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Lektion 3: Skyttegravarna och världen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Historia 1b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Första världskriget - aktör och struktur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80 minuter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Mål 1: </w:t>
      </w:r>
      <w:r>
        <w:rPr>
          <w:rFonts w:ascii="Arial" w:cs="Arial" w:eastAsia="Arial" w:hAnsi="Arial"/>
          <w:sz w:val="24"/>
          <w:szCs w:val="24"/>
        </w:rPr>
        <w:t xml:space="preserve">Redogöra för krigets förlopp, karaktär och konsekvenser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Mål 2: </w:t>
      </w:r>
      <w:r>
        <w:rPr>
          <w:rFonts w:ascii="Arial" w:cs="Arial" w:eastAsia="Arial" w:hAnsi="Arial"/>
          <w:sz w:val="24"/>
          <w:szCs w:val="24"/>
        </w:rPr>
        <w:t xml:space="preserve">Förklara samband mellan strukturella krafter (teknik, allianser, ekonomi) och aktörers handlingsutrymme under kriget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Retrieval review-koppling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Baserat på exit ticket från lektion 2: </w:t>
      </w:r>
      <w:r>
        <w:rPr>
          <w:rFonts w:ascii="Arial" w:cs="Arial" w:eastAsia="Arial" w:hAnsi="Arial"/>
          <w:sz w:val="24"/>
          <w:szCs w:val="24"/>
        </w:rPr>
        <w:t xml:space="preserve">Eleverna skulle ge ett exempel på ett beslut där en aktör begränsades av en struktur. Använd 2-3 elevexempel (anonymiserade) som utgångspunkt för retrieval review. Om många inte kunde ge ett tydligt exempel: repetitionsfokus. Om de flesta klarade det: bygg vidare med frågan "Kan samma mönster finnas under krigets förlopp?"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Begrepp att återaktualisera: julikrisen, blankofullmakten, Schlieffenplanen, mobilisering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tre rollkort: Soldaten, Generalen, Hemmafronten (se material)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korta faktatexter till varje perspektiv med konkreta exempel och siffror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bildmaterial: skyttegravar, ny teknik (stridsvagnar, giftgas), kvinnor i fabriker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Förbered analysmatrisen för perspektivanalysen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2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Aktivitet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0-8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Retrieval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Elevexempel + koppling framåt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2-3 anonymiserade elevsvar från L2:s exit ticket. "Förra lektionen såg vi hur strukturer begränsade aktörer INNAN kriget. Idag frågar vi: hände samma sak NÄR kriget pågick?" Snabb par-diskussion (2 min): "Ge ett exempel från julikrisen där en aktör hade kunnat välja annorlunda." Samla 2-3 svar i helklass.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8-11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Målaktivering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Siffror som chockar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tre siffror på tavlan: "60 000 brittiska soldater föll på EN dag vid Somme. 315 000 franska soldater dog vid Verdun. 400 000 man offrades för 8 kilometer vid Passchendaele." Låt siffrorna sjunka in (tystnad). Fråga: "Varför fortsatte generalerna skicka soldater? Var de dumma - eller fanns det strukturer som tvingade dem?" Presentera dagens mål.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11-19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Instruktion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Krigets tre dimensioner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Kort genomgång (8 min) av krigets förlopp genom tre linser:
1. TEKNIKEN (struktur): Kulsprutor, taggtråd och artilleri gjorde försvar överlägset anfall. Stridsvagnar, giftgas och flygplan var försök att bryta dödläget. Ubåtar drog in USA.
2. DET GLOBALA (struktur): Kriget var inte bara europeiskt - koloniala soldater från Indien, Afrika, Australien. Osmanska rikets fall öppnade Mellanöstern. Arabiska revolten 1916.
3. HEMMAFRONTEN (aktör + struktur): Kvinnor tog över arbetsmarknaden (aktörer inom nya strukturer). Propaganda styrde folkopinionen. Blockad och ransonering - tysk barndödlighet +50%.
Kontrollfråga: "Ge ett exempel på ny teknik som förändrade kriget. Var det en aktör eller en struktur?"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19-50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Guidad övning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Perspektivanalys i EPA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Steg 1 - Introduktion (3 min): Dela klassen i tre grupper. Varje grupp får ett rollkort med faktatext och frågor:
- SOLDATEN: Livet i skyttegravarna, ny teknik, rädsla och kamratskap. "Hur mycket kunde en enskild soldat påverka sin situation?"
- GENERALEN: Militär strategi, Schlieffenplanens misslyckande, nya taktiker. "Var generalernas beslut styrda av militär logik (struktur) eller personliga misstag (aktör)?"
- HEMMAFRONTEN: Kvinnors nya roller, propaganda, ransonering. "Förändrade kriget samhällets strukturer - eller var det aktörer som drev förändringen?"
Steg 2 - Enskilt (5 min): Läs rollkortet. Besvara frågorna med stöd av texten.
Steg 3 - Par/grupp (10 min): Diskutera inom perspektivgruppen. Sammanfatta: "Hur såg aktör/struktur-balansen ut ur vårt perspektiv?"
Steg 4 - Korsgrupper (8 min): Nya grupper bildas med en representant från varje perspektiv. Varje person presenterar sitt perspektiv (2 min var). Gruppen diskuterar: "Vilken aktör hade störst handlingsutrymme? Vilken hade minst?"
Steg 5 - Helklass (5 min): Samla insikter. Läraren faciliterar: "Ser ni ett mönster? Ju längre kriget pågick - ökade eller minskade aktörernas handlingsutrymme?"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50-65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Självständig övning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Skriftligt resonemang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Eleverna skriver ett resonemang (8-12 meningar): "Kunde enskilda generaler eller ledare ha förkortat eller stoppat kriget, eller var det strukturerna (teknik, allianser, ekonomi) som bestämde krigets förlopp?" Använd minst ett konkret exempel från dagens lektion.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65-72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Avslut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Summering + preview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Återkoppla: "Vi har nu sett tre perspektiv på kriget. Från skyttegraven såg det annorlunda ut än från generalens kontor eller från hemmafronten." Preview: "Nästa lektion samlar vi ihop allt - från strukturerna innan kriget, via julikrisen, till krigets förlopp. Ni ska ta ställning: var kriget oundvikligt?"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72-80 min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Exit ticket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"Nämn en konsekvens av kriget som berodde mest på strukturer (t.ex. teknik, allianser), och en som berodde mest på aktörers beslut. Förklara kort varför." Samla in.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review: </w:t>
      </w:r>
      <w:r>
        <w:rPr>
          <w:rFonts w:ascii="Arial" w:cs="Arial" w:eastAsia="Arial" w:hAnsi="Arial"/>
          <w:sz w:val="24"/>
          <w:szCs w:val="24"/>
        </w:rPr>
        <w:t xml:space="preserve">Att visa anonymiserade elevsvar från L2 visar att du tar deras arbete på allvar och skapar kontinuitet. Välj ett starkt svar, ett medel och ett svagt - diskutera vad som gör svaret bra utan att peka ut någon.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Målaktivering: </w:t>
      </w:r>
      <w:r>
        <w:rPr>
          <w:rFonts w:ascii="Arial" w:cs="Arial" w:eastAsia="Arial" w:hAnsi="Arial"/>
          <w:sz w:val="24"/>
          <w:szCs w:val="24"/>
        </w:rPr>
        <w:t xml:space="preserve">Siffrorna från Somme/Verdun/Passchendaele ska skapa emotionell resonans. Ge tystnad efter att du visat dem - låt eleverna reagera. Frågan "var generalerna dumma?" provocerar och öppnar för struktur-förklaringen.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Genomgång: </w:t>
      </w:r>
      <w:r>
        <w:rPr>
          <w:rFonts w:ascii="Arial" w:cs="Arial" w:eastAsia="Arial" w:hAnsi="Arial"/>
          <w:sz w:val="24"/>
          <w:szCs w:val="24"/>
        </w:rPr>
        <w:t xml:space="preserve">Håll 8 min. Tre tydliga punkter, inte mer. Använd bilder om möjligt - skyttegravar, stridsvagnar, kvinnor i ammunitionsfabriker.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Perspektivanalys: </w:t>
      </w:r>
      <w:r>
        <w:rPr>
          <w:rFonts w:ascii="Arial" w:cs="Arial" w:eastAsia="Arial" w:hAnsi="Arial"/>
          <w:sz w:val="24"/>
          <w:szCs w:val="24"/>
        </w:rPr>
        <w:t xml:space="preserve">Under gruppdiskussionerna: cirkulera och ställ fördjupande frågor. Utmana grupp Soldaten: "Var det moraliskt rätt att soldaterna lydde order?" Utmana grupp Generalen: "Hade Haig kunnat göra något annat vid Somme?" Utmana grupp Hemmafronten: "Var kvinnornas nya roller permanenta eller tillfälliga?"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Korsgrupper: </w:t>
      </w:r>
      <w:r>
        <w:rPr>
          <w:rFonts w:ascii="Arial" w:cs="Arial" w:eastAsia="Arial" w:hAnsi="Arial"/>
          <w:sz w:val="24"/>
          <w:szCs w:val="24"/>
        </w:rPr>
        <w:t xml:space="preserve">Denna fas är central - här möts perspektiven. Se till att varje representant verkligen får presentera innan diskussionen börjar. Frågan om handlingsutrymme leder naturligt till aktör/struktur-analys.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Mönsterfrågan: </w:t>
      </w:r>
      <w:r>
        <w:rPr>
          <w:rFonts w:ascii="Arial" w:cs="Arial" w:eastAsia="Arial" w:hAnsi="Arial"/>
          <w:sz w:val="24"/>
          <w:szCs w:val="24"/>
        </w:rPr>
        <w:t xml:space="preserve">I helklassdelen: frågan "ökade eller minskade aktörernas handlingsutrymme under kriget?" är en viktig insikt. Kriget skapade nya strukturer (teknik, total mobilisering) som minskade individuellt handlingsutrymme - men samtidigt öppnade nya möjligheter (kvinnor på arbetsmarknaden).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+ par-diskussion (8 min): </w:t>
      </w:r>
      <w:r>
        <w:rPr>
          <w:rFonts w:ascii="Arial" w:cs="Arial" w:eastAsia="Arial" w:hAnsi="Arial"/>
          <w:sz w:val="24"/>
          <w:szCs w:val="24"/>
        </w:rPr>
        <w:t xml:space="preserve">Diskutera elevsvar från L2, ge eget exempel.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Perspektivanalys (31 min): </w:t>
      </w:r>
      <w:r>
        <w:rPr>
          <w:rFonts w:ascii="Arial" w:cs="Arial" w:eastAsia="Arial" w:hAnsi="Arial"/>
          <w:sz w:val="24"/>
          <w:szCs w:val="24"/>
        </w:rPr>
        <w:t xml:space="preserve">Läs rollkort enskilt, diskutera i perspektivgrupp, presentera i korsgrupp, delta i helklassdiskussion.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Skriftligt resonemang (15 min): </w:t>
      </w:r>
      <w:r>
        <w:rPr>
          <w:rFonts w:ascii="Arial" w:cs="Arial" w:eastAsia="Arial" w:hAnsi="Arial"/>
          <w:sz w:val="24"/>
          <w:szCs w:val="24"/>
        </w:rPr>
        <w:t xml:space="preserve">Skriv 8-12 meningar om aktör vs struktur under krigets förlopp.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Exit ticket (8 min): </w:t>
      </w:r>
      <w:r>
        <w:rPr>
          <w:rFonts w:ascii="Arial" w:cs="Arial" w:eastAsia="Arial" w:hAnsi="Arial"/>
          <w:sz w:val="24"/>
          <w:szCs w:val="24"/>
        </w:rPr>
        <w:t xml:space="preserve">Identifiera en strukturdriven och en aktörsdriven konsekvens.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Differentiering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mot E: </w:t>
      </w:r>
      <w:r>
        <w:rPr>
          <w:rFonts w:ascii="Arial" w:cs="Arial" w:eastAsia="Arial" w:hAnsi="Arial"/>
          <w:sz w:val="24"/>
          <w:szCs w:val="24"/>
        </w:rPr>
        <w:t xml:space="preserve">Meningsstartare för det skriftliga resonemanget: "Under krigets förlopp spelade strukturer en stor/liten roll. Ett exempel är... Detta visar att [aktör/struktur] var viktigast eftersom..." Rollkorten förses med nyckelord markerade och enklare frågor som leder steg för steg. I korsgruppen: ge E-elever rollen att anteckna (lägre krav på improvisation).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mot A: </w:t>
      </w:r>
      <w:r>
        <w:rPr>
          <w:rFonts w:ascii="Arial" w:cs="Arial" w:eastAsia="Arial" w:hAnsi="Arial"/>
          <w:sz w:val="24"/>
          <w:szCs w:val="24"/>
        </w:rPr>
        <w:t xml:space="preserve">I det skriftliga resonemanget: kräv att eleven jämför minst två perspektiv (t.ex. soldaten vs. generalen) och resonerar om hur samma händelse kunde vara aktörsstyrd ur ett perspektiv men strukturstyrd ur ett annat. Extra fråga: "Skapade kriget nya strukturer som inte fanns innan?" (t.ex. kvinnors arbetsmarknadsdeltagande, propagandaapparaten).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UDL-anpassning: </w:t>
      </w:r>
      <w:r>
        <w:rPr>
          <w:rFonts w:ascii="Arial" w:cs="Arial" w:eastAsia="Arial" w:hAnsi="Arial"/>
          <w:sz w:val="24"/>
          <w:szCs w:val="24"/>
        </w:rPr>
        <w:t xml:space="preserve">Visuellt: bildmaterial av skyttegravar, teknik, hemmafronten. Muntligt: perspektivdiskussioner i grupp. Textbaserat: rollkort med faktatext.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Exit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"Nämn en konsekvens av kriget som berodde mest på strukturer (t.ex. teknik, allianser), och en som berodde mest på aktörers beslut. Förklara kort varför."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Denna fråga mäter mål 2 med fokus på konsekvenser. Den förbereder också L4 där eleverna ska syntetisera hela momentet. Elever som ger tydliga exempel med motivering är redo för L4:s syntes. Elever som har svårt att skilja kan behöva extra stöd via en sammanfattningslapp inför L4.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Rollkort: Soldaten (faktatext om skyttegravsliv, ny teknik, siffror från Somme/Verdun)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Rollkort: Generalen (militär strategi, Schlieffenplanens misslyckande, dödläget, nya taktiker)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Rollkort: Hemmafronten (kvinnors roller, propaganda, ransonering, barndödlighet, Vera Brittain)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Bildmaterial: skyttegravar, stridsvagnar, giftgasattack, kvinnor i ammunitionsfabriker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Meningsstartare för skriftligt resonemang (E-stöd)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2-3 anonymiserade elevsvar från L2:s exit ticket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Mål 1 (redogöra): </w:t>
      </w:r>
      <w:r>
        <w:rPr>
          <w:rFonts w:ascii="Arial" w:cs="Arial" w:eastAsia="Arial" w:hAnsi="Arial"/>
          <w:sz w:val="24"/>
          <w:szCs w:val="24"/>
        </w:rPr>
        <w:t xml:space="preserve">Perspektivanalysen kräver att eleverna redogör för krigets förlopp ur tre perspektiv. E: översiktligt från ett perspektiv. C: utförligt med kopplingar. A: utförligt och nyanserat med jämförelser mellan perspektiv.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Mål 2 (förklara samband): </w:t>
      </w:r>
      <w:r>
        <w:rPr>
          <w:rFonts w:ascii="Arial" w:cs="Arial" w:eastAsia="Arial" w:hAnsi="Arial"/>
          <w:sz w:val="24"/>
          <w:szCs w:val="24"/>
        </w:rPr>
        <w:t xml:space="preserve">Det skriftliga resonemanget mäter direkt förmågan att förklara samband mellan strukturer och aktörer. E: enkla samband med ett exempel. C: samband med flera exempel som visar samverkan. A: komplexa samband ur flera perspektiv med ställningstagande.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Sida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Historia 1b  |  Första världskriget - aktör och struktur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2026-03-18T19:41:22.861Z</dcterms:created>
  <dcterms:modified xsi:type="dcterms:W3CDTF">2026-03-18T19:41:22.861Z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