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2: Första världskriget bryter ut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Soldatbrev från skyttegravarna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F5F0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line="36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6"/>
                <w:szCs w:val="26"/>
              </w:rPr>
              <w:t xml:space="preserve">[VERIFIERA - Infoga autentiskt soldatbrev här, t.ex. från Europeana, Imperial War Museum eller liknande arkiv. Välj ett kort utdrag (3-4 meningar) som beskriver vardagen i skyttegravarna: leran, rädslan, väntan. Översätt till svenska om nödvändigt.]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Källa: [Ange fullständig källhänvisning]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Orsakskedja: Från mordet i Sarajevo till världskrig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Fyll i varje ruta med en kort förklaring. Skriv på pilarna hur det ena ledde till det andra.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Steg 1: Mordet i Sarajevo (28 juni 1914)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Förklaring: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9026"/>
            <w:tcBorders>
              <w:top/>
              <w:left/>
              <w:bottom/>
              <w:right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B3A5C"/>
                <w:sz w:val="24"/>
                <w:szCs w:val="24"/>
              </w:rPr>
              <w:t xml:space="preserve">ledde till...</w:t>
            </w:r>
          </w:p>
        </w:tc>
      </w:tr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Steg 2: Österrike-Ungerns ultimatum till Serbien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Förklaring: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9026"/>
            <w:tcBorders>
              <w:top/>
              <w:left/>
              <w:bottom/>
              <w:right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B3A5C"/>
                <w:sz w:val="24"/>
                <w:szCs w:val="24"/>
              </w:rPr>
              <w:t xml:space="preserve">ledde till...</w:t>
            </w:r>
          </w:p>
        </w:tc>
      </w:tr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Steg 3: Allianserna aktiveras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Förklaring: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9026"/>
            <w:tcBorders>
              <w:top/>
              <w:left/>
              <w:bottom/>
              <w:right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B3A5C"/>
                <w:sz w:val="24"/>
                <w:szCs w:val="24"/>
              </w:rPr>
              <w:t xml:space="preserve">ledde till...</w:t>
            </w:r>
          </w:p>
        </w:tc>
      </w:tr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Steg 4: Kriget sprider sig - världskrig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Förklaring: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2"/>
              <w:left w:val="single" w:color="C8A951" w:sz="6"/>
              <w:bottom w:val="single" w:color="C8A951" w:sz="2"/>
              <w:right w:val="single" w:color="C8A951" w:sz="2"/>
            </w:tcBorders>
            <w:shd w:fill="FFF8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7028"/>
                <w:sz w:val="26"/>
                <w:szCs w:val="26"/>
              </w:rPr>
              <w:t xml:space="preserve">Tips: </w:t>
            </w:r>
            <w:r>
              <w:rPr>
                <w:rFonts w:ascii="Calibri" w:cs="Calibri" w:eastAsia="Calibri" w:hAnsi="Calibri"/>
                <w:color w:val="8B7028"/>
                <w:sz w:val="26"/>
                <w:szCs w:val="26"/>
              </w:rPr>
              <w:t xml:space="preserve">Tänk på allianssystemet: när ett land dras in, dras dess allierade med. Det var som dominobrickor.</w:t>
            </w:r>
          </w:p>
        </w:tc>
      </w:tr>
    </w:tbl>
    <w:p>
      <w:pPr>
        <w:spacing w:after="200"/>
      </w:pPr>
    </w:p>
    <w:p>
      <w:pPr>
        <w:spacing w:after="8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Fördjupning: </w:t>
      </w:r>
      <w:r>
        <w:rPr>
          <w:rFonts w:ascii="Calibri" w:cs="Calibri" w:eastAsia="Calibri" w:hAnsi="Calibri"/>
          <w:sz w:val="26"/>
          <w:szCs w:val="26"/>
        </w:rPr>
        <w:t xml:space="preserve">Lägg till en ruta vid varje steg som visar vilken bakomliggande orsak (från lektion 1) som möjliggjorde steget.</w:t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2026-03-29T20:06:19.548Z</dcterms:created>
  <dcterms:modified xsi:type="dcterms:W3CDTF">2026-03-29T20:06:19.548Z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