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Arial" w:hAnsi="Arial"/>
          <w:b/>
          <w:i w:val="0"/>
          <w:color w:val="00467F"/>
          <w:sz w:val="44"/>
        </w:rPr>
        <w:t>Bloqueio DNS — Anatel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05050"/>
          <w:sz w:val="26"/>
        </w:rPr>
        <w:t>Manual de uso do script gera_bloqueios.py</w:t>
      </w:r>
    </w:p>
    <w:p>
      <w:pPr>
        <w:spacing w:after="800"/>
        <w:jc w:val="center"/>
      </w:pPr>
      <w:r>
        <w:rPr>
          <w:rFonts w:ascii="Arial" w:hAnsi="Arial"/>
          <w:b w:val="0"/>
          <w:i w:val="0"/>
          <w:color w:val="828282"/>
          <w:sz w:val="20"/>
        </w:rPr>
        <w:t>Versão 1.0  •  Abril 2026</w:t>
      </w:r>
    </w:p>
    <w:p>
      <w:r>
        <w:br w:type="page"/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1. Visão Geral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O script gera_bloqueios.py automatiza a criação do arquivo de configuração named.conf.bloqueios-anatel para o servidor DNS BIND9. Ele lê planilhas (.xlsx) e/ou PDFs (ofícios e planilhas da Anatel), extrai os domínios a serem bloqueados, remove duplicatas e gera um arquivo pronto para ser aplicado no servidor.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O script é capaz de distinguir os domínios a bloquear do restante do texto dos ofícios (corpo da carta, e-mails institucionais, rodapés), e nunca bloqueia domínios governamentais (.gov.br, .jus.br, .leg.br, etc.).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2. Pré-requisitos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Instale as dependências Python caso ainda não estejam presentes: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pip install pandas openpyxl pdfplumber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O utilitário pdftotext (pacote poppler-utils) também deve estar disponível: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sudo apt install poppler-utils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3. Formatos de Arquivo Suportados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.xlsx  </w:t>
      </w:r>
      <w:r>
        <w:rPr>
          <w:rFonts w:ascii="Arial" w:hAnsi="Arial"/>
          <w:b w:val="0"/>
          <w:i w:val="0"/>
          <w:sz w:val="22"/>
        </w:rPr>
        <w:t>Planilhas Excel da Anatel (.xlsx) — formato padrão com colunas URL, Operação, Datas.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.pdf  </w:t>
      </w:r>
      <w:r>
        <w:rPr>
          <w:rFonts w:ascii="Arial" w:hAnsi="Arial"/>
          <w:b w:val="0"/>
          <w:i w:val="0"/>
          <w:sz w:val="22"/>
        </w:rPr>
        <w:t>PDFs de ofícios judiciais — o script detecta automaticamente a seção da tabela de domínios.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.conf  </w:t>
      </w:r>
      <w:r>
        <w:rPr>
          <w:rFonts w:ascii="Arial" w:hAnsi="Arial"/>
          <w:b w:val="0"/>
          <w:i w:val="0"/>
          <w:sz w:val="22"/>
        </w:rPr>
        <w:t>Arquivos named.conf gerados anteriormente — usado no modo --acumular.</w:t>
      </w:r>
    </w:p>
    <w:p>
      <w:pPr>
        <w:spacing w:after="160"/>
        <w:ind w:left="283"/>
      </w:pPr>
      <w:r>
        <w:rPr>
          <w:rFonts w:ascii="Arial" w:hAnsi="Arial"/>
          <w:i/>
          <w:color w:val="A06400"/>
          <w:sz w:val="20"/>
        </w:rPr>
        <w:t>⚠  O script não exige que os arquivos sigam um padrão fixo. Se não encontrar o marcador de início da tabela, extrai todos os domínios válidos do texto, sempre filtrando TLDs institucionais.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4. Modos de Uso</w:t>
      </w:r>
    </w:p>
    <w:p>
      <w:pPr>
        <w:spacing w:before="240" w:after="80"/>
      </w:pPr>
      <w:r>
        <w:rPr>
          <w:rFonts w:ascii="Arial" w:hAnsi="Arial"/>
          <w:b/>
          <w:i w:val="0"/>
          <w:color w:val="282828"/>
          <w:sz w:val="24"/>
        </w:rPr>
        <w:t>4.1  Arquivo único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Processa um único arquivo (xlsx ou pdf) e gera o named.conf: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planilha_anatel.xlsx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oficio077.pdf</w:t>
      </w:r>
    </w:p>
    <w:p>
      <w:pPr>
        <w:spacing w:before="240" w:after="80"/>
      </w:pPr>
      <w:r>
        <w:rPr>
          <w:rFonts w:ascii="Arial" w:hAnsi="Arial"/>
          <w:b/>
          <w:i w:val="0"/>
          <w:color w:val="282828"/>
          <w:sz w:val="24"/>
        </w:rPr>
        <w:t>4.2  Múltiplos arquivos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Passe quantos arquivos quiser — o script une tudo e remove duplicatas: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oficio077.pdf oficio078.pdf planilha.xlsx</w:t>
      </w:r>
    </w:p>
    <w:p>
      <w:pPr>
        <w:spacing w:before="240" w:after="80"/>
      </w:pPr>
      <w:r>
        <w:rPr>
          <w:rFonts w:ascii="Arial" w:hAnsi="Arial"/>
          <w:b/>
          <w:i w:val="0"/>
          <w:color w:val="282828"/>
          <w:sz w:val="24"/>
        </w:rPr>
        <w:t>4.3  Pasta inteira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Aponte para uma pasta e o script processa automaticamente todos os .xlsx e .pdf dentro dela: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/caminho/da/pasta/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"F:\Bloqueio DNS\novos\"</w:t>
      </w:r>
    </w:p>
    <w:p>
      <w:pPr>
        <w:spacing w:before="240" w:after="80"/>
      </w:pPr>
      <w:r>
        <w:rPr>
          <w:rFonts w:ascii="Arial" w:hAnsi="Arial"/>
          <w:b/>
          <w:i w:val="0"/>
          <w:color w:val="282828"/>
          <w:sz w:val="24"/>
        </w:rPr>
        <w:t>4.4  Modo acumulativo (--acumular)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Use este modo quando chegar uma nova lista da Anatel e você quiser adicionar somente os domínios novos à lista existente, sem precisar reprocessar os arquivos anteriores. O script lê o named.conf atual, compara com os arquivos novos e informa quantos domínios são realmente inéditos.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--acumular named.conf.bloqueios-anatel \</w:t>
        <w:br/>
        <w:t xml:space="preserve">    novos_oficios/*.pdf nova_planilha.xlsx</w:t>
      </w:r>
    </w:p>
    <w:p>
      <w:pPr>
        <w:spacing w:after="160"/>
        <w:ind w:left="283"/>
      </w:pPr>
      <w:r>
        <w:rPr>
          <w:rFonts w:ascii="Arial" w:hAnsi="Arial"/>
          <w:i/>
          <w:color w:val="A06400"/>
          <w:sz w:val="20"/>
        </w:rPr>
        <w:t>⚠  O arquivo gerado sempre se chama named.conf.bloqueios-anatel e é criado na pasta onde o script é executado.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5. Aplicando no Servidor BIND9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Após gerar o arquivo, siga os passos abaixo no servidor DNS: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2"/>
        </w:rPr>
        <w:t>Copie o arquivo gerado para /etc/bind/: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sudo cp named.conf.bloqueios-anatel /etc/bind/named.conf.bloqueios-anatel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2"/>
        </w:rPr>
        <w:t>Confirme que o include está presente em named.conf.local (necessário apenas na primeira vez):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include "/etc/bind/named.conf.bloqueios-anatel";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2"/>
        </w:rPr>
        <w:t>Valide a configuração e recarregue o BIND9: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sudo named-checkconf &amp;&amp; sudo rndc reload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2"/>
        </w:rPr>
        <w:t>Teste a resolução de um domínio bloqueado: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dig @127.0.0.1 dominio-bloqueado.com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A resposta deve retornar 0.0.0.0, sem o flag aa ausente e com status NOERROR.</w:t>
      </w:r>
    </w:p>
    <w:p>
      <w:pPr>
        <w:spacing w:after="160"/>
        <w:ind w:left="283"/>
      </w:pPr>
      <w:r>
        <w:rPr>
          <w:rFonts w:ascii="Arial" w:hAnsi="Arial"/>
          <w:i/>
          <w:color w:val="A06400"/>
          <w:sz w:val="20"/>
        </w:rPr>
        <w:t>⚠  Se o named-checkconf retornar erro de zona duplicada, algum domínio aparece mais de uma vez no arquivo. Use o modo --acumular na próxima execução para evitar isso.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6. Fluxo Recomendado para Novos Ofícios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Quando chegar um novo e-mail da Anatel com ofícios ou planilhas: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1.  </w:t>
      </w:r>
      <w:r>
        <w:rPr>
          <w:rFonts w:ascii="Arial" w:hAnsi="Arial"/>
          <w:b w:val="0"/>
          <w:i w:val="0"/>
          <w:sz w:val="22"/>
        </w:rPr>
        <w:t>Salve todos os arquivos recebidos (.pdf e/ou .xlsx) em uma pasta.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2.  </w:t>
      </w:r>
      <w:r>
        <w:rPr>
          <w:rFonts w:ascii="Arial" w:hAnsi="Arial"/>
          <w:b w:val="0"/>
          <w:i w:val="0"/>
          <w:sz w:val="22"/>
        </w:rPr>
        <w:t>Execute o script no modo acumulativo apontando para a pasta:</w:t>
      </w:r>
    </w:p>
    <w:p>
      <w:pPr>
        <w:spacing w:before="80" w:after="160"/>
        <w:ind w:left="454"/>
      </w:pPr>
      <w:r>
        <w:rPr>
          <w:rFonts w:ascii="Courier New" w:hAnsi="Courier New"/>
          <w:color w:val="1E1E1E"/>
          <w:sz w:val="20"/>
          <w:shd w:val="clear" w:color="auto" w:fill="F0F0F0"/>
        </w:rPr>
        <w:t>python3 gera_bloqueios.py --acumular \</w:t>
        <w:br/>
        <w:t xml:space="preserve">    /etc/bind/named.conf.bloqueios-anatel \</w:t>
        <w:br/>
        <w:t xml:space="preserve">    /caminho/para/novos_arquivos/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3.  </w:t>
      </w:r>
      <w:r>
        <w:rPr>
          <w:rFonts w:ascii="Arial" w:hAnsi="Arial"/>
          <w:b w:val="0"/>
          <w:i w:val="0"/>
          <w:sz w:val="22"/>
        </w:rPr>
        <w:t>Copie o arquivo gerado para o servidor e recarregue o BIND9 (passo 5).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Desta forma, cada atualização adiciona apenas os domínios realmente novos, sem risco de duplicatas que causariam erro no named-checkconf.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28"/>
        </w:rPr>
        <w:t>7. Filtros de Segurança Automáticos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O script aplica automaticamente os seguintes filtros para evitar bloqueios indevidos: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Contexto  </w:t>
      </w:r>
      <w:r>
        <w:rPr>
          <w:rFonts w:ascii="Arial" w:hAnsi="Arial"/>
          <w:b w:val="0"/>
          <w:i w:val="0"/>
          <w:sz w:val="22"/>
        </w:rPr>
        <w:t>Extração por contexto: domínios são coletados apenas após marcadores como 'DOMÍNIOS BLOQUEADOS', 'Tabela - Anexo' ou 'URL / Endereço IP do Host'.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TLDs  </w:t>
      </w:r>
      <w:r>
        <w:rPr>
          <w:rFonts w:ascii="Arial" w:hAnsi="Arial"/>
          <w:b w:val="0"/>
          <w:i w:val="0"/>
          <w:sz w:val="22"/>
        </w:rPr>
        <w:t>Filtro de TLDs institucionais: domínios terminados em .gov.br, .jus.br, .leg.br, .mil.br, .edu.br, .mp.br e variantes nunca são incluídos.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E-mails  </w:t>
      </w:r>
      <w:r>
        <w:rPr>
          <w:rFonts w:ascii="Arial" w:hAnsi="Arial"/>
          <w:b w:val="0"/>
          <w:i w:val="0"/>
          <w:sz w:val="22"/>
        </w:rPr>
        <w:t>E-mails ignorados: endereços como usuario@orgao.gov.br não são confundidos com domínios por conta do caractere @.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