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0" w:lineRule="auto"/>
        <w:jc w:val="center"/>
        <w:rPr>
          <w:rFonts w:ascii="Poppins" w:cs="Poppins" w:eastAsia="Poppins" w:hAnsi="Poppins"/>
          <w:b w:val="1"/>
          <w:color w:val="131c41"/>
          <w:sz w:val="40"/>
          <w:szCs w:val="40"/>
        </w:rPr>
      </w:pPr>
      <w:bookmarkStart w:colFirst="0" w:colLast="0" w:name="_jz5ctxd2mg39" w:id="0"/>
      <w:bookmarkEnd w:id="0"/>
      <w:r w:rsidDel="00000000" w:rsidR="00000000" w:rsidRPr="00000000">
        <w:rPr>
          <w:rFonts w:ascii="Poppins" w:cs="Poppins" w:eastAsia="Poppins" w:hAnsi="Poppins"/>
          <w:b w:val="1"/>
          <w:color w:val="131c41"/>
          <w:sz w:val="40"/>
          <w:szCs w:val="40"/>
          <w:rtl w:val="0"/>
        </w:rPr>
        <w:t xml:space="preserve">RIESGOS CATASTRÓFICOS GLOBALES </w:t>
      </w:r>
    </w:p>
    <w:p w:rsidR="00000000" w:rsidDel="00000000" w:rsidP="00000000" w:rsidRDefault="00000000" w:rsidRPr="00000000" w14:paraId="00000002">
      <w:pPr>
        <w:spacing w:after="0" w:before="0" w:lineRule="auto"/>
        <w:jc w:val="center"/>
        <w:rPr>
          <w:rFonts w:ascii="Poppins" w:cs="Poppins" w:eastAsia="Poppins" w:hAnsi="Poppins"/>
          <w:sz w:val="28"/>
          <w:szCs w:val="28"/>
        </w:rPr>
      </w:pPr>
      <w:r w:rsidDel="00000000" w:rsidR="00000000" w:rsidRPr="00000000">
        <w:rPr>
          <w:rFonts w:ascii="Poppins SemiBold" w:cs="Poppins SemiBold" w:eastAsia="Poppins SemiBold" w:hAnsi="Poppins SemiBold"/>
          <w:sz w:val="32"/>
          <w:szCs w:val="32"/>
          <w:rtl w:val="0"/>
        </w:rPr>
        <w:t xml:space="preserve">Manual de Contenidos</w:t>
      </w:r>
      <w:r w:rsidDel="00000000" w:rsidR="00000000" w:rsidRPr="00000000">
        <w:rPr>
          <w:rtl w:val="0"/>
        </w:rPr>
      </w:r>
    </w:p>
    <w:p w:rsidR="00000000" w:rsidDel="00000000" w:rsidP="00000000" w:rsidRDefault="00000000" w:rsidRPr="00000000" w14:paraId="00000003">
      <w:pPr>
        <w:spacing w:after="0" w:before="0" w:lineRule="auto"/>
        <w:jc w:val="left"/>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before="0" w:lineRule="auto"/>
        <w:jc w:val="center"/>
        <w:rPr>
          <w:rFonts w:ascii="Poppins Medium" w:cs="Poppins Medium" w:eastAsia="Poppins Medium" w:hAnsi="Poppins Medium"/>
        </w:rPr>
      </w:pPr>
      <w:r w:rsidDel="00000000" w:rsidR="00000000" w:rsidRPr="00000000">
        <w:rPr>
          <w:rFonts w:ascii="Poppins Medium" w:cs="Poppins Medium" w:eastAsia="Poppins Medium" w:hAnsi="Poppins Medium"/>
          <w:i w:val="1"/>
          <w:rtl w:val="0"/>
        </w:rPr>
        <w:t xml:space="preserve">Programa Virtual - </w:t>
      </w:r>
      <w:r w:rsidDel="00000000" w:rsidR="00000000" w:rsidRPr="00000000">
        <w:rPr>
          <w:rFonts w:ascii="Poppins Medium" w:cs="Poppins Medium" w:eastAsia="Poppins Medium" w:hAnsi="Poppins Medium"/>
          <w:rtl w:val="0"/>
        </w:rPr>
        <w:t xml:space="preserve">2024</w:t>
      </w:r>
    </w:p>
    <w:p w:rsidR="00000000" w:rsidDel="00000000" w:rsidP="00000000" w:rsidRDefault="00000000" w:rsidRPr="00000000" w14:paraId="00000005">
      <w:pPr>
        <w:spacing w:after="0" w:before="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spacing w:after="0" w:before="200" w:lineRule="auto"/>
        <w:jc w:val="center"/>
        <w:rPr>
          <w:sz w:val="22"/>
          <w:szCs w:val="22"/>
        </w:rPr>
      </w:pPr>
      <w:bookmarkStart w:colFirst="0" w:colLast="0" w:name="_t3amdrcwuuv9" w:id="1"/>
      <w:bookmarkEnd w:id="1"/>
      <w:r w:rsidDel="00000000" w:rsidR="00000000" w:rsidRPr="00000000">
        <w:rPr>
          <w:rFonts w:ascii="Montserrat" w:cs="Montserrat" w:eastAsia="Montserrat" w:hAnsi="Montserrat"/>
          <w:color w:val="131c41"/>
          <w:sz w:val="28"/>
          <w:szCs w:val="28"/>
          <w:rtl w:val="0"/>
        </w:rPr>
        <w:t xml:space="preserve">🌐 OBJETIVO DEL CURSO 🌐</w:t>
      </w:r>
      <w:r w:rsidDel="00000000" w:rsidR="00000000" w:rsidRPr="00000000">
        <w:rPr>
          <w:rtl w:val="0"/>
        </w:rPr>
      </w:r>
    </w:p>
    <w:p w:rsidR="00000000" w:rsidDel="00000000" w:rsidP="00000000" w:rsidRDefault="00000000" w:rsidRPr="00000000" w14:paraId="00000007">
      <w:pPr>
        <w:spacing w:after="260" w:before="200" w:lineRule="auto"/>
        <w:rPr>
          <w:rFonts w:ascii="Poppins" w:cs="Poppins" w:eastAsia="Poppins" w:hAnsi="Poppins"/>
          <w:color w:val="131c41"/>
        </w:rPr>
      </w:pPr>
      <w:r w:rsidDel="00000000" w:rsidR="00000000" w:rsidRPr="00000000">
        <w:rPr>
          <w:rFonts w:ascii="Poppins" w:cs="Poppins" w:eastAsia="Poppins" w:hAnsi="Poppins"/>
          <w:color w:val="131c41"/>
          <w:rtl w:val="0"/>
        </w:rPr>
        <w:t xml:space="preserve">En este programa, aprenderás sobre los riesgos catastróficos globales (RCGs) y </w:t>
      </w:r>
      <w:r w:rsidDel="00000000" w:rsidR="00000000" w:rsidRPr="00000000">
        <w:rPr>
          <w:rFonts w:ascii="Poppins" w:cs="Poppins" w:eastAsia="Poppins" w:hAnsi="Poppins"/>
          <w:color w:val="131c41"/>
          <w:rtl w:val="0"/>
        </w:rPr>
        <w:t xml:space="preserve">explorarás</w:t>
      </w:r>
      <w:r w:rsidDel="00000000" w:rsidR="00000000" w:rsidRPr="00000000">
        <w:rPr>
          <w:rFonts w:ascii="Poppins" w:cs="Poppins" w:eastAsia="Poppins" w:hAnsi="Poppins"/>
          <w:color w:val="131c41"/>
          <w:rtl w:val="0"/>
        </w:rPr>
        <w:t xml:space="preserve"> tus opciones profesionales para contribuir en su prevención y mitigación. Las primeras tres semanas corresponden a la introducción a los </w:t>
      </w:r>
      <w:r w:rsidDel="00000000" w:rsidR="00000000" w:rsidRPr="00000000">
        <w:rPr>
          <w:rFonts w:ascii="Poppins" w:cs="Poppins" w:eastAsia="Poppins" w:hAnsi="Poppins"/>
          <w:color w:val="131c41"/>
          <w:rtl w:val="0"/>
        </w:rPr>
        <w:t xml:space="preserve">RCG’s</w:t>
      </w:r>
      <w:r w:rsidDel="00000000" w:rsidR="00000000" w:rsidRPr="00000000">
        <w:rPr>
          <w:rFonts w:ascii="Poppins" w:cs="Poppins" w:eastAsia="Poppins" w:hAnsi="Poppins"/>
          <w:color w:val="131c41"/>
          <w:rtl w:val="0"/>
        </w:rPr>
        <w:t xml:space="preserve">, luego el programa se especializa en dos ramas: “Inteligencia Artificial” o “Bioseguridad y Biocustodia”.</w:t>
      </w:r>
    </w:p>
    <w:p w:rsidR="00000000" w:rsidDel="00000000" w:rsidP="00000000" w:rsidRDefault="00000000" w:rsidRPr="00000000" w14:paraId="00000008">
      <w:pPr>
        <w:spacing w:after="260" w:before="20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spacing w:after="0" w:before="200" w:lineRule="auto"/>
        <w:jc w:val="center"/>
        <w:rPr>
          <w:rFonts w:ascii="Poppins" w:cs="Poppins" w:eastAsia="Poppins" w:hAnsi="Poppins"/>
          <w:b w:val="1"/>
        </w:rPr>
      </w:pPr>
      <w:bookmarkStart w:colFirst="0" w:colLast="0" w:name="_eepd9d2a09mu" w:id="2"/>
      <w:bookmarkEnd w:id="2"/>
      <w:r w:rsidDel="00000000" w:rsidR="00000000" w:rsidRPr="00000000">
        <w:rPr>
          <w:color w:val="131c41"/>
          <w:sz w:val="28"/>
          <w:szCs w:val="28"/>
          <w:rtl w:val="0"/>
        </w:rPr>
        <w:t xml:space="preserve">📖</w:t>
      </w:r>
      <w:r w:rsidDel="00000000" w:rsidR="00000000" w:rsidRPr="00000000">
        <w:rPr>
          <w:rFonts w:ascii="Montserrat" w:cs="Montserrat" w:eastAsia="Montserrat" w:hAnsi="Montserrat"/>
          <w:color w:val="131c41"/>
          <w:sz w:val="28"/>
          <w:szCs w:val="28"/>
          <w:rtl w:val="0"/>
        </w:rPr>
        <w:t xml:space="preserve">  ESTRUCTURA GENERAL  </w:t>
      </w:r>
      <w:r w:rsidDel="00000000" w:rsidR="00000000" w:rsidRPr="00000000">
        <w:rPr>
          <w:color w:val="131c41"/>
          <w:sz w:val="28"/>
          <w:szCs w:val="28"/>
          <w:rtl w:val="0"/>
        </w:rPr>
        <w:t xml:space="preserve">📖</w:t>
      </w:r>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b w:val="1"/>
        </w:rPr>
        <w:drawing>
          <wp:inline distB="114300" distT="114300" distL="114300" distR="114300">
            <wp:extent cx="5400000" cy="2514600"/>
            <wp:effectExtent b="25400" l="25400" r="25400" t="254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000" cy="251460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after="0" w:before="0" w:lineRule="auto"/>
        <w:jc w:val="center"/>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spacing w:after="0" w:before="200" w:lineRule="auto"/>
        <w:jc w:val="center"/>
        <w:rPr>
          <w:rFonts w:ascii="Poppins" w:cs="Poppins" w:eastAsia="Poppins" w:hAnsi="Poppins"/>
          <w:b w:val="1"/>
          <w:color w:val="2c273d"/>
          <w:sz w:val="21"/>
          <w:szCs w:val="21"/>
        </w:rPr>
      </w:pPr>
      <w:bookmarkStart w:colFirst="0" w:colLast="0" w:name="_29lvgchlprhu" w:id="3"/>
      <w:bookmarkEnd w:id="3"/>
      <w:r w:rsidDel="00000000" w:rsidR="00000000" w:rsidRPr="00000000">
        <w:rPr>
          <w:color w:val="131c41"/>
          <w:sz w:val="28"/>
          <w:szCs w:val="28"/>
          <w:rtl w:val="0"/>
        </w:rPr>
        <w:t xml:space="preserve">⭐  </w:t>
      </w:r>
      <w:r w:rsidDel="00000000" w:rsidR="00000000" w:rsidRPr="00000000">
        <w:rPr>
          <w:rFonts w:ascii="Montserrat" w:cs="Montserrat" w:eastAsia="Montserrat" w:hAnsi="Montserrat"/>
          <w:color w:val="131c41"/>
          <w:sz w:val="28"/>
          <w:szCs w:val="28"/>
          <w:rtl w:val="0"/>
        </w:rPr>
        <w:t xml:space="preserve">INSTRUCCIONES </w:t>
      </w:r>
      <w:r w:rsidDel="00000000" w:rsidR="00000000" w:rsidRPr="00000000">
        <w:rPr>
          <w:color w:val="131c41"/>
          <w:sz w:val="28"/>
          <w:szCs w:val="28"/>
          <w:rtl w:val="0"/>
        </w:rPr>
        <w:t xml:space="preserve">⭐</w:t>
      </w:r>
      <w:r w:rsidDel="00000000" w:rsidR="00000000" w:rsidRPr="00000000">
        <w:rPr>
          <w:rtl w:val="0"/>
        </w:rPr>
      </w:r>
    </w:p>
    <w:p w:rsidR="00000000" w:rsidDel="00000000" w:rsidP="00000000" w:rsidRDefault="00000000" w:rsidRPr="00000000" w14:paraId="0000000C">
      <w:pPr>
        <w:shd w:fill="ffffff" w:val="clear"/>
        <w:spacing w:before="200" w:lineRule="auto"/>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Cada semana de este programa aborda un tema diferente relacionado con las herramientas necesarias para tomar decisiones más informadas y acertadas sobre nuestras carreras relacionadas a los RCGs.</w:t>
        <w:br w:type="textWrapping"/>
        <w:br w:type="textWrapping"/>
        <w:t xml:space="preserve">Estimamos que las lecturas principales llevarán alrededor de 1 a 2 horas, mientras que las discusiones en grupo tendrán una duración de 2 horas. Esto significa que durante el programa se requerirá un compromiso de tiempo de aproximadamente 4 horas por semana. </w:t>
      </w:r>
    </w:p>
    <w:p w:rsidR="00000000" w:rsidDel="00000000" w:rsidP="00000000" w:rsidRDefault="00000000" w:rsidRPr="00000000" w14:paraId="0000000D">
      <w:pPr>
        <w:shd w:fill="ffffff" w:val="clear"/>
        <w:spacing w:before="200" w:lineRule="auto"/>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Dado que sólo habrá 6 sesiones, faltar a 1 sesión representaría una cantidad sustancial de material no cubierto, por lo que te recomendamos intentes asistir a las sesiones, incluso si no completas todas las lecturas principales. En ese caso, aún tendrás la oportunidad de escuchar a otrxs participantes que compartan su visión personal sobre los argumentos presentados en secciones que quizá no hayas leído. </w:t>
      </w:r>
    </w:p>
    <w:p w:rsidR="00000000" w:rsidDel="00000000" w:rsidP="00000000" w:rsidRDefault="00000000" w:rsidRPr="00000000" w14:paraId="0000000E">
      <w:pPr>
        <w:shd w:fill="ffffff" w:val="clear"/>
        <w:spacing w:before="200" w:lineRule="auto"/>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Para obtener el certificado de finalización y poder postularte a la fase de mentorías de proyectos, es necesario contar con al menos un 80% de asistencia a las sesiones de discusión y haber completado el 80% de los ejercicios en la plataforma del curso.</w:t>
      </w:r>
    </w:p>
    <w:p w:rsidR="00000000" w:rsidDel="00000000" w:rsidP="00000000" w:rsidRDefault="00000000" w:rsidRPr="00000000" w14:paraId="0000000F">
      <w:pPr>
        <w:shd w:fill="ffffff" w:val="clear"/>
        <w:spacing w:before="200" w:lineRule="auto"/>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Esperamos que, como participante, completes las lecturas con anticipación para que logres aprovechar al máximo el grupo y contribuir a </w:t>
      </w:r>
      <w:r w:rsidDel="00000000" w:rsidR="00000000" w:rsidRPr="00000000">
        <w:rPr>
          <w:rFonts w:ascii="Poppins" w:cs="Poppins" w:eastAsia="Poppins" w:hAnsi="Poppins"/>
          <w:color w:val="131c41"/>
          <w:sz w:val="22"/>
          <w:szCs w:val="22"/>
          <w:rtl w:val="0"/>
        </w:rPr>
        <w:t xml:space="preserve">una</w:t>
      </w:r>
      <w:r w:rsidDel="00000000" w:rsidR="00000000" w:rsidRPr="00000000">
        <w:rPr>
          <w:rFonts w:ascii="Poppins" w:cs="Poppins" w:eastAsia="Poppins" w:hAnsi="Poppins"/>
          <w:color w:val="131c41"/>
          <w:sz w:val="22"/>
          <w:szCs w:val="22"/>
          <w:rtl w:val="0"/>
        </w:rPr>
        <w:t xml:space="preserve"> mejor experiencia tanto para tí como para tus compañerxs. Algunos de estos materiales se encuentran en Inglés; puedes traducirlos utilizando los subtítulos automáticos de Youtube o mediante la herramienta de traducción de Google, ya sea ingresando el enlace directamente en el recuadro de traducción o haciendo uso de la extensión para navegadores web.</w:t>
      </w:r>
    </w:p>
    <w:p w:rsidR="00000000" w:rsidDel="00000000" w:rsidP="00000000" w:rsidRDefault="00000000" w:rsidRPr="00000000" w14:paraId="00000010">
      <w:pPr>
        <w:spacing w:before="0" w:lineRule="auto"/>
        <w:rPr/>
      </w:pPr>
      <w:r w:rsidDel="00000000" w:rsidR="00000000" w:rsidRPr="00000000">
        <w:rPr>
          <w:rFonts w:ascii="Poppins" w:cs="Poppins" w:eastAsia="Poppins" w:hAnsi="Poppins"/>
          <w:color w:val="131c41"/>
          <w:sz w:val="22"/>
          <w:szCs w:val="22"/>
          <w:rtl w:val="0"/>
        </w:rPr>
        <w:t xml:space="preserve">Aunque se brindan tiempos aproximados de lectura para cada uno de los materiales requeridos, en general preferimos que te tomes tu tiempo y reflexiones sobre la lectura en lugar de apresurarte a través de ella.</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2"/>
        <w:spacing w:after="0" w:before="200" w:lineRule="auto"/>
        <w:jc w:val="center"/>
        <w:rPr>
          <w:rFonts w:ascii="Poppins" w:cs="Poppins" w:eastAsia="Poppins" w:hAnsi="Poppins"/>
          <w:b w:val="1"/>
        </w:rPr>
      </w:pPr>
      <w:bookmarkStart w:colFirst="0" w:colLast="0" w:name="_2tkh0y2r8bse" w:id="4"/>
      <w:bookmarkEnd w:id="4"/>
      <w:r w:rsidDel="00000000" w:rsidR="00000000" w:rsidRPr="00000000">
        <w:rPr>
          <w:color w:val="131c41"/>
          <w:sz w:val="28"/>
          <w:szCs w:val="28"/>
          <w:rtl w:val="0"/>
        </w:rPr>
        <w:t xml:space="preserve">🔎  </w:t>
      </w:r>
      <w:r w:rsidDel="00000000" w:rsidR="00000000" w:rsidRPr="00000000">
        <w:rPr>
          <w:rFonts w:ascii="Montserrat" w:cs="Montserrat" w:eastAsia="Montserrat" w:hAnsi="Montserrat"/>
          <w:color w:val="131c41"/>
          <w:sz w:val="28"/>
          <w:szCs w:val="28"/>
          <w:rtl w:val="0"/>
        </w:rPr>
        <w:t xml:space="preserve">CRITERIOS DE DISCUSIÓN  </w:t>
      </w:r>
      <w:r w:rsidDel="00000000" w:rsidR="00000000" w:rsidRPr="00000000">
        <w:rPr>
          <w:color w:val="131c41"/>
          <w:sz w:val="28"/>
          <w:szCs w:val="28"/>
          <w:rtl w:val="0"/>
        </w:rPr>
        <w:t xml:space="preserve">🔎</w:t>
      </w:r>
      <w:r w:rsidDel="00000000" w:rsidR="00000000" w:rsidRPr="00000000">
        <w:rPr>
          <w:rtl w:val="0"/>
        </w:rPr>
      </w:r>
    </w:p>
    <w:p w:rsidR="00000000" w:rsidDel="00000000" w:rsidP="00000000" w:rsidRDefault="00000000" w:rsidRPr="00000000" w14:paraId="00000012">
      <w:pPr>
        <w:numPr>
          <w:ilvl w:val="0"/>
          <w:numId w:val="13"/>
        </w:numPr>
        <w:spacing w:after="200" w:before="200" w:lineRule="auto"/>
        <w:ind w:left="850.3937007874017" w:hanging="360"/>
        <w:rPr>
          <w:rFonts w:ascii="Poppins" w:cs="Poppins" w:eastAsia="Poppins" w:hAnsi="Poppins"/>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Tomar las ideas en serio: </w:t>
      </w:r>
      <w:r w:rsidDel="00000000" w:rsidR="00000000" w:rsidRPr="00000000">
        <w:rPr>
          <w:rFonts w:ascii="Poppins" w:cs="Poppins" w:eastAsia="Poppins" w:hAnsi="Poppins"/>
          <w:color w:val="131c41"/>
          <w:sz w:val="23"/>
          <w:szCs w:val="23"/>
          <w:rtl w:val="0"/>
        </w:rPr>
        <w:t xml:space="preserve">A menudo, las conversaciones sobre ideas funcionan como distracciones recreativas; disfrutamos discutiendo conceptos interesantes y mencionando cosas inteligentes, para luego volver a nuestra rutina habitual. Esto no tiene nada de malo, pero creemos que en ocasiones deberíamos hacernos preguntas como: "</w:t>
      </w:r>
      <w:r w:rsidDel="00000000" w:rsidR="00000000" w:rsidRPr="00000000">
        <w:rPr>
          <w:rFonts w:ascii="Poppins" w:cs="Poppins" w:eastAsia="Poppins" w:hAnsi="Poppins"/>
          <w:i w:val="1"/>
          <w:color w:val="131c41"/>
          <w:sz w:val="23"/>
          <w:szCs w:val="23"/>
          <w:rtl w:val="0"/>
        </w:rPr>
        <w:t xml:space="preserve">¿Cómo puedo saber si esta idea es verdadera?</w:t>
      </w:r>
      <w:r w:rsidDel="00000000" w:rsidR="00000000" w:rsidRPr="00000000">
        <w:rPr>
          <w:rFonts w:ascii="Poppins" w:cs="Poppins" w:eastAsia="Poppins" w:hAnsi="Poppins"/>
          <w:color w:val="131c41"/>
          <w:sz w:val="23"/>
          <w:szCs w:val="23"/>
          <w:rtl w:val="0"/>
        </w:rPr>
        <w:t xml:space="preserve">" "Si lo es, </w:t>
      </w:r>
      <w:r w:rsidDel="00000000" w:rsidR="00000000" w:rsidRPr="00000000">
        <w:rPr>
          <w:rFonts w:ascii="Poppins" w:cs="Poppins" w:eastAsia="Poppins" w:hAnsi="Poppins"/>
          <w:i w:val="1"/>
          <w:color w:val="131c41"/>
          <w:sz w:val="23"/>
          <w:szCs w:val="23"/>
          <w:rtl w:val="0"/>
        </w:rPr>
        <w:t xml:space="preserve">¿qué implicaría en cuanto a las decisiones que debo tomar en mi vida?</w:t>
      </w:r>
      <w:r w:rsidDel="00000000" w:rsidR="00000000" w:rsidRPr="00000000">
        <w:rPr>
          <w:rFonts w:ascii="Poppins" w:cs="Poppins" w:eastAsia="Poppins" w:hAnsi="Poppins"/>
          <w:color w:val="131c41"/>
          <w:sz w:val="23"/>
          <w:szCs w:val="23"/>
          <w:rtl w:val="0"/>
        </w:rPr>
        <w:t xml:space="preserve">” “</w:t>
      </w:r>
      <w:r w:rsidDel="00000000" w:rsidR="00000000" w:rsidRPr="00000000">
        <w:rPr>
          <w:rFonts w:ascii="Poppins" w:cs="Poppins" w:eastAsia="Poppins" w:hAnsi="Poppins"/>
          <w:i w:val="1"/>
          <w:color w:val="131c41"/>
          <w:sz w:val="23"/>
          <w:szCs w:val="23"/>
          <w:rtl w:val="0"/>
        </w:rPr>
        <w:t xml:space="preserve">¿En qué más podría estar equivocadx?</w:t>
      </w:r>
      <w:r w:rsidDel="00000000" w:rsidR="00000000" w:rsidRPr="00000000">
        <w:rPr>
          <w:rFonts w:ascii="Poppins" w:cs="Poppins" w:eastAsia="Poppins" w:hAnsi="Poppins"/>
          <w:color w:val="131c41"/>
          <w:sz w:val="23"/>
          <w:szCs w:val="23"/>
          <w:rtl w:val="0"/>
        </w:rPr>
        <w:t xml:space="preserve">" Y, ampliando la perspectiva: "</w:t>
      </w:r>
      <w:r w:rsidDel="00000000" w:rsidR="00000000" w:rsidRPr="00000000">
        <w:rPr>
          <w:rFonts w:ascii="Poppins" w:cs="Poppins" w:eastAsia="Poppins" w:hAnsi="Poppins"/>
          <w:i w:val="1"/>
          <w:color w:val="131c41"/>
          <w:sz w:val="23"/>
          <w:szCs w:val="23"/>
          <w:rtl w:val="0"/>
        </w:rPr>
        <w:t xml:space="preserve">¿Cuáles son mis puntos ciegos?</w:t>
      </w:r>
      <w:r w:rsidDel="00000000" w:rsidR="00000000" w:rsidRPr="00000000">
        <w:rPr>
          <w:rFonts w:ascii="Poppins" w:cs="Poppins" w:eastAsia="Poppins" w:hAnsi="Poppins"/>
          <w:color w:val="131c41"/>
          <w:sz w:val="23"/>
          <w:szCs w:val="23"/>
          <w:rtl w:val="0"/>
        </w:rPr>
        <w:t xml:space="preserve">" "</w:t>
      </w:r>
      <w:r w:rsidDel="00000000" w:rsidR="00000000" w:rsidRPr="00000000">
        <w:rPr>
          <w:rFonts w:ascii="Poppins" w:cs="Poppins" w:eastAsia="Poppins" w:hAnsi="Poppins"/>
          <w:i w:val="1"/>
          <w:color w:val="131c41"/>
          <w:sz w:val="23"/>
          <w:szCs w:val="23"/>
          <w:rtl w:val="0"/>
        </w:rPr>
        <w:t xml:space="preserve">¿Qué preguntas importantes debería estar explorando y no lo estoy haciendo?</w:t>
      </w:r>
      <w:r w:rsidDel="00000000" w:rsidR="00000000" w:rsidRPr="00000000">
        <w:rPr>
          <w:rFonts w:ascii="Poppins" w:cs="Poppins" w:eastAsia="Poppins" w:hAnsi="Poppins"/>
          <w:color w:val="131c41"/>
          <w:sz w:val="23"/>
          <w:szCs w:val="23"/>
          <w:rtl w:val="0"/>
        </w:rPr>
        <w:t xml:space="preserve">" Tomar las ideas en serio significa buscar que nuestras visiones del mundo sean lo más completas y precisas posible, reconociendo que tener creencias bien fundamentadas nos permiten tomar mejores decisiones sobre lo que realmente importa.</w:t>
      </w:r>
      <w:r w:rsidDel="00000000" w:rsidR="00000000" w:rsidRPr="00000000">
        <w:rPr>
          <w:rtl w:val="0"/>
        </w:rPr>
      </w:r>
    </w:p>
    <w:p w:rsidR="00000000" w:rsidDel="00000000" w:rsidP="00000000" w:rsidRDefault="00000000" w:rsidRPr="00000000" w14:paraId="00000013">
      <w:pPr>
        <w:numPr>
          <w:ilvl w:val="0"/>
          <w:numId w:val="13"/>
        </w:numPr>
        <w:spacing w:after="200" w:before="200" w:lineRule="auto"/>
        <w:ind w:left="850.3937007874017" w:hanging="360"/>
        <w:rPr>
          <w:rFonts w:ascii="Poppins" w:cs="Poppins" w:eastAsia="Poppins" w:hAnsi="Poppins"/>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Las discrepancias son interesantes</w:t>
      </w:r>
      <w:r w:rsidDel="00000000" w:rsidR="00000000" w:rsidRPr="00000000">
        <w:rPr>
          <w:rFonts w:ascii="Poppins" w:cs="Poppins" w:eastAsia="Poppins" w:hAnsi="Poppins"/>
          <w:color w:val="131c41"/>
          <w:sz w:val="23"/>
          <w:szCs w:val="23"/>
          <w:rtl w:val="0"/>
        </w:rPr>
        <w:t xml:space="preserve">: Cuando como personas reflexivas, con acceso a la misma información, llegamos a conclusiones diferentes entre sí, deberíamos sentir curiosidad al respecto. A menudo, tendemos a no mostrar esta curiosidad simplemente porque es algo tan común que lo damos por hecho. Pero si, por ejemplo, una comunidad médica discute sobre si el tratamiento A o B es más efectivo para curar una enfermedad, es fundamental investigar a fondo esa discrepancia, ya que la respuesta correcta importa y hay vidas en juego. Incluso si no se logra llegar a un acuerdo, es valioso tratar de comprender el por qué de las diferencias y en qué aspectos concretos exactamente difieren las opiniones.</w:t>
      </w:r>
    </w:p>
    <w:p w:rsidR="00000000" w:rsidDel="00000000" w:rsidP="00000000" w:rsidRDefault="00000000" w:rsidRPr="00000000" w14:paraId="00000014">
      <w:pPr>
        <w:numPr>
          <w:ilvl w:val="0"/>
          <w:numId w:val="13"/>
        </w:numPr>
        <w:spacing w:after="200" w:before="200" w:lineRule="auto"/>
        <w:ind w:left="850.3937007874017" w:hanging="360"/>
        <w:rPr>
          <w:rFonts w:ascii="Poppins" w:cs="Poppins" w:eastAsia="Poppins" w:hAnsi="Poppins"/>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Opiniones sólidas, pero flexibles</w:t>
      </w:r>
      <w:r w:rsidDel="00000000" w:rsidR="00000000" w:rsidRPr="00000000">
        <w:rPr>
          <w:rFonts w:ascii="Poppins" w:cs="Poppins" w:eastAsia="Poppins" w:hAnsi="Poppins"/>
          <w:color w:val="131c41"/>
          <w:sz w:val="23"/>
          <w:szCs w:val="23"/>
          <w:rtl w:val="0"/>
        </w:rPr>
        <w:t xml:space="preserve">: A menudo, las personas se abstienen de expresar sus opiniones porque piensan cosas como "</w:t>
      </w:r>
      <w:r w:rsidDel="00000000" w:rsidR="00000000" w:rsidRPr="00000000">
        <w:rPr>
          <w:rFonts w:ascii="Poppins" w:cs="Poppins" w:eastAsia="Poppins" w:hAnsi="Poppins"/>
          <w:i w:val="1"/>
          <w:color w:val="131c41"/>
          <w:sz w:val="23"/>
          <w:szCs w:val="23"/>
          <w:rtl w:val="0"/>
        </w:rPr>
        <w:t xml:space="preserve">No soy un experto</w:t>
      </w:r>
      <w:r w:rsidDel="00000000" w:rsidR="00000000" w:rsidRPr="00000000">
        <w:rPr>
          <w:rFonts w:ascii="Poppins" w:cs="Poppins" w:eastAsia="Poppins" w:hAnsi="Poppins"/>
          <w:color w:val="131c41"/>
          <w:sz w:val="23"/>
          <w:szCs w:val="23"/>
          <w:rtl w:val="0"/>
        </w:rPr>
        <w:t xml:space="preserve">" o "</w:t>
      </w:r>
      <w:r w:rsidDel="00000000" w:rsidR="00000000" w:rsidRPr="00000000">
        <w:rPr>
          <w:rFonts w:ascii="Poppins" w:cs="Poppins" w:eastAsia="Poppins" w:hAnsi="Poppins"/>
          <w:i w:val="1"/>
          <w:color w:val="131c41"/>
          <w:sz w:val="23"/>
          <w:szCs w:val="23"/>
          <w:rtl w:val="0"/>
        </w:rPr>
        <w:t xml:space="preserve">Es difícil saberlo con certeza</w:t>
      </w:r>
      <w:r w:rsidDel="00000000" w:rsidR="00000000" w:rsidRPr="00000000">
        <w:rPr>
          <w:rFonts w:ascii="Poppins" w:cs="Poppins" w:eastAsia="Poppins" w:hAnsi="Poppins"/>
          <w:color w:val="131c41"/>
          <w:sz w:val="23"/>
          <w:szCs w:val="23"/>
          <w:rtl w:val="0"/>
        </w:rPr>
        <w:t xml:space="preserve">". Sin embargo, durante este programa te invitamos a ser lo suficientemente valiente para compartir tus suposiciones, haciéndolo de manera clara para que la evidencia actual pueda señalar si estás en lo correcto o no. A largo plazo, esperamos que te conviertas en unx pensadorx más sólidx y comprometidx, pues consideramos que esto es más valioso que evitar errores en el corto plazo. Es fácil caer en desacuerdos vagos y optar por "</w:t>
      </w:r>
      <w:r w:rsidDel="00000000" w:rsidR="00000000" w:rsidRPr="00000000">
        <w:rPr>
          <w:rFonts w:ascii="Poppins" w:cs="Poppins" w:eastAsia="Poppins" w:hAnsi="Poppins"/>
          <w:i w:val="1"/>
          <w:color w:val="131c41"/>
          <w:sz w:val="23"/>
          <w:szCs w:val="23"/>
          <w:rtl w:val="0"/>
        </w:rPr>
        <w:t xml:space="preserve">acordar en no estar de acuerdo</w:t>
      </w:r>
      <w:r w:rsidDel="00000000" w:rsidR="00000000" w:rsidRPr="00000000">
        <w:rPr>
          <w:rFonts w:ascii="Poppins" w:cs="Poppins" w:eastAsia="Poppins" w:hAnsi="Poppins"/>
          <w:color w:val="131c41"/>
          <w:sz w:val="23"/>
          <w:szCs w:val="23"/>
          <w:rtl w:val="0"/>
        </w:rPr>
        <w:t xml:space="preserve">" sin aprender realmente del otro. Una opinión claramente formulada facilita que otras personas identifiquen con precisión en qué coinciden o difieren contigo. </w:t>
      </w:r>
    </w:p>
    <w:p w:rsidR="00000000" w:rsidDel="00000000" w:rsidP="00000000" w:rsidRDefault="00000000" w:rsidRPr="00000000" w14:paraId="00000015">
      <w:pPr>
        <w:spacing w:before="0" w:lineRule="auto"/>
        <w:ind w:left="0" w:firstLine="0"/>
        <w:rPr>
          <w:rFonts w:ascii="Poppins" w:cs="Poppins" w:eastAsia="Poppins" w:hAnsi="Poppins"/>
          <w:color w:val="131c41"/>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spacing w:after="0" w:before="200" w:lineRule="auto"/>
        <w:jc w:val="center"/>
        <w:rPr>
          <w:i w:val="0"/>
          <w:color w:val="07011b"/>
        </w:rPr>
      </w:pPr>
      <w:bookmarkStart w:colFirst="0" w:colLast="0" w:name="_zeu5i14u7fah" w:id="5"/>
      <w:bookmarkEnd w:id="5"/>
      <w:r w:rsidDel="00000000" w:rsidR="00000000" w:rsidRPr="00000000">
        <w:rPr>
          <w:color w:val="07011b"/>
          <w:sz w:val="28"/>
          <w:szCs w:val="28"/>
          <w:rtl w:val="0"/>
        </w:rPr>
        <w:t xml:space="preserve">🧠</w:t>
      </w:r>
      <w:r w:rsidDel="00000000" w:rsidR="00000000" w:rsidRPr="00000000">
        <w:rPr>
          <w:color w:val="131c41"/>
          <w:sz w:val="28"/>
          <w:szCs w:val="28"/>
          <w:rtl w:val="0"/>
        </w:rPr>
        <w:t xml:space="preserve">  </w:t>
      </w:r>
      <w:r w:rsidDel="00000000" w:rsidR="00000000" w:rsidRPr="00000000">
        <w:rPr>
          <w:rFonts w:ascii="Montserrat" w:cs="Montserrat" w:eastAsia="Montserrat" w:hAnsi="Montserrat"/>
          <w:color w:val="131c41"/>
          <w:sz w:val="28"/>
          <w:szCs w:val="28"/>
          <w:rtl w:val="0"/>
        </w:rPr>
        <w:t xml:space="preserve">NORMAS DEL PROGRAMA  </w:t>
      </w:r>
      <w:r w:rsidDel="00000000" w:rsidR="00000000" w:rsidRPr="00000000">
        <w:rPr>
          <w:color w:val="07011b"/>
          <w:sz w:val="28"/>
          <w:szCs w:val="28"/>
          <w:rtl w:val="0"/>
        </w:rPr>
        <w:t xml:space="preserve">🧠</w:t>
      </w:r>
      <w:r w:rsidDel="00000000" w:rsidR="00000000" w:rsidRPr="00000000">
        <w:rPr>
          <w:rtl w:val="0"/>
        </w:rPr>
      </w:r>
    </w:p>
    <w:p w:rsidR="00000000" w:rsidDel="00000000" w:rsidP="00000000" w:rsidRDefault="00000000" w:rsidRPr="00000000" w14:paraId="00000017">
      <w:pPr>
        <w:spacing w:after="0" w:before="200" w:lineRule="auto"/>
        <w:rPr>
          <w:rFonts w:ascii="Poppins" w:cs="Poppins" w:eastAsia="Poppins" w:hAnsi="Poppins"/>
          <w:color w:val="131c41"/>
          <w:sz w:val="23"/>
          <w:szCs w:val="23"/>
        </w:rPr>
      </w:pPr>
      <w:r w:rsidDel="00000000" w:rsidR="00000000" w:rsidRPr="00000000">
        <w:rPr>
          <w:rFonts w:ascii="Poppins" w:cs="Poppins" w:eastAsia="Poppins" w:hAnsi="Poppins"/>
          <w:color w:val="131c41"/>
          <w:sz w:val="23"/>
          <w:szCs w:val="23"/>
          <w:rtl w:val="0"/>
        </w:rPr>
        <w:t xml:space="preserve">Te animamos a seguir estas normas a lo largo del programa, con el objetivo de garantizar conversaciones respetuosas y productivas en las que todxs se sientan bienvenidxs a participar.</w:t>
      </w:r>
    </w:p>
    <w:p w:rsidR="00000000" w:rsidDel="00000000" w:rsidP="00000000" w:rsidRDefault="00000000" w:rsidRPr="00000000" w14:paraId="00000018">
      <w:pPr>
        <w:numPr>
          <w:ilvl w:val="0"/>
          <w:numId w:val="14"/>
        </w:numPr>
        <w:spacing w:after="0" w:before="200" w:lineRule="auto"/>
        <w:ind w:left="720" w:hanging="360"/>
        <w:rPr>
          <w:rFonts w:ascii="Poppins" w:cs="Poppins" w:eastAsia="Poppins" w:hAnsi="Poppins"/>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Respeto:</w:t>
      </w:r>
      <w:r w:rsidDel="00000000" w:rsidR="00000000" w:rsidRPr="00000000">
        <w:rPr>
          <w:rFonts w:ascii="Poppins" w:cs="Poppins" w:eastAsia="Poppins" w:hAnsi="Poppins"/>
          <w:color w:val="131c41"/>
          <w:sz w:val="23"/>
          <w:szCs w:val="23"/>
          <w:rtl w:val="0"/>
        </w:rPr>
        <w:t xml:space="preserve"> Esperamos que todxs se traten con respeto mutuo. Esto incluye seguir normas básicas de sentido común, pero para mayor claridad, te alentamos a ser amable, evitar interrumpir a los demás, no iniciar conversaciones paralelas a la discusión principal, dirigir la discusión a las ideas y no a las personas, y </w:t>
      </w:r>
      <w:r w:rsidDel="00000000" w:rsidR="00000000" w:rsidRPr="00000000">
        <w:rPr>
          <w:rFonts w:ascii="Poppins" w:cs="Poppins" w:eastAsia="Poppins" w:hAnsi="Poppins"/>
          <w:color w:val="131c41"/>
          <w:sz w:val="23"/>
          <w:szCs w:val="23"/>
          <w:rtl w:val="0"/>
        </w:rPr>
        <w:t xml:space="preserve">abstenerte de</w:t>
      </w:r>
      <w:r w:rsidDel="00000000" w:rsidR="00000000" w:rsidRPr="00000000">
        <w:rPr>
          <w:rFonts w:ascii="Poppins" w:cs="Poppins" w:eastAsia="Poppins" w:hAnsi="Poppins"/>
          <w:color w:val="131c41"/>
          <w:sz w:val="23"/>
          <w:szCs w:val="23"/>
          <w:rtl w:val="0"/>
        </w:rPr>
        <w:t xml:space="preserve"> gestos despectivos como rodar los ojos o reirte de los demás. </w:t>
      </w:r>
      <w:r w:rsidDel="00000000" w:rsidR="00000000" w:rsidRPr="00000000">
        <w:rPr>
          <w:rFonts w:ascii="Poppins" w:cs="Poppins" w:eastAsia="Poppins" w:hAnsi="Poppins"/>
          <w:i w:val="1"/>
          <w:color w:val="131c41"/>
          <w:sz w:val="23"/>
          <w:szCs w:val="23"/>
          <w:rtl w:val="0"/>
        </w:rPr>
        <w:t xml:space="preserve">¡Sé amable!</w:t>
      </w:r>
    </w:p>
    <w:p w:rsidR="00000000" w:rsidDel="00000000" w:rsidP="00000000" w:rsidRDefault="00000000" w:rsidRPr="00000000" w14:paraId="00000019">
      <w:pPr>
        <w:numPr>
          <w:ilvl w:val="0"/>
          <w:numId w:val="14"/>
        </w:numPr>
        <w:spacing w:after="0" w:before="200" w:lineRule="auto"/>
        <w:ind w:left="720" w:hanging="360"/>
        <w:rPr>
          <w:rFonts w:ascii="Poppins" w:cs="Poppins" w:eastAsia="Poppins" w:hAnsi="Poppins"/>
          <w:i w:val="1"/>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Constructividad:</w:t>
      </w:r>
      <w:r w:rsidDel="00000000" w:rsidR="00000000" w:rsidRPr="00000000">
        <w:rPr>
          <w:rFonts w:ascii="Poppins" w:cs="Poppins" w:eastAsia="Poppins" w:hAnsi="Poppins"/>
          <w:color w:val="131c41"/>
          <w:sz w:val="23"/>
          <w:szCs w:val="23"/>
          <w:rtl w:val="0"/>
        </w:rPr>
        <w:t xml:space="preserve"> Para fomentar una discusión constructiva, te animamos a no presentar objeciones absolutas, sino a dejar abierta la posibilidad de que exista una respuesta o solución. </w:t>
      </w:r>
    </w:p>
    <w:p w:rsidR="00000000" w:rsidDel="00000000" w:rsidP="00000000" w:rsidRDefault="00000000" w:rsidRPr="00000000" w14:paraId="0000001A">
      <w:pPr>
        <w:numPr>
          <w:ilvl w:val="0"/>
          <w:numId w:val="14"/>
        </w:numPr>
        <w:spacing w:after="0" w:before="200" w:lineRule="auto"/>
        <w:ind w:left="720" w:hanging="360"/>
        <w:rPr>
          <w:rFonts w:ascii="Poppins" w:cs="Poppins" w:eastAsia="Poppins" w:hAnsi="Poppins"/>
          <w:color w:val="131c41"/>
          <w:sz w:val="23"/>
          <w:szCs w:val="23"/>
        </w:rPr>
      </w:pPr>
      <w:r w:rsidDel="00000000" w:rsidR="00000000" w:rsidRPr="00000000">
        <w:rPr>
          <w:rFonts w:ascii="Montserrat ExtraBold" w:cs="Montserrat ExtraBold" w:eastAsia="Montserrat ExtraBold" w:hAnsi="Montserrat ExtraBold"/>
          <w:color w:val="131c41"/>
          <w:sz w:val="23"/>
          <w:szCs w:val="23"/>
          <w:rtl w:val="0"/>
        </w:rPr>
        <w:t xml:space="preserve">Respuestas constructivas al desacuerdo:</w:t>
      </w:r>
      <w:r w:rsidDel="00000000" w:rsidR="00000000" w:rsidRPr="00000000">
        <w:rPr>
          <w:rFonts w:ascii="Poppins" w:cs="Poppins" w:eastAsia="Poppins" w:hAnsi="Poppins"/>
          <w:color w:val="131c41"/>
          <w:sz w:val="23"/>
          <w:szCs w:val="23"/>
          <w:rtl w:val="0"/>
        </w:rPr>
        <w:t xml:space="preserve"> Durante las discusiones, nos enfocaremos en aclarar nuestra comprensión de la lectura y debatir nuestras perspectivas, por lo que es normal que surjan desacuerdos. Te invitamos a abordar estas situaciones intentando comprender qué piensa la otra persona y por qué: </w:t>
      </w:r>
      <w:r w:rsidDel="00000000" w:rsidR="00000000" w:rsidRPr="00000000">
        <w:rPr>
          <w:rFonts w:ascii="Poppins" w:cs="Poppins" w:eastAsia="Poppins" w:hAnsi="Poppins"/>
          <w:i w:val="1"/>
          <w:color w:val="131c41"/>
          <w:sz w:val="23"/>
          <w:szCs w:val="23"/>
          <w:rtl w:val="0"/>
        </w:rPr>
        <w:t xml:space="preserve">¿Se debe a una cosmovisión diferente?</w:t>
      </w:r>
      <w:r w:rsidDel="00000000" w:rsidR="00000000" w:rsidRPr="00000000">
        <w:rPr>
          <w:rFonts w:ascii="Poppins" w:cs="Poppins" w:eastAsia="Poppins" w:hAnsi="Poppins"/>
          <w:color w:val="131c41"/>
          <w:sz w:val="23"/>
          <w:szCs w:val="23"/>
          <w:rtl w:val="0"/>
        </w:rPr>
        <w:t xml:space="preserve">, </w:t>
      </w:r>
      <w:r w:rsidDel="00000000" w:rsidR="00000000" w:rsidRPr="00000000">
        <w:rPr>
          <w:rFonts w:ascii="Poppins" w:cs="Poppins" w:eastAsia="Poppins" w:hAnsi="Poppins"/>
          <w:i w:val="1"/>
          <w:color w:val="131c41"/>
          <w:sz w:val="23"/>
          <w:szCs w:val="23"/>
          <w:rtl w:val="0"/>
        </w:rPr>
        <w:t xml:space="preserve">¿Qué aspecto específico causó el desacuerdo?</w:t>
      </w:r>
      <w:r w:rsidDel="00000000" w:rsidR="00000000" w:rsidRPr="00000000">
        <w:rPr>
          <w:rFonts w:ascii="Poppins" w:cs="Poppins" w:eastAsia="Poppins" w:hAnsi="Poppins"/>
          <w:color w:val="131c41"/>
          <w:sz w:val="23"/>
          <w:szCs w:val="23"/>
          <w:rtl w:val="0"/>
        </w:rPr>
        <w:t xml:space="preserve">, </w:t>
      </w:r>
      <w:r w:rsidDel="00000000" w:rsidR="00000000" w:rsidRPr="00000000">
        <w:rPr>
          <w:rFonts w:ascii="Poppins" w:cs="Poppins" w:eastAsia="Poppins" w:hAnsi="Poppins"/>
          <w:i w:val="1"/>
          <w:color w:val="131c41"/>
          <w:sz w:val="23"/>
          <w:szCs w:val="23"/>
          <w:rtl w:val="0"/>
        </w:rPr>
        <w:t xml:space="preserve">¿Hay una diferencia en modelos o enfoques?</w:t>
      </w:r>
      <w:r w:rsidDel="00000000" w:rsidR="00000000" w:rsidRPr="00000000">
        <w:rPr>
          <w:rFonts w:ascii="Poppins" w:cs="Poppins" w:eastAsia="Poppins" w:hAnsi="Poppins"/>
          <w:color w:val="131c41"/>
          <w:sz w:val="23"/>
          <w:szCs w:val="23"/>
          <w:rtl w:val="0"/>
        </w:rPr>
        <w:t xml:space="preserve">, </w:t>
      </w:r>
      <w:r w:rsidDel="00000000" w:rsidR="00000000" w:rsidRPr="00000000">
        <w:rPr>
          <w:rFonts w:ascii="Poppins" w:cs="Poppins" w:eastAsia="Poppins" w:hAnsi="Poppins"/>
          <w:i w:val="1"/>
          <w:color w:val="131c41"/>
          <w:sz w:val="23"/>
          <w:szCs w:val="23"/>
          <w:rtl w:val="0"/>
        </w:rPr>
        <w:t xml:space="preserve">¿Podemos encontrar el núcleo del desacuerdo?</w:t>
      </w:r>
      <w:r w:rsidDel="00000000" w:rsidR="00000000" w:rsidRPr="00000000">
        <w:rPr>
          <w:rFonts w:ascii="Poppins" w:cs="Poppins" w:eastAsia="Poppins" w:hAnsi="Poppins"/>
          <w:color w:val="131c41"/>
          <w:sz w:val="23"/>
          <w:szCs w:val="23"/>
          <w:rtl w:val="0"/>
        </w:rPr>
        <w:t xml:space="preserve">. Recuerda mantener abierta la posibilidad de estar equivocado y reconocer que pueden existir matices en la situación.</w:t>
      </w:r>
      <w:r w:rsidDel="00000000" w:rsidR="00000000" w:rsidRPr="00000000">
        <w:rPr>
          <w:rtl w:val="0"/>
        </w:rPr>
      </w:r>
    </w:p>
    <w:p w:rsidR="00000000" w:rsidDel="00000000" w:rsidP="00000000" w:rsidRDefault="00000000" w:rsidRPr="00000000" w14:paraId="0000001B">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1C">
      <w:pPr>
        <w:spacing w:after="0" w:before="200" w:lineRule="auto"/>
        <w:rPr>
          <w:rFonts w:ascii="Poppins" w:cs="Poppins" w:eastAsia="Poppins" w:hAnsi="Poppins"/>
          <w:color w:val="131c41"/>
          <w:sz w:val="23"/>
          <w:szCs w:val="23"/>
          <w:shd w:fill="f9cb9c" w:val="clear"/>
        </w:rPr>
      </w:pPr>
      <w:r w:rsidDel="00000000" w:rsidR="00000000" w:rsidRPr="00000000">
        <w:rPr>
          <w:rFonts w:ascii="Poppins" w:cs="Poppins" w:eastAsia="Poppins" w:hAnsi="Poppins"/>
          <w:color w:val="131c41"/>
          <w:sz w:val="23"/>
          <w:szCs w:val="23"/>
          <w:rtl w:val="0"/>
        </w:rPr>
        <w:t xml:space="preserve">Te recordamos también que la institución cuenta con un </w:t>
      </w:r>
      <w:hyperlink r:id="rId7">
        <w:r w:rsidDel="00000000" w:rsidR="00000000" w:rsidRPr="00000000">
          <w:rPr>
            <w:rFonts w:ascii="Poppins" w:cs="Poppins" w:eastAsia="Poppins" w:hAnsi="Poppins"/>
            <w:b w:val="1"/>
            <w:color w:val="3249af"/>
            <w:sz w:val="23"/>
            <w:szCs w:val="23"/>
            <w:u w:val="single"/>
            <w:rtl w:val="0"/>
          </w:rPr>
          <w:t xml:space="preserve">Código de Conducta</w:t>
        </w:r>
      </w:hyperlink>
      <w:r w:rsidDel="00000000" w:rsidR="00000000" w:rsidRPr="00000000">
        <w:rPr>
          <w:rFonts w:ascii="Poppins" w:cs="Poppins" w:eastAsia="Poppins" w:hAnsi="Poppins"/>
          <w:color w:val="131c41"/>
          <w:sz w:val="23"/>
          <w:szCs w:val="23"/>
          <w:rtl w:val="0"/>
        </w:rPr>
        <w:t xml:space="preserve">, que deberás leer detenidamente antes de comenzar el programa. Este código está diseñado para promover un ambiente inclusivo, seguro y respetuoso para todos los participantes.</w:t>
      </w:r>
      <w:r w:rsidDel="00000000" w:rsidR="00000000" w:rsidRPr="00000000">
        <w:rPr>
          <w:rFonts w:ascii="Poppins" w:cs="Poppins" w:eastAsia="Poppins" w:hAnsi="Poppins"/>
          <w:color w:val="131c41"/>
          <w:sz w:val="23"/>
          <w:szCs w:val="23"/>
          <w:shd w:fill="f9cb9c" w:val="clear"/>
          <w:rtl w:val="0"/>
        </w:rPr>
        <w:t xml:space="preserve"> </w:t>
      </w:r>
    </w:p>
    <w:p w:rsidR="00000000" w:rsidDel="00000000" w:rsidP="00000000" w:rsidRDefault="00000000" w:rsidRPr="00000000" w14:paraId="0000001D">
      <w:pPr>
        <w:spacing w:after="0" w:before="0" w:lineRule="auto"/>
        <w:jc w:val="center"/>
        <w:rPr>
          <w:rFonts w:ascii="Poppins" w:cs="Poppins" w:eastAsia="Poppins" w:hAnsi="Poppi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spacing w:after="0" w:before="200" w:lineRule="auto"/>
        <w:jc w:val="center"/>
        <w:rPr>
          <w:color w:val="07011b"/>
          <w:sz w:val="28"/>
          <w:szCs w:val="28"/>
        </w:rPr>
      </w:pPr>
      <w:bookmarkStart w:colFirst="0" w:colLast="0" w:name="_1wdjnxj79lcq" w:id="6"/>
      <w:bookmarkEnd w:id="6"/>
      <w:r w:rsidDel="00000000" w:rsidR="00000000" w:rsidRPr="00000000">
        <w:rPr>
          <w:rFonts w:ascii="Montserrat" w:cs="Montserrat" w:eastAsia="Montserrat" w:hAnsi="Montserrat"/>
          <w:color w:val="131c41"/>
          <w:sz w:val="28"/>
          <w:szCs w:val="28"/>
          <w:rtl w:val="0"/>
        </w:rPr>
        <w:t xml:space="preserve"> </w:t>
      </w:r>
      <w:r w:rsidDel="00000000" w:rsidR="00000000" w:rsidRPr="00000000">
        <w:rPr>
          <w:color w:val="07011b"/>
          <w:sz w:val="28"/>
          <w:szCs w:val="28"/>
          <w:rtl w:val="0"/>
        </w:rPr>
        <w:t xml:space="preserve">☎️</w:t>
      </w:r>
      <w:r w:rsidDel="00000000" w:rsidR="00000000" w:rsidRPr="00000000">
        <w:rPr>
          <w:color w:val="131c41"/>
          <w:sz w:val="28"/>
          <w:szCs w:val="28"/>
          <w:rtl w:val="0"/>
        </w:rPr>
        <w:t xml:space="preserve"> </w:t>
      </w:r>
      <w:r w:rsidDel="00000000" w:rsidR="00000000" w:rsidRPr="00000000">
        <w:rPr>
          <w:rFonts w:ascii="Montserrat" w:cs="Montserrat" w:eastAsia="Montserrat" w:hAnsi="Montserrat"/>
          <w:color w:val="131c41"/>
          <w:sz w:val="28"/>
          <w:szCs w:val="28"/>
          <w:rtl w:val="0"/>
        </w:rPr>
        <w:t xml:space="preserve">CONTACTO </w:t>
      </w:r>
      <w:r w:rsidDel="00000000" w:rsidR="00000000" w:rsidRPr="00000000">
        <w:rPr>
          <w:color w:val="07011b"/>
          <w:sz w:val="28"/>
          <w:szCs w:val="28"/>
          <w:rtl w:val="0"/>
        </w:rPr>
        <w:t xml:space="preserve">☎️</w:t>
      </w:r>
      <w:r w:rsidDel="00000000" w:rsidR="00000000" w:rsidRPr="00000000">
        <w:rPr>
          <w:rtl w:val="0"/>
        </w:rPr>
      </w:r>
    </w:p>
    <w:p w:rsidR="00000000" w:rsidDel="00000000" w:rsidP="00000000" w:rsidRDefault="00000000" w:rsidRPr="00000000" w14:paraId="0000001F">
      <w:pPr>
        <w:spacing w:before="200" w:lineRule="auto"/>
        <w:rPr>
          <w:rFonts w:ascii="Poppins" w:cs="Poppins" w:eastAsia="Poppins" w:hAnsi="Poppins"/>
          <w:color w:val="131c41"/>
        </w:rPr>
      </w:pPr>
      <w:r w:rsidDel="00000000" w:rsidR="00000000" w:rsidRPr="00000000">
        <w:rPr>
          <w:rFonts w:ascii="Poppins" w:cs="Poppins" w:eastAsia="Poppins" w:hAnsi="Poppins"/>
          <w:color w:val="131c41"/>
          <w:rtl w:val="0"/>
        </w:rPr>
        <w:t xml:space="preserve">Si tienes dudas con el contenido, necesitas asistencia con el contenido o tienes dudas del seguimiento, favor de contactar a tu facilitador/a a través de la plataforma oficial, o bien, al medio de contacto proporcionado.</w:t>
      </w:r>
    </w:p>
    <w:p w:rsidR="00000000" w:rsidDel="00000000" w:rsidP="00000000" w:rsidRDefault="00000000" w:rsidRPr="00000000" w14:paraId="00000020">
      <w:pPr>
        <w:spacing w:before="200" w:lineRule="auto"/>
        <w:rPr>
          <w:rFonts w:ascii="Poppins" w:cs="Poppins" w:eastAsia="Poppins" w:hAnsi="Poppins"/>
          <w:color w:val="131c41"/>
        </w:rPr>
      </w:pPr>
      <w:r w:rsidDel="00000000" w:rsidR="00000000" w:rsidRPr="00000000">
        <w:rPr>
          <w:rFonts w:ascii="Poppins" w:cs="Poppins" w:eastAsia="Poppins" w:hAnsi="Poppins"/>
          <w:color w:val="131c41"/>
          <w:rtl w:val="0"/>
        </w:rPr>
        <w:t xml:space="preserve">Si necesitas asistencia, no puedes asistir a una sesión o requieres cambios de horarios, favor de escribir a la siguiente dirección: </w:t>
      </w:r>
    </w:p>
    <w:p w:rsidR="00000000" w:rsidDel="00000000" w:rsidP="00000000" w:rsidRDefault="00000000" w:rsidRPr="00000000" w14:paraId="00000021">
      <w:pPr>
        <w:spacing w:before="200" w:lineRule="auto"/>
        <w:jc w:val="center"/>
        <w:rPr>
          <w:rFonts w:ascii="Poppins" w:cs="Poppins" w:eastAsia="Poppins" w:hAnsi="Poppins"/>
          <w:color w:val="131c41"/>
        </w:rPr>
      </w:pPr>
      <w:hyperlink r:id="rId8">
        <w:r w:rsidDel="00000000" w:rsidR="00000000" w:rsidRPr="00000000">
          <w:rPr>
            <w:rFonts w:ascii="Poppins" w:cs="Poppins" w:eastAsia="Poppins" w:hAnsi="Poppins"/>
            <w:color w:val="3249af"/>
            <w:u w:val="single"/>
            <w:rtl w:val="0"/>
          </w:rPr>
          <w:t xml:space="preserve">miguel.alvarado@carrerasconimpacto.or</w:t>
        </w:r>
      </w:hyperlink>
      <w:r w:rsidDel="00000000" w:rsidR="00000000" w:rsidRPr="00000000">
        <w:rPr>
          <w:rFonts w:ascii="Poppins" w:cs="Poppins" w:eastAsia="Poppins" w:hAnsi="Poppins"/>
          <w:color w:val="3249af"/>
          <w:u w:val="single"/>
          <w:rtl w:val="0"/>
        </w:rPr>
        <w:t xml:space="preserve">g</w:t>
      </w:r>
      <w:r w:rsidDel="00000000" w:rsidR="00000000" w:rsidRPr="00000000">
        <w:rPr>
          <w:rFonts w:ascii="Poppins" w:cs="Poppins" w:eastAsia="Poppins" w:hAnsi="Poppins"/>
          <w:color w:val="131c41"/>
          <w:rtl w:val="0"/>
        </w:rPr>
        <w:t xml:space="preserve"> </w:t>
      </w:r>
    </w:p>
    <w:p w:rsidR="00000000" w:rsidDel="00000000" w:rsidP="00000000" w:rsidRDefault="00000000" w:rsidRPr="00000000" w14:paraId="00000022">
      <w:pPr>
        <w:spacing w:before="200" w:lineRule="auto"/>
        <w:rPr>
          <w:rFonts w:ascii="Poppins" w:cs="Poppins" w:eastAsia="Poppins" w:hAnsi="Poppins"/>
        </w:rPr>
      </w:pPr>
      <w:r w:rsidDel="00000000" w:rsidR="00000000" w:rsidRPr="00000000">
        <w:rPr>
          <w:rFonts w:ascii="Poppins" w:cs="Poppins" w:eastAsia="Poppins" w:hAnsi="Poppins"/>
          <w:color w:val="131c41"/>
          <w:rtl w:val="0"/>
        </w:rPr>
        <w:t xml:space="preserve">Se brinda atención de Martes a Sábado, por lo que si envías una solicitud en fin de semana, deberías obtener respuesta hasta el día Martes.</w:t>
      </w:r>
      <w:r w:rsidDel="00000000" w:rsidR="00000000" w:rsidRPr="00000000">
        <w:rPr>
          <w:rtl w:val="0"/>
        </w:rPr>
      </w:r>
    </w:p>
    <w:p w:rsidR="00000000" w:rsidDel="00000000" w:rsidP="00000000" w:rsidRDefault="00000000" w:rsidRPr="00000000" w14:paraId="00000023">
      <w:pPr>
        <w:pStyle w:val="Heading3"/>
        <w:keepNext w:val="0"/>
        <w:keepLines w:val="0"/>
        <w:spacing w:after="80" w:before="0" w:line="360" w:lineRule="auto"/>
        <w:rPr>
          <w:b w:val="0"/>
          <w:i w:val="0"/>
        </w:rPr>
      </w:pPr>
      <w:bookmarkStart w:colFirst="0" w:colLast="0" w:name="_2y89s4a36wv0" w:id="7"/>
      <w:bookmarkEnd w:id="7"/>
      <w:r w:rsidDel="00000000" w:rsidR="00000000" w:rsidRPr="00000000">
        <w:rPr>
          <w:rtl w:val="0"/>
        </w:rPr>
      </w:r>
    </w:p>
    <w:p w:rsidR="00000000" w:rsidDel="00000000" w:rsidP="00000000" w:rsidRDefault="00000000" w:rsidRPr="00000000" w14:paraId="00000024">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5">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6">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7">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8">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9">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A">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B">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C">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D">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E">
      <w:pPr>
        <w:spacing w:after="0" w:before="0" w:lineRule="auto"/>
        <w:jc w:val="left"/>
        <w:rPr>
          <w:rFonts w:ascii="Poppins" w:cs="Poppins" w:eastAsia="Poppins" w:hAnsi="Poppins"/>
        </w:rPr>
      </w:pPr>
      <w:r w:rsidDel="00000000" w:rsidR="00000000" w:rsidRPr="00000000">
        <w:rPr>
          <w:rtl w:val="0"/>
        </w:rPr>
      </w:r>
    </w:p>
    <w:p w:rsidR="00000000" w:rsidDel="00000000" w:rsidP="00000000" w:rsidRDefault="00000000" w:rsidRPr="00000000" w14:paraId="0000002F">
      <w:pPr>
        <w:pStyle w:val="Heading1"/>
        <w:spacing w:after="0" w:before="200" w:lineRule="auto"/>
        <w:jc w:val="center"/>
        <w:rPr>
          <w:rFonts w:ascii="Poppins" w:cs="Poppins" w:eastAsia="Poppins" w:hAnsi="Poppins"/>
          <w:b w:val="1"/>
        </w:rPr>
      </w:pPr>
      <w:bookmarkStart w:colFirst="0" w:colLast="0" w:name="_z9urkjngl9oy" w:id="8"/>
      <w:bookmarkEnd w:id="8"/>
      <w:r w:rsidDel="00000000" w:rsidR="00000000" w:rsidRPr="00000000">
        <w:rPr>
          <w:color w:val="3249af"/>
          <w:sz w:val="36"/>
          <w:szCs w:val="36"/>
          <w:rtl w:val="0"/>
        </w:rPr>
        <w:t xml:space="preserve">📚 </w:t>
      </w:r>
      <w:r w:rsidDel="00000000" w:rsidR="00000000" w:rsidRPr="00000000">
        <w:rPr>
          <w:rFonts w:ascii="Montserrat" w:cs="Montserrat" w:eastAsia="Montserrat" w:hAnsi="Montserrat"/>
          <w:color w:val="3249af"/>
          <w:sz w:val="36"/>
          <w:szCs w:val="36"/>
          <w:rtl w:val="0"/>
        </w:rPr>
        <w:t xml:space="preserve">TEMARIO</w:t>
      </w:r>
      <w:r w:rsidDel="00000000" w:rsidR="00000000" w:rsidRPr="00000000">
        <w:rPr>
          <w:color w:val="3249af"/>
          <w:sz w:val="36"/>
          <w:szCs w:val="36"/>
          <w:rtl w:val="0"/>
        </w:rPr>
        <w:t xml:space="preserve"> 📚</w:t>
      </w:r>
      <w:r w:rsidDel="00000000" w:rsidR="00000000" w:rsidRPr="00000000">
        <w:rPr>
          <w:rtl w:val="0"/>
        </w:rPr>
      </w:r>
    </w:p>
    <w:p w:rsidR="00000000" w:rsidDel="00000000" w:rsidP="00000000" w:rsidRDefault="00000000" w:rsidRPr="00000000" w14:paraId="00000030">
      <w:pPr>
        <w:spacing w:after="0" w:before="0" w:lineRule="auto"/>
        <w:jc w:val="left"/>
        <w:rPr>
          <w:rFonts w:ascii="Poppins" w:cs="Poppins" w:eastAsia="Poppins" w:hAnsi="Poppins"/>
          <w:b w:val="1"/>
          <w:color w:val="131c41"/>
        </w:rPr>
      </w:pPr>
      <w:r w:rsidDel="00000000" w:rsidR="00000000" w:rsidRPr="00000000">
        <w:rPr>
          <w:rFonts w:ascii="Poppins" w:cs="Poppins" w:eastAsia="Poppins" w:hAnsi="Poppins"/>
          <w:b w:val="1"/>
          <w:color w:val="131c41"/>
          <w:rtl w:val="0"/>
        </w:rPr>
        <w:t xml:space="preserve">🌱 TRONCO COMÚN </w:t>
        <w:tab/>
        <w:tab/>
        <w:tab/>
        <w:tab/>
        <w:tab/>
        <w:t xml:space="preserve">              </w:t>
        <w:tab/>
        <w:t xml:space="preserve"> Sesión 1 y 2</w:t>
      </w:r>
    </w:p>
    <w:p w:rsidR="00000000" w:rsidDel="00000000" w:rsidP="00000000" w:rsidRDefault="00000000" w:rsidRPr="00000000" w14:paraId="00000031">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0" w:before="0" w:lineRule="auto"/>
        <w:jc w:val="left"/>
        <w:rPr>
          <w:rFonts w:ascii="Poppins" w:cs="Poppins" w:eastAsia="Poppins" w:hAnsi="Poppins"/>
          <w:b w:val="1"/>
          <w:color w:val="131c41"/>
        </w:rPr>
      </w:pPr>
      <w:r w:rsidDel="00000000" w:rsidR="00000000" w:rsidRPr="00000000">
        <w:rPr>
          <w:rFonts w:ascii="Poppins" w:cs="Poppins" w:eastAsia="Poppins" w:hAnsi="Poppins"/>
          <w:b w:val="1"/>
          <w:color w:val="131c41"/>
          <w:rtl w:val="0"/>
        </w:rPr>
        <w:t xml:space="preserve">Objetivo</w:t>
      </w:r>
    </w:p>
    <w:p w:rsidR="00000000" w:rsidDel="00000000" w:rsidP="00000000" w:rsidRDefault="00000000" w:rsidRPr="00000000" w14:paraId="00000033">
      <w:pPr>
        <w:spacing w:after="0" w:before="0" w:lineRule="auto"/>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Conocer los conceptos de “Riesgos Catastróficos Globales” (RCGs) y asociados. En esta parte del curso explorarán los conceptos fundamentales, clasificaciones y priorización de estos riesgos.</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034">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pacing w:after="0" w:before="0" w:lineRule="auto"/>
        <w:jc w:val="center"/>
        <w:rPr>
          <w:b w:val="1"/>
          <w:color w:val="131c41"/>
          <w:sz w:val="30"/>
          <w:szCs w:val="30"/>
        </w:rPr>
      </w:pPr>
      <w:r w:rsidDel="00000000" w:rsidR="00000000" w:rsidRPr="00000000">
        <w:rPr>
          <w:b w:val="1"/>
          <w:color w:val="131c41"/>
          <w:sz w:val="30"/>
          <w:szCs w:val="30"/>
          <w:rtl w:val="0"/>
        </w:rPr>
        <w:t xml:space="preserve">SESIÓN 1. </w:t>
      </w:r>
    </w:p>
    <w:p w:rsidR="00000000" w:rsidDel="00000000" w:rsidP="00000000" w:rsidRDefault="00000000" w:rsidRPr="00000000" w14:paraId="00000036">
      <w:pPr>
        <w:spacing w:after="0" w:before="0" w:lineRule="auto"/>
        <w:jc w:val="center"/>
        <w:rPr>
          <w:rFonts w:ascii="Poppins" w:cs="Poppins" w:eastAsia="Poppins" w:hAnsi="Poppins"/>
          <w:b w:val="1"/>
          <w:sz w:val="30"/>
          <w:szCs w:val="30"/>
        </w:rPr>
      </w:pPr>
      <w:r w:rsidDel="00000000" w:rsidR="00000000" w:rsidRPr="00000000">
        <w:rPr>
          <w:b w:val="1"/>
          <w:color w:val="131c41"/>
          <w:sz w:val="30"/>
          <w:szCs w:val="30"/>
          <w:rtl w:val="0"/>
        </w:rPr>
        <w:t xml:space="preserve">🌐 Causas Globales Prioritarias </w:t>
      </w:r>
      <w:r w:rsidDel="00000000" w:rsidR="00000000" w:rsidRPr="00000000">
        <w:rPr>
          <w:rFonts w:ascii="Poppins" w:cs="Poppins" w:eastAsia="Poppins" w:hAnsi="Poppins"/>
          <w:b w:val="1"/>
          <w:sz w:val="26"/>
          <w:szCs w:val="26"/>
          <w:rtl w:val="0"/>
        </w:rPr>
        <w:t xml:space="preserve">🌐</w:t>
      </w:r>
      <w:r w:rsidDel="00000000" w:rsidR="00000000" w:rsidRPr="00000000">
        <w:rPr>
          <w:rtl w:val="0"/>
        </w:rPr>
      </w:r>
    </w:p>
    <w:p w:rsidR="00000000" w:rsidDel="00000000" w:rsidP="00000000" w:rsidRDefault="00000000" w:rsidRPr="00000000" w14:paraId="00000037">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after="0" w:before="0" w:lineRule="auto"/>
        <w:rPr>
          <w:rFonts w:ascii="Poppins" w:cs="Poppins" w:eastAsia="Poppins" w:hAnsi="Poppins"/>
          <w:b w:val="1"/>
          <w:color w:val="131c41"/>
        </w:rPr>
      </w:pPr>
      <w:r w:rsidDel="00000000" w:rsidR="00000000" w:rsidRPr="00000000">
        <w:rPr>
          <w:rFonts w:ascii="Poppins" w:cs="Poppins" w:eastAsia="Poppins" w:hAnsi="Poppins"/>
          <w:b w:val="1"/>
          <w:color w:val="131c41"/>
          <w:rtl w:val="0"/>
        </w:rPr>
        <w:t xml:space="preserve">Objetivos de Sesión.</w:t>
      </w:r>
    </w:p>
    <w:p w:rsidR="00000000" w:rsidDel="00000000" w:rsidP="00000000" w:rsidRDefault="00000000" w:rsidRPr="00000000" w14:paraId="00000039">
      <w:pPr>
        <w:spacing w:after="0" w:before="0" w:lineRule="auto"/>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El objetivo de esta sesión es familiarizarse con la "Mentalidad de Scout" y su relevancia a lo largo del curso. Además, busca profundizar en los criterios para priorizar causas globales y su aplicación en la resolución de problemas críticos, así como identificar nuestra ventaja comparativa para determinar la forma más efectiva de contribuir a estas soluciones.</w:t>
      </w:r>
      <w:r w:rsidDel="00000000" w:rsidR="00000000" w:rsidRPr="00000000">
        <w:rPr>
          <w:rtl w:val="0"/>
        </w:rPr>
      </w:r>
    </w:p>
    <w:p w:rsidR="00000000" w:rsidDel="00000000" w:rsidP="00000000" w:rsidRDefault="00000000" w:rsidRPr="00000000" w14:paraId="0000003A">
      <w:pPr>
        <w:pStyle w:val="Heading3"/>
        <w:spacing w:before="200" w:lineRule="auto"/>
        <w:jc w:val="center"/>
        <w:rPr>
          <w:rFonts w:ascii="Montserrat ExtraBold" w:cs="Montserrat ExtraBold" w:eastAsia="Montserrat ExtraBold" w:hAnsi="Montserrat ExtraBold"/>
          <w:b w:val="0"/>
          <w:i w:val="0"/>
          <w:color w:val="131c41"/>
          <w:sz w:val="2"/>
          <w:szCs w:val="2"/>
        </w:rPr>
      </w:pPr>
      <w:bookmarkStart w:colFirst="0" w:colLast="0" w:name="_inr5vdprhq8f" w:id="9"/>
      <w:bookmarkEnd w:id="9"/>
      <w:r w:rsidDel="00000000" w:rsidR="00000000" w:rsidRPr="00000000">
        <w:rPr>
          <w:rtl w:val="0"/>
        </w:rPr>
      </w:r>
    </w:p>
    <w:p w:rsidR="00000000" w:rsidDel="00000000" w:rsidP="00000000" w:rsidRDefault="00000000" w:rsidRPr="00000000" w14:paraId="0000003B">
      <w:pPr>
        <w:pStyle w:val="Heading3"/>
        <w:spacing w:before="200" w:lineRule="auto"/>
        <w:jc w:val="center"/>
        <w:rPr>
          <w:rFonts w:ascii="Poppins" w:cs="Poppins" w:eastAsia="Poppins" w:hAnsi="Poppins"/>
          <w:b w:val="1"/>
        </w:rPr>
      </w:pPr>
      <w:bookmarkStart w:colFirst="0" w:colLast="0" w:name="_w0fgeipc5cvo" w:id="10"/>
      <w:bookmarkEnd w:id="10"/>
      <w:r w:rsidDel="00000000" w:rsidR="00000000" w:rsidRPr="00000000">
        <w:rPr>
          <w:rFonts w:ascii="Montserrat ExtraBold" w:cs="Montserrat ExtraBold" w:eastAsia="Montserrat ExtraBold" w:hAnsi="Montserrat ExtraBold"/>
          <w:b w:val="0"/>
          <w:i w:val="0"/>
          <w:color w:val="131c41"/>
          <w:sz w:val="26"/>
          <w:szCs w:val="26"/>
          <w:rtl w:val="0"/>
        </w:rPr>
        <w:t xml:space="preserve">📢 Contenido obligatorio 📢 </w:t>
      </w:r>
      <w:r w:rsidDel="00000000" w:rsidR="00000000" w:rsidRPr="00000000">
        <w:rPr>
          <w:rtl w:val="0"/>
        </w:rPr>
      </w:r>
    </w:p>
    <w:tbl>
      <w:tblPr>
        <w:tblStyle w:val="Table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C">
            <w:pPr>
              <w:numPr>
                <w:ilvl w:val="0"/>
                <w:numId w:val="10"/>
              </w:numPr>
              <w:spacing w:after="0" w:before="200" w:lineRule="auto"/>
              <w:ind w:left="720" w:right="216.25984251968532" w:hanging="360"/>
              <w:jc w:val="left"/>
              <w:rPr>
                <w:rFonts w:ascii="Poppins" w:cs="Poppins" w:eastAsia="Poppins" w:hAnsi="Poppins"/>
                <w:b w:val="1"/>
              </w:rPr>
            </w:pPr>
            <w:hyperlink r:id="rId9">
              <w:r w:rsidDel="00000000" w:rsidR="00000000" w:rsidRPr="00000000">
                <w:rPr>
                  <w:rFonts w:ascii="Poppins" w:cs="Poppins" w:eastAsia="Poppins" w:hAnsi="Poppins"/>
                  <w:b w:val="1"/>
                  <w:color w:val="3249af"/>
                  <w:u w:val="single"/>
                  <w:rtl w:val="0"/>
                </w:rPr>
                <w:t xml:space="preserve">The Scout Mindset</w:t>
              </w:r>
            </w:hyperlink>
            <w:hyperlink r:id="rId10">
              <w:r w:rsidDel="00000000" w:rsidR="00000000" w:rsidRPr="00000000">
                <w:rPr>
                  <w:rFonts w:ascii="Poppins" w:cs="Poppins" w:eastAsia="Poppins" w:hAnsi="Poppins"/>
                  <w:b w:val="1"/>
                  <w:color w:val="1155cc"/>
                  <w:u w:val="single"/>
                  <w:rtl w:val="0"/>
                </w:rPr>
                <w:t xml:space="preserve"> </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( 12 min - </w:t>
            </w:r>
            <w:r w:rsidDel="00000000" w:rsidR="00000000" w:rsidRPr="00000000">
              <w:rPr>
                <w:rFonts w:ascii="Poppins" w:cs="Poppins" w:eastAsia="Poppins" w:hAnsi="Poppins"/>
                <w:b w:val="1"/>
                <w:i w:val="1"/>
                <w:color w:val="131c41"/>
                <w:sz w:val="22"/>
                <w:szCs w:val="22"/>
                <w:rtl w:val="0"/>
              </w:rPr>
              <w:t xml:space="preserve">Inglés con subtítulos en español</w:t>
            </w:r>
            <w:r w:rsidDel="00000000" w:rsidR="00000000" w:rsidRPr="00000000">
              <w:rPr>
                <w:rFonts w:ascii="Poppins" w:cs="Poppins" w:eastAsia="Poppins" w:hAnsi="Poppins"/>
                <w:b w:val="1"/>
                <w:color w:val="131c41"/>
                <w:sz w:val="22"/>
                <w:szCs w:val="22"/>
                <w:rtl w:val="0"/>
              </w:rPr>
              <w:t xml:space="preserve">) </w:t>
            </w:r>
            <w:r w:rsidDel="00000000" w:rsidR="00000000" w:rsidRPr="00000000">
              <w:rPr>
                <w:rtl w:val="0"/>
              </w:rPr>
            </w:r>
          </w:p>
          <w:p w:rsidR="00000000" w:rsidDel="00000000" w:rsidP="00000000" w:rsidRDefault="00000000" w:rsidRPr="00000000" w14:paraId="0000003D">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Esta lectura pretende hacer que identifiques 2 tipos de mentalidades: Mentalidad de Scout y Mentalidad de Soldado. Con ello, se busca que se razonen las problemáticas y posibles soluciones a estas con una mentalidad en búsqueda de la verdad, evitando y/o reconociendo sesgos o razonamientos “defensivos”.  </w:t>
            </w:r>
            <w:r w:rsidDel="00000000" w:rsidR="00000000" w:rsidRPr="00000000">
              <w:rPr>
                <w:rtl w:val="0"/>
              </w:rPr>
            </w:r>
          </w:p>
          <w:p w:rsidR="00000000" w:rsidDel="00000000" w:rsidP="00000000" w:rsidRDefault="00000000" w:rsidRPr="00000000" w14:paraId="0000003E">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3F">
            <w:pPr>
              <w:numPr>
                <w:ilvl w:val="0"/>
                <w:numId w:val="9"/>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 es la diferencia entre la mentalidad de Scout y la de Soldado?</w:t>
            </w:r>
          </w:p>
          <w:p w:rsidR="00000000" w:rsidDel="00000000" w:rsidP="00000000" w:rsidRDefault="00000000" w:rsidRPr="00000000" w14:paraId="00000040">
            <w:pPr>
              <w:numPr>
                <w:ilvl w:val="0"/>
                <w:numId w:val="9"/>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se entiende por "Razonamiento Motivado"?</w:t>
            </w:r>
          </w:p>
          <w:p w:rsidR="00000000" w:rsidDel="00000000" w:rsidP="00000000" w:rsidRDefault="00000000" w:rsidRPr="00000000" w14:paraId="00000041">
            <w:pPr>
              <w:numPr>
                <w:ilvl w:val="0"/>
                <w:numId w:val="9"/>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¿De qué manera podría afectar la falta de mentalidad de Scout en la resolución de una problemática?</w:t>
            </w:r>
            <w:r w:rsidDel="00000000" w:rsidR="00000000" w:rsidRPr="00000000">
              <w:rPr>
                <w:rtl w:val="0"/>
              </w:rPr>
            </w:r>
          </w:p>
          <w:p w:rsidR="00000000" w:rsidDel="00000000" w:rsidP="00000000" w:rsidRDefault="00000000" w:rsidRPr="00000000" w14:paraId="00000042">
            <w:pPr>
              <w:numPr>
                <w:ilvl w:val="0"/>
                <w:numId w:val="10"/>
              </w:numPr>
              <w:spacing w:after="0" w:before="0" w:lineRule="auto"/>
              <w:ind w:left="720" w:right="216.25984251968532" w:hanging="360"/>
              <w:jc w:val="left"/>
              <w:rPr>
                <w:rFonts w:ascii="Poppins" w:cs="Poppins" w:eastAsia="Poppins" w:hAnsi="Poppins"/>
                <w:b w:val="1"/>
              </w:rPr>
            </w:pPr>
            <w:hyperlink r:id="rId11">
              <w:r w:rsidDel="00000000" w:rsidR="00000000" w:rsidRPr="00000000">
                <w:rPr>
                  <w:rFonts w:ascii="Poppins" w:cs="Poppins" w:eastAsia="Poppins" w:hAnsi="Poppins"/>
                  <w:b w:val="1"/>
                  <w:color w:val="3249af"/>
                  <w:u w:val="single"/>
                  <w:rtl w:val="0"/>
                </w:rPr>
                <w:t xml:space="preserve">Criterios de priorización de causas</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( 15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43">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w:cs="Poppins" w:eastAsia="Poppins" w:hAnsi="Poppins"/>
                <w:color w:val="131c41"/>
                <w:sz w:val="22"/>
                <w:szCs w:val="22"/>
                <w:rtl w:val="0"/>
              </w:rPr>
              <w:t xml:space="preserve">El objetivo de esta lectura es que puedas identificar los tres criterios principales para evaluar causas prioritarias y aplicarlos en la comparación de problemáticas globales.</w:t>
            </w:r>
            <w:r w:rsidDel="00000000" w:rsidR="00000000" w:rsidRPr="00000000">
              <w:rPr>
                <w:rtl w:val="0"/>
              </w:rPr>
            </w:r>
          </w:p>
          <w:p w:rsidR="00000000" w:rsidDel="00000000" w:rsidP="00000000" w:rsidRDefault="00000000" w:rsidRPr="00000000" w14:paraId="00000044">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los 3 criterios de priorización de causas? </w:t>
            </w:r>
          </w:p>
          <w:p w:rsidR="00000000" w:rsidDel="00000000" w:rsidP="00000000" w:rsidRDefault="00000000" w:rsidRPr="00000000" w14:paraId="0000004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Menciona al menos una organización que aplique estos criterios. </w:t>
            </w:r>
          </w:p>
          <w:p w:rsidR="00000000" w:rsidDel="00000000" w:rsidP="00000000" w:rsidRDefault="00000000" w:rsidRPr="00000000" w14:paraId="0000004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¿Las evaluaciones son cualitativas, cuantitativas o ambas? </w:t>
            </w:r>
          </w:p>
          <w:p w:rsidR="00000000" w:rsidDel="00000000" w:rsidP="00000000" w:rsidRDefault="00000000" w:rsidRPr="00000000" w14:paraId="0000004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¿Cómo se debe incluir el “Fit Personal?” en la evaluación? </w:t>
            </w:r>
            <w:r w:rsidDel="00000000" w:rsidR="00000000" w:rsidRPr="00000000">
              <w:rPr>
                <w:rtl w:val="0"/>
              </w:rPr>
            </w:r>
          </w:p>
          <w:p w:rsidR="00000000" w:rsidDel="00000000" w:rsidP="00000000" w:rsidRDefault="00000000" w:rsidRPr="00000000" w14:paraId="00000049">
            <w:pPr>
              <w:numPr>
                <w:ilvl w:val="0"/>
                <w:numId w:val="10"/>
              </w:numPr>
              <w:spacing w:after="0" w:before="0" w:lineRule="auto"/>
              <w:ind w:left="720" w:right="216.25984251968532" w:hanging="360"/>
              <w:jc w:val="left"/>
              <w:rPr>
                <w:rFonts w:ascii="Poppins" w:cs="Poppins" w:eastAsia="Poppins" w:hAnsi="Poppins"/>
                <w:b w:val="1"/>
              </w:rPr>
            </w:pPr>
            <w:hyperlink r:id="rId12">
              <w:r w:rsidDel="00000000" w:rsidR="00000000" w:rsidRPr="00000000">
                <w:rPr>
                  <w:rFonts w:ascii="Poppins" w:cs="Poppins" w:eastAsia="Poppins" w:hAnsi="Poppins"/>
                  <w:b w:val="1"/>
                  <w:color w:val="3249af"/>
                  <w:u w:val="single"/>
                  <w:rtl w:val="0"/>
                </w:rPr>
                <w:t xml:space="preserve">Prospecting for gold (Criterios y Ventaja comparativa)</w:t>
              </w:r>
            </w:hyperlink>
            <w:r w:rsidDel="00000000" w:rsidR="00000000" w:rsidRPr="00000000">
              <w:rPr>
                <w:rFonts w:ascii="Poppins" w:cs="Poppins" w:eastAsia="Poppins" w:hAnsi="Poppins"/>
                <w:b w:val="1"/>
                <w:color w:val="3249af"/>
                <w:rtl w:val="0"/>
              </w:rPr>
              <w:t xml:space="preserve"> - Sección “Working Together” en adelante </w:t>
            </w:r>
            <w:r w:rsidDel="00000000" w:rsidR="00000000" w:rsidRPr="00000000">
              <w:rPr>
                <w:rFonts w:ascii="Poppins" w:cs="Poppins" w:eastAsia="Poppins" w:hAnsi="Poppins"/>
                <w:b w:val="1"/>
                <w:color w:val="131c41"/>
                <w:sz w:val="22"/>
                <w:szCs w:val="22"/>
                <w:rtl w:val="0"/>
              </w:rPr>
              <w:t xml:space="preserve">( 15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4A">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El objetivo de esta lectura es reconocer la importancia de colaborar con la sociedad para construir soluciones a problemáticas globales, aportando nuestros conocimientos y habilidades en aquellas áreas donde tenemos una ventaja comparativa.</w:t>
            </w:r>
            <w:r w:rsidDel="00000000" w:rsidR="00000000" w:rsidRPr="00000000">
              <w:rPr>
                <w:rtl w:val="0"/>
              </w:rPr>
            </w:r>
          </w:p>
          <w:p w:rsidR="00000000" w:rsidDel="00000000" w:rsidP="00000000" w:rsidRDefault="00000000" w:rsidRPr="00000000" w14:paraId="0000004B">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¿A qué se refiere el concepto de ventaja comparativa? </w:t>
            </w:r>
          </w:p>
          <w:p w:rsidR="00000000" w:rsidDel="00000000" w:rsidP="00000000" w:rsidRDefault="00000000" w:rsidRPr="00000000" w14:paraId="0000004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se entiende por conocimiento agregado? </w:t>
            </w:r>
          </w:p>
          <w:p w:rsidR="00000000" w:rsidDel="00000000" w:rsidP="00000000" w:rsidRDefault="00000000" w:rsidRPr="00000000" w14:paraId="0000004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¿Cómo puede contribuir el reconocimiento de la ventaja comparativa de cada individuo a la resolución de problemáticas globales complejas?</w:t>
            </w:r>
            <w:r w:rsidDel="00000000" w:rsidR="00000000" w:rsidRPr="00000000">
              <w:rPr>
                <w:rtl w:val="0"/>
              </w:rPr>
            </w:r>
          </w:p>
          <w:p w:rsidR="00000000" w:rsidDel="00000000" w:rsidP="00000000" w:rsidRDefault="00000000" w:rsidRPr="00000000" w14:paraId="0000004F">
            <w:pPr>
              <w:numPr>
                <w:ilvl w:val="0"/>
                <w:numId w:val="10"/>
              </w:numPr>
              <w:spacing w:after="0" w:before="0" w:lineRule="auto"/>
              <w:ind w:left="720" w:right="216.25984251968532" w:hanging="360"/>
              <w:jc w:val="left"/>
              <w:rPr>
                <w:rFonts w:ascii="Poppins" w:cs="Poppins" w:eastAsia="Poppins" w:hAnsi="Poppins"/>
                <w:b w:val="1"/>
              </w:rPr>
            </w:pPr>
            <w:hyperlink r:id="rId13">
              <w:r w:rsidDel="00000000" w:rsidR="00000000" w:rsidRPr="00000000">
                <w:rPr>
                  <w:rFonts w:ascii="Poppins" w:cs="Poppins" w:eastAsia="Poppins" w:hAnsi="Poppins"/>
                  <w:b w:val="1"/>
                  <w:color w:val="3249af"/>
                  <w:u w:val="single"/>
                  <w:rtl w:val="0"/>
                </w:rPr>
                <w:t xml:space="preserve">Is Civilization on the brink of collapse?</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3249af"/>
                <w:rtl w:val="0"/>
              </w:rPr>
              <w:t xml:space="preserve"> </w:t>
            </w:r>
            <w:r w:rsidDel="00000000" w:rsidR="00000000" w:rsidRPr="00000000">
              <w:rPr>
                <w:rFonts w:ascii="Poppins" w:cs="Poppins" w:eastAsia="Poppins" w:hAnsi="Poppins"/>
                <w:b w:val="1"/>
                <w:color w:val="131c41"/>
                <w:sz w:val="22"/>
                <w:szCs w:val="22"/>
                <w:rtl w:val="0"/>
              </w:rPr>
              <w:t xml:space="preserve">( 10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50">
            <w:pPr>
              <w:spacing w:after="0" w:before="0" w:lineRule="auto"/>
              <w:ind w:left="720" w:right="216.25984251968532" w:firstLine="0"/>
              <w:rPr>
                <w:rFonts w:ascii="Poppins" w:cs="Poppins" w:eastAsia="Poppins" w:hAnsi="Poppins"/>
              </w:rPr>
            </w:pPr>
            <w:r w:rsidDel="00000000" w:rsidR="00000000" w:rsidRPr="00000000">
              <w:rPr>
                <w:rFonts w:ascii="Poppins" w:cs="Poppins" w:eastAsia="Poppins" w:hAnsi="Poppins"/>
                <w:color w:val="131c41"/>
                <w:sz w:val="22"/>
                <w:szCs w:val="22"/>
                <w:rtl w:val="0"/>
              </w:rPr>
              <w:t xml:space="preserve">Se busca reconocer la historia de la humanidad a través de escenarios de "colapso" vividos por civilizaciones pasadas y analizar las posibles causas de futuros colapsos.</w:t>
            </w:r>
            <w:r w:rsidDel="00000000" w:rsidR="00000000" w:rsidRPr="00000000">
              <w:rPr>
                <w:rtl w:val="0"/>
              </w:rPr>
            </w:r>
          </w:p>
          <w:p w:rsidR="00000000" w:rsidDel="00000000" w:rsidP="00000000" w:rsidRDefault="00000000" w:rsidRPr="00000000" w14:paraId="00000051">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este contenido, deberás ser capaz de responder las siguientes preguntas: </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¿En qué momentos de la historia se ha considerado que las civilizaciones han "colapsado"?</w:t>
            </w:r>
          </w:p>
          <w:p w:rsidR="00000000" w:rsidDel="00000000" w:rsidP="00000000" w:rsidRDefault="00000000" w:rsidRPr="00000000" w14:paraId="0000005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las posibles causas del próximo colapso de nuestra civilización en la actualidad y cómo se pueden clasificar? Proporciona al menos un ejemplo.</w:t>
            </w:r>
          </w:p>
          <w:p w:rsidR="00000000" w:rsidDel="00000000" w:rsidP="00000000" w:rsidRDefault="00000000" w:rsidRPr="00000000" w14:paraId="0000005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¿Es posible recuperarse de un colapso de esta naturaleza?</w:t>
            </w:r>
            <w:r w:rsidDel="00000000" w:rsidR="00000000" w:rsidRPr="00000000">
              <w:rPr>
                <w:rtl w:val="0"/>
              </w:rPr>
            </w:r>
          </w:p>
        </w:tc>
      </w:tr>
    </w:tbl>
    <w:p w:rsidR="00000000" w:rsidDel="00000000" w:rsidP="00000000" w:rsidRDefault="00000000" w:rsidRPr="00000000" w14:paraId="00000055">
      <w:pPr>
        <w:spacing w:after="0" w:before="0" w:lineRule="auto"/>
        <w:rPr>
          <w:rFonts w:ascii="Poppins" w:cs="Poppins" w:eastAsia="Poppins" w:hAnsi="Poppins"/>
          <w:b w:val="1"/>
          <w:sz w:val="2"/>
          <w:szCs w:val="2"/>
        </w:rPr>
      </w:pPr>
      <w:r w:rsidDel="00000000" w:rsidR="00000000" w:rsidRPr="00000000">
        <w:rPr>
          <w:rtl w:val="0"/>
        </w:rPr>
      </w:r>
    </w:p>
    <w:p w:rsidR="00000000" w:rsidDel="00000000" w:rsidP="00000000" w:rsidRDefault="00000000" w:rsidRPr="00000000" w14:paraId="00000056">
      <w:pPr>
        <w:pStyle w:val="Heading3"/>
        <w:spacing w:after="200" w:before="200" w:lineRule="auto"/>
        <w:jc w:val="center"/>
        <w:rPr>
          <w:rFonts w:ascii="Poppins" w:cs="Poppins" w:eastAsia="Poppins" w:hAnsi="Poppins"/>
          <w:b w:val="1"/>
        </w:rPr>
      </w:pPr>
      <w:bookmarkStart w:colFirst="0" w:colLast="0" w:name="_55lqkw4khjbs" w:id="11"/>
      <w:bookmarkEnd w:id="11"/>
      <w:r w:rsidDel="00000000" w:rsidR="00000000" w:rsidRPr="00000000">
        <w:rPr>
          <w:i w:val="0"/>
          <w:color w:val="131c41"/>
          <w:sz w:val="26"/>
          <w:szCs w:val="26"/>
          <w:rtl w:val="0"/>
        </w:rPr>
        <w:t xml:space="preserve">📝</w:t>
      </w:r>
      <w:r w:rsidDel="00000000" w:rsidR="00000000" w:rsidRPr="00000000">
        <w:rPr>
          <w:rFonts w:ascii="Montserrat ExtraBold" w:cs="Montserrat ExtraBold" w:eastAsia="Montserrat ExtraBold" w:hAnsi="Montserrat ExtraBold"/>
          <w:b w:val="0"/>
          <w:i w:val="0"/>
          <w:color w:val="131c41"/>
          <w:sz w:val="26"/>
          <w:szCs w:val="26"/>
          <w:rtl w:val="0"/>
        </w:rPr>
        <w:t xml:space="preserve"> Ejercicios previos a la sesión </w:t>
      </w:r>
      <w:r w:rsidDel="00000000" w:rsidR="00000000" w:rsidRPr="00000000">
        <w:rPr>
          <w:i w:val="0"/>
          <w:color w:val="131c41"/>
          <w:sz w:val="26"/>
          <w:szCs w:val="26"/>
          <w:rtl w:val="0"/>
        </w:rPr>
        <w:t xml:space="preserve">📝</w:t>
      </w:r>
      <w:r w:rsidDel="00000000" w:rsidR="00000000" w:rsidRPr="00000000">
        <w:rPr>
          <w:rFonts w:ascii="Montserrat ExtraBold" w:cs="Montserrat ExtraBold" w:eastAsia="Montserrat ExtraBold" w:hAnsi="Montserrat ExtraBold"/>
          <w:b w:val="0"/>
          <w:i w:val="0"/>
          <w:sz w:val="26"/>
          <w:szCs w:val="26"/>
          <w:rtl w:val="0"/>
        </w:rPr>
        <w:t xml:space="preserve"> </w:t>
      </w:r>
      <w:r w:rsidDel="00000000" w:rsidR="00000000" w:rsidRPr="00000000">
        <w:rPr>
          <w:rtl w:val="0"/>
        </w:rPr>
      </w:r>
    </w:p>
    <w:tbl>
      <w:tblPr>
        <w:tblStyle w:val="Table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237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9"/>
              </w:numPr>
              <w:spacing w:after="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Explora la página de contenido previo a la primera sesión en la plataforma y haz el llenado de la </w:t>
            </w:r>
            <w:r w:rsidDel="00000000" w:rsidR="00000000" w:rsidRPr="00000000">
              <w:rPr>
                <w:rFonts w:ascii="Poppins" w:cs="Poppins" w:eastAsia="Poppins" w:hAnsi="Poppins"/>
                <w:b w:val="1"/>
                <w:color w:val="131c41"/>
                <w:sz w:val="22"/>
                <w:szCs w:val="22"/>
                <w:rtl w:val="0"/>
              </w:rPr>
              <w:t xml:space="preserve">encuesta inicial</w:t>
            </w:r>
            <w:r w:rsidDel="00000000" w:rsidR="00000000" w:rsidRPr="00000000">
              <w:rPr>
                <w:rFonts w:ascii="Poppins" w:cs="Poppins" w:eastAsia="Poppins" w:hAnsi="Poppins"/>
                <w:color w:val="131c41"/>
                <w:sz w:val="22"/>
                <w:szCs w:val="22"/>
                <w:rtl w:val="0"/>
              </w:rPr>
              <w:t xml:space="preserve"> del curso. </w:t>
            </w:r>
            <w:r w:rsidDel="00000000" w:rsidR="00000000" w:rsidRPr="00000000">
              <w:rPr>
                <w:rtl w:val="0"/>
              </w:rPr>
            </w:r>
          </w:p>
          <w:p w:rsidR="00000000" w:rsidDel="00000000" w:rsidP="00000000" w:rsidRDefault="00000000" w:rsidRPr="00000000" w14:paraId="00000058">
            <w:pPr>
              <w:widowControl w:val="0"/>
              <w:numPr>
                <w:ilvl w:val="0"/>
                <w:numId w:val="29"/>
              </w:numPr>
              <w:spacing w:after="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Prepara tu </w:t>
            </w:r>
            <w:r w:rsidDel="00000000" w:rsidR="00000000" w:rsidRPr="00000000">
              <w:rPr>
                <w:rFonts w:ascii="Poppins" w:cs="Poppins" w:eastAsia="Poppins" w:hAnsi="Poppins"/>
                <w:b w:val="1"/>
                <w:color w:val="131c41"/>
                <w:sz w:val="22"/>
                <w:szCs w:val="22"/>
                <w:rtl w:val="0"/>
              </w:rPr>
              <w:t xml:space="preserve">cámara y micrófono</w:t>
            </w:r>
            <w:r w:rsidDel="00000000" w:rsidR="00000000" w:rsidRPr="00000000">
              <w:rPr>
                <w:rFonts w:ascii="Poppins" w:cs="Poppins" w:eastAsia="Poppins" w:hAnsi="Poppins"/>
                <w:color w:val="131c41"/>
                <w:sz w:val="22"/>
                <w:szCs w:val="22"/>
                <w:rtl w:val="0"/>
              </w:rPr>
              <w:t xml:space="preserve"> para la sesión de discusión. Recuerda que es importante que estos estén disponibles para una mejor interacción. Sólo en casos excepcionales se permitirá no hacer uso de su cámara y micrófono.</w:t>
            </w:r>
            <w:r w:rsidDel="00000000" w:rsidR="00000000" w:rsidRPr="00000000">
              <w:rPr>
                <w:rtl w:val="0"/>
              </w:rPr>
            </w:r>
          </w:p>
          <w:p w:rsidR="00000000" w:rsidDel="00000000" w:rsidP="00000000" w:rsidRDefault="00000000" w:rsidRPr="00000000" w14:paraId="00000059">
            <w:pPr>
              <w:widowControl w:val="0"/>
              <w:numPr>
                <w:ilvl w:val="0"/>
                <w:numId w:val="29"/>
              </w:numPr>
              <w:spacing w:after="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Prepara una </w:t>
            </w:r>
            <w:r w:rsidDel="00000000" w:rsidR="00000000" w:rsidRPr="00000000">
              <w:rPr>
                <w:rFonts w:ascii="Poppins" w:cs="Poppins" w:eastAsia="Poppins" w:hAnsi="Poppins"/>
                <w:b w:val="1"/>
                <w:color w:val="131c41"/>
                <w:sz w:val="22"/>
                <w:szCs w:val="22"/>
                <w:rtl w:val="0"/>
              </w:rPr>
              <w:t xml:space="preserve">breve presentación personal</w:t>
            </w:r>
            <w:r w:rsidDel="00000000" w:rsidR="00000000" w:rsidRPr="00000000">
              <w:rPr>
                <w:rFonts w:ascii="Poppins" w:cs="Poppins" w:eastAsia="Poppins" w:hAnsi="Poppins"/>
                <w:color w:val="131c41"/>
                <w:sz w:val="22"/>
                <w:szCs w:val="22"/>
                <w:rtl w:val="0"/>
              </w:rPr>
              <w:t xml:space="preserve"> de 1-2 minutos para compartir durante la sesión. No es necesario usar una presentación en PowerPoint, solo estar listo para hablar de temas como tu nombre, intereses, actividades, datos sociodemográficos, hobbies, entre otros.</w:t>
            </w:r>
            <w:r w:rsidDel="00000000" w:rsidR="00000000" w:rsidRPr="00000000">
              <w:rPr>
                <w:rtl w:val="0"/>
              </w:rPr>
            </w:r>
          </w:p>
          <w:p w:rsidR="00000000" w:rsidDel="00000000" w:rsidP="00000000" w:rsidRDefault="00000000" w:rsidRPr="00000000" w14:paraId="0000005A">
            <w:pPr>
              <w:widowControl w:val="0"/>
              <w:numPr>
                <w:ilvl w:val="0"/>
                <w:numId w:val="29"/>
              </w:numPr>
              <w:spacing w:after="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Escribe un pequeño párrafo con tus palabras sobre lo que has entendido de la "Mentalidad de Scout". Si tienes algún ejemplo en el que la hayas aplicado o pudieras haberla aplicado, compártelo.</w:t>
            </w:r>
            <w:r w:rsidDel="00000000" w:rsidR="00000000" w:rsidRPr="00000000">
              <w:rPr>
                <w:rtl w:val="0"/>
              </w:rPr>
            </w:r>
          </w:p>
          <w:p w:rsidR="00000000" w:rsidDel="00000000" w:rsidP="00000000" w:rsidRDefault="00000000" w:rsidRPr="00000000" w14:paraId="0000005B">
            <w:pPr>
              <w:widowControl w:val="0"/>
              <w:numPr>
                <w:ilvl w:val="0"/>
                <w:numId w:val="29"/>
              </w:numPr>
              <w:spacing w:after="20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Haz una lista de los puntos clave de cada criterio para priorizar causas, ya que se discutirán con tus compañeros durante la sesión.</w:t>
            </w:r>
            <w:r w:rsidDel="00000000" w:rsidR="00000000" w:rsidRPr="00000000">
              <w:rPr>
                <w:rtl w:val="0"/>
              </w:rPr>
            </w:r>
          </w:p>
        </w:tc>
      </w:tr>
    </w:tbl>
    <w:p w:rsidR="00000000" w:rsidDel="00000000" w:rsidP="00000000" w:rsidRDefault="00000000" w:rsidRPr="00000000" w14:paraId="0000005C">
      <w:pPr>
        <w:pStyle w:val="Heading3"/>
        <w:spacing w:after="200" w:before="200" w:lineRule="auto"/>
        <w:jc w:val="center"/>
        <w:rPr>
          <w:rFonts w:ascii="Montserrat ExtraBold" w:cs="Montserrat ExtraBold" w:eastAsia="Montserrat ExtraBold" w:hAnsi="Montserrat ExtraBold"/>
          <w:b w:val="0"/>
          <w:i w:val="0"/>
          <w:sz w:val="2"/>
          <w:szCs w:val="2"/>
        </w:rPr>
      </w:pPr>
      <w:bookmarkStart w:colFirst="0" w:colLast="0" w:name="_82gam39yjpa1" w:id="12"/>
      <w:bookmarkEnd w:id="12"/>
      <w:r w:rsidDel="00000000" w:rsidR="00000000" w:rsidRPr="00000000">
        <w:rPr>
          <w:rtl w:val="0"/>
        </w:rPr>
      </w:r>
    </w:p>
    <w:p w:rsidR="00000000" w:rsidDel="00000000" w:rsidP="00000000" w:rsidRDefault="00000000" w:rsidRPr="00000000" w14:paraId="0000005D">
      <w:pPr>
        <w:pStyle w:val="Heading3"/>
        <w:spacing w:after="200" w:before="200" w:lineRule="auto"/>
        <w:jc w:val="center"/>
        <w:rPr>
          <w:rFonts w:ascii="Poppins" w:cs="Poppins" w:eastAsia="Poppins" w:hAnsi="Poppins"/>
          <w:b w:val="1"/>
        </w:rPr>
      </w:pPr>
      <w:bookmarkStart w:colFirst="0" w:colLast="0" w:name="_4klm3dhccut3" w:id="13"/>
      <w:bookmarkEnd w:id="13"/>
      <w:r w:rsidDel="00000000" w:rsidR="00000000" w:rsidRPr="00000000">
        <w:rPr>
          <w:rFonts w:ascii="Montserrat ExtraBold" w:cs="Montserrat ExtraBold" w:eastAsia="Montserrat ExtraBold" w:hAnsi="Montserrat ExtraBold"/>
          <w:b w:val="0"/>
          <w:i w:val="0"/>
          <w:color w:val="131c41"/>
          <w:sz w:val="26"/>
          <w:szCs w:val="26"/>
          <w:rtl w:val="0"/>
        </w:rPr>
        <w:t xml:space="preserve">💬  Contenido Sugerido 💬 </w:t>
      </w:r>
      <w:r w:rsidDel="00000000" w:rsidR="00000000" w:rsidRPr="00000000">
        <w:rPr>
          <w:rtl w:val="0"/>
        </w:rPr>
      </w:r>
    </w:p>
    <w:tbl>
      <w:tblPr>
        <w:tblStyle w:val="Table3"/>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6"/>
              </w:numPr>
              <w:spacing w:after="0" w:before="200" w:line="276" w:lineRule="auto"/>
              <w:ind w:left="720" w:right="216.25984251968532" w:hanging="360"/>
              <w:jc w:val="left"/>
              <w:rPr>
                <w:rFonts w:ascii="Poppins" w:cs="Poppins" w:eastAsia="Poppins" w:hAnsi="Poppins"/>
              </w:rPr>
            </w:pPr>
            <w:hyperlink r:id="rId14">
              <w:r w:rsidDel="00000000" w:rsidR="00000000" w:rsidRPr="00000000">
                <w:rPr>
                  <w:rFonts w:ascii="Poppins" w:cs="Poppins" w:eastAsia="Poppins" w:hAnsi="Poppins"/>
                  <w:b w:val="1"/>
                  <w:color w:val="3249af"/>
                  <w:u w:val="single"/>
                  <w:rtl w:val="0"/>
                </w:rPr>
                <w:t xml:space="preserve">What are the most important moral problems of our time?</w:t>
              </w:r>
            </w:hyperlink>
            <w:r w:rsidDel="00000000" w:rsidR="00000000" w:rsidRPr="00000000">
              <w:rPr>
                <w:rFonts w:ascii="Poppins" w:cs="Poppins" w:eastAsia="Poppins" w:hAnsi="Poppins"/>
                <w:b w:val="1"/>
                <w:color w:val="3249af"/>
                <w:rtl w:val="0"/>
              </w:rPr>
              <w:t xml:space="preserve"> </w:t>
            </w:r>
            <w:r w:rsidDel="00000000" w:rsidR="00000000" w:rsidRPr="00000000">
              <w:rPr>
                <w:rFonts w:ascii="Poppins" w:cs="Poppins" w:eastAsia="Poppins" w:hAnsi="Poppins"/>
                <w:b w:val="1"/>
                <w:color w:val="131c41"/>
                <w:sz w:val="22"/>
                <w:szCs w:val="22"/>
                <w:rtl w:val="0"/>
              </w:rPr>
              <w:t xml:space="preserve">(12 min - </w:t>
            </w:r>
            <w:r w:rsidDel="00000000" w:rsidR="00000000" w:rsidRPr="00000000">
              <w:rPr>
                <w:rFonts w:ascii="Poppins" w:cs="Poppins" w:eastAsia="Poppins" w:hAnsi="Poppins"/>
                <w:b w:val="1"/>
                <w:i w:val="1"/>
                <w:color w:val="131c41"/>
                <w:sz w:val="22"/>
                <w:szCs w:val="22"/>
                <w:rtl w:val="0"/>
              </w:rPr>
              <w:t xml:space="preserve">Inglés con subtítulos al español</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5F">
            <w:pPr>
              <w:widowControl w:val="0"/>
              <w:numPr>
                <w:ilvl w:val="0"/>
                <w:numId w:val="16"/>
              </w:numPr>
              <w:spacing w:after="0" w:before="0" w:line="276" w:lineRule="auto"/>
              <w:ind w:left="720" w:right="216.25984251968532" w:hanging="360"/>
              <w:jc w:val="left"/>
              <w:rPr>
                <w:rFonts w:ascii="Poppins" w:cs="Poppins" w:eastAsia="Poppins" w:hAnsi="Poppins"/>
              </w:rPr>
            </w:pPr>
            <w:hyperlink r:id="rId15">
              <w:r w:rsidDel="00000000" w:rsidR="00000000" w:rsidRPr="00000000">
                <w:rPr>
                  <w:rFonts w:ascii="Poppins" w:cs="Poppins" w:eastAsia="Poppins" w:hAnsi="Poppins"/>
                  <w:b w:val="1"/>
                  <w:color w:val="3249af"/>
                  <w:u w:val="single"/>
                  <w:rtl w:val="0"/>
                </w:rPr>
                <w:t xml:space="preserve">All Possible Views About Humanity's Future Are Wild</w:t>
              </w:r>
            </w:hyperlink>
            <w:hyperlink r:id="rId16">
              <w:r w:rsidDel="00000000" w:rsidR="00000000" w:rsidRPr="00000000">
                <w:rPr>
                  <w:rFonts w:ascii="Poppins" w:cs="Poppins" w:eastAsia="Poppins" w:hAnsi="Poppins"/>
                  <w:color w:val="1155cc"/>
                  <w:u w:val="single"/>
                  <w:rtl w:val="0"/>
                </w:rPr>
                <w:t xml:space="preserve"> </w:t>
              </w:r>
            </w:hyperlink>
            <w:r w:rsidDel="00000000" w:rsidR="00000000" w:rsidRPr="00000000">
              <w:rPr>
                <w:rFonts w:ascii="Poppins" w:cs="Poppins" w:eastAsia="Poppins" w:hAnsi="Poppins"/>
                <w:b w:val="1"/>
                <w:color w:val="131c41"/>
                <w:sz w:val="22"/>
                <w:szCs w:val="22"/>
                <w:rtl w:val="0"/>
              </w:rPr>
              <w:t xml:space="preserve">(20 min - Inglés)</w:t>
            </w:r>
          </w:p>
          <w:p w:rsidR="00000000" w:rsidDel="00000000" w:rsidP="00000000" w:rsidRDefault="00000000" w:rsidRPr="00000000" w14:paraId="00000060">
            <w:pPr>
              <w:widowControl w:val="0"/>
              <w:numPr>
                <w:ilvl w:val="0"/>
                <w:numId w:val="16"/>
              </w:numPr>
              <w:spacing w:after="200" w:before="0" w:line="276" w:lineRule="auto"/>
              <w:ind w:left="720" w:right="216.25984251968532" w:hanging="360"/>
              <w:jc w:val="left"/>
              <w:rPr>
                <w:rFonts w:ascii="Poppins" w:cs="Poppins" w:eastAsia="Poppins" w:hAnsi="Poppins"/>
              </w:rPr>
            </w:pPr>
            <w:hyperlink r:id="rId17">
              <w:r w:rsidDel="00000000" w:rsidR="00000000" w:rsidRPr="00000000">
                <w:rPr>
                  <w:rFonts w:ascii="Poppins" w:cs="Poppins" w:eastAsia="Poppins" w:hAnsi="Poppins"/>
                  <w:b w:val="1"/>
                  <w:color w:val="3249af"/>
                  <w:u w:val="single"/>
                  <w:rtl w:val="0"/>
                </w:rPr>
                <w:t xml:space="preserve">Holden Karnofsky: On the most important century</w:t>
              </w:r>
            </w:hyperlink>
            <w:r w:rsidDel="00000000" w:rsidR="00000000" w:rsidRPr="00000000">
              <w:rPr>
                <w:rFonts w:ascii="Poppins" w:cs="Poppins" w:eastAsia="Poppins" w:hAnsi="Poppins"/>
                <w:color w:val="2a2e30"/>
                <w:sz w:val="20"/>
                <w:szCs w:val="20"/>
                <w:rtl w:val="0"/>
              </w:rPr>
              <w:t xml:space="preserve"> </w:t>
            </w:r>
            <w:r w:rsidDel="00000000" w:rsidR="00000000" w:rsidRPr="00000000">
              <w:rPr>
                <w:rFonts w:ascii="Poppins" w:cs="Poppins" w:eastAsia="Poppins" w:hAnsi="Poppins"/>
                <w:b w:val="1"/>
                <w:color w:val="131c41"/>
                <w:sz w:val="22"/>
                <w:szCs w:val="22"/>
                <w:rtl w:val="0"/>
              </w:rPr>
              <w:t xml:space="preserve">(1h 20 min a velocidad 2X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tc>
      </w:tr>
    </w:tbl>
    <w:p w:rsidR="00000000" w:rsidDel="00000000" w:rsidP="00000000" w:rsidRDefault="00000000" w:rsidRPr="00000000" w14:paraId="00000061">
      <w:pPr>
        <w:pStyle w:val="Heading3"/>
        <w:spacing w:after="200" w:before="200" w:lineRule="auto"/>
        <w:jc w:val="center"/>
        <w:rPr>
          <w:b w:val="0"/>
          <w:i w:val="0"/>
          <w:sz w:val="2"/>
          <w:szCs w:val="2"/>
        </w:rPr>
      </w:pPr>
      <w:bookmarkStart w:colFirst="0" w:colLast="0" w:name="_5vw3ypkpsm5v" w:id="14"/>
      <w:bookmarkEnd w:id="14"/>
      <w:r w:rsidDel="00000000" w:rsidR="00000000" w:rsidRPr="00000000">
        <w:rPr>
          <w:rtl w:val="0"/>
        </w:rPr>
      </w:r>
    </w:p>
    <w:p w:rsidR="00000000" w:rsidDel="00000000" w:rsidP="00000000" w:rsidRDefault="00000000" w:rsidRPr="00000000" w14:paraId="00000062">
      <w:pPr>
        <w:pStyle w:val="Heading3"/>
        <w:spacing w:after="200" w:before="200" w:lineRule="auto"/>
        <w:jc w:val="center"/>
        <w:rPr>
          <w:rFonts w:ascii="Poppins" w:cs="Poppins" w:eastAsia="Poppins" w:hAnsi="Poppins"/>
          <w:b w:val="1"/>
        </w:rPr>
      </w:pPr>
      <w:bookmarkStart w:colFirst="0" w:colLast="0" w:name="_yshwxteiqlf9" w:id="15"/>
      <w:bookmarkEnd w:id="15"/>
      <w:r w:rsidDel="00000000" w:rsidR="00000000" w:rsidRPr="00000000">
        <w:rPr>
          <w:b w:val="0"/>
          <w:i w:val="0"/>
          <w:rtl w:val="0"/>
        </w:rPr>
        <w:t xml:space="preserve">👀</w:t>
      </w:r>
      <w:r w:rsidDel="00000000" w:rsidR="00000000" w:rsidRPr="00000000">
        <w:rPr>
          <w:rFonts w:ascii="Montserrat ExtraBold" w:cs="Montserrat ExtraBold" w:eastAsia="Montserrat ExtraBold" w:hAnsi="Montserrat ExtraBold"/>
          <w:b w:val="0"/>
          <w:i w:val="0"/>
          <w:color w:val="131c41"/>
          <w:sz w:val="26"/>
          <w:szCs w:val="26"/>
          <w:rtl w:val="0"/>
        </w:rPr>
        <w:t xml:space="preserve">  Organizaciones y Páginas Sugeridas </w:t>
      </w:r>
      <w:r w:rsidDel="00000000" w:rsidR="00000000" w:rsidRPr="00000000">
        <w:rPr>
          <w:b w:val="0"/>
          <w:i w:val="0"/>
          <w:rtl w:val="0"/>
        </w:rPr>
        <w:t xml:space="preserve">👀</w:t>
      </w:r>
      <w:r w:rsidDel="00000000" w:rsidR="00000000" w:rsidRPr="00000000">
        <w:rPr>
          <w:rFonts w:ascii="Montserrat ExtraBold" w:cs="Montserrat ExtraBold" w:eastAsia="Montserrat ExtraBold" w:hAnsi="Montserrat ExtraBold"/>
          <w:b w:val="0"/>
          <w:i w:val="0"/>
          <w:color w:val="131c41"/>
          <w:sz w:val="26"/>
          <w:szCs w:val="26"/>
          <w:rtl w:val="0"/>
        </w:rPr>
        <w:t xml:space="preserve"> </w:t>
      </w:r>
      <w:r w:rsidDel="00000000" w:rsidR="00000000" w:rsidRPr="00000000">
        <w:rPr>
          <w:rtl w:val="0"/>
        </w:rPr>
      </w:r>
    </w:p>
    <w:tbl>
      <w:tblPr>
        <w:tblStyle w:val="Table4"/>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6"/>
              </w:numPr>
              <w:spacing w:after="0" w:before="200" w:line="276" w:lineRule="auto"/>
              <w:ind w:left="720" w:right="216.25984251968532" w:hanging="360"/>
              <w:rPr>
                <w:rFonts w:ascii="Poppins" w:cs="Poppins" w:eastAsia="Poppins" w:hAnsi="Poppins"/>
              </w:rPr>
            </w:pPr>
            <w:hyperlink r:id="rId18">
              <w:r w:rsidDel="00000000" w:rsidR="00000000" w:rsidRPr="00000000">
                <w:rPr>
                  <w:rFonts w:ascii="Poppins" w:cs="Poppins" w:eastAsia="Poppins" w:hAnsi="Poppins"/>
                  <w:b w:val="1"/>
                  <w:color w:val="3249af"/>
                  <w:u w:val="single"/>
                  <w:rtl w:val="0"/>
                </w:rPr>
                <w:t xml:space="preserve">Probably Good</w:t>
              </w:r>
            </w:hyperlink>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color w:val="131c41"/>
                <w:sz w:val="22"/>
                <w:szCs w:val="22"/>
                <w:rtl w:val="0"/>
              </w:rPr>
              <w:t xml:space="preserve">Es una organización sin fines de lucro que ofrece asesoramiento personalizado en la elección de carrera, utilizando criterios de evaluación de impacto para identificar el mejor rol profesional según el perfil de cada individuo. Brindan orientación en inglés, adaptada al perfil profesional y ubicación geográfica de cada persona. Además, cuentan con una bolsa de trabajo enfocada en carreras de alto impacto, así como contenido y notas relacionadas.</w:t>
            </w:r>
            <w:r w:rsidDel="00000000" w:rsidR="00000000" w:rsidRPr="00000000">
              <w:rPr>
                <w:rFonts w:ascii="Poppins" w:cs="Poppins" w:eastAsia="Poppins" w:hAnsi="Poppins"/>
                <w:rtl w:val="0"/>
              </w:rPr>
              <w:t xml:space="preserve"> </w:t>
            </w:r>
          </w:p>
          <w:p w:rsidR="00000000" w:rsidDel="00000000" w:rsidP="00000000" w:rsidRDefault="00000000" w:rsidRPr="00000000" w14:paraId="00000064">
            <w:pPr>
              <w:widowControl w:val="0"/>
              <w:numPr>
                <w:ilvl w:val="0"/>
                <w:numId w:val="16"/>
              </w:numPr>
              <w:spacing w:after="0" w:before="0" w:line="276" w:lineRule="auto"/>
              <w:ind w:left="720" w:right="216.25984251968532" w:hanging="360"/>
              <w:rPr>
                <w:rFonts w:ascii="Poppins" w:cs="Poppins" w:eastAsia="Poppins" w:hAnsi="Poppins"/>
                <w:b w:val="1"/>
              </w:rPr>
            </w:pPr>
            <w:hyperlink r:id="rId19">
              <w:r w:rsidDel="00000000" w:rsidR="00000000" w:rsidRPr="00000000">
                <w:rPr>
                  <w:rFonts w:ascii="Poppins" w:cs="Poppins" w:eastAsia="Poppins" w:hAnsi="Poppins"/>
                  <w:b w:val="1"/>
                  <w:color w:val="3249af"/>
                  <w:u w:val="single"/>
                  <w:rtl w:val="0"/>
                </w:rPr>
                <w:t xml:space="preserve">80,000 H</w:t>
              </w:r>
            </w:hyperlink>
            <w:hyperlink r:id="rId20">
              <w:r w:rsidDel="00000000" w:rsidR="00000000" w:rsidRPr="00000000">
                <w:rPr>
                  <w:rFonts w:ascii="Poppins" w:cs="Poppins" w:eastAsia="Poppins" w:hAnsi="Poppins"/>
                  <w:b w:val="1"/>
                  <w:color w:val="1155cc"/>
                  <w:u w:val="single"/>
                  <w:rtl w:val="0"/>
                </w:rPr>
                <w:t xml:space="preserve"> </w:t>
              </w:r>
            </w:hyperlink>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color w:val="131c41"/>
                <w:sz w:val="22"/>
                <w:szCs w:val="22"/>
                <w:rtl w:val="0"/>
              </w:rPr>
              <w:t xml:space="preserve">Es una organización sin fines de lucro que proporciona guías, asesoramiento, contenido, podcasts, investigaciones y una bolsa de trabajo. Su objetivo es ayudar a las personas a tomar decisiones de carrera más informadas, al tiempo que promueven el conocimiento sobre causas prioritarias de alto impacto.</w:t>
            </w:r>
            <w:r w:rsidDel="00000000" w:rsidR="00000000" w:rsidRPr="00000000">
              <w:rPr>
                <w:rtl w:val="0"/>
              </w:rPr>
            </w:r>
          </w:p>
          <w:p w:rsidR="00000000" w:rsidDel="00000000" w:rsidP="00000000" w:rsidRDefault="00000000" w:rsidRPr="00000000" w14:paraId="00000065">
            <w:pPr>
              <w:widowControl w:val="0"/>
              <w:numPr>
                <w:ilvl w:val="0"/>
                <w:numId w:val="16"/>
              </w:numPr>
              <w:spacing w:after="0" w:before="0" w:line="276" w:lineRule="auto"/>
              <w:ind w:left="720" w:right="216.25984251968532" w:hanging="360"/>
              <w:rPr>
                <w:rFonts w:ascii="Poppins" w:cs="Poppins" w:eastAsia="Poppins" w:hAnsi="Poppins"/>
                <w:b w:val="1"/>
              </w:rPr>
            </w:pPr>
            <w:hyperlink r:id="rId21">
              <w:r w:rsidDel="00000000" w:rsidR="00000000" w:rsidRPr="00000000">
                <w:rPr>
                  <w:rFonts w:ascii="Poppins" w:cs="Poppins" w:eastAsia="Poppins" w:hAnsi="Poppins"/>
                  <w:b w:val="1"/>
                  <w:color w:val="3249af"/>
                  <w:u w:val="single"/>
                  <w:rtl w:val="0"/>
                </w:rPr>
                <w:t xml:space="preserve">Successif</w:t>
              </w:r>
            </w:hyperlink>
            <w:r w:rsidDel="00000000" w:rsidR="00000000" w:rsidRPr="00000000">
              <w:rPr>
                <w:rFonts w:ascii="Poppins" w:cs="Poppins" w:eastAsia="Poppins" w:hAnsi="Poppins"/>
                <w:rtl w:val="0"/>
              </w:rPr>
              <w:br w:type="textWrapping"/>
            </w:r>
            <w:r w:rsidDel="00000000" w:rsidR="00000000" w:rsidRPr="00000000">
              <w:rPr>
                <w:rFonts w:ascii="Poppins" w:cs="Poppins" w:eastAsia="Poppins" w:hAnsi="Poppins"/>
                <w:color w:val="131c41"/>
                <w:sz w:val="22"/>
                <w:szCs w:val="22"/>
                <w:rtl w:val="0"/>
              </w:rPr>
              <w:t xml:space="preserve">Es una organización que ofrece contenido y asesoramiento profesional en inglés, dirigida especialmente a personas en un estado intermedio de su carrera, como quienes cursan un posgrado o tienen cierto nivel de experiencia laboral.</w:t>
            </w:r>
            <w:r w:rsidDel="00000000" w:rsidR="00000000" w:rsidRPr="00000000">
              <w:rPr>
                <w:rtl w:val="0"/>
              </w:rPr>
            </w:r>
          </w:p>
          <w:p w:rsidR="00000000" w:rsidDel="00000000" w:rsidP="00000000" w:rsidRDefault="00000000" w:rsidRPr="00000000" w14:paraId="00000066">
            <w:pPr>
              <w:widowControl w:val="0"/>
              <w:numPr>
                <w:ilvl w:val="0"/>
                <w:numId w:val="16"/>
              </w:numPr>
              <w:spacing w:after="0" w:before="0" w:line="276" w:lineRule="auto"/>
              <w:ind w:left="720" w:right="216.25984251968532" w:hanging="360"/>
              <w:rPr>
                <w:rFonts w:ascii="Poppins" w:cs="Poppins" w:eastAsia="Poppins" w:hAnsi="Poppins"/>
                <w:u w:val="none"/>
              </w:rPr>
            </w:pPr>
            <w:hyperlink r:id="rId22">
              <w:r w:rsidDel="00000000" w:rsidR="00000000" w:rsidRPr="00000000">
                <w:rPr>
                  <w:rFonts w:ascii="Poppins" w:cs="Poppins" w:eastAsia="Poppins" w:hAnsi="Poppins"/>
                  <w:b w:val="1"/>
                  <w:color w:val="3249af"/>
                  <w:u w:val="single"/>
                  <w:rtl w:val="0"/>
                </w:rPr>
                <w:t xml:space="preserve">High Impact Professionals</w:t>
              </w:r>
            </w:hyperlink>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color w:val="131c41"/>
                <w:sz w:val="22"/>
                <w:szCs w:val="22"/>
                <w:rtl w:val="0"/>
              </w:rPr>
              <w:t xml:space="preserve">Esta organización ayuda a los profesionales a unirse a un directorio público de talento para organizaciones que reclutan, facilitando también la búsqueda de candidatos prometedores para organizaciones de "Alto Impacto”</w:t>
            </w:r>
            <w:r w:rsidDel="00000000" w:rsidR="00000000" w:rsidRPr="00000000">
              <w:rPr>
                <w:rtl w:val="0"/>
              </w:rPr>
            </w:r>
          </w:p>
          <w:p w:rsidR="00000000" w:rsidDel="00000000" w:rsidP="00000000" w:rsidRDefault="00000000" w:rsidRPr="00000000" w14:paraId="00000067">
            <w:pPr>
              <w:widowControl w:val="0"/>
              <w:numPr>
                <w:ilvl w:val="0"/>
                <w:numId w:val="16"/>
              </w:numPr>
              <w:spacing w:after="200" w:before="0" w:line="276" w:lineRule="auto"/>
              <w:ind w:left="720" w:right="216.25984251968532" w:hanging="360"/>
              <w:rPr>
                <w:rFonts w:ascii="Poppins" w:cs="Poppins" w:eastAsia="Poppins" w:hAnsi="Poppins"/>
                <w:u w:val="none"/>
              </w:rPr>
            </w:pPr>
            <w:hyperlink r:id="rId23">
              <w:r w:rsidDel="00000000" w:rsidR="00000000" w:rsidRPr="00000000">
                <w:rPr>
                  <w:rFonts w:ascii="Poppins" w:cs="Poppins" w:eastAsia="Poppins" w:hAnsi="Poppins"/>
                  <w:b w:val="1"/>
                  <w:color w:val="3249af"/>
                  <w:u w:val="single"/>
                  <w:rtl w:val="0"/>
                </w:rPr>
                <w:t xml:space="preserve">Libros Gratuitos</w:t>
              </w:r>
            </w:hyperlink>
            <w:hyperlink r:id="rId24">
              <w:r w:rsidDel="00000000" w:rsidR="00000000" w:rsidRPr="00000000">
                <w:rPr>
                  <w:rFonts w:ascii="Poppins" w:cs="Poppins" w:eastAsia="Poppins" w:hAnsi="Poppins"/>
                  <w:color w:val="1155cc"/>
                  <w:u w:val="single"/>
                  <w:rtl w:val="0"/>
                </w:rPr>
                <w:t xml:space="preserve"> </w:t>
              </w:r>
            </w:hyperlink>
            <w:r w:rsidDel="00000000" w:rsidR="00000000" w:rsidRPr="00000000">
              <w:rPr>
                <w:rFonts w:ascii="Poppins" w:cs="Poppins" w:eastAsia="Poppins" w:hAnsi="Poppins"/>
                <w:shd w:fill="f4cccc" w:val="clear"/>
                <w:rtl w:val="0"/>
              </w:rPr>
              <w:br w:type="textWrapping"/>
            </w:r>
            <w:r w:rsidDel="00000000" w:rsidR="00000000" w:rsidRPr="00000000">
              <w:rPr>
                <w:rFonts w:ascii="Poppins" w:cs="Poppins" w:eastAsia="Poppins" w:hAnsi="Poppins"/>
                <w:color w:val="131c41"/>
                <w:sz w:val="22"/>
                <w:szCs w:val="22"/>
                <w:rtl w:val="0"/>
              </w:rPr>
              <w:t xml:space="preserve">A través de este </w:t>
            </w:r>
            <w:hyperlink r:id="rId25">
              <w:r w:rsidDel="00000000" w:rsidR="00000000" w:rsidRPr="00000000">
                <w:rPr>
                  <w:rFonts w:ascii="Poppins" w:cs="Poppins" w:eastAsia="Poppins" w:hAnsi="Poppins"/>
                  <w:b w:val="1"/>
                  <w:color w:val="3249af"/>
                  <w:sz w:val="22"/>
                  <w:szCs w:val="22"/>
                  <w:u w:val="single"/>
                  <w:rtl w:val="0"/>
                </w:rPr>
                <w:t xml:space="preserve">enlace</w:t>
              </w:r>
            </w:hyperlink>
            <w:r w:rsidDel="00000000" w:rsidR="00000000" w:rsidRPr="00000000">
              <w:rPr>
                <w:rFonts w:ascii="Poppins" w:cs="Poppins" w:eastAsia="Poppins" w:hAnsi="Poppins"/>
                <w:color w:val="131c41"/>
                <w:sz w:val="22"/>
                <w:szCs w:val="22"/>
                <w:rtl w:val="0"/>
              </w:rPr>
              <w:t xml:space="preserve">, puedes solicitar de manera gratuita varios libros relacionados con temas de este curso tal como criterios de priorización, riesgos catastróficos globales, entre otros</w:t>
            </w:r>
            <w:r w:rsidDel="00000000" w:rsidR="00000000" w:rsidRPr="00000000">
              <w:rPr>
                <w:rFonts w:ascii="Poppins" w:cs="Poppins" w:eastAsia="Poppins" w:hAnsi="Poppins"/>
                <w:rtl w:val="0"/>
              </w:rPr>
              <w:t xml:space="preserve">.</w:t>
            </w:r>
            <w:r w:rsidDel="00000000" w:rsidR="00000000" w:rsidRPr="00000000">
              <w:rPr>
                <w:rtl w:val="0"/>
              </w:rPr>
            </w:r>
          </w:p>
        </w:tc>
      </w:tr>
    </w:tbl>
    <w:p w:rsidR="00000000" w:rsidDel="00000000" w:rsidP="00000000" w:rsidRDefault="00000000" w:rsidRPr="00000000" w14:paraId="00000068">
      <w:pPr>
        <w:pStyle w:val="Heading3"/>
        <w:spacing w:before="200" w:lineRule="auto"/>
        <w:jc w:val="center"/>
        <w:rPr>
          <w:rFonts w:ascii="Montserrat ExtraBold" w:cs="Montserrat ExtraBold" w:eastAsia="Montserrat ExtraBold" w:hAnsi="Montserrat ExtraBold"/>
          <w:b w:val="0"/>
          <w:i w:val="0"/>
          <w:color w:val="131c41"/>
          <w:sz w:val="2"/>
          <w:szCs w:val="2"/>
        </w:rPr>
      </w:pPr>
      <w:bookmarkStart w:colFirst="0" w:colLast="0" w:name="_ubwr3rf106ed" w:id="16"/>
      <w:bookmarkEnd w:id="16"/>
      <w:r w:rsidDel="00000000" w:rsidR="00000000" w:rsidRPr="00000000">
        <w:rPr>
          <w:rtl w:val="0"/>
        </w:rPr>
      </w:r>
    </w:p>
    <w:p w:rsidR="00000000" w:rsidDel="00000000" w:rsidP="00000000" w:rsidRDefault="00000000" w:rsidRPr="00000000" w14:paraId="00000069">
      <w:pPr>
        <w:pStyle w:val="Heading3"/>
        <w:spacing w:before="200" w:lineRule="auto"/>
        <w:jc w:val="center"/>
        <w:rPr>
          <w:rFonts w:ascii="Poppins" w:cs="Poppins" w:eastAsia="Poppins" w:hAnsi="Poppins"/>
          <w:b w:val="1"/>
        </w:rPr>
      </w:pPr>
      <w:bookmarkStart w:colFirst="0" w:colLast="0" w:name="_l2c5useqkzuw" w:id="17"/>
      <w:bookmarkEnd w:id="17"/>
      <w:r w:rsidDel="00000000" w:rsidR="00000000" w:rsidRPr="00000000">
        <w:rPr>
          <w:rFonts w:ascii="Montserrat ExtraBold" w:cs="Montserrat ExtraBold" w:eastAsia="Montserrat ExtraBold" w:hAnsi="Montserrat ExtraBold"/>
          <w:b w:val="0"/>
          <w:i w:val="0"/>
          <w:color w:val="131c41"/>
          <w:sz w:val="26"/>
          <w:szCs w:val="26"/>
          <w:rtl w:val="0"/>
        </w:rPr>
        <w:t xml:space="preserve">🗣️  Dinámica de Sesión 🗣️</w:t>
      </w:r>
      <w:r w:rsidDel="00000000" w:rsidR="00000000" w:rsidRPr="00000000">
        <w:rPr>
          <w:rtl w:val="0"/>
        </w:rPr>
      </w:r>
    </w:p>
    <w:tbl>
      <w:tblPr>
        <w:tblStyle w:val="Table5"/>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9"/>
              </w:numPr>
              <w:spacing w:after="0" w:before="20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Presentación de la organización, programa y facilitador.</w:t>
            </w:r>
          </w:p>
          <w:p w:rsidR="00000000" w:rsidDel="00000000" w:rsidP="00000000" w:rsidRDefault="00000000" w:rsidRPr="00000000" w14:paraId="0000006B">
            <w:pPr>
              <w:widowControl w:val="0"/>
              <w:numPr>
                <w:ilvl w:val="0"/>
                <w:numId w:val="49"/>
              </w:numPr>
              <w:spacing w:after="0" w:before="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Presentación de compañerxs de curso. </w:t>
            </w:r>
          </w:p>
          <w:p w:rsidR="00000000" w:rsidDel="00000000" w:rsidP="00000000" w:rsidRDefault="00000000" w:rsidRPr="00000000" w14:paraId="0000006C">
            <w:pPr>
              <w:widowControl w:val="0"/>
              <w:numPr>
                <w:ilvl w:val="0"/>
                <w:numId w:val="49"/>
              </w:numPr>
              <w:spacing w:after="0" w:before="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Discusión sobre concepto de "Mentalidad de Scout" seguida de un ejercicio de calibración.</w:t>
            </w:r>
          </w:p>
          <w:p w:rsidR="00000000" w:rsidDel="00000000" w:rsidP="00000000" w:rsidRDefault="00000000" w:rsidRPr="00000000" w14:paraId="0000006D">
            <w:pPr>
              <w:widowControl w:val="0"/>
              <w:numPr>
                <w:ilvl w:val="0"/>
                <w:numId w:val="49"/>
              </w:numPr>
              <w:spacing w:after="0" w:before="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Exposición y análisis de ejemplos de problemáticas globales reales para ilustrar los "Criterios de Priorización de Causas".</w:t>
            </w:r>
          </w:p>
          <w:p w:rsidR="00000000" w:rsidDel="00000000" w:rsidP="00000000" w:rsidRDefault="00000000" w:rsidRPr="00000000" w14:paraId="0000006E">
            <w:pPr>
              <w:widowControl w:val="0"/>
              <w:numPr>
                <w:ilvl w:val="0"/>
                <w:numId w:val="49"/>
              </w:numPr>
              <w:spacing w:after="0" w:before="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Explicación de los conceptos de "Ventaja Comparativa".</w:t>
            </w:r>
          </w:p>
          <w:p w:rsidR="00000000" w:rsidDel="00000000" w:rsidP="00000000" w:rsidRDefault="00000000" w:rsidRPr="00000000" w14:paraId="0000006F">
            <w:pPr>
              <w:widowControl w:val="0"/>
              <w:numPr>
                <w:ilvl w:val="0"/>
                <w:numId w:val="49"/>
              </w:numPr>
              <w:spacing w:after="200" w:before="0" w:line="276" w:lineRule="auto"/>
              <w:ind w:left="720" w:right="216.25984251968532" w:hanging="360"/>
              <w:rPr>
                <w:rFonts w:ascii="Poppins" w:cs="Poppins" w:eastAsia="Poppins" w:hAnsi="Poppins"/>
                <w:color w:val="131c41"/>
                <w:sz w:val="22"/>
                <w:szCs w:val="22"/>
                <w:u w:val="none"/>
              </w:rPr>
            </w:pPr>
            <w:r w:rsidDel="00000000" w:rsidR="00000000" w:rsidRPr="00000000">
              <w:rPr>
                <w:rFonts w:ascii="Poppins" w:cs="Poppins" w:eastAsia="Poppins" w:hAnsi="Poppins"/>
                <w:color w:val="131c41"/>
                <w:sz w:val="22"/>
                <w:szCs w:val="22"/>
                <w:rtl w:val="0"/>
              </w:rPr>
              <w:t xml:space="preserve">Ejercicio práctico para aplicar los criterios de priorización y evaluar la ventaja comparativa de cada uno. </w:t>
            </w:r>
            <w:r w:rsidDel="00000000" w:rsidR="00000000" w:rsidRPr="00000000">
              <w:rPr>
                <w:rtl w:val="0"/>
              </w:rPr>
            </w:r>
          </w:p>
        </w:tc>
      </w:tr>
    </w:tbl>
    <w:p w:rsidR="00000000" w:rsidDel="00000000" w:rsidP="00000000" w:rsidRDefault="00000000" w:rsidRPr="00000000" w14:paraId="00000070">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1">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2">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3">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4">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5">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6">
      <w:pPr>
        <w:spacing w:after="0" w:before="0" w:lineRule="auto"/>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77">
      <w:pPr>
        <w:spacing w:after="0" w:before="0" w:lineRule="auto"/>
        <w:ind w:left="720" w:firstLine="720"/>
        <w:jc w:val="left"/>
        <w:rPr>
          <w:rFonts w:ascii="Poppins" w:cs="Poppins" w:eastAsia="Poppins" w:hAnsi="Poppins"/>
          <w:color w:val="131c41"/>
          <w:sz w:val="20"/>
          <w:szCs w:val="20"/>
        </w:rPr>
      </w:pPr>
      <w:r w:rsidDel="00000000" w:rsidR="00000000" w:rsidRPr="00000000">
        <w:rPr>
          <w:rtl w:val="0"/>
        </w:rPr>
      </w:r>
    </w:p>
    <w:p w:rsidR="00000000" w:rsidDel="00000000" w:rsidP="00000000" w:rsidRDefault="00000000" w:rsidRPr="00000000" w14:paraId="00000078">
      <w:pPr>
        <w:spacing w:after="0" w:before="0" w:lineRule="auto"/>
        <w:ind w:left="720" w:firstLine="720"/>
        <w:jc w:val="left"/>
        <w:rPr>
          <w:rFonts w:ascii="Poppins" w:cs="Poppins" w:eastAsia="Poppins" w:hAnsi="Poppins"/>
          <w:color w:val="131c41"/>
          <w:sz w:val="20"/>
          <w:szCs w:val="20"/>
        </w:rPr>
      </w:pPr>
      <w:r w:rsidDel="00000000" w:rsidR="00000000" w:rsidRPr="00000000">
        <w:rPr>
          <w:rtl w:val="0"/>
        </w:rPr>
      </w:r>
    </w:p>
    <w:p w:rsidR="00000000" w:rsidDel="00000000" w:rsidP="00000000" w:rsidRDefault="00000000" w:rsidRPr="00000000" w14:paraId="00000079">
      <w:pPr>
        <w:spacing w:after="0" w:before="0" w:lineRule="auto"/>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31c41"/>
          <w:sz w:val="30"/>
          <w:szCs w:val="30"/>
        </w:rPr>
      </w:pPr>
      <w:r w:rsidDel="00000000" w:rsidR="00000000" w:rsidRPr="00000000">
        <w:rPr>
          <w:b w:val="1"/>
          <w:color w:val="131c41"/>
          <w:sz w:val="30"/>
          <w:szCs w:val="30"/>
          <w:rtl w:val="0"/>
        </w:rPr>
        <w:t xml:space="preserve">SESIÓN 2.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28"/>
          <w:szCs w:val="28"/>
        </w:rPr>
      </w:pPr>
      <w:r w:rsidDel="00000000" w:rsidR="00000000" w:rsidRPr="00000000">
        <w:rPr>
          <w:b w:val="1"/>
          <w:color w:val="131c41"/>
          <w:sz w:val="30"/>
          <w:szCs w:val="30"/>
          <w:rtl w:val="0"/>
        </w:rPr>
        <w:t xml:space="preserve">🌎 Introducción a Riesgos Catastróficos Globales ☣️</w:t>
      </w:r>
      <w:r w:rsidDel="00000000" w:rsidR="00000000" w:rsidRPr="00000000">
        <w:rPr>
          <w:rtl w:val="0"/>
        </w:rPr>
      </w:r>
    </w:p>
    <w:p w:rsidR="00000000" w:rsidDel="00000000" w:rsidP="00000000" w:rsidRDefault="00000000" w:rsidRPr="00000000" w14:paraId="0000007C">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131c41"/>
          <w:sz w:val="2"/>
          <w:szCs w:val="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131c41"/>
          <w:sz w:val="2"/>
          <w:szCs w:val="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131c41"/>
        </w:rPr>
      </w:pPr>
      <w:r w:rsidDel="00000000" w:rsidR="00000000" w:rsidRPr="00000000">
        <w:rPr>
          <w:rFonts w:ascii="Poppins" w:cs="Poppins" w:eastAsia="Poppins" w:hAnsi="Poppins"/>
          <w:b w:val="1"/>
          <w:color w:val="131c41"/>
          <w:rtl w:val="0"/>
        </w:rPr>
        <w:t xml:space="preserve">Objetivos de Sesión.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El objetivo de esta sesión es familiarizarse con el concepto de Riesgos Catastróficos Globales (RCGs), identificar las principales causas que pueden </w:t>
      </w:r>
      <w:r w:rsidDel="00000000" w:rsidR="00000000" w:rsidRPr="00000000">
        <w:rPr>
          <w:rFonts w:ascii="Poppins" w:cs="Poppins" w:eastAsia="Poppins" w:hAnsi="Poppins"/>
          <w:color w:val="131c41"/>
          <w:sz w:val="22"/>
          <w:szCs w:val="22"/>
          <w:rtl w:val="0"/>
        </w:rPr>
        <w:t xml:space="preserve">desencadenarlos</w:t>
      </w:r>
      <w:r w:rsidDel="00000000" w:rsidR="00000000" w:rsidRPr="00000000">
        <w:rPr>
          <w:rFonts w:ascii="Poppins" w:cs="Poppins" w:eastAsia="Poppins" w:hAnsi="Poppins"/>
          <w:color w:val="131c41"/>
          <w:sz w:val="22"/>
          <w:szCs w:val="22"/>
          <w:rtl w:val="0"/>
        </w:rPr>
        <w:t xml:space="preserve">, especialmente las de origen antropogénico, y reconocerlas como prioritarias. También se busca comprender las diferentes capas de estos riesgos, explorar posibles intervenciones para su mitigación y su posible gobernanza.</w:t>
      </w:r>
    </w:p>
    <w:p w:rsidR="00000000" w:rsidDel="00000000" w:rsidP="00000000" w:rsidRDefault="00000000" w:rsidRPr="00000000" w14:paraId="00000081">
      <w:pPr>
        <w:pStyle w:val="Heading3"/>
        <w:spacing w:before="200" w:lineRule="auto"/>
        <w:jc w:val="center"/>
        <w:rPr>
          <w:rFonts w:ascii="Montserrat ExtraBold" w:cs="Montserrat ExtraBold" w:eastAsia="Montserrat ExtraBold" w:hAnsi="Montserrat ExtraBold"/>
          <w:b w:val="0"/>
          <w:i w:val="0"/>
          <w:color w:val="131c41"/>
          <w:sz w:val="2"/>
          <w:szCs w:val="2"/>
        </w:rPr>
      </w:pPr>
      <w:bookmarkStart w:colFirst="0" w:colLast="0" w:name="_f1etjh8ww5vh" w:id="18"/>
      <w:bookmarkEnd w:id="18"/>
      <w:r w:rsidDel="00000000" w:rsidR="00000000" w:rsidRPr="00000000">
        <w:rPr>
          <w:rtl w:val="0"/>
        </w:rPr>
      </w:r>
    </w:p>
    <w:p w:rsidR="00000000" w:rsidDel="00000000" w:rsidP="00000000" w:rsidRDefault="00000000" w:rsidRPr="00000000" w14:paraId="00000082">
      <w:pPr>
        <w:pStyle w:val="Heading3"/>
        <w:spacing w:before="200" w:lineRule="auto"/>
        <w:jc w:val="center"/>
        <w:rPr>
          <w:rFonts w:ascii="Poppins" w:cs="Poppins" w:eastAsia="Poppins" w:hAnsi="Poppins"/>
          <w:b w:val="1"/>
        </w:rPr>
      </w:pPr>
      <w:bookmarkStart w:colFirst="0" w:colLast="0" w:name="_7i5dazp5w5nz" w:id="19"/>
      <w:bookmarkEnd w:id="19"/>
      <w:r w:rsidDel="00000000" w:rsidR="00000000" w:rsidRPr="00000000">
        <w:rPr>
          <w:rFonts w:ascii="Montserrat ExtraBold" w:cs="Montserrat ExtraBold" w:eastAsia="Montserrat ExtraBold" w:hAnsi="Montserrat ExtraBold"/>
          <w:b w:val="0"/>
          <w:i w:val="0"/>
          <w:color w:val="131c41"/>
          <w:sz w:val="26"/>
          <w:szCs w:val="26"/>
          <w:rtl w:val="0"/>
        </w:rPr>
        <w:t xml:space="preserve">📢 Contenido obligatorio 📢 </w:t>
      </w:r>
      <w:r w:rsidDel="00000000" w:rsidR="00000000" w:rsidRPr="00000000">
        <w:rPr>
          <w:rFonts w:ascii="Poppins" w:cs="Poppins" w:eastAsia="Poppins" w:hAnsi="Poppins"/>
          <w:b w:val="1"/>
          <w:rtl w:val="0"/>
        </w:rPr>
        <w:t xml:space="preserve"> </w:t>
      </w:r>
    </w:p>
    <w:tbl>
      <w:tblPr>
        <w:tblStyle w:val="Table6"/>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0"/>
              </w:numPr>
              <w:spacing w:after="0" w:before="200" w:lineRule="auto"/>
              <w:ind w:left="720" w:right="216.25984251968532" w:hanging="360"/>
              <w:rPr>
                <w:b w:val="1"/>
              </w:rPr>
            </w:pPr>
            <w:hyperlink r:id="rId26">
              <w:r w:rsidDel="00000000" w:rsidR="00000000" w:rsidRPr="00000000">
                <w:rPr>
                  <w:rFonts w:ascii="Poppins" w:cs="Poppins" w:eastAsia="Poppins" w:hAnsi="Poppins"/>
                  <w:b w:val="1"/>
                  <w:color w:val="3249af"/>
                  <w:u w:val="single"/>
                  <w:rtl w:val="0"/>
                </w:rPr>
                <w:t xml:space="preserve">Global Catastrophic Risks: An Impact-Focused Overview</w:t>
              </w:r>
            </w:hyperlink>
            <w:r w:rsidDel="00000000" w:rsidR="00000000" w:rsidRPr="00000000">
              <w:rPr>
                <w:rFonts w:ascii="Poppins" w:cs="Poppins" w:eastAsia="Poppins" w:hAnsi="Poppins"/>
                <w:b w:val="1"/>
                <w:color w:val="131c41"/>
                <w:sz w:val="22"/>
                <w:szCs w:val="22"/>
                <w:rtl w:val="0"/>
              </w:rPr>
              <w:t xml:space="preserve"> ( 15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 </w:t>
            </w:r>
            <w:r w:rsidDel="00000000" w:rsidR="00000000" w:rsidRPr="00000000">
              <w:rPr>
                <w:rtl w:val="0"/>
              </w:rPr>
            </w:r>
          </w:p>
          <w:p w:rsidR="00000000" w:rsidDel="00000000" w:rsidP="00000000" w:rsidRDefault="00000000" w:rsidRPr="00000000" w14:paraId="00000084">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Esta lectura tiene como propósito definir el concepto de Riesgos Catastróficos Globales (RCGs) y explicar cómo estos riesgos se relacionan con cada criterio de priorización de causas para ser reconocidos como causas prioritarias. Igualmente, comprender por qué es relevante la conservación de la humanidad</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085">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son los riesgos catastróficos globales? </w:t>
            </w:r>
          </w:p>
          <w:p w:rsidR="00000000" w:rsidDel="00000000" w:rsidP="00000000" w:rsidRDefault="00000000" w:rsidRPr="00000000" w14:paraId="0000008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origen pueden tener? </w:t>
            </w:r>
          </w:p>
          <w:p w:rsidR="00000000" w:rsidDel="00000000" w:rsidP="00000000" w:rsidRDefault="00000000" w:rsidRPr="00000000" w14:paraId="0000008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¿Por qué se considera que estos riesgos son desatendidos, impactantes y pueden ser tratados?</w:t>
            </w:r>
            <w:r w:rsidDel="00000000" w:rsidR="00000000" w:rsidRPr="00000000">
              <w:rPr>
                <w:rFonts w:ascii="Poppins" w:cs="Poppins" w:eastAsia="Poppins" w:hAnsi="Poppins"/>
                <w:sz w:val="20"/>
                <w:szCs w:val="20"/>
                <w:rtl w:val="0"/>
              </w:rPr>
              <w:t xml:space="preserve"> </w:t>
            </w:r>
            <w:r w:rsidDel="00000000" w:rsidR="00000000" w:rsidRPr="00000000">
              <w:rPr>
                <w:rtl w:val="0"/>
              </w:rPr>
            </w:r>
          </w:p>
          <w:p w:rsidR="00000000" w:rsidDel="00000000" w:rsidP="00000000" w:rsidRDefault="00000000" w:rsidRPr="00000000" w14:paraId="00000089">
            <w:pPr>
              <w:numPr>
                <w:ilvl w:val="0"/>
                <w:numId w:val="5"/>
              </w:numPr>
              <w:spacing w:after="0" w:before="0" w:lineRule="auto"/>
              <w:ind w:left="720" w:right="216.25984251968532" w:hanging="360"/>
              <w:rPr>
                <w:rFonts w:ascii="Poppins" w:cs="Poppins" w:eastAsia="Poppins" w:hAnsi="Poppins"/>
                <w:b w:val="1"/>
              </w:rPr>
            </w:pPr>
            <w:hyperlink r:id="rId27">
              <w:r w:rsidDel="00000000" w:rsidR="00000000" w:rsidRPr="00000000">
                <w:rPr>
                  <w:rFonts w:ascii="Poppins" w:cs="Poppins" w:eastAsia="Poppins" w:hAnsi="Poppins"/>
                  <w:b w:val="1"/>
                  <w:color w:val="1155cc"/>
                  <w:u w:val="single"/>
                  <w:rtl w:val="0"/>
                </w:rPr>
                <w:t xml:space="preserve">Riesgos Catastróficos Globales: Ciencia, Tecnología, Política y Derechos Humanos</w:t>
              </w:r>
            </w:hyperlink>
            <w:hyperlink r:id="rId28">
              <w:r w:rsidDel="00000000" w:rsidR="00000000" w:rsidRPr="00000000">
                <w:rPr>
                  <w:rFonts w:ascii="Poppins" w:cs="Poppins" w:eastAsia="Poppins" w:hAnsi="Poppins"/>
                  <w:color w:val="1155cc"/>
                  <w:u w:val="single"/>
                  <w:rtl w:val="0"/>
                </w:rPr>
                <w:t xml:space="preserve"> </w:t>
              </w:r>
            </w:hyperlink>
            <w:r w:rsidDel="00000000" w:rsidR="00000000" w:rsidRPr="00000000">
              <w:rPr>
                <w:rFonts w:ascii="Poppins" w:cs="Poppins" w:eastAsia="Poppins" w:hAnsi="Poppins"/>
                <w:b w:val="1"/>
                <w:color w:val="131c41"/>
                <w:sz w:val="22"/>
                <w:szCs w:val="22"/>
                <w:rtl w:val="0"/>
              </w:rPr>
              <w:t xml:space="preserve">( 20 min - </w:t>
            </w:r>
            <w:r w:rsidDel="00000000" w:rsidR="00000000" w:rsidRPr="00000000">
              <w:rPr>
                <w:rFonts w:ascii="Poppins" w:cs="Poppins" w:eastAsia="Poppins" w:hAnsi="Poppins"/>
                <w:b w:val="1"/>
                <w:i w:val="1"/>
                <w:color w:val="131c41"/>
                <w:sz w:val="22"/>
                <w:szCs w:val="22"/>
                <w:rtl w:val="0"/>
              </w:rPr>
              <w:t xml:space="preserve">Español</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8A">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w:cs="Poppins" w:eastAsia="Poppins" w:hAnsi="Poppins"/>
                <w:color w:val="131c41"/>
                <w:sz w:val="22"/>
                <w:szCs w:val="22"/>
                <w:rtl w:val="0"/>
              </w:rPr>
              <w:t xml:space="preserve">El objetivo de esta lectura es comprender los dos posibles orígenes de los Riesgos Catastróficos Globales (RCGs), reconociendo sus posibles consecuencias y las formas de actuar para mitigar estos riesgos. Se pondrá especial énfasis en los riesgos antropogénicos, destacando su potencial para ser tratados.</w:t>
            </w:r>
            <w:r w:rsidDel="00000000" w:rsidR="00000000" w:rsidRPr="00000000">
              <w:rPr>
                <w:rtl w:val="0"/>
              </w:rPr>
            </w:r>
          </w:p>
          <w:p w:rsidR="00000000" w:rsidDel="00000000" w:rsidP="00000000" w:rsidRDefault="00000000" w:rsidRPr="00000000" w14:paraId="0000008B">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w:t>
            </w:r>
            <w:r w:rsidDel="00000000" w:rsidR="00000000" w:rsidRPr="00000000">
              <w:rPr>
                <w:rFonts w:ascii="Poppins" w:cs="Poppins" w:eastAsia="Poppins" w:hAnsi="Poppins"/>
                <w:i w:val="1"/>
                <w:sz w:val="20"/>
                <w:szCs w:val="20"/>
                <w:rtl w:val="0"/>
              </w:rPr>
              <w:t xml:space="preserve"> </w:t>
            </w:r>
          </w:p>
          <w:p w:rsidR="00000000" w:rsidDel="00000000" w:rsidP="00000000" w:rsidRDefault="00000000" w:rsidRPr="00000000" w14:paraId="0000008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 puede ser el origen de los RCGs? </w:t>
            </w:r>
          </w:p>
          <w:p w:rsidR="00000000" w:rsidDel="00000000" w:rsidP="00000000" w:rsidRDefault="00000000" w:rsidRPr="00000000" w14:paraId="0000008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Proporciona ejemplos de riesgos antropogénicos y naturales.</w:t>
            </w:r>
          </w:p>
          <w:p w:rsidR="00000000" w:rsidDel="00000000" w:rsidP="00000000" w:rsidRDefault="00000000" w:rsidRPr="00000000" w14:paraId="0000008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los principales tipos de riesgos asociados con tecnologías emergentes, como la Inteligencia Artificial y la Biotecnología?</w:t>
            </w:r>
            <w:r w:rsidDel="00000000" w:rsidR="00000000" w:rsidRPr="00000000">
              <w:rPr>
                <w:rtl w:val="0"/>
              </w:rPr>
            </w:r>
          </w:p>
          <w:p w:rsidR="00000000" w:rsidDel="00000000" w:rsidP="00000000" w:rsidRDefault="00000000" w:rsidRPr="00000000" w14:paraId="0000008F">
            <w:pPr>
              <w:numPr>
                <w:ilvl w:val="0"/>
                <w:numId w:val="5"/>
              </w:numPr>
              <w:spacing w:after="0" w:before="0" w:lineRule="auto"/>
              <w:ind w:left="720" w:right="216.25984251968532" w:hanging="360"/>
              <w:jc w:val="left"/>
              <w:rPr>
                <w:rFonts w:ascii="Poppins" w:cs="Poppins" w:eastAsia="Poppins" w:hAnsi="Poppins"/>
                <w:b w:val="1"/>
              </w:rPr>
            </w:pPr>
            <w:hyperlink r:id="rId29">
              <w:r w:rsidDel="00000000" w:rsidR="00000000" w:rsidRPr="00000000">
                <w:rPr>
                  <w:rFonts w:ascii="Poppins" w:cs="Poppins" w:eastAsia="Poppins" w:hAnsi="Poppins"/>
                  <w:b w:val="1"/>
                  <w:color w:val="3249af"/>
                  <w:u w:val="single"/>
                  <w:rtl w:val="0"/>
                </w:rPr>
                <w:t xml:space="preserve">Capas de RCGs y Clasificación de riesgos</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(Pg. 271 - 278, 30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90">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Con esta lectura se pretende identificar cuáles son las capas de defensa ante la extinción de la humanidad, las clasificaciones de los riesgos de acuerdo a su origen, mecanismo de escalada y resiliencia.</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091">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clasificar adecuadamente los distintos RCGs de acuerdo con su origen, mecanismo de escalada y resiliencia.</w:t>
            </w:r>
            <w:r w:rsidDel="00000000" w:rsidR="00000000" w:rsidRPr="00000000">
              <w:rPr>
                <w:rFonts w:ascii="Poppins" w:cs="Poppins" w:eastAsia="Poppins" w:hAnsi="Poppins"/>
                <w:i w:val="1"/>
                <w:sz w:val="20"/>
                <w:szCs w:val="20"/>
                <w:rtl w:val="0"/>
              </w:rPr>
              <w:t xml:space="preserve"> </w:t>
            </w:r>
          </w:p>
          <w:p w:rsidR="00000000" w:rsidDel="00000000" w:rsidP="00000000" w:rsidRDefault="00000000" w:rsidRPr="00000000" w14:paraId="00000092">
            <w:pPr>
              <w:numPr>
                <w:ilvl w:val="0"/>
                <w:numId w:val="36"/>
              </w:numPr>
              <w:spacing w:after="0" w:before="0" w:lineRule="auto"/>
              <w:ind w:left="720" w:right="216.25984251968532" w:hanging="360"/>
              <w:jc w:val="left"/>
              <w:rPr>
                <w:rFonts w:ascii="Poppins" w:cs="Poppins" w:eastAsia="Poppins" w:hAnsi="Poppins"/>
                <w:b w:val="1"/>
              </w:rPr>
            </w:pPr>
            <w:hyperlink r:id="rId30">
              <w:r w:rsidDel="00000000" w:rsidR="00000000" w:rsidRPr="00000000">
                <w:rPr>
                  <w:rFonts w:ascii="Poppins" w:cs="Poppins" w:eastAsia="Poppins" w:hAnsi="Poppins"/>
                  <w:b w:val="1"/>
                  <w:color w:val="3249af"/>
                  <w:u w:val="single"/>
                  <w:rtl w:val="0"/>
                </w:rPr>
                <w:t xml:space="preserve">Gobernanza y Gestión de Riesgos en Latinoamérica</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(Pg. 5 - 14, 20 min - </w:t>
            </w:r>
            <w:r w:rsidDel="00000000" w:rsidR="00000000" w:rsidRPr="00000000">
              <w:rPr>
                <w:rFonts w:ascii="Poppins" w:cs="Poppins" w:eastAsia="Poppins" w:hAnsi="Poppins"/>
                <w:b w:val="1"/>
                <w:i w:val="1"/>
                <w:color w:val="131c41"/>
                <w:sz w:val="22"/>
                <w:szCs w:val="22"/>
                <w:rtl w:val="0"/>
              </w:rPr>
              <w:t xml:space="preserve">Español</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93">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El objetivo de esta lectura es comprender cómo se gestionan los Riesgos Catastróficos Globales (RCGs) a nivel mundial, con un enfoque particular en América Latina. También se busca reconocer el nivel de riesgo actual en los países de la región y explorar propuestas para su mitigación.</w:t>
            </w:r>
            <w:r w:rsidDel="00000000" w:rsidR="00000000" w:rsidRPr="00000000">
              <w:rPr>
                <w:rtl w:val="0"/>
              </w:rPr>
            </w:r>
          </w:p>
          <w:p w:rsidR="00000000" w:rsidDel="00000000" w:rsidP="00000000" w:rsidRDefault="00000000" w:rsidRPr="00000000" w14:paraId="00000094">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¿Cómo se gestiona el riesgo de RCGs a nivel mundial?</w:t>
            </w:r>
          </w:p>
          <w:p w:rsidR="00000000" w:rsidDel="00000000" w:rsidP="00000000" w:rsidRDefault="00000000" w:rsidRPr="00000000" w14:paraId="0000009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institución(es) han estado principalmente involucradas en la gestión de estos riesgos?</w:t>
            </w:r>
          </w:p>
          <w:p w:rsidR="00000000" w:rsidDel="00000000" w:rsidP="00000000" w:rsidRDefault="00000000" w:rsidRPr="00000000" w14:paraId="00000097">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20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algunas propuestas para su mitigación en América Latina? Menciona al menos tres.</w:t>
            </w:r>
            <w:r w:rsidDel="00000000" w:rsidR="00000000" w:rsidRPr="00000000">
              <w:rPr>
                <w:rtl w:val="0"/>
              </w:rPr>
            </w:r>
          </w:p>
        </w:tc>
      </w:tr>
    </w:tbl>
    <w:p w:rsidR="00000000" w:rsidDel="00000000" w:rsidP="00000000" w:rsidRDefault="00000000" w:rsidRPr="00000000" w14:paraId="00000098">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99">
      <w:pPr>
        <w:pStyle w:val="Heading3"/>
        <w:spacing w:before="0" w:lineRule="auto"/>
        <w:jc w:val="center"/>
        <w:rPr>
          <w:rFonts w:ascii="Poppins" w:cs="Poppins" w:eastAsia="Poppins" w:hAnsi="Poppins"/>
          <w:b w:val="1"/>
        </w:rPr>
      </w:pPr>
      <w:bookmarkStart w:colFirst="0" w:colLast="0" w:name="_lpn56y2ap1vk" w:id="20"/>
      <w:bookmarkEnd w:id="20"/>
      <w:r w:rsidDel="00000000" w:rsidR="00000000" w:rsidRPr="00000000">
        <w:rPr>
          <w:i w:val="0"/>
          <w:sz w:val="26"/>
          <w:szCs w:val="26"/>
          <w:rtl w:val="0"/>
        </w:rPr>
        <w:t xml:space="preserve">📝</w:t>
      </w:r>
      <w:r w:rsidDel="00000000" w:rsidR="00000000" w:rsidRPr="00000000">
        <w:rPr>
          <w:rFonts w:ascii="Montserrat ExtraBold" w:cs="Montserrat ExtraBold" w:eastAsia="Montserrat ExtraBold" w:hAnsi="Montserrat ExtraBold"/>
          <w:b w:val="0"/>
          <w:i w:val="0"/>
          <w:sz w:val="26"/>
          <w:szCs w:val="26"/>
          <w:rtl w:val="0"/>
        </w:rPr>
        <w:t xml:space="preserve"> Ejercicios previos a la sesión </w:t>
      </w:r>
      <w:r w:rsidDel="00000000" w:rsidR="00000000" w:rsidRPr="00000000">
        <w:rPr>
          <w:i w:val="0"/>
          <w:sz w:val="26"/>
          <w:szCs w:val="26"/>
          <w:rtl w:val="0"/>
        </w:rPr>
        <w:t xml:space="preserve">📝</w:t>
      </w:r>
      <w:r w:rsidDel="00000000" w:rsidR="00000000" w:rsidRPr="00000000">
        <w:rPr>
          <w:rtl w:val="0"/>
        </w:rPr>
      </w:r>
    </w:p>
    <w:tbl>
      <w:tblPr>
        <w:tblStyle w:val="Table7"/>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A">
            <w:pPr>
              <w:widowControl w:val="0"/>
              <w:numPr>
                <w:ilvl w:val="0"/>
                <w:numId w:val="20"/>
              </w:numPr>
              <w:spacing w:after="0" w:before="200" w:line="276" w:lineRule="auto"/>
              <w:ind w:left="720" w:right="216.25984251968532" w:hanging="360"/>
              <w:rPr>
                <w:rFonts w:ascii="Poppins" w:cs="Poppins" w:eastAsia="Poppins" w:hAnsi="Poppins"/>
              </w:rPr>
            </w:pPr>
            <w:r w:rsidDel="00000000" w:rsidR="00000000" w:rsidRPr="00000000">
              <w:rPr>
                <w:rFonts w:ascii="Poppins" w:cs="Poppins" w:eastAsia="Poppins" w:hAnsi="Poppins"/>
                <w:color w:val="131c41"/>
                <w:sz w:val="22"/>
                <w:szCs w:val="22"/>
                <w:rtl w:val="0"/>
              </w:rPr>
              <w:t xml:space="preserve">Identifica los </w:t>
            </w:r>
            <w:r w:rsidDel="00000000" w:rsidR="00000000" w:rsidRPr="00000000">
              <w:rPr>
                <w:rFonts w:ascii="Poppins" w:cs="Poppins" w:eastAsia="Poppins" w:hAnsi="Poppins"/>
                <w:b w:val="1"/>
                <w:color w:val="131c41"/>
                <w:sz w:val="22"/>
                <w:szCs w:val="22"/>
                <w:rtl w:val="0"/>
              </w:rPr>
              <w:t xml:space="preserve">siguientes conceptos</w:t>
            </w:r>
            <w:r w:rsidDel="00000000" w:rsidR="00000000" w:rsidRPr="00000000">
              <w:rPr>
                <w:rFonts w:ascii="Poppins" w:cs="Poppins" w:eastAsia="Poppins" w:hAnsi="Poppins"/>
                <w:color w:val="131c41"/>
                <w:sz w:val="22"/>
                <w:szCs w:val="22"/>
                <w:rtl w:val="0"/>
              </w:rPr>
              <w:t xml:space="preserve">: </w:t>
            </w:r>
          </w:p>
          <w:p w:rsidR="00000000" w:rsidDel="00000000" w:rsidP="00000000" w:rsidRDefault="00000000" w:rsidRPr="00000000" w14:paraId="0000009B">
            <w:pPr>
              <w:widowControl w:val="0"/>
              <w:numPr>
                <w:ilvl w:val="1"/>
                <w:numId w:val="20"/>
              </w:numPr>
              <w:spacing w:after="0" w:before="0" w:line="276" w:lineRule="auto"/>
              <w:ind w:left="1440" w:right="216.25984251968532" w:hanging="360"/>
              <w:rPr>
                <w:rFonts w:ascii="Poppins" w:cs="Poppins" w:eastAsia="Poppins" w:hAnsi="Poppins"/>
                <w:u w:val="none"/>
              </w:rPr>
            </w:pPr>
            <w:r w:rsidDel="00000000" w:rsidR="00000000" w:rsidRPr="00000000">
              <w:rPr>
                <w:rFonts w:ascii="Poppins" w:cs="Poppins" w:eastAsia="Poppins" w:hAnsi="Poppins"/>
                <w:color w:val="131c41"/>
                <w:sz w:val="22"/>
                <w:szCs w:val="22"/>
                <w:rtl w:val="0"/>
              </w:rPr>
              <w:t xml:space="preserve">Riesgos Catastróficos Globales (RCGs) </w:t>
            </w:r>
            <w:r w:rsidDel="00000000" w:rsidR="00000000" w:rsidRPr="00000000">
              <w:rPr>
                <w:rtl w:val="0"/>
              </w:rPr>
            </w:r>
          </w:p>
          <w:p w:rsidR="00000000" w:rsidDel="00000000" w:rsidP="00000000" w:rsidRDefault="00000000" w:rsidRPr="00000000" w14:paraId="0000009C">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rPr>
            </w:pPr>
            <w:r w:rsidDel="00000000" w:rsidR="00000000" w:rsidRPr="00000000">
              <w:rPr>
                <w:rFonts w:ascii="Poppins" w:cs="Poppins" w:eastAsia="Poppins" w:hAnsi="Poppins"/>
                <w:color w:val="131c41"/>
                <w:sz w:val="22"/>
                <w:szCs w:val="22"/>
                <w:rtl w:val="0"/>
              </w:rPr>
              <w:t xml:space="preserve">Clasificación de RCGs y </w:t>
            </w:r>
            <w:r w:rsidDel="00000000" w:rsidR="00000000" w:rsidRPr="00000000">
              <w:rPr>
                <w:rFonts w:ascii="Poppins" w:cs="Poppins" w:eastAsia="Poppins" w:hAnsi="Poppins"/>
                <w:color w:val="131c41"/>
                <w:sz w:val="22"/>
                <w:szCs w:val="22"/>
                <w:rtl w:val="0"/>
              </w:rPr>
              <w:t xml:space="preserve">capas</w:t>
            </w:r>
            <w:r w:rsidDel="00000000" w:rsidR="00000000" w:rsidRPr="00000000">
              <w:rPr>
                <w:rFonts w:ascii="Poppins" w:cs="Poppins" w:eastAsia="Poppins" w:hAnsi="Poppins"/>
                <w:color w:val="131c41"/>
                <w:sz w:val="22"/>
                <w:szCs w:val="22"/>
                <w:rtl w:val="0"/>
              </w:rPr>
              <w:t xml:space="preserve"> de gestión del riesgo. </w:t>
            </w:r>
          </w:p>
          <w:p w:rsidR="00000000" w:rsidDel="00000000" w:rsidP="00000000" w:rsidRDefault="00000000" w:rsidRPr="00000000" w14:paraId="0000009D">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200" w:before="0" w:line="276" w:lineRule="auto"/>
              <w:ind w:left="1440" w:right="216.25984251968532" w:hanging="360"/>
              <w:jc w:val="both"/>
              <w:rPr>
                <w:rFonts w:ascii="Poppins" w:cs="Poppins" w:eastAsia="Poppins" w:hAnsi="Poppins"/>
              </w:rPr>
            </w:pPr>
            <w:r w:rsidDel="00000000" w:rsidR="00000000" w:rsidRPr="00000000">
              <w:rPr>
                <w:rFonts w:ascii="Poppins" w:cs="Poppins" w:eastAsia="Poppins" w:hAnsi="Poppins"/>
                <w:color w:val="131c41"/>
                <w:sz w:val="22"/>
                <w:szCs w:val="22"/>
                <w:rtl w:val="0"/>
              </w:rPr>
              <w:t xml:space="preserve">Identifica los criterios de priorización que se pueden utilizar dentro del área de los RCGs.</w:t>
            </w:r>
            <w:r w:rsidDel="00000000" w:rsidR="00000000" w:rsidRPr="00000000">
              <w:rPr>
                <w:rFonts w:ascii="Poppins" w:cs="Poppins" w:eastAsia="Poppins" w:hAnsi="Poppins"/>
                <w:rtl w:val="0"/>
              </w:rPr>
              <w:t xml:space="preserve"> </w:t>
            </w:r>
          </w:p>
        </w:tc>
      </w:tr>
    </w:tbl>
    <w:p w:rsidR="00000000" w:rsidDel="00000000" w:rsidP="00000000" w:rsidRDefault="00000000" w:rsidRPr="00000000" w14:paraId="0000009E">
      <w:pPr>
        <w:spacing w:after="0" w:before="0" w:lineRule="auto"/>
        <w:jc w:val="center"/>
        <w:rPr>
          <w:rFonts w:ascii="Poppins" w:cs="Poppins" w:eastAsia="Poppins" w:hAnsi="Poppins"/>
          <w:color w:val="131c41"/>
          <w:sz w:val="2"/>
          <w:szCs w:val="2"/>
        </w:rPr>
      </w:pPr>
      <w:r w:rsidDel="00000000" w:rsidR="00000000" w:rsidRPr="00000000">
        <w:rPr>
          <w:rFonts w:ascii="Poppins" w:cs="Poppins" w:eastAsia="Poppins" w:hAnsi="Poppins"/>
          <w:rtl w:val="0"/>
        </w:rPr>
        <w:br w:type="textWrapping"/>
      </w:r>
      <w:r w:rsidDel="00000000" w:rsidR="00000000" w:rsidRPr="00000000">
        <w:rPr>
          <w:rFonts w:ascii="Poppins" w:cs="Poppins" w:eastAsia="Poppins" w:hAnsi="Poppins"/>
          <w:b w:val="1"/>
          <w:color w:val="131c41"/>
          <w:sz w:val="26"/>
          <w:szCs w:val="26"/>
          <w:rtl w:val="0"/>
        </w:rPr>
        <w:t xml:space="preserve">💬  </w:t>
      </w:r>
      <w:r w:rsidDel="00000000" w:rsidR="00000000" w:rsidRPr="00000000">
        <w:rPr>
          <w:rFonts w:ascii="Montserrat ExtraBold" w:cs="Montserrat ExtraBold" w:eastAsia="Montserrat ExtraBold" w:hAnsi="Montserrat ExtraBold"/>
          <w:color w:val="131c41"/>
          <w:sz w:val="26"/>
          <w:szCs w:val="26"/>
          <w:rtl w:val="0"/>
        </w:rPr>
        <w:t xml:space="preserve">Contenido Sugerido </w:t>
      </w:r>
      <w:r w:rsidDel="00000000" w:rsidR="00000000" w:rsidRPr="00000000">
        <w:rPr>
          <w:rFonts w:ascii="Poppins" w:cs="Poppins" w:eastAsia="Poppins" w:hAnsi="Poppins"/>
          <w:b w:val="1"/>
          <w:color w:val="131c41"/>
          <w:sz w:val="26"/>
          <w:szCs w:val="26"/>
          <w:rtl w:val="0"/>
        </w:rPr>
        <w:t xml:space="preserve">💬</w:t>
      </w:r>
      <w:r w:rsidDel="00000000" w:rsidR="00000000" w:rsidRPr="00000000">
        <w:rPr>
          <w:rFonts w:ascii="Montserrat ExtraBold" w:cs="Montserrat ExtraBold" w:eastAsia="Montserrat ExtraBold" w:hAnsi="Montserrat ExtraBold"/>
          <w:color w:val="131c41"/>
          <w:sz w:val="26"/>
          <w:szCs w:val="26"/>
          <w:rtl w:val="0"/>
        </w:rPr>
        <w:t xml:space="preserve"> </w:t>
      </w:r>
      <w:r w:rsidDel="00000000" w:rsidR="00000000" w:rsidRPr="00000000">
        <w:rPr>
          <w:rtl w:val="0"/>
        </w:rPr>
      </w:r>
    </w:p>
    <w:p w:rsidR="00000000" w:rsidDel="00000000" w:rsidP="00000000" w:rsidRDefault="00000000" w:rsidRPr="00000000" w14:paraId="0000009F">
      <w:pPr>
        <w:spacing w:after="0" w:before="0" w:lineRule="auto"/>
        <w:jc w:val="center"/>
        <w:rPr>
          <w:rFonts w:ascii="Poppins" w:cs="Poppins" w:eastAsia="Poppins" w:hAnsi="Poppins"/>
          <w:color w:val="131c41"/>
          <w:sz w:val="2"/>
          <w:szCs w:val="2"/>
        </w:rPr>
      </w:pPr>
      <w:r w:rsidDel="00000000" w:rsidR="00000000" w:rsidRPr="00000000">
        <w:rPr>
          <w:rtl w:val="0"/>
        </w:rPr>
      </w:r>
    </w:p>
    <w:p w:rsidR="00000000" w:rsidDel="00000000" w:rsidP="00000000" w:rsidRDefault="00000000" w:rsidRPr="00000000" w14:paraId="000000A0">
      <w:pPr>
        <w:spacing w:after="0" w:before="0" w:lineRule="auto"/>
        <w:jc w:val="center"/>
        <w:rPr>
          <w:rFonts w:ascii="Poppins" w:cs="Poppins" w:eastAsia="Poppins" w:hAnsi="Poppins"/>
          <w:color w:val="131c41"/>
          <w:sz w:val="2"/>
          <w:szCs w:val="2"/>
        </w:rPr>
      </w:pPr>
      <w:r w:rsidDel="00000000" w:rsidR="00000000" w:rsidRPr="00000000">
        <w:rPr>
          <w:rtl w:val="0"/>
        </w:rPr>
      </w:r>
    </w:p>
    <w:p w:rsidR="00000000" w:rsidDel="00000000" w:rsidP="00000000" w:rsidRDefault="00000000" w:rsidRPr="00000000" w14:paraId="000000A1">
      <w:pPr>
        <w:spacing w:after="0" w:before="0" w:lineRule="auto"/>
        <w:jc w:val="center"/>
        <w:rPr>
          <w:rFonts w:ascii="Poppins" w:cs="Poppins" w:eastAsia="Poppins" w:hAnsi="Poppins"/>
          <w:color w:val="131c41"/>
          <w:sz w:val="2"/>
          <w:szCs w:val="2"/>
        </w:rPr>
      </w:pPr>
      <w:r w:rsidDel="00000000" w:rsidR="00000000" w:rsidRPr="00000000">
        <w:rPr>
          <w:rtl w:val="0"/>
        </w:rPr>
      </w:r>
    </w:p>
    <w:tbl>
      <w:tblPr>
        <w:tblStyle w:val="Table8"/>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2">
            <w:pPr>
              <w:numPr>
                <w:ilvl w:val="0"/>
                <w:numId w:val="16"/>
              </w:numPr>
              <w:spacing w:after="0" w:before="200" w:lineRule="auto"/>
              <w:ind w:left="720" w:right="216.25984251968532" w:hanging="360"/>
              <w:rPr>
                <w:rFonts w:ascii="Poppins" w:cs="Poppins" w:eastAsia="Poppins" w:hAnsi="Poppins"/>
                <w:b w:val="1"/>
                <w:u w:val="none"/>
              </w:rPr>
            </w:pPr>
            <w:hyperlink r:id="rId31">
              <w:r w:rsidDel="00000000" w:rsidR="00000000" w:rsidRPr="00000000">
                <w:rPr>
                  <w:rFonts w:ascii="Poppins" w:cs="Poppins" w:eastAsia="Poppins" w:hAnsi="Poppins"/>
                  <w:b w:val="1"/>
                  <w:color w:val="3249af"/>
                  <w:u w:val="single"/>
                  <w:rtl w:val="0"/>
                </w:rPr>
                <w:t xml:space="preserve">Resumen y notas del precipicio</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(Capítulos 3 y 4, 25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A3">
            <w:pPr>
              <w:numPr>
                <w:ilvl w:val="0"/>
                <w:numId w:val="16"/>
              </w:numPr>
              <w:spacing w:after="0" w:before="0" w:lineRule="auto"/>
              <w:ind w:left="720" w:right="216.25984251968532" w:hanging="360"/>
              <w:rPr>
                <w:rFonts w:ascii="Poppins" w:cs="Poppins" w:eastAsia="Poppins" w:hAnsi="Poppins"/>
                <w:b w:val="1"/>
              </w:rPr>
            </w:pPr>
            <w:hyperlink r:id="rId32">
              <w:r w:rsidDel="00000000" w:rsidR="00000000" w:rsidRPr="00000000">
                <w:rPr>
                  <w:rFonts w:ascii="Poppins" w:cs="Poppins" w:eastAsia="Poppins" w:hAnsi="Poppins"/>
                  <w:b w:val="1"/>
                  <w:color w:val="3249af"/>
                  <w:u w:val="single"/>
                  <w:rtl w:val="0"/>
                </w:rPr>
                <w:t xml:space="preserve">Riesgos desconocidos</w:t>
              </w:r>
            </w:hyperlink>
            <w:hyperlink r:id="rId33">
              <w:r w:rsidDel="00000000" w:rsidR="00000000" w:rsidRPr="00000000">
                <w:rPr>
                  <w:rFonts w:ascii="Poppins" w:cs="Poppins" w:eastAsia="Poppins" w:hAnsi="Poppins"/>
                  <w:b w:val="1"/>
                  <w:color w:val="1155cc"/>
                  <w:u w:val="single"/>
                  <w:rtl w:val="0"/>
                </w:rPr>
                <w:t xml:space="preserve"> </w:t>
              </w:r>
            </w:hyperlink>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(11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p>
          <w:p w:rsidR="00000000" w:rsidDel="00000000" w:rsidP="00000000" w:rsidRDefault="00000000" w:rsidRPr="00000000" w14:paraId="000000A4">
            <w:pPr>
              <w:numPr>
                <w:ilvl w:val="0"/>
                <w:numId w:val="16"/>
              </w:numPr>
              <w:spacing w:after="0" w:before="0" w:lineRule="auto"/>
              <w:ind w:left="720" w:right="216.25984251968532" w:hanging="360"/>
              <w:jc w:val="left"/>
              <w:rPr>
                <w:rFonts w:ascii="Poppins" w:cs="Poppins" w:eastAsia="Poppins" w:hAnsi="Poppins"/>
                <w:b w:val="1"/>
                <w:color w:val="131c41"/>
                <w:sz w:val="22"/>
                <w:szCs w:val="22"/>
              </w:rPr>
            </w:pPr>
            <w:hyperlink r:id="rId34">
              <w:r w:rsidDel="00000000" w:rsidR="00000000" w:rsidRPr="00000000">
                <w:rPr>
                  <w:rFonts w:ascii="Poppins" w:cs="Poppins" w:eastAsia="Poppins" w:hAnsi="Poppins"/>
                  <w:b w:val="1"/>
                  <w:color w:val="3249af"/>
                  <w:u w:val="single"/>
                  <w:rtl w:val="0"/>
                </w:rPr>
                <w:t xml:space="preserve">2024 Doomsday Clock Statement</w:t>
              </w:r>
            </w:hyperlink>
            <w:r w:rsidDel="00000000" w:rsidR="00000000" w:rsidRPr="00000000">
              <w:rPr>
                <w:rFonts w:ascii="Poppins" w:cs="Poppins" w:eastAsia="Poppins" w:hAnsi="Poppins"/>
                <w:b w:val="1"/>
                <w:color w:val="1155cc"/>
                <w:rtl w:val="0"/>
              </w:rPr>
              <w:t xml:space="preserve"> </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131c41"/>
                <w:sz w:val="22"/>
                <w:szCs w:val="22"/>
                <w:rtl w:val="0"/>
              </w:rPr>
              <w:t xml:space="preserve">(10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p>
          <w:p w:rsidR="00000000" w:rsidDel="00000000" w:rsidP="00000000" w:rsidRDefault="00000000" w:rsidRPr="00000000" w14:paraId="000000A5">
            <w:pPr>
              <w:spacing w:after="0" w:before="0" w:lineRule="auto"/>
              <w:ind w:left="720" w:right="216.25984251968532" w:firstLine="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El propósito de explorar esta página es comprender qué es el reloj de Doomsday, qué representa y quiénes son las personas que deciden su hora. Además, se espera reconocer cómo ha evolucionado a lo largo del tiempo desde su creación y los riesgos principales que representa actualmente.</w:t>
            </w:r>
          </w:p>
          <w:p w:rsidR="00000000" w:rsidDel="00000000" w:rsidP="00000000" w:rsidRDefault="00000000" w:rsidRPr="00000000" w14:paraId="000000A6">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w:t>
            </w:r>
            <w:r w:rsidDel="00000000" w:rsidR="00000000" w:rsidRPr="00000000">
              <w:rPr>
                <w:rFonts w:ascii="Poppins" w:cs="Poppins" w:eastAsia="Poppins" w:hAnsi="Poppins"/>
                <w:i w:val="1"/>
                <w:sz w:val="20"/>
                <w:szCs w:val="20"/>
                <w:rtl w:val="0"/>
              </w:rPr>
              <w:t xml:space="preserve"> </w:t>
            </w:r>
          </w:p>
          <w:p w:rsidR="00000000" w:rsidDel="00000000" w:rsidP="00000000" w:rsidRDefault="00000000" w:rsidRPr="00000000" w14:paraId="000000A7">
            <w:pPr>
              <w:numPr>
                <w:ilvl w:val="0"/>
                <w:numId w:val="1"/>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representa el reloj de Doomsday? </w:t>
            </w:r>
          </w:p>
          <w:p w:rsidR="00000000" w:rsidDel="00000000" w:rsidP="00000000" w:rsidRDefault="00000000" w:rsidRPr="00000000" w14:paraId="000000A8">
            <w:pPr>
              <w:numPr>
                <w:ilvl w:val="0"/>
                <w:numId w:val="1"/>
              </w:numPr>
              <w:spacing w:after="0" w:afterAutospacing="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¿Quién decide la hora en la que nos encontramos? </w:t>
            </w:r>
          </w:p>
          <w:p w:rsidR="00000000" w:rsidDel="00000000" w:rsidP="00000000" w:rsidRDefault="00000000" w:rsidRPr="00000000" w14:paraId="000000A9">
            <w:pPr>
              <w:numPr>
                <w:ilvl w:val="0"/>
                <w:numId w:val="1"/>
              </w:numPr>
              <w:spacing w:before="0" w:beforeAutospacing="0"/>
              <w:ind w:left="1440" w:right="216.25984251968532" w:hanging="360"/>
              <w:jc w:val="left"/>
              <w:rPr>
                <w:rFonts w:ascii="Arial" w:cs="Arial" w:eastAsia="Arial" w:hAnsi="Arial"/>
                <w:sz w:val="22"/>
                <w:szCs w:val="22"/>
              </w:rPr>
            </w:pPr>
            <w:r w:rsidDel="00000000" w:rsidR="00000000" w:rsidRPr="00000000">
              <w:rPr>
                <w:rFonts w:ascii="Poppins" w:cs="Poppins" w:eastAsia="Poppins" w:hAnsi="Poppins"/>
                <w:color w:val="131c41"/>
                <w:sz w:val="22"/>
                <w:szCs w:val="22"/>
                <w:rtl w:val="0"/>
              </w:rPr>
              <w:t xml:space="preserve">¿A cuánto tiempo estamos </w:t>
            </w:r>
            <w:r w:rsidDel="00000000" w:rsidR="00000000" w:rsidRPr="00000000">
              <w:rPr>
                <w:rFonts w:ascii="Poppins" w:cs="Poppins" w:eastAsia="Poppins" w:hAnsi="Poppins"/>
                <w:color w:val="131c41"/>
                <w:sz w:val="22"/>
                <w:szCs w:val="22"/>
                <w:rtl w:val="0"/>
              </w:rPr>
              <w:t xml:space="preserve">de la</w:t>
            </w:r>
            <w:r w:rsidDel="00000000" w:rsidR="00000000" w:rsidRPr="00000000">
              <w:rPr>
                <w:rFonts w:ascii="Poppins" w:cs="Poppins" w:eastAsia="Poppins" w:hAnsi="Poppins"/>
                <w:color w:val="131c41"/>
                <w:sz w:val="22"/>
                <w:szCs w:val="22"/>
                <w:rtl w:val="0"/>
              </w:rPr>
              <w:t xml:space="preserve"> medianoche y cuáles son los principales riesgos que han contribuido a esta situación en 2024?</w:t>
            </w:r>
          </w:p>
          <w:p w:rsidR="00000000" w:rsidDel="00000000" w:rsidP="00000000" w:rsidRDefault="00000000" w:rsidRPr="00000000" w14:paraId="000000AA">
            <w:pPr>
              <w:spacing w:after="0" w:before="0" w:lineRule="auto"/>
              <w:ind w:right="216.25984251968532"/>
              <w:rPr>
                <w:rFonts w:ascii="Poppins" w:cs="Poppins" w:eastAsia="Poppins" w:hAnsi="Poppins"/>
                <w:b w:val="1"/>
                <w:sz w:val="2"/>
                <w:szCs w:val="2"/>
              </w:rPr>
            </w:pPr>
            <w:r w:rsidDel="00000000" w:rsidR="00000000" w:rsidRPr="00000000">
              <w:rPr>
                <w:rtl w:val="0"/>
              </w:rPr>
            </w:r>
          </w:p>
          <w:p w:rsidR="00000000" w:rsidDel="00000000" w:rsidP="00000000" w:rsidRDefault="00000000" w:rsidRPr="00000000" w14:paraId="000000AB">
            <w:pPr>
              <w:spacing w:after="0" w:before="0" w:lineRule="auto"/>
              <w:ind w:right="216.25984251968532"/>
              <w:rPr>
                <w:rFonts w:ascii="Poppins" w:cs="Poppins" w:eastAsia="Poppins" w:hAnsi="Poppins"/>
                <w:b w:val="1"/>
                <w:sz w:val="2"/>
                <w:szCs w:val="2"/>
              </w:rPr>
            </w:pPr>
            <w:r w:rsidDel="00000000" w:rsidR="00000000" w:rsidRPr="00000000">
              <w:rPr>
                <w:rtl w:val="0"/>
              </w:rPr>
            </w:r>
          </w:p>
          <w:p w:rsidR="00000000" w:rsidDel="00000000" w:rsidP="00000000" w:rsidRDefault="00000000" w:rsidRPr="00000000" w14:paraId="000000AC">
            <w:pPr>
              <w:spacing w:after="0" w:before="0" w:lineRule="auto"/>
              <w:ind w:left="283.46456692913375" w:right="216.25984251968532" w:firstLine="0"/>
              <w:jc w:val="left"/>
              <w:rPr>
                <w:rFonts w:ascii="Poppins" w:cs="Poppins" w:eastAsia="Poppins" w:hAnsi="Poppins"/>
                <w:b w:val="1"/>
              </w:rPr>
            </w:pPr>
            <w:r w:rsidDel="00000000" w:rsidR="00000000" w:rsidRPr="00000000">
              <w:rPr>
                <w:rFonts w:ascii="Poppins" w:cs="Poppins" w:eastAsia="Poppins" w:hAnsi="Poppins"/>
                <w:b w:val="1"/>
                <w:color w:val="131c41"/>
                <w:rtl w:val="0"/>
              </w:rPr>
              <w:t xml:space="preserve">Áreas de RCGs</w:t>
            </w:r>
            <w:r w:rsidDel="00000000" w:rsidR="00000000" w:rsidRPr="00000000">
              <w:rPr>
                <w:rFonts w:ascii="Poppins" w:cs="Poppins" w:eastAsia="Poppins" w:hAnsi="Poppins"/>
                <w:b w:val="1"/>
                <w:rtl w:val="0"/>
              </w:rPr>
              <w:t xml:space="preserve"> </w:t>
            </w:r>
          </w:p>
          <w:p w:rsidR="00000000" w:rsidDel="00000000" w:rsidP="00000000" w:rsidRDefault="00000000" w:rsidRPr="00000000" w14:paraId="000000AD">
            <w:pPr>
              <w:spacing w:after="0" w:before="0" w:lineRule="auto"/>
              <w:ind w:left="283.46456692913375" w:right="216.25984251968532" w:firstLine="0"/>
              <w:rPr>
                <w:rFonts w:ascii="Poppins" w:cs="Poppins" w:eastAsia="Poppins" w:hAnsi="Poppins"/>
                <w:b w:val="1"/>
              </w:rPr>
            </w:pPr>
            <w:r w:rsidDel="00000000" w:rsidR="00000000" w:rsidRPr="00000000">
              <w:rPr>
                <w:rFonts w:ascii="Poppins" w:cs="Poppins" w:eastAsia="Poppins" w:hAnsi="Poppins"/>
                <w:color w:val="131c41"/>
                <w:sz w:val="22"/>
                <w:szCs w:val="22"/>
                <w:rtl w:val="0"/>
              </w:rPr>
              <w:t xml:space="preserve">Con la lectura de los siguientes materiales se espera que se reconozca el tipo de RCGs, sus posibles causas y consecuencias. Igualmente, se espera que se puedan reconocer posibles estrategias de mitigación de cada uno. </w:t>
            </w:r>
            <w:r w:rsidDel="00000000" w:rsidR="00000000" w:rsidRPr="00000000">
              <w:rPr>
                <w:rtl w:val="0"/>
              </w:rPr>
            </w:r>
          </w:p>
          <w:p w:rsidR="00000000" w:rsidDel="00000000" w:rsidP="00000000" w:rsidRDefault="00000000" w:rsidRPr="00000000" w14:paraId="000000AE">
            <w:pPr>
              <w:numPr>
                <w:ilvl w:val="0"/>
                <w:numId w:val="45"/>
              </w:numPr>
              <w:spacing w:after="0" w:before="0" w:lineRule="auto"/>
              <w:ind w:left="720" w:right="216.25984251968532" w:hanging="360"/>
              <w:jc w:val="left"/>
              <w:rPr>
                <w:rFonts w:ascii="Poppins" w:cs="Poppins" w:eastAsia="Poppins" w:hAnsi="Poppins"/>
                <w:color w:val="131c41"/>
              </w:rPr>
            </w:pPr>
            <w:r w:rsidDel="00000000" w:rsidR="00000000" w:rsidRPr="00000000">
              <w:rPr>
                <w:rFonts w:ascii="Poppins" w:cs="Poppins" w:eastAsia="Poppins" w:hAnsi="Poppins"/>
                <w:b w:val="1"/>
                <w:color w:val="131c41"/>
                <w:rtl w:val="0"/>
              </w:rPr>
              <w:t xml:space="preserve">Riesgos naturales</w:t>
            </w:r>
            <w:r w:rsidDel="00000000" w:rsidR="00000000" w:rsidRPr="00000000">
              <w:rPr>
                <w:rFonts w:ascii="Poppins" w:cs="Poppins" w:eastAsia="Poppins" w:hAnsi="Poppins"/>
                <w:color w:val="131c41"/>
                <w:rtl w:val="0"/>
              </w:rPr>
              <w:t xml:space="preserve">:</w:t>
            </w:r>
          </w:p>
          <w:p w:rsidR="00000000" w:rsidDel="00000000" w:rsidP="00000000" w:rsidRDefault="00000000" w:rsidRPr="00000000" w14:paraId="000000AF">
            <w:pPr>
              <w:numPr>
                <w:ilvl w:val="1"/>
                <w:numId w:val="45"/>
              </w:numPr>
              <w:spacing w:after="0" w:before="0" w:lineRule="auto"/>
              <w:ind w:left="1440" w:right="216.25984251968532" w:hanging="360"/>
              <w:jc w:val="left"/>
              <w:rPr>
                <w:rFonts w:ascii="Poppins" w:cs="Poppins" w:eastAsia="Poppins" w:hAnsi="Poppins"/>
              </w:rPr>
            </w:pPr>
            <w:hyperlink r:id="rId35">
              <w:r w:rsidDel="00000000" w:rsidR="00000000" w:rsidRPr="00000000">
                <w:rPr>
                  <w:rFonts w:ascii="Poppins" w:cs="Poppins" w:eastAsia="Poppins" w:hAnsi="Poppins"/>
                  <w:b w:val="1"/>
                  <w:color w:val="3249af"/>
                  <w:u w:val="single"/>
                  <w:rtl w:val="0"/>
                </w:rPr>
                <w:t xml:space="preserve">Supervolcanes, Asteroides</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(Capítulo 4, 8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B0">
            <w:pPr>
              <w:numPr>
                <w:ilvl w:val="1"/>
                <w:numId w:val="45"/>
              </w:numPr>
              <w:spacing w:after="0" w:before="0" w:lineRule="auto"/>
              <w:ind w:left="1440" w:right="216.25984251968532" w:hanging="360"/>
              <w:jc w:val="left"/>
              <w:rPr>
                <w:rFonts w:ascii="Poppins" w:cs="Poppins" w:eastAsia="Poppins" w:hAnsi="Poppins"/>
              </w:rPr>
            </w:pPr>
            <w:hyperlink r:id="rId36">
              <w:r w:rsidDel="00000000" w:rsidR="00000000" w:rsidRPr="00000000">
                <w:rPr>
                  <w:rFonts w:ascii="Poppins" w:cs="Poppins" w:eastAsia="Poppins" w:hAnsi="Poppins"/>
                  <w:b w:val="1"/>
                  <w:color w:val="3249af"/>
                  <w:u w:val="single"/>
                  <w:rtl w:val="0"/>
                </w:rPr>
                <w:t xml:space="preserve">Cambio Climático</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(5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B1">
            <w:pPr>
              <w:numPr>
                <w:ilvl w:val="0"/>
                <w:numId w:val="45"/>
              </w:numPr>
              <w:spacing w:after="0" w:before="0" w:lineRule="auto"/>
              <w:ind w:left="720" w:right="216.25984251968532" w:hanging="360"/>
              <w:jc w:val="left"/>
              <w:rPr>
                <w:rFonts w:ascii="Poppins" w:cs="Poppins" w:eastAsia="Poppins" w:hAnsi="Poppins"/>
              </w:rPr>
            </w:pPr>
            <w:hyperlink r:id="rId37">
              <w:r w:rsidDel="00000000" w:rsidR="00000000" w:rsidRPr="00000000">
                <w:rPr>
                  <w:rFonts w:ascii="Poppins" w:cs="Poppins" w:eastAsia="Poppins" w:hAnsi="Poppins"/>
                  <w:b w:val="1"/>
                  <w:color w:val="3249af"/>
                  <w:u w:val="single"/>
                  <w:rtl w:val="0"/>
                </w:rPr>
                <w:t xml:space="preserve">Inteligencia Artificial</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(8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B2">
            <w:pPr>
              <w:numPr>
                <w:ilvl w:val="0"/>
                <w:numId w:val="45"/>
              </w:numPr>
              <w:spacing w:after="0" w:before="0" w:lineRule="auto"/>
              <w:ind w:left="720" w:right="216.25984251968532" w:hanging="360"/>
              <w:jc w:val="left"/>
              <w:rPr>
                <w:rFonts w:ascii="Poppins" w:cs="Poppins" w:eastAsia="Poppins" w:hAnsi="Poppins"/>
              </w:rPr>
            </w:pPr>
            <w:hyperlink r:id="rId38">
              <w:r w:rsidDel="00000000" w:rsidR="00000000" w:rsidRPr="00000000">
                <w:rPr>
                  <w:rFonts w:ascii="Poppins" w:cs="Poppins" w:eastAsia="Poppins" w:hAnsi="Poppins"/>
                  <w:b w:val="1"/>
                  <w:color w:val="3249af"/>
                  <w:u w:val="single"/>
                  <w:rtl w:val="0"/>
                </w:rPr>
                <w:t xml:space="preserve">Riesgo Biológico</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(9 min - </w:t>
            </w:r>
            <w:r w:rsidDel="00000000" w:rsidR="00000000" w:rsidRPr="00000000">
              <w:rPr>
                <w:rFonts w:ascii="Poppins" w:cs="Poppins" w:eastAsia="Poppins" w:hAnsi="Poppins"/>
                <w:b w:val="1"/>
                <w:i w:val="1"/>
                <w:color w:val="131c41"/>
                <w:sz w:val="22"/>
                <w:szCs w:val="22"/>
                <w:rtl w:val="0"/>
              </w:rPr>
              <w:t xml:space="preserve">Inglés con subtítulos al Español</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B3">
            <w:pPr>
              <w:numPr>
                <w:ilvl w:val="0"/>
                <w:numId w:val="45"/>
              </w:numPr>
              <w:spacing w:after="0" w:before="0" w:lineRule="auto"/>
              <w:ind w:left="720" w:right="216.25984251968532" w:hanging="360"/>
              <w:jc w:val="left"/>
              <w:rPr>
                <w:rFonts w:ascii="Poppins" w:cs="Poppins" w:eastAsia="Poppins" w:hAnsi="Poppins"/>
              </w:rPr>
            </w:pPr>
            <w:hyperlink r:id="rId39">
              <w:r w:rsidDel="00000000" w:rsidR="00000000" w:rsidRPr="00000000">
                <w:rPr>
                  <w:rFonts w:ascii="Poppins" w:cs="Poppins" w:eastAsia="Poppins" w:hAnsi="Poppins"/>
                  <w:b w:val="1"/>
                  <w:color w:val="3249af"/>
                  <w:u w:val="single"/>
                  <w:rtl w:val="0"/>
                </w:rPr>
                <w:t xml:space="preserve">Riesgos Nucleares</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(Capítulo 4, 8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B4">
            <w:pPr>
              <w:numPr>
                <w:ilvl w:val="0"/>
                <w:numId w:val="45"/>
              </w:numPr>
              <w:spacing w:after="200" w:before="0" w:lineRule="auto"/>
              <w:ind w:left="720" w:right="216.25984251968532" w:hanging="360"/>
              <w:jc w:val="left"/>
              <w:rPr>
                <w:rFonts w:ascii="Poppins" w:cs="Poppins" w:eastAsia="Poppins" w:hAnsi="Poppins"/>
              </w:rPr>
            </w:pPr>
            <w:hyperlink r:id="rId40">
              <w:r w:rsidDel="00000000" w:rsidR="00000000" w:rsidRPr="00000000">
                <w:rPr>
                  <w:rFonts w:ascii="Poppins" w:cs="Poppins" w:eastAsia="Poppins" w:hAnsi="Poppins"/>
                  <w:b w:val="1"/>
                  <w:color w:val="3249af"/>
                  <w:u w:val="single"/>
                  <w:rtl w:val="0"/>
                </w:rPr>
                <w:t xml:space="preserve">ERALS</w:t>
              </w:r>
            </w:hyperlink>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color w:val="131c41"/>
                <w:sz w:val="22"/>
                <w:szCs w:val="22"/>
                <w:rtl w:val="0"/>
              </w:rPr>
              <w:t xml:space="preserve">(min 00:00:30 a 00:09:40, 10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tc>
      </w:tr>
    </w:tbl>
    <w:p w:rsidR="00000000" w:rsidDel="00000000" w:rsidP="00000000" w:rsidRDefault="00000000" w:rsidRPr="00000000" w14:paraId="000000B5">
      <w:pPr>
        <w:pStyle w:val="Heading3"/>
        <w:spacing w:after="200" w:before="200" w:lineRule="auto"/>
        <w:jc w:val="center"/>
        <w:rPr>
          <w:b w:val="0"/>
          <w:i w:val="0"/>
          <w:sz w:val="2"/>
          <w:szCs w:val="2"/>
        </w:rPr>
      </w:pPr>
      <w:bookmarkStart w:colFirst="0" w:colLast="0" w:name="_2fdq49ol2gfp" w:id="21"/>
      <w:bookmarkEnd w:id="21"/>
      <w:r w:rsidDel="00000000" w:rsidR="00000000" w:rsidRPr="00000000">
        <w:rPr>
          <w:rtl w:val="0"/>
        </w:rPr>
      </w:r>
    </w:p>
    <w:p w:rsidR="00000000" w:rsidDel="00000000" w:rsidP="00000000" w:rsidRDefault="00000000" w:rsidRPr="00000000" w14:paraId="000000B6">
      <w:pPr>
        <w:pStyle w:val="Heading3"/>
        <w:spacing w:after="200" w:before="200" w:lineRule="auto"/>
        <w:jc w:val="center"/>
        <w:rPr>
          <w:rFonts w:ascii="Poppins" w:cs="Poppins" w:eastAsia="Poppins" w:hAnsi="Poppins"/>
          <w:b w:val="1"/>
        </w:rPr>
      </w:pPr>
      <w:bookmarkStart w:colFirst="0" w:colLast="0" w:name="_pd4gwlhpclvz" w:id="22"/>
      <w:bookmarkEnd w:id="22"/>
      <w:r w:rsidDel="00000000" w:rsidR="00000000" w:rsidRPr="00000000">
        <w:rPr>
          <w:b w:val="0"/>
          <w:i w:val="0"/>
          <w:rtl w:val="0"/>
        </w:rPr>
        <w:t xml:space="preserve">👀</w:t>
      </w:r>
      <w:r w:rsidDel="00000000" w:rsidR="00000000" w:rsidRPr="00000000">
        <w:rPr>
          <w:rFonts w:ascii="Montserrat ExtraBold" w:cs="Montserrat ExtraBold" w:eastAsia="Montserrat ExtraBold" w:hAnsi="Montserrat ExtraBold"/>
          <w:b w:val="0"/>
          <w:i w:val="0"/>
          <w:color w:val="131c41"/>
          <w:sz w:val="26"/>
          <w:szCs w:val="26"/>
          <w:rtl w:val="0"/>
        </w:rPr>
        <w:t xml:space="preserve">  Organizaciones y Páginas Sugeridas </w:t>
      </w:r>
      <w:r w:rsidDel="00000000" w:rsidR="00000000" w:rsidRPr="00000000">
        <w:rPr>
          <w:b w:val="0"/>
          <w:i w:val="0"/>
          <w:rtl w:val="0"/>
        </w:rPr>
        <w:t xml:space="preserve">👀</w:t>
      </w:r>
      <w:r w:rsidDel="00000000" w:rsidR="00000000" w:rsidRPr="00000000">
        <w:rPr>
          <w:rFonts w:ascii="Montserrat ExtraBold" w:cs="Montserrat ExtraBold" w:eastAsia="Montserrat ExtraBold" w:hAnsi="Montserrat ExtraBold"/>
          <w:b w:val="0"/>
          <w:i w:val="0"/>
          <w:color w:val="131c41"/>
          <w:sz w:val="26"/>
          <w:szCs w:val="26"/>
          <w:rtl w:val="0"/>
        </w:rPr>
        <w:t xml:space="preserve"> </w:t>
      </w:r>
      <w:r w:rsidDel="00000000" w:rsidR="00000000" w:rsidRPr="00000000">
        <w:rPr>
          <w:rtl w:val="0"/>
        </w:rPr>
      </w:r>
    </w:p>
    <w:tbl>
      <w:tblPr>
        <w:tblStyle w:val="Table9"/>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16"/>
              </w:numPr>
              <w:spacing w:after="0" w:before="200" w:line="276" w:lineRule="auto"/>
              <w:ind w:left="720" w:right="216.25984251968532" w:hanging="360"/>
              <w:rPr>
                <w:rFonts w:ascii="Poppins" w:cs="Poppins" w:eastAsia="Poppins" w:hAnsi="Poppins"/>
              </w:rPr>
            </w:pPr>
            <w:hyperlink r:id="rId41">
              <w:r w:rsidDel="00000000" w:rsidR="00000000" w:rsidRPr="00000000">
                <w:rPr>
                  <w:rFonts w:ascii="Poppins" w:cs="Poppins" w:eastAsia="Poppins" w:hAnsi="Poppins"/>
                  <w:b w:val="1"/>
                  <w:color w:val="3249af"/>
                  <w:u w:val="single"/>
                  <w:rtl w:val="0"/>
                </w:rPr>
                <w:t xml:space="preserve">Observatorio de Riesgos Catastróficos Globales (ORCGs)</w:t>
              </w:r>
            </w:hyperlink>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color w:val="131c41"/>
                <w:sz w:val="22"/>
                <w:szCs w:val="22"/>
                <w:rtl w:val="0"/>
              </w:rPr>
              <w:t xml:space="preserve">El observatorio es una organización de diplomacia científica cuyo objetivo es impulsar la gestión de riesgos catastróficos globales en América Latina y España</w:t>
            </w:r>
            <w:r w:rsidDel="00000000" w:rsidR="00000000" w:rsidRPr="00000000">
              <w:rPr>
                <w:rFonts w:ascii="Poppins" w:cs="Poppins" w:eastAsia="Poppins" w:hAnsi="Poppins"/>
                <w:color w:val="131c41"/>
                <w:sz w:val="22"/>
                <w:szCs w:val="22"/>
                <w:rtl w:val="0"/>
              </w:rPr>
              <w:t xml:space="preserve">. Para lograr nuestra misión, conectamos a tomadores de decisiones con expertos y elaboramos publicaciones basadas en evidencia.</w:t>
            </w:r>
            <w:r w:rsidDel="00000000" w:rsidR="00000000" w:rsidRPr="00000000">
              <w:rPr>
                <w:rtl w:val="0"/>
              </w:rPr>
            </w:r>
          </w:p>
          <w:p w:rsidR="00000000" w:rsidDel="00000000" w:rsidP="00000000" w:rsidRDefault="00000000" w:rsidRPr="00000000" w14:paraId="000000B8">
            <w:pPr>
              <w:widowControl w:val="0"/>
              <w:numPr>
                <w:ilvl w:val="0"/>
                <w:numId w:val="16"/>
              </w:numPr>
              <w:spacing w:after="0" w:before="0" w:line="240" w:lineRule="auto"/>
              <w:ind w:left="720" w:right="216.25984251968532" w:hanging="360"/>
              <w:rPr>
                <w:rFonts w:ascii="Poppins" w:cs="Poppins" w:eastAsia="Poppins" w:hAnsi="Poppins"/>
                <w:u w:val="none"/>
              </w:rPr>
            </w:pPr>
            <w:hyperlink r:id="rId42">
              <w:r w:rsidDel="00000000" w:rsidR="00000000" w:rsidRPr="00000000">
                <w:rPr>
                  <w:rFonts w:ascii="Poppins" w:cs="Poppins" w:eastAsia="Poppins" w:hAnsi="Poppins"/>
                  <w:b w:val="1"/>
                  <w:color w:val="3249af"/>
                  <w:u w:val="single"/>
                  <w:rtl w:val="0"/>
                </w:rPr>
                <w:t xml:space="preserve">Blue Dot Impact</w:t>
              </w:r>
            </w:hyperlink>
            <w:r w:rsidDel="00000000" w:rsidR="00000000" w:rsidRPr="00000000">
              <w:rPr>
                <w:rFonts w:ascii="Poppins" w:cs="Poppins" w:eastAsia="Poppins" w:hAnsi="Poppins"/>
                <w:b w:val="1"/>
                <w:rtl w:val="0"/>
              </w:rPr>
              <w:br w:type="textWrapping"/>
            </w:r>
            <w:r w:rsidDel="00000000" w:rsidR="00000000" w:rsidRPr="00000000">
              <w:rPr>
                <w:rFonts w:ascii="Poppins" w:cs="Poppins" w:eastAsia="Poppins" w:hAnsi="Poppins"/>
                <w:color w:val="131c41"/>
                <w:sz w:val="22"/>
                <w:szCs w:val="22"/>
                <w:rtl w:val="0"/>
              </w:rPr>
              <w:t xml:space="preserve">Cursos enfocados en dar herramientas y conocimientos principalmente en riesgos catastróficos globales de origen antropogénico: Bioseguridad y Biocustodia, Alineamiento y gobernanza de Inteligencia Artificial.</w:t>
            </w:r>
            <w:r w:rsidDel="00000000" w:rsidR="00000000" w:rsidRPr="00000000">
              <w:rPr>
                <w:rFonts w:ascii="Poppins" w:cs="Poppins" w:eastAsia="Poppins" w:hAnsi="Poppins"/>
                <w:rtl w:val="0"/>
              </w:rPr>
              <w:t xml:space="preserve">  </w:t>
            </w:r>
          </w:p>
          <w:p w:rsidR="00000000" w:rsidDel="00000000" w:rsidP="00000000" w:rsidRDefault="00000000" w:rsidRPr="00000000" w14:paraId="000000B9">
            <w:pPr>
              <w:widowControl w:val="0"/>
              <w:numPr>
                <w:ilvl w:val="0"/>
                <w:numId w:val="16"/>
              </w:numPr>
              <w:spacing w:after="0" w:before="0" w:line="240" w:lineRule="auto"/>
              <w:ind w:left="720" w:right="216.25984251968532" w:hanging="360"/>
              <w:rPr>
                <w:rFonts w:ascii="Poppins" w:cs="Poppins" w:eastAsia="Poppins" w:hAnsi="Poppins"/>
                <w:b w:val="1"/>
              </w:rPr>
            </w:pPr>
            <w:hyperlink r:id="rId43">
              <w:r w:rsidDel="00000000" w:rsidR="00000000" w:rsidRPr="00000000">
                <w:rPr>
                  <w:rFonts w:ascii="Poppins" w:cs="Poppins" w:eastAsia="Poppins" w:hAnsi="Poppins"/>
                  <w:b w:val="1"/>
                  <w:color w:val="3249af"/>
                  <w:u w:val="single"/>
                  <w:rtl w:val="0"/>
                </w:rPr>
                <w:t xml:space="preserve">Centro de Estudios de Riesgos Existenciales (CSER, Cambridge)</w:t>
              </w:r>
            </w:hyperlink>
            <w:r w:rsidDel="00000000" w:rsidR="00000000" w:rsidRPr="00000000">
              <w:rPr>
                <w:rtl w:val="0"/>
              </w:rPr>
            </w:r>
          </w:p>
          <w:p w:rsidR="00000000" w:rsidDel="00000000" w:rsidP="00000000" w:rsidRDefault="00000000" w:rsidRPr="00000000" w14:paraId="000000BA">
            <w:pPr>
              <w:widowControl w:val="0"/>
              <w:spacing w:after="200" w:before="0" w:line="240" w:lineRule="auto"/>
              <w:ind w:left="720" w:right="216.25984251968532" w:firstLine="0"/>
              <w:rPr>
                <w:rFonts w:ascii="Poppins" w:cs="Poppins" w:eastAsia="Poppins" w:hAnsi="Poppins"/>
              </w:rPr>
            </w:pPr>
            <w:r w:rsidDel="00000000" w:rsidR="00000000" w:rsidRPr="00000000">
              <w:rPr>
                <w:rFonts w:ascii="Poppins" w:cs="Poppins" w:eastAsia="Poppins" w:hAnsi="Poppins"/>
                <w:color w:val="131c41"/>
                <w:sz w:val="22"/>
                <w:szCs w:val="22"/>
                <w:rtl w:val="0"/>
              </w:rPr>
              <w:t xml:space="preserve">Centro de estudios perteneciente a la Universidad de Cambridge dedicada al análisis de riesgos existenciales y desarrollo de proyectos e iniciativas en el área. </w:t>
            </w:r>
            <w:r w:rsidDel="00000000" w:rsidR="00000000" w:rsidRPr="00000000">
              <w:rPr>
                <w:rtl w:val="0"/>
              </w:rPr>
            </w:r>
          </w:p>
        </w:tc>
      </w:tr>
    </w:tbl>
    <w:p w:rsidR="00000000" w:rsidDel="00000000" w:rsidP="00000000" w:rsidRDefault="00000000" w:rsidRPr="00000000" w14:paraId="000000BB">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BC">
      <w:pPr>
        <w:pStyle w:val="Heading3"/>
        <w:spacing w:before="0" w:lineRule="auto"/>
        <w:jc w:val="center"/>
        <w:rPr>
          <w:rFonts w:ascii="Poppins" w:cs="Poppins" w:eastAsia="Poppins" w:hAnsi="Poppins"/>
          <w:b w:val="1"/>
        </w:rPr>
      </w:pPr>
      <w:bookmarkStart w:colFirst="0" w:colLast="0" w:name="_b4tyioelz3ku" w:id="23"/>
      <w:bookmarkEnd w:id="23"/>
      <w:r w:rsidDel="00000000" w:rsidR="00000000" w:rsidRPr="00000000">
        <w:rPr>
          <w:i w:val="0"/>
          <w:color w:val="131c41"/>
          <w:sz w:val="26"/>
          <w:szCs w:val="26"/>
          <w:rtl w:val="0"/>
        </w:rPr>
        <w:t xml:space="preserve">🗣️ </w:t>
      </w:r>
      <w:r w:rsidDel="00000000" w:rsidR="00000000" w:rsidRPr="00000000">
        <w:rPr>
          <w:rFonts w:ascii="Montserrat ExtraBold" w:cs="Montserrat ExtraBold" w:eastAsia="Montserrat ExtraBold" w:hAnsi="Montserrat ExtraBold"/>
          <w:b w:val="0"/>
          <w:i w:val="0"/>
          <w:color w:val="131c41"/>
          <w:sz w:val="26"/>
          <w:szCs w:val="26"/>
          <w:rtl w:val="0"/>
        </w:rPr>
        <w:t xml:space="preserve"> Dinámica de Sesión </w:t>
      </w:r>
      <w:r w:rsidDel="00000000" w:rsidR="00000000" w:rsidRPr="00000000">
        <w:rPr>
          <w:i w:val="0"/>
          <w:color w:val="131c41"/>
          <w:sz w:val="26"/>
          <w:szCs w:val="26"/>
          <w:rtl w:val="0"/>
        </w:rPr>
        <w:t xml:space="preserve">🗣️</w:t>
      </w:r>
      <w:r w:rsidDel="00000000" w:rsidR="00000000" w:rsidRPr="00000000">
        <w:rPr>
          <w:rtl w:val="0"/>
        </w:rPr>
      </w:r>
    </w:p>
    <w:tbl>
      <w:tblPr>
        <w:tblStyle w:val="Table10"/>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200" w:line="276" w:lineRule="auto"/>
              <w:ind w:left="720" w:right="216.25984251968532" w:hanging="360"/>
              <w:jc w:val="both"/>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Descripción de lo que son los Riesgos Catastróficos Globales (RCGs), sus posibles orígenes y los escenarios que podrían generarlos.</w:t>
            </w:r>
          </w:p>
          <w:p w:rsidR="00000000" w:rsidDel="00000000" w:rsidP="00000000" w:rsidRDefault="00000000" w:rsidRPr="00000000" w14:paraId="000000BE">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216.25984251968532" w:hanging="360"/>
              <w:jc w:val="both"/>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Análisis de las distintas capas de los RCGs, identificando cómo se escalan y qué mecanismos existen para su mitigación.</w:t>
            </w:r>
          </w:p>
          <w:p w:rsidR="00000000" w:rsidDel="00000000" w:rsidP="00000000" w:rsidRDefault="00000000" w:rsidRPr="00000000" w14:paraId="000000BF">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216.25984251968532" w:hanging="360"/>
              <w:jc w:val="both"/>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Ejercicio de Clasificación de Riesgos: Actividad de clasificación de los riesgos según su impacto y probabilidad, y discusión de propuestas de medidas de mitigación para cada uno.</w:t>
            </w:r>
          </w:p>
          <w:p w:rsidR="00000000" w:rsidDel="00000000" w:rsidP="00000000" w:rsidRDefault="00000000" w:rsidRPr="00000000" w14:paraId="000000C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200" w:before="0" w:line="276" w:lineRule="auto"/>
              <w:ind w:left="720" w:right="216.25984251968532" w:hanging="360"/>
              <w:jc w:val="both"/>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Análisis de RCGs en contexto global y regional para su gobernanza. </w:t>
            </w:r>
            <w:r w:rsidDel="00000000" w:rsidR="00000000" w:rsidRPr="00000000">
              <w:rPr>
                <w:rtl w:val="0"/>
              </w:rPr>
            </w:r>
          </w:p>
        </w:tc>
      </w:tr>
    </w:tbl>
    <w:p w:rsidR="00000000" w:rsidDel="00000000" w:rsidP="00000000" w:rsidRDefault="00000000" w:rsidRPr="00000000" w14:paraId="000000C1">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C2">
      <w:pPr>
        <w:pStyle w:val="Heading3"/>
        <w:spacing w:before="200" w:lineRule="auto"/>
        <w:jc w:val="center"/>
        <w:rPr/>
      </w:pPr>
      <w:bookmarkStart w:colFirst="0" w:colLast="0" w:name="_kf05i25g5lew" w:id="24"/>
      <w:bookmarkEnd w:id="24"/>
      <w:r w:rsidDel="00000000" w:rsidR="00000000" w:rsidRPr="00000000">
        <w:rPr>
          <w:rFonts w:ascii="Montserrat ExtraBold" w:cs="Montserrat ExtraBold" w:eastAsia="Montserrat ExtraBold" w:hAnsi="Montserrat ExtraBold"/>
          <w:b w:val="0"/>
          <w:i w:val="0"/>
          <w:color w:val="131c41"/>
          <w:sz w:val="26"/>
          <w:szCs w:val="26"/>
          <w:rtl w:val="0"/>
        </w:rPr>
        <w:t xml:space="preserve">Ejercicios a entregar en Plataforma</w:t>
      </w:r>
      <w:r w:rsidDel="00000000" w:rsidR="00000000" w:rsidRPr="00000000">
        <w:rPr>
          <w:rtl w:val="0"/>
        </w:rPr>
      </w:r>
    </w:p>
    <w:tbl>
      <w:tblPr>
        <w:tblStyle w:val="Table1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49"/>
              </w:numPr>
              <w:spacing w:after="200" w:before="0" w:lineRule="auto"/>
              <w:ind w:left="720" w:right="21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Ejercicios realizados en clase de acuerdo a los </w:t>
            </w:r>
            <w:r w:rsidDel="00000000" w:rsidR="00000000" w:rsidRPr="00000000">
              <w:rPr>
                <w:rFonts w:ascii="Poppins" w:cs="Poppins" w:eastAsia="Poppins" w:hAnsi="Poppins"/>
                <w:color w:val="131c41"/>
                <w:shd w:fill="f4cccc" w:val="clear"/>
                <w:rtl w:val="0"/>
              </w:rPr>
              <w:t xml:space="preserve"> </w:t>
            </w:r>
            <w:hyperlink r:id="rId44">
              <w:r w:rsidDel="00000000" w:rsidR="00000000" w:rsidRPr="00000000">
                <w:rPr>
                  <w:rFonts w:ascii="Poppins" w:cs="Poppins" w:eastAsia="Poppins" w:hAnsi="Poppins"/>
                  <w:color w:val="1155cc"/>
                  <w:u w:val="single"/>
                  <w:shd w:fill="f4cccc" w:val="clear"/>
                  <w:rtl w:val="0"/>
                </w:rPr>
                <w:t xml:space="preserve">Ejercicios prácticos de sesión</w:t>
              </w:r>
            </w:hyperlink>
            <w:r w:rsidDel="00000000" w:rsidR="00000000" w:rsidRPr="00000000">
              <w:rPr>
                <w:rtl w:val="0"/>
              </w:rPr>
            </w:r>
          </w:p>
          <w:p w:rsidR="00000000" w:rsidDel="00000000" w:rsidP="00000000" w:rsidRDefault="00000000" w:rsidRPr="00000000" w14:paraId="000000C4">
            <w:pPr>
              <w:widowControl w:val="0"/>
              <w:numPr>
                <w:ilvl w:val="1"/>
                <w:numId w:val="49"/>
              </w:numPr>
              <w:spacing w:after="200" w:before="0" w:lineRule="auto"/>
              <w:ind w:left="1440" w:right="216.25984251968532" w:hanging="360"/>
              <w:rPr>
                <w:rFonts w:ascii="Poppins" w:cs="Poppins" w:eastAsia="Poppins" w:hAnsi="Poppins"/>
                <w:color w:val="131c41"/>
                <w:sz w:val="22"/>
                <w:szCs w:val="22"/>
              </w:rPr>
            </w:pPr>
            <w:r w:rsidDel="00000000" w:rsidR="00000000" w:rsidRPr="00000000">
              <w:rPr>
                <w:rFonts w:ascii="Poppins" w:cs="Poppins" w:eastAsia="Poppins" w:hAnsi="Poppins"/>
                <w:b w:val="1"/>
                <w:i w:val="1"/>
                <w:color w:val="131c41"/>
                <w:sz w:val="20"/>
                <w:szCs w:val="20"/>
                <w:rtl w:val="0"/>
              </w:rPr>
              <w:t xml:space="preserve">Nota: </w:t>
            </w:r>
            <w:r w:rsidDel="00000000" w:rsidR="00000000" w:rsidRPr="00000000">
              <w:rPr>
                <w:rFonts w:ascii="Poppins" w:cs="Poppins" w:eastAsia="Poppins" w:hAnsi="Poppins"/>
                <w:color w:val="131c41"/>
                <w:sz w:val="20"/>
                <w:szCs w:val="20"/>
                <w:rtl w:val="0"/>
              </w:rPr>
              <w:t xml:space="preserve">Recuerda hacer una copia de estos templetes.</w:t>
            </w:r>
            <w:r w:rsidDel="00000000" w:rsidR="00000000" w:rsidRPr="00000000">
              <w:rPr>
                <w:rtl w:val="0"/>
              </w:rPr>
            </w:r>
          </w:p>
        </w:tc>
      </w:tr>
    </w:tbl>
    <w:p w:rsidR="00000000" w:rsidDel="00000000" w:rsidP="00000000" w:rsidRDefault="00000000" w:rsidRPr="00000000" w14:paraId="000000C5">
      <w:pPr>
        <w:spacing w:after="0" w:before="0" w:lineRule="auto"/>
        <w:ind w:left="0" w:firstLine="0"/>
        <w:jc w:val="left"/>
        <w:rPr>
          <w:rFonts w:ascii="Poppins" w:cs="Poppins" w:eastAsia="Poppins" w:hAnsi="Poppins"/>
          <w:b w:val="1"/>
          <w:color w:val="131c41"/>
          <w:shd w:fill="f4cccc" w:val="clear"/>
        </w:rPr>
      </w:pPr>
      <w:r w:rsidDel="00000000" w:rsidR="00000000" w:rsidRPr="00000000">
        <w:rPr>
          <w:rtl w:val="0"/>
        </w:rPr>
      </w:r>
    </w:p>
    <w:p w:rsidR="00000000" w:rsidDel="00000000" w:rsidP="00000000" w:rsidRDefault="00000000" w:rsidRPr="00000000" w14:paraId="000000C6">
      <w:pPr>
        <w:spacing w:after="0" w:before="0" w:lineRule="auto"/>
        <w:ind w:left="720" w:firstLine="720"/>
        <w:jc w:val="left"/>
        <w:rPr>
          <w:rFonts w:ascii="Poppins" w:cs="Poppins" w:eastAsia="Poppins" w:hAnsi="Poppins"/>
          <w:color w:val="131c41"/>
          <w:sz w:val="20"/>
          <w:szCs w:val="20"/>
        </w:rPr>
      </w:pPr>
      <w:r w:rsidDel="00000000" w:rsidR="00000000" w:rsidRPr="00000000">
        <w:rPr>
          <w:rtl w:val="0"/>
        </w:rPr>
      </w:r>
    </w:p>
    <w:p w:rsidR="00000000" w:rsidDel="00000000" w:rsidP="00000000" w:rsidRDefault="00000000" w:rsidRPr="00000000" w14:paraId="000000C7">
      <w:pPr>
        <w:spacing w:after="0" w:before="0" w:lineRule="auto"/>
        <w:jc w:val="left"/>
        <w:rPr>
          <w:rFonts w:ascii="Poppins" w:cs="Poppins" w:eastAsia="Poppins" w:hAnsi="Poppi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9">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A">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B">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C">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D">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E">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CF">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D0">
      <w:pPr>
        <w:spacing w:after="0" w:before="0" w:lineRule="auto"/>
        <w:jc w:val="center"/>
        <w:rPr>
          <w:b w:val="1"/>
          <w:color w:val="3249af"/>
          <w:sz w:val="32"/>
          <w:szCs w:val="32"/>
        </w:rPr>
      </w:pPr>
      <w:r w:rsidDel="00000000" w:rsidR="00000000" w:rsidRPr="00000000">
        <w:rPr>
          <w:rtl w:val="0"/>
        </w:rPr>
      </w:r>
    </w:p>
    <w:p w:rsidR="00000000" w:rsidDel="00000000" w:rsidP="00000000" w:rsidRDefault="00000000" w:rsidRPr="00000000" w14:paraId="000000D1">
      <w:pPr>
        <w:spacing w:after="0" w:before="0" w:lineRule="auto"/>
        <w:jc w:val="center"/>
        <w:rPr>
          <w:rFonts w:ascii="Poppins" w:cs="Poppins" w:eastAsia="Poppins" w:hAnsi="Poppins"/>
          <w:b w:val="1"/>
          <w:sz w:val="2"/>
          <w:szCs w:val="2"/>
        </w:rPr>
      </w:pPr>
      <w:r w:rsidDel="00000000" w:rsidR="00000000" w:rsidRPr="00000000">
        <w:rPr>
          <w:b w:val="1"/>
          <w:color w:val="3249af"/>
          <w:sz w:val="32"/>
          <w:szCs w:val="32"/>
          <w:rtl w:val="0"/>
        </w:rPr>
        <w:t xml:space="preserve">TRONCO DE ESPECIALIDAD I </w:t>
      </w:r>
      <w:r w:rsidDel="00000000" w:rsidR="00000000" w:rsidRPr="00000000">
        <w:rPr>
          <w:rtl w:val="0"/>
        </w:rPr>
      </w:r>
    </w:p>
    <w:p w:rsidR="00000000" w:rsidDel="00000000" w:rsidP="00000000" w:rsidRDefault="00000000" w:rsidRPr="00000000" w14:paraId="000000D2">
      <w:pPr>
        <w:spacing w:after="0" w:before="0" w:lineRule="auto"/>
        <w:jc w:val="center"/>
        <w:rPr>
          <w:rFonts w:ascii="Poppins" w:cs="Poppins" w:eastAsia="Poppins" w:hAnsi="Poppins"/>
          <w:b w:val="1"/>
          <w:sz w:val="2"/>
          <w:szCs w:val="2"/>
        </w:rPr>
      </w:pPr>
      <w:r w:rsidDel="00000000" w:rsidR="00000000" w:rsidRPr="00000000">
        <w:rPr>
          <w:rtl w:val="0"/>
        </w:rPr>
      </w:r>
    </w:p>
    <w:p w:rsidR="00000000" w:rsidDel="00000000" w:rsidP="00000000" w:rsidRDefault="00000000" w:rsidRPr="00000000" w14:paraId="000000D3">
      <w:pPr>
        <w:spacing w:after="0" w:before="0" w:lineRule="auto"/>
        <w:jc w:val="center"/>
        <w:rPr>
          <w:rFonts w:ascii="Poppins" w:cs="Poppins" w:eastAsia="Poppins" w:hAnsi="Poppins"/>
          <w:b w:val="1"/>
          <w:sz w:val="2"/>
          <w:szCs w:val="2"/>
        </w:rPr>
      </w:pPr>
      <w:r w:rsidDel="00000000" w:rsidR="00000000" w:rsidRPr="00000000">
        <w:rPr>
          <w:rtl w:val="0"/>
        </w:rPr>
      </w:r>
    </w:p>
    <w:p w:rsidR="00000000" w:rsidDel="00000000" w:rsidP="00000000" w:rsidRDefault="00000000" w:rsidRPr="00000000" w14:paraId="000000D4">
      <w:pPr>
        <w:spacing w:after="0" w:before="0" w:lineRule="auto"/>
        <w:jc w:val="left"/>
        <w:rPr>
          <w:rFonts w:ascii="Poppins" w:cs="Poppins" w:eastAsia="Poppins" w:hAnsi="Poppins"/>
          <w:b w:val="1"/>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color w:val="131c41"/>
          <w:rtl w:val="0"/>
        </w:rPr>
        <w:t xml:space="preserve">BIOSEGURIDAD Y BIOCUSTODIA</w:t>
      </w:r>
      <w:r w:rsidDel="00000000" w:rsidR="00000000" w:rsidRPr="00000000">
        <w:rPr>
          <w:rFonts w:ascii="Poppins" w:cs="Poppins" w:eastAsia="Poppins" w:hAnsi="Poppins"/>
          <w:b w:val="1"/>
          <w:color w:val="131c41"/>
          <w:rtl w:val="0"/>
        </w:rPr>
        <w:t xml:space="preserve">                  </w:t>
        <w:tab/>
        <w:t xml:space="preserve">        </w:t>
      </w:r>
      <w:r w:rsidDel="00000000" w:rsidR="00000000" w:rsidRPr="00000000">
        <w:rPr>
          <w:rFonts w:ascii="Poppins" w:cs="Poppins" w:eastAsia="Poppins" w:hAnsi="Poppins"/>
          <w:b w:val="1"/>
          <w:color w:val="131c41"/>
          <w:rtl w:val="0"/>
        </w:rPr>
        <w:t xml:space="preserve">                    </w:t>
        <w:tab/>
        <w:t xml:space="preserve"> Sesión 3 a 6</w:t>
      </w:r>
      <w:r w:rsidDel="00000000" w:rsidR="00000000" w:rsidRPr="00000000">
        <w:rPr>
          <w:rtl w:val="0"/>
        </w:rPr>
      </w:r>
    </w:p>
    <w:p w:rsidR="00000000" w:rsidDel="00000000" w:rsidP="00000000" w:rsidRDefault="00000000" w:rsidRPr="00000000" w14:paraId="000000D5">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after="0" w:before="0" w:lineRule="auto"/>
        <w:rPr>
          <w:rFonts w:ascii="Poppins" w:cs="Poppins" w:eastAsia="Poppins" w:hAnsi="Poppins"/>
          <w:b w:val="1"/>
          <w:color w:val="131c41"/>
        </w:rPr>
      </w:pPr>
      <w:r w:rsidDel="00000000" w:rsidR="00000000" w:rsidRPr="00000000">
        <w:rPr>
          <w:rFonts w:ascii="Poppins" w:cs="Poppins" w:eastAsia="Poppins" w:hAnsi="Poppins"/>
          <w:b w:val="1"/>
          <w:color w:val="131c41"/>
          <w:rtl w:val="0"/>
        </w:rPr>
        <w:t xml:space="preserve">Objetivo</w:t>
      </w:r>
    </w:p>
    <w:p w:rsidR="00000000" w:rsidDel="00000000" w:rsidP="00000000" w:rsidRDefault="00000000" w:rsidRPr="00000000" w14:paraId="000000D7">
      <w:pPr>
        <w:spacing w:after="0" w:before="0" w:lineRule="auto"/>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El objetivo de esta especialidad es identificar los Riesgos Catastróficos Globales (RCGs) de origen biológico, reconociendo tanto los riesgos naturales como los antropogénicos, junto con sus posibles consecuencias y estrategias de mitigación. Este enfoque permitirá comprender los riesgos y las formas de enfrentarlos, especialmente ante los nuevos desafíos que surgen con la innovación en técnicas y disciplinas biotecnológicas, como la biología sintética, la síntesis de ADN, la secuenciación de nueva generación, y su intersección con la Inteligencia Artificial, entre otras.</w:t>
      </w:r>
      <w:r w:rsidDel="00000000" w:rsidR="00000000" w:rsidRPr="00000000">
        <w:rPr>
          <w:rtl w:val="0"/>
        </w:rPr>
      </w:r>
    </w:p>
    <w:p w:rsidR="00000000" w:rsidDel="00000000" w:rsidP="00000000" w:rsidRDefault="00000000" w:rsidRPr="00000000" w14:paraId="000000D8">
      <w:pPr>
        <w:spacing w:after="0" w:before="0" w:lineRule="auto"/>
        <w:jc w:val="left"/>
        <w:rPr>
          <w:rFonts w:ascii="Poppins" w:cs="Poppins" w:eastAsia="Poppins" w:hAnsi="Poppins"/>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31c41"/>
          <w:sz w:val="30"/>
          <w:szCs w:val="30"/>
        </w:rPr>
      </w:pPr>
      <w:r w:rsidDel="00000000" w:rsidR="00000000" w:rsidRPr="00000000">
        <w:rPr>
          <w:b w:val="1"/>
          <w:color w:val="131c41"/>
          <w:sz w:val="30"/>
          <w:szCs w:val="30"/>
          <w:rtl w:val="0"/>
        </w:rPr>
        <w:t xml:space="preserve">🦠 BIO - SESIÓN 3</w:t>
      </w:r>
      <w:r w:rsidDel="00000000" w:rsidR="00000000" w:rsidRPr="00000000">
        <w:rPr>
          <w:b w:val="1"/>
          <w:color w:val="131c41"/>
          <w:sz w:val="30"/>
          <w:szCs w:val="30"/>
          <w:rtl w:val="0"/>
        </w:rPr>
        <w:t xml:space="preserve"> </w:t>
      </w:r>
      <w:r w:rsidDel="00000000" w:rsidR="00000000" w:rsidRPr="00000000">
        <w:rPr>
          <w:b w:val="1"/>
          <w:color w:val="131c41"/>
          <w:sz w:val="30"/>
          <w:szCs w:val="30"/>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28"/>
          <w:szCs w:val="28"/>
        </w:rPr>
      </w:pPr>
      <w:r w:rsidDel="00000000" w:rsidR="00000000" w:rsidRPr="00000000">
        <w:rPr>
          <w:b w:val="1"/>
          <w:color w:val="131c41"/>
          <w:sz w:val="28"/>
          <w:szCs w:val="28"/>
          <w:rtl w:val="0"/>
        </w:rPr>
        <w:t xml:space="preserve">🧑‍🔬 Introducción al riesgo biológico  y conceptos clave 🧑‍🔬</w:t>
      </w:r>
      <w:r w:rsidDel="00000000" w:rsidR="00000000" w:rsidRPr="00000000">
        <w:rPr>
          <w:rtl w:val="0"/>
        </w:rPr>
      </w:r>
    </w:p>
    <w:p w:rsidR="00000000" w:rsidDel="00000000" w:rsidP="00000000" w:rsidRDefault="00000000" w:rsidRPr="00000000" w14:paraId="000000DB">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color w:val="131c41"/>
          <w:rtl w:val="0"/>
        </w:rPr>
        <w:t xml:space="preserve">Objetivos de Sesión.</w:t>
      </w:r>
      <w:r w:rsidDel="00000000" w:rsidR="00000000" w:rsidRPr="00000000">
        <w:rPr>
          <w:rtl w:val="0"/>
        </w:rPr>
      </w:r>
    </w:p>
    <w:p w:rsidR="00000000" w:rsidDel="00000000" w:rsidP="00000000" w:rsidRDefault="00000000" w:rsidRPr="00000000" w14:paraId="000000DD">
      <w:pPr>
        <w:spacing w:after="0" w:before="0" w:lineRule="auto"/>
        <w:rPr>
          <w:rFonts w:ascii="Poppins" w:cs="Poppins" w:eastAsia="Poppins" w:hAnsi="Poppins"/>
          <w:color w:val="131c41"/>
          <w:sz w:val="12"/>
          <w:szCs w:val="12"/>
        </w:rPr>
      </w:pPr>
      <w:r w:rsidDel="00000000" w:rsidR="00000000" w:rsidRPr="00000000">
        <w:rPr>
          <w:rFonts w:ascii="Poppins" w:cs="Poppins" w:eastAsia="Poppins" w:hAnsi="Poppins"/>
          <w:color w:val="131c41"/>
          <w:sz w:val="22"/>
          <w:szCs w:val="22"/>
          <w:rtl w:val="0"/>
        </w:rPr>
        <w:t xml:space="preserve">Esta sesión tiene como objetivo conocer los conceptos claves para el entendimiento de RCGs de origen biológico, su costo efectividad, historia y estrategias que se han propuesto para su mitigación. </w:t>
      </w:r>
      <w:r w:rsidDel="00000000" w:rsidR="00000000" w:rsidRPr="00000000">
        <w:rPr>
          <w:rtl w:val="0"/>
        </w:rPr>
      </w:r>
    </w:p>
    <w:p w:rsidR="00000000" w:rsidDel="00000000" w:rsidP="00000000" w:rsidRDefault="00000000" w:rsidRPr="00000000" w14:paraId="000000DE">
      <w:pPr>
        <w:spacing w:after="0" w:before="0" w:lineRule="auto"/>
        <w:rPr>
          <w:rFonts w:ascii="Poppins" w:cs="Poppins" w:eastAsia="Poppins" w:hAnsi="Poppins"/>
          <w:color w:val="131c41"/>
          <w:sz w:val="12"/>
          <w:szCs w:val="12"/>
        </w:rPr>
      </w:pPr>
      <w:r w:rsidDel="00000000" w:rsidR="00000000" w:rsidRPr="00000000">
        <w:rPr>
          <w:rtl w:val="0"/>
        </w:rPr>
      </w:r>
    </w:p>
    <w:p w:rsidR="00000000" w:rsidDel="00000000" w:rsidP="00000000" w:rsidRDefault="00000000" w:rsidRPr="00000000" w14:paraId="000000DF">
      <w:pPr>
        <w:spacing w:after="0" w:before="0" w:lineRule="auto"/>
        <w:jc w:val="center"/>
        <w:rPr>
          <w:rFonts w:ascii="Poppins" w:cs="Poppins" w:eastAsia="Poppins" w:hAnsi="Poppins"/>
          <w:b w:val="1"/>
        </w:rPr>
      </w:pPr>
      <w:r w:rsidDel="00000000" w:rsidR="00000000" w:rsidRPr="00000000">
        <w:rPr>
          <w:rFonts w:ascii="Montserrat ExtraBold" w:cs="Montserrat ExtraBold" w:eastAsia="Montserrat ExtraBold" w:hAnsi="Montserrat ExtraBold"/>
          <w:color w:val="131c41"/>
          <w:sz w:val="26"/>
          <w:szCs w:val="26"/>
          <w:rtl w:val="0"/>
        </w:rPr>
        <w:t xml:space="preserve">📢 Contenido obligatorio 📢 </w:t>
      </w:r>
      <w:r w:rsidDel="00000000" w:rsidR="00000000" w:rsidRPr="00000000">
        <w:rPr>
          <w:rFonts w:ascii="Poppins" w:cs="Poppins" w:eastAsia="Poppins" w:hAnsi="Poppins"/>
          <w:b w:val="1"/>
          <w:rtl w:val="0"/>
        </w:rPr>
        <w:t xml:space="preserve"> </w:t>
      </w:r>
    </w:p>
    <w:p w:rsidR="00000000" w:rsidDel="00000000" w:rsidP="00000000" w:rsidRDefault="00000000" w:rsidRPr="00000000" w14:paraId="000000E0">
      <w:pPr>
        <w:spacing w:after="0" w:before="0" w:lineRule="auto"/>
        <w:jc w:val="center"/>
        <w:rPr>
          <w:rFonts w:ascii="Poppins" w:cs="Poppins" w:eastAsia="Poppins" w:hAnsi="Poppins"/>
          <w:b w:val="1"/>
          <w:sz w:val="12"/>
          <w:szCs w:val="12"/>
        </w:rPr>
      </w:pPr>
      <w:r w:rsidDel="00000000" w:rsidR="00000000" w:rsidRPr="00000000">
        <w:rPr>
          <w:rtl w:val="0"/>
        </w:rPr>
      </w:r>
    </w:p>
    <w:tbl>
      <w:tblPr>
        <w:tblStyle w:val="Table1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1">
            <w:pPr>
              <w:numPr>
                <w:ilvl w:val="0"/>
                <w:numId w:val="32"/>
              </w:numPr>
              <w:spacing w:after="0" w:before="200" w:lineRule="auto"/>
              <w:ind w:left="720" w:right="216.25984251968532" w:hanging="360"/>
              <w:rPr>
                <w:b w:val="1"/>
                <w:shd w:fill="ea9999" w:val="clear"/>
              </w:rPr>
            </w:pPr>
            <w:hyperlink r:id="rId45">
              <w:r w:rsidDel="00000000" w:rsidR="00000000" w:rsidRPr="00000000">
                <w:rPr>
                  <w:rFonts w:ascii="Poppins" w:cs="Poppins" w:eastAsia="Poppins" w:hAnsi="Poppins"/>
                  <w:b w:val="1"/>
                  <w:color w:val="3249af"/>
                  <w:u w:val="single"/>
                  <w:shd w:fill="ea9999" w:val="clear"/>
                  <w:rtl w:val="0"/>
                </w:rPr>
                <w:t xml:space="preserve">Conceptos Clave</w:t>
              </w:r>
            </w:hyperlink>
            <w:r w:rsidDel="00000000" w:rsidR="00000000" w:rsidRPr="00000000">
              <w:rPr>
                <w:b w:val="1"/>
                <w:shd w:fill="ea9999" w:val="clear"/>
                <w:rtl w:val="0"/>
              </w:rPr>
              <w:t xml:space="preserve"> </w:t>
            </w:r>
            <w:r w:rsidDel="00000000" w:rsidR="00000000" w:rsidRPr="00000000">
              <w:rPr>
                <w:rFonts w:ascii="Poppins" w:cs="Poppins" w:eastAsia="Poppins" w:hAnsi="Poppins"/>
                <w:b w:val="1"/>
                <w:color w:val="131c41"/>
                <w:sz w:val="22"/>
                <w:szCs w:val="22"/>
                <w:shd w:fill="ea9999" w:val="clear"/>
                <w:rtl w:val="0"/>
              </w:rPr>
              <w:t xml:space="preserve">(Pg. 2-5, 5 min - </w:t>
            </w:r>
            <w:r w:rsidDel="00000000" w:rsidR="00000000" w:rsidRPr="00000000">
              <w:rPr>
                <w:rFonts w:ascii="Poppins" w:cs="Poppins" w:eastAsia="Poppins" w:hAnsi="Poppins"/>
                <w:b w:val="1"/>
                <w:i w:val="1"/>
                <w:color w:val="131c41"/>
                <w:sz w:val="22"/>
                <w:szCs w:val="22"/>
                <w:shd w:fill="ea9999" w:val="clear"/>
                <w:rtl w:val="0"/>
              </w:rPr>
              <w:t xml:space="preserve">Inglés</w:t>
            </w:r>
            <w:r w:rsidDel="00000000" w:rsidR="00000000" w:rsidRPr="00000000">
              <w:rPr>
                <w:rFonts w:ascii="Poppins" w:cs="Poppins" w:eastAsia="Poppins" w:hAnsi="Poppins"/>
                <w:b w:val="1"/>
                <w:color w:val="131c41"/>
                <w:sz w:val="22"/>
                <w:szCs w:val="22"/>
                <w:shd w:fill="ea9999" w:val="clear"/>
                <w:rtl w:val="0"/>
              </w:rPr>
              <w:t xml:space="preserve">)</w:t>
            </w:r>
            <w:r w:rsidDel="00000000" w:rsidR="00000000" w:rsidRPr="00000000">
              <w:rPr>
                <w:rtl w:val="0"/>
              </w:rPr>
            </w:r>
          </w:p>
          <w:p w:rsidR="00000000" w:rsidDel="00000000" w:rsidP="00000000" w:rsidRDefault="00000000" w:rsidRPr="00000000" w14:paraId="000000E2">
            <w:pPr>
              <w:spacing w:after="0" w:before="0" w:lineRule="auto"/>
              <w:ind w:left="720" w:right="216.25984251968532" w:firstLine="0"/>
              <w:rPr>
                <w:sz w:val="20"/>
                <w:szCs w:val="20"/>
              </w:rPr>
            </w:pPr>
            <w:r w:rsidDel="00000000" w:rsidR="00000000" w:rsidRPr="00000000">
              <w:rPr>
                <w:rFonts w:ascii="Poppins" w:cs="Poppins" w:eastAsia="Poppins" w:hAnsi="Poppins"/>
                <w:color w:val="131c41"/>
                <w:sz w:val="22"/>
                <w:szCs w:val="22"/>
                <w:rtl w:val="0"/>
              </w:rPr>
              <w:t xml:space="preserve">Este contenido busca aclarar los conceptos más relevantes sobre Bioseguridad, Biocustodia, Bioterrorismo, Biocrimen, Riesgo Catastrófico Global de origen biológico, entre otros relevantes. Estos conceptos servirán como base para la comprensión de las siguientes lecturas y análisis de casos. </w:t>
            </w:r>
            <w:r w:rsidDel="00000000" w:rsidR="00000000" w:rsidRPr="00000000">
              <w:rPr>
                <w:rtl w:val="0"/>
              </w:rPr>
            </w:r>
          </w:p>
          <w:p w:rsidR="00000000" w:rsidDel="00000000" w:rsidP="00000000" w:rsidRDefault="00000000" w:rsidRPr="00000000" w14:paraId="000000E3">
            <w:pPr>
              <w:spacing w:after="0" w:before="0" w:lineRule="auto"/>
              <w:ind w:left="720" w:right="216.25984251968532" w:firstLine="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identificar correctamente el término con sus conceptos.  </w:t>
            </w:r>
            <w:r w:rsidDel="00000000" w:rsidR="00000000" w:rsidRPr="00000000">
              <w:rPr>
                <w:rtl w:val="0"/>
              </w:rPr>
            </w:r>
          </w:p>
          <w:p w:rsidR="00000000" w:rsidDel="00000000" w:rsidP="00000000" w:rsidRDefault="00000000" w:rsidRPr="00000000" w14:paraId="000000E4">
            <w:pPr>
              <w:numPr>
                <w:ilvl w:val="0"/>
                <w:numId w:val="32"/>
              </w:numPr>
              <w:spacing w:after="0" w:before="0" w:lineRule="auto"/>
              <w:ind w:left="720" w:right="216.25984251968532" w:hanging="360"/>
              <w:rPr>
                <w:u w:val="none"/>
              </w:rPr>
            </w:pPr>
            <w:hyperlink r:id="rId46">
              <w:r w:rsidDel="00000000" w:rsidR="00000000" w:rsidRPr="00000000">
                <w:rPr>
                  <w:rFonts w:ascii="Poppins" w:cs="Poppins" w:eastAsia="Poppins" w:hAnsi="Poppins"/>
                  <w:b w:val="1"/>
                  <w:color w:val="3249af"/>
                  <w:u w:val="single"/>
                  <w:rtl w:val="0"/>
                </w:rPr>
                <w:t xml:space="preserve">Germ Warfare</w:t>
              </w:r>
            </w:hyperlink>
            <w:r w:rsidDel="00000000" w:rsidR="00000000" w:rsidRPr="00000000">
              <w:rPr>
                <w:rFonts w:ascii="Poppins" w:cs="Poppins" w:eastAsia="Poppins" w:hAnsi="Poppins"/>
                <w:b w:val="1"/>
                <w:color w:val="131c41"/>
                <w:sz w:val="22"/>
                <w:szCs w:val="22"/>
                <w:rtl w:val="0"/>
              </w:rPr>
              <w:t xml:space="preserve"> (10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E5">
            <w:pPr>
              <w:spacing w:after="0" w:before="0" w:lineRule="auto"/>
              <w:ind w:left="720" w:right="216.25984251968532" w:firstLine="0"/>
              <w:rPr>
                <w:sz w:val="20"/>
                <w:szCs w:val="20"/>
              </w:rPr>
            </w:pPr>
            <w:r w:rsidDel="00000000" w:rsidR="00000000" w:rsidRPr="00000000">
              <w:rPr>
                <w:rFonts w:ascii="Poppins" w:cs="Poppins" w:eastAsia="Poppins" w:hAnsi="Poppins"/>
                <w:color w:val="131c41"/>
                <w:sz w:val="22"/>
                <w:szCs w:val="22"/>
                <w:rtl w:val="0"/>
              </w:rPr>
              <w:t xml:space="preserve">El objetivo de esta lectura es reconocer los sucesos más importantes en la historia relacionados a actos de bioterrorismo, programas de armas biológicas e historia de la convención de armas biológicas. </w:t>
            </w:r>
            <w:r w:rsidDel="00000000" w:rsidR="00000000" w:rsidRPr="00000000">
              <w:rPr>
                <w:rtl w:val="0"/>
              </w:rPr>
            </w:r>
          </w:p>
          <w:p w:rsidR="00000000" w:rsidDel="00000000" w:rsidP="00000000" w:rsidRDefault="00000000" w:rsidRPr="00000000" w14:paraId="000000E6">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¿Desde cuándo se han utilizado armas biológicas? </w:t>
            </w:r>
          </w:p>
          <w:p w:rsidR="00000000" w:rsidDel="00000000" w:rsidP="00000000" w:rsidRDefault="00000000" w:rsidRPr="00000000" w14:paraId="000000E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¿Cómo han sofisticado este tipo de armas? </w:t>
            </w:r>
          </w:p>
          <w:p w:rsidR="00000000" w:rsidDel="00000000" w:rsidP="00000000" w:rsidRDefault="00000000" w:rsidRPr="00000000" w14:paraId="000000E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 es el origen y objetivo de la convención de armas biológicas? </w:t>
            </w:r>
            <w:r w:rsidDel="00000000" w:rsidR="00000000" w:rsidRPr="00000000">
              <w:rPr>
                <w:rtl w:val="0"/>
              </w:rPr>
            </w:r>
          </w:p>
          <w:p w:rsidR="00000000" w:rsidDel="00000000" w:rsidP="00000000" w:rsidRDefault="00000000" w:rsidRPr="00000000" w14:paraId="000000EA">
            <w:pPr>
              <w:numPr>
                <w:ilvl w:val="0"/>
                <w:numId w:val="32"/>
              </w:numPr>
              <w:spacing w:after="0" w:before="0" w:lineRule="auto"/>
              <w:ind w:left="720" w:right="216.25984251968532" w:hanging="360"/>
            </w:pPr>
            <w:hyperlink r:id="rId47">
              <w:r w:rsidDel="00000000" w:rsidR="00000000" w:rsidRPr="00000000">
                <w:rPr>
                  <w:rFonts w:ascii="Poppins" w:cs="Poppins" w:eastAsia="Poppins" w:hAnsi="Poppins"/>
                  <w:b w:val="1"/>
                  <w:color w:val="3249af"/>
                  <w:u w:val="single"/>
                  <w:rtl w:val="0"/>
                </w:rPr>
                <w:t xml:space="preserve">¿Cómo crear un arma biológica por accidente?</w:t>
              </w:r>
            </w:hyperlink>
            <w:r w:rsidDel="00000000" w:rsidR="00000000" w:rsidRPr="00000000">
              <w:rPr>
                <w:rFonts w:ascii="Poppins" w:cs="Poppins" w:eastAsia="Poppins" w:hAnsi="Poppins"/>
                <w:b w:val="1"/>
                <w:color w:val="131c41"/>
                <w:sz w:val="22"/>
                <w:szCs w:val="22"/>
                <w:rtl w:val="0"/>
              </w:rPr>
              <w:t xml:space="preserve"> (25 min a velocidad 2X - </w:t>
            </w:r>
            <w:r w:rsidDel="00000000" w:rsidR="00000000" w:rsidRPr="00000000">
              <w:rPr>
                <w:rFonts w:ascii="Poppins" w:cs="Poppins" w:eastAsia="Poppins" w:hAnsi="Poppins"/>
                <w:b w:val="1"/>
                <w:i w:val="1"/>
                <w:color w:val="131c41"/>
                <w:sz w:val="22"/>
                <w:szCs w:val="22"/>
                <w:rtl w:val="0"/>
              </w:rPr>
              <w:t xml:space="preserve">Español</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EB">
            <w:pPr>
              <w:spacing w:after="0" w:before="0" w:lineRule="auto"/>
              <w:ind w:left="720" w:right="216.25984251968532" w:firstLine="0"/>
              <w:rPr/>
            </w:pPr>
            <w:r w:rsidDel="00000000" w:rsidR="00000000" w:rsidRPr="00000000">
              <w:rPr>
                <w:rFonts w:ascii="Poppins" w:cs="Poppins" w:eastAsia="Poppins" w:hAnsi="Poppins"/>
                <w:color w:val="131c41"/>
                <w:sz w:val="22"/>
                <w:szCs w:val="22"/>
                <w:rtl w:val="0"/>
              </w:rPr>
              <w:t xml:space="preserve">Este contenido tiene como principal objetivo comprender los beneficios y riesgos que posee el avance de la  biología sintética. </w:t>
            </w:r>
            <w:r w:rsidDel="00000000" w:rsidR="00000000" w:rsidRPr="00000000">
              <w:rPr>
                <w:rtl w:val="0"/>
              </w:rPr>
            </w:r>
          </w:p>
          <w:p w:rsidR="00000000" w:rsidDel="00000000" w:rsidP="00000000" w:rsidRDefault="00000000" w:rsidRPr="00000000" w14:paraId="000000EC">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Describir el concepto de “Uso Dual”. </w:t>
            </w:r>
          </w:p>
          <w:p w:rsidR="00000000" w:rsidDel="00000000" w:rsidP="00000000" w:rsidRDefault="00000000" w:rsidRPr="00000000" w14:paraId="000000E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Comprender las ventajas en innovación para solución de problemáticas que trae la biología sintética. </w:t>
            </w:r>
          </w:p>
          <w:p w:rsidR="00000000" w:rsidDel="00000000" w:rsidP="00000000" w:rsidRDefault="00000000" w:rsidRPr="00000000" w14:paraId="000000E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Relacionar los beneficios de la biología sintética con posibles riesgos y estrategias de mitigación. </w:t>
            </w:r>
            <w:r w:rsidDel="00000000" w:rsidR="00000000" w:rsidRPr="00000000">
              <w:rPr>
                <w:rtl w:val="0"/>
              </w:rPr>
            </w:r>
          </w:p>
          <w:p w:rsidR="00000000" w:rsidDel="00000000" w:rsidP="00000000" w:rsidRDefault="00000000" w:rsidRPr="00000000" w14:paraId="000000F0">
            <w:pPr>
              <w:numPr>
                <w:ilvl w:val="0"/>
                <w:numId w:val="32"/>
              </w:numPr>
              <w:spacing w:after="0" w:before="0" w:lineRule="auto"/>
              <w:ind w:left="720" w:right="216.25984251968532" w:hanging="360"/>
              <w:rPr/>
            </w:pPr>
            <w:hyperlink r:id="rId48">
              <w:r w:rsidDel="00000000" w:rsidR="00000000" w:rsidRPr="00000000">
                <w:rPr>
                  <w:rFonts w:ascii="Poppins" w:cs="Poppins" w:eastAsia="Poppins" w:hAnsi="Poppins"/>
                  <w:b w:val="1"/>
                  <w:color w:val="3249af"/>
                  <w:u w:val="single"/>
                  <w:rtl w:val="0"/>
                </w:rPr>
                <w:t xml:space="preserve">Cost-effectiveness of biosecurity</w:t>
              </w:r>
            </w:hyperlink>
            <w:r w:rsidDel="00000000" w:rsidR="00000000" w:rsidRPr="00000000">
              <w:rPr>
                <w:rFonts w:ascii="Poppins" w:cs="Poppins" w:eastAsia="Poppins" w:hAnsi="Poppins"/>
                <w:b w:val="1"/>
                <w:color w:val="131c41"/>
                <w:sz w:val="22"/>
                <w:szCs w:val="22"/>
                <w:rtl w:val="0"/>
              </w:rPr>
              <w:t xml:space="preserve"> (10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r>
          </w:p>
          <w:p w:rsidR="00000000" w:rsidDel="00000000" w:rsidP="00000000" w:rsidRDefault="00000000" w:rsidRPr="00000000" w14:paraId="000000F1">
            <w:pPr>
              <w:spacing w:after="0" w:before="0" w:lineRule="auto"/>
              <w:ind w:left="720" w:right="216.25984251968532" w:firstLine="0"/>
              <w:rPr>
                <w:sz w:val="20"/>
                <w:szCs w:val="20"/>
              </w:rPr>
            </w:pPr>
            <w:r w:rsidDel="00000000" w:rsidR="00000000" w:rsidRPr="00000000">
              <w:rPr>
                <w:rFonts w:ascii="Poppins" w:cs="Poppins" w:eastAsia="Poppins" w:hAnsi="Poppins"/>
                <w:color w:val="131c41"/>
                <w:sz w:val="22"/>
                <w:szCs w:val="22"/>
                <w:rtl w:val="0"/>
              </w:rPr>
              <w:t xml:space="preserve">Con esta lectura se busca comprender el término de “Costo-efectividad” aplicado a la gestión de riesgos biológicos y el nivel de impacto que un riesgo de este tipo podría tener en vidas humanas y nivel económico. Igualmente, explora antecedentes que funcionan como un punto de partida para comprender estas estimaciones.</w:t>
            </w:r>
            <w:r w:rsidDel="00000000" w:rsidR="00000000" w:rsidRPr="00000000">
              <w:rPr>
                <w:rtl w:val="0"/>
              </w:rPr>
            </w:r>
          </w:p>
          <w:p w:rsidR="00000000" w:rsidDel="00000000" w:rsidP="00000000" w:rsidRDefault="00000000" w:rsidRPr="00000000" w14:paraId="000000F2">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¿El trabajo en bioseguridad y biocustodia puede considerarse “Costo-Efectivo?¿Por qué? </w:t>
            </w:r>
          </w:p>
          <w:p w:rsidR="00000000" w:rsidDel="00000000" w:rsidP="00000000" w:rsidRDefault="00000000" w:rsidRPr="00000000" w14:paraId="000000F4">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los distintos alcances en tiempo y personas afectadas que diferencian entre un: incidente, evento, desastre o riesgo existencial? </w:t>
            </w:r>
          </w:p>
          <w:p w:rsidR="00000000" w:rsidDel="00000000" w:rsidP="00000000" w:rsidRDefault="00000000" w:rsidRPr="00000000" w14:paraId="000000F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los costos por vida estimados de acuerdo a cada modelo? </w:t>
            </w:r>
            <w:r w:rsidDel="00000000" w:rsidR="00000000" w:rsidRPr="00000000">
              <w:rPr>
                <w:rtl w:val="0"/>
              </w:rPr>
            </w:r>
          </w:p>
          <w:p w:rsidR="00000000" w:rsidDel="00000000" w:rsidP="00000000" w:rsidRDefault="00000000" w:rsidRPr="00000000" w14:paraId="000000F6">
            <w:pPr>
              <w:numPr>
                <w:ilvl w:val="0"/>
                <w:numId w:val="32"/>
              </w:numPr>
              <w:spacing w:after="0" w:before="0" w:lineRule="auto"/>
              <w:ind w:left="720" w:right="216.25984251968532" w:hanging="360"/>
            </w:pPr>
            <w:hyperlink r:id="rId49">
              <w:r w:rsidDel="00000000" w:rsidR="00000000" w:rsidRPr="00000000">
                <w:rPr>
                  <w:rFonts w:ascii="Poppins" w:cs="Poppins" w:eastAsia="Poppins" w:hAnsi="Poppins"/>
                  <w:b w:val="1"/>
                  <w:color w:val="3249af"/>
                  <w:u w:val="single"/>
                  <w:rtl w:val="0"/>
                </w:rPr>
                <w:t xml:space="preserve">80,000 Hours problem profiles: Global catastrophic biological risks</w:t>
              </w:r>
            </w:hyperlink>
            <w:r w:rsidDel="00000000" w:rsidR="00000000" w:rsidRPr="00000000">
              <w:rPr>
                <w:rtl w:val="0"/>
              </w:rPr>
              <w:t xml:space="preserve"> </w:t>
            </w:r>
            <w:r w:rsidDel="00000000" w:rsidR="00000000" w:rsidRPr="00000000">
              <w:rPr>
                <w:rFonts w:ascii="Poppins" w:cs="Poppins" w:eastAsia="Poppins" w:hAnsi="Poppins"/>
                <w:b w:val="1"/>
                <w:color w:val="131c41"/>
                <w:sz w:val="22"/>
                <w:szCs w:val="22"/>
                <w:rtl w:val="0"/>
              </w:rPr>
              <w:t xml:space="preserve"> (20 min - </w:t>
            </w:r>
            <w:r w:rsidDel="00000000" w:rsidR="00000000" w:rsidRPr="00000000">
              <w:rPr>
                <w:rFonts w:ascii="Poppins" w:cs="Poppins" w:eastAsia="Poppins" w:hAnsi="Poppins"/>
                <w:b w:val="1"/>
                <w:i w:val="1"/>
                <w:color w:val="131c41"/>
                <w:sz w:val="22"/>
                <w:szCs w:val="22"/>
                <w:rtl w:val="0"/>
              </w:rPr>
              <w:t xml:space="preserve">Inglés</w:t>
            </w:r>
            <w:r w:rsidDel="00000000" w:rsidR="00000000" w:rsidRPr="00000000">
              <w:rPr>
                <w:rFonts w:ascii="Poppins" w:cs="Poppins" w:eastAsia="Poppins" w:hAnsi="Poppins"/>
                <w:b w:val="1"/>
                <w:color w:val="131c41"/>
                <w:sz w:val="22"/>
                <w:szCs w:val="22"/>
                <w:rtl w:val="0"/>
              </w:rPr>
              <w:t xml:space="preserve">)</w:t>
            </w:r>
            <w:r w:rsidDel="00000000" w:rsidR="00000000" w:rsidRPr="00000000">
              <w:rPr>
                <w:rtl w:val="0"/>
              </w:rPr>
              <w:br w:type="textWrapping"/>
            </w:r>
            <w:r w:rsidDel="00000000" w:rsidR="00000000" w:rsidRPr="00000000">
              <w:rPr>
                <w:rFonts w:ascii="Poppins" w:cs="Poppins" w:eastAsia="Poppins" w:hAnsi="Poppins"/>
                <w:color w:val="131c41"/>
                <w:sz w:val="22"/>
                <w:szCs w:val="22"/>
                <w:rtl w:val="0"/>
              </w:rPr>
              <w:t xml:space="preserve">Explorarás</w:t>
            </w:r>
            <w:r w:rsidDel="00000000" w:rsidR="00000000" w:rsidRPr="00000000">
              <w:rPr>
                <w:rFonts w:ascii="Poppins" w:cs="Poppins" w:eastAsia="Poppins" w:hAnsi="Poppins"/>
                <w:color w:val="131c41"/>
                <w:sz w:val="22"/>
                <w:szCs w:val="22"/>
                <w:rtl w:val="0"/>
              </w:rPr>
              <w:t xml:space="preserve"> los enfoques y estrategias necesarias para prevenir </w:t>
            </w:r>
            <w:r w:rsidDel="00000000" w:rsidR="00000000" w:rsidRPr="00000000">
              <w:rPr>
                <w:rFonts w:ascii="Poppins" w:cs="Poppins" w:eastAsia="Poppins" w:hAnsi="Poppins"/>
                <w:color w:val="131c41"/>
                <w:sz w:val="22"/>
                <w:szCs w:val="22"/>
                <w:rtl w:val="0"/>
              </w:rPr>
              <w:t xml:space="preserve">pandemias</w:t>
            </w:r>
            <w:r w:rsidDel="00000000" w:rsidR="00000000" w:rsidRPr="00000000">
              <w:rPr>
                <w:rFonts w:ascii="Poppins" w:cs="Poppins" w:eastAsia="Poppins" w:hAnsi="Poppins"/>
                <w:color w:val="131c41"/>
                <w:sz w:val="22"/>
                <w:szCs w:val="22"/>
                <w:rtl w:val="0"/>
              </w:rPr>
              <w:t xml:space="preserve"> catastróficas, abordando los riesgos biológicos a nivel global. Aprenderás a identificar las causas más impactantes para reducir la probabilidad de </w:t>
            </w:r>
            <w:r w:rsidDel="00000000" w:rsidR="00000000" w:rsidRPr="00000000">
              <w:rPr>
                <w:rFonts w:ascii="Poppins" w:cs="Poppins" w:eastAsia="Poppins" w:hAnsi="Poppins"/>
                <w:color w:val="131c41"/>
                <w:sz w:val="22"/>
                <w:szCs w:val="22"/>
                <w:rtl w:val="0"/>
              </w:rPr>
              <w:t xml:space="preserve">pandemias</w:t>
            </w:r>
            <w:r w:rsidDel="00000000" w:rsidR="00000000" w:rsidRPr="00000000">
              <w:rPr>
                <w:rFonts w:ascii="Poppins" w:cs="Poppins" w:eastAsia="Poppins" w:hAnsi="Poppins"/>
                <w:color w:val="131c41"/>
                <w:sz w:val="22"/>
                <w:szCs w:val="22"/>
                <w:rtl w:val="0"/>
              </w:rPr>
              <w:t xml:space="preserve"> devastadoras y comprender los criterios para priorizar proyectos con el mayor potencial de mitigación.</w:t>
            </w:r>
            <w:r w:rsidDel="00000000" w:rsidR="00000000" w:rsidRPr="00000000">
              <w:rPr>
                <w:rtl w:val="0"/>
              </w:rPr>
            </w:r>
          </w:p>
          <w:p w:rsidR="00000000" w:rsidDel="00000000" w:rsidP="00000000" w:rsidRDefault="00000000" w:rsidRPr="00000000" w14:paraId="000000F7">
            <w:pPr>
              <w:spacing w:after="0" w:before="0" w:lineRule="auto"/>
              <w:ind w:left="720" w:right="216.25984251968532" w:firstLine="0"/>
              <w:rPr>
                <w:rFonts w:ascii="Poppins" w:cs="Poppins" w:eastAsia="Poppins" w:hAnsi="Poppins"/>
                <w:i w:val="1"/>
                <w:sz w:val="20"/>
                <w:szCs w:val="20"/>
              </w:rPr>
            </w:pPr>
            <w:r w:rsidDel="00000000" w:rsidR="00000000" w:rsidRPr="00000000">
              <w:rPr>
                <w:rFonts w:ascii="Poppins SemiBold" w:cs="Poppins SemiBold" w:eastAsia="Poppins SemiBold" w:hAnsi="Poppins SemiBold"/>
                <w:i w:val="1"/>
                <w:color w:val="131c41"/>
                <w:sz w:val="22"/>
                <w:szCs w:val="22"/>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¿Qué factores hacen que una pandemia sea catastrófica?</w:t>
            </w:r>
          </w:p>
          <w:p w:rsidR="00000000" w:rsidDel="00000000" w:rsidP="00000000" w:rsidRDefault="00000000" w:rsidRPr="00000000" w14:paraId="000000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216.25984251968532" w:hanging="360"/>
              <w:jc w:val="both"/>
              <w:rPr>
                <w:rFonts w:ascii="Poppins" w:cs="Poppins" w:eastAsia="Poppins" w:hAnsi="Poppins"/>
                <w:sz w:val="20"/>
                <w:szCs w:val="20"/>
              </w:rPr>
            </w:pPr>
            <w:r w:rsidDel="00000000" w:rsidR="00000000" w:rsidRPr="00000000">
              <w:rPr>
                <w:rFonts w:ascii="Poppins" w:cs="Poppins" w:eastAsia="Poppins" w:hAnsi="Poppins"/>
                <w:color w:val="131c41"/>
                <w:sz w:val="22"/>
                <w:szCs w:val="22"/>
                <w:rtl w:val="0"/>
              </w:rPr>
              <w:t xml:space="preserve">¿Cuáles son las estrategias más efectivas para prevenir </w:t>
            </w:r>
            <w:r w:rsidDel="00000000" w:rsidR="00000000" w:rsidRPr="00000000">
              <w:rPr>
                <w:rFonts w:ascii="Poppins" w:cs="Poppins" w:eastAsia="Poppins" w:hAnsi="Poppins"/>
                <w:color w:val="131c41"/>
                <w:sz w:val="22"/>
                <w:szCs w:val="22"/>
                <w:rtl w:val="0"/>
              </w:rPr>
              <w:t xml:space="preserve">pandemias</w:t>
            </w:r>
            <w:r w:rsidDel="00000000" w:rsidR="00000000" w:rsidRPr="00000000">
              <w:rPr>
                <w:rFonts w:ascii="Poppins" w:cs="Poppins" w:eastAsia="Poppins" w:hAnsi="Poppins"/>
                <w:color w:val="131c41"/>
                <w:sz w:val="22"/>
                <w:szCs w:val="22"/>
                <w:rtl w:val="0"/>
              </w:rPr>
              <w:t xml:space="preserve"> catastróficas?</w:t>
            </w:r>
            <w:r w:rsidDel="00000000" w:rsidR="00000000" w:rsidRPr="00000000">
              <w:rPr>
                <w:rtl w:val="0"/>
              </w:rPr>
            </w:r>
          </w:p>
        </w:tc>
      </w:tr>
    </w:tbl>
    <w:p w:rsidR="00000000" w:rsidDel="00000000" w:rsidP="00000000" w:rsidRDefault="00000000" w:rsidRPr="00000000" w14:paraId="000000FA">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FB">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13"/>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25"/>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Identifica los conceptos clave de la sesión: Bioseguridad, Biocustodia, Biodefensa, Bioterrorismo y Biocrimen. </w:t>
            </w:r>
          </w:p>
          <w:p w:rsidR="00000000" w:rsidDel="00000000" w:rsidP="00000000" w:rsidRDefault="00000000" w:rsidRPr="00000000" w14:paraId="000000FD">
            <w:pPr>
              <w:widowControl w:val="0"/>
              <w:numPr>
                <w:ilvl w:val="0"/>
                <w:numId w:val="25"/>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Investiga uno de los casos que más te haya interesado de casos de bioterrorismo o armas biológicas para discutirlo en la sesión. </w:t>
            </w:r>
          </w:p>
        </w:tc>
      </w:tr>
    </w:tbl>
    <w:p w:rsidR="00000000" w:rsidDel="00000000" w:rsidP="00000000" w:rsidRDefault="00000000" w:rsidRPr="00000000" w14:paraId="000000FE">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FF">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14"/>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0">
            <w:pPr>
              <w:widowControl w:val="0"/>
              <w:numPr>
                <w:ilvl w:val="0"/>
                <w:numId w:val="16"/>
              </w:numPr>
              <w:spacing w:after="0" w:before="0" w:line="240" w:lineRule="auto"/>
              <w:ind w:left="720" w:hanging="360"/>
              <w:jc w:val="left"/>
              <w:rPr>
                <w:rFonts w:ascii="Poppins" w:cs="Poppins" w:eastAsia="Poppins" w:hAnsi="Poppins"/>
              </w:rPr>
            </w:pPr>
            <w:hyperlink r:id="rId50">
              <w:r w:rsidDel="00000000" w:rsidR="00000000" w:rsidRPr="00000000">
                <w:rPr>
                  <w:rFonts w:ascii="Poppins" w:cs="Poppins" w:eastAsia="Poppins" w:hAnsi="Poppins"/>
                  <w:color w:val="1155cc"/>
                  <w:u w:val="single"/>
                  <w:rtl w:val="0"/>
                </w:rPr>
                <w:t xml:space="preserve">Does Biotechnology Pose New Catastrophic Risks?</w:t>
              </w:r>
            </w:hyperlink>
            <w:r w:rsidDel="00000000" w:rsidR="00000000" w:rsidRPr="00000000">
              <w:rPr>
                <w:rFonts w:ascii="Poppins" w:cs="Poppins" w:eastAsia="Poppins" w:hAnsi="Poppins"/>
                <w:color w:val="1155cc"/>
                <w:u w:val="single"/>
                <w:rtl w:val="0"/>
              </w:rPr>
              <w:t xml:space="preserve"> </w:t>
            </w:r>
            <w:r w:rsidDel="00000000" w:rsidR="00000000" w:rsidRPr="00000000">
              <w:rPr>
                <w:rFonts w:ascii="Poppins" w:cs="Poppins" w:eastAsia="Poppins" w:hAnsi="Poppins"/>
                <w:rtl w:val="0"/>
              </w:rPr>
              <w:t xml:space="preserve">(20 min)</w:t>
            </w:r>
            <w:r w:rsidDel="00000000" w:rsidR="00000000" w:rsidRPr="00000000">
              <w:rPr>
                <w:rtl w:val="0"/>
              </w:rPr>
            </w:r>
          </w:p>
          <w:p w:rsidR="00000000" w:rsidDel="00000000" w:rsidP="00000000" w:rsidRDefault="00000000" w:rsidRPr="00000000" w14:paraId="00000101">
            <w:pPr>
              <w:widowControl w:val="0"/>
              <w:numPr>
                <w:ilvl w:val="0"/>
                <w:numId w:val="16"/>
              </w:numPr>
              <w:spacing w:after="0" w:before="0" w:line="240" w:lineRule="auto"/>
              <w:ind w:left="720" w:hanging="360"/>
              <w:jc w:val="left"/>
              <w:rPr>
                <w:rFonts w:ascii="Poppins" w:cs="Poppins" w:eastAsia="Poppins" w:hAnsi="Poppins"/>
              </w:rPr>
            </w:pPr>
            <w:hyperlink r:id="rId51">
              <w:r w:rsidDel="00000000" w:rsidR="00000000" w:rsidRPr="00000000">
                <w:rPr>
                  <w:rFonts w:ascii="Poppins" w:cs="Poppins" w:eastAsia="Poppins" w:hAnsi="Poppins"/>
                  <w:color w:val="1155cc"/>
                  <w:u w:val="single"/>
                  <w:rtl w:val="0"/>
                </w:rPr>
                <w:t xml:space="preserve">A Short History of Biological Warfare: From Pre-History to the 21st Century </w:t>
              </w:r>
            </w:hyperlink>
            <w:r w:rsidDel="00000000" w:rsidR="00000000" w:rsidRPr="00000000">
              <w:rPr>
                <w:rFonts w:ascii="Poppins" w:cs="Poppins" w:eastAsia="Poppins" w:hAnsi="Poppins"/>
                <w:rtl w:val="0"/>
              </w:rPr>
              <w:t xml:space="preserve">(60 min)</w:t>
            </w:r>
          </w:p>
          <w:p w:rsidR="00000000" w:rsidDel="00000000" w:rsidP="00000000" w:rsidRDefault="00000000" w:rsidRPr="00000000" w14:paraId="00000102">
            <w:pPr>
              <w:widowControl w:val="0"/>
              <w:numPr>
                <w:ilvl w:val="0"/>
                <w:numId w:val="16"/>
              </w:numPr>
              <w:spacing w:after="0" w:before="0" w:line="240" w:lineRule="auto"/>
              <w:ind w:left="720" w:hanging="360"/>
              <w:jc w:val="left"/>
              <w:rPr>
                <w:rFonts w:ascii="Poppins" w:cs="Poppins" w:eastAsia="Poppins" w:hAnsi="Poppins"/>
              </w:rPr>
            </w:pPr>
            <w:hyperlink r:id="rId52">
              <w:r w:rsidDel="00000000" w:rsidR="00000000" w:rsidRPr="00000000">
                <w:rPr>
                  <w:b w:val="0"/>
                  <w:color w:val="1155cc"/>
                  <w:sz w:val="24"/>
                  <w:szCs w:val="24"/>
                  <w:u w:val="single"/>
                  <w:rtl w:val="0"/>
                </w:rPr>
                <w:t xml:space="preserve">What Are the Odds H5N1 Is Worse Than COVID-19?</w:t>
              </w:r>
            </w:hyperlink>
            <w:r w:rsidDel="00000000" w:rsidR="00000000" w:rsidRPr="00000000">
              <w:rPr>
                <w:rFonts w:ascii="Poppins" w:cs="Poppins" w:eastAsia="Poppins" w:hAnsi="Poppins"/>
                <w:rtl w:val="0"/>
              </w:rPr>
              <w:t xml:space="preserve">(15 min)</w:t>
            </w:r>
            <w:r w:rsidDel="00000000" w:rsidR="00000000" w:rsidRPr="00000000">
              <w:rPr>
                <w:rtl w:val="0"/>
              </w:rPr>
            </w:r>
          </w:p>
        </w:tc>
      </w:tr>
    </w:tbl>
    <w:p w:rsidR="00000000" w:rsidDel="00000000" w:rsidP="00000000" w:rsidRDefault="00000000" w:rsidRPr="00000000" w14:paraId="00000103">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04">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15"/>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Quiz de conceptos clave relacionados al tema. </w:t>
            </w:r>
          </w:p>
          <w:p w:rsidR="00000000" w:rsidDel="00000000" w:rsidP="00000000" w:rsidRDefault="00000000" w:rsidRPr="00000000" w14:paraId="00000106">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Visualización de Cronología e Historia de armas biológicas y ataques bioterroristas. </w:t>
            </w:r>
          </w:p>
          <w:p w:rsidR="00000000" w:rsidDel="00000000" w:rsidP="00000000" w:rsidRDefault="00000000" w:rsidRPr="00000000" w14:paraId="00000107">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Discusión de casos investigados y relación con  actores actuales. </w:t>
            </w:r>
          </w:p>
          <w:p w:rsidR="00000000" w:rsidDel="00000000" w:rsidP="00000000" w:rsidRDefault="00000000" w:rsidRPr="00000000" w14:paraId="00000108">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Alcances actuales e innovación de la biotecnología. </w:t>
            </w:r>
          </w:p>
          <w:p w:rsidR="00000000" w:rsidDel="00000000" w:rsidP="00000000" w:rsidRDefault="00000000" w:rsidRPr="00000000" w14:paraId="00000109">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Debate de ventajas y riesgos de las innovaciones en biotecnología. </w:t>
            </w:r>
          </w:p>
          <w:p w:rsidR="00000000" w:rsidDel="00000000" w:rsidP="00000000" w:rsidRDefault="00000000" w:rsidRPr="00000000" w14:paraId="0000010A">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Mención de riesgos emergentes en la biotecnología como fuente de riesgo para futuras pandemias. </w:t>
            </w:r>
          </w:p>
          <w:p w:rsidR="00000000" w:rsidDel="00000000" w:rsidP="00000000" w:rsidRDefault="00000000" w:rsidRPr="00000000" w14:paraId="0000010B">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Mención de estrategias para prevención de pandemias.  </w:t>
            </w:r>
          </w:p>
        </w:tc>
      </w:tr>
    </w:tbl>
    <w:p w:rsidR="00000000" w:rsidDel="00000000" w:rsidP="00000000" w:rsidRDefault="00000000" w:rsidRPr="00000000" w14:paraId="0000010C">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0D">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10E">
      <w:pPr>
        <w:spacing w:after="0" w:before="0" w:lineRule="auto"/>
        <w:ind w:left="1440" w:firstLine="720"/>
        <w:jc w:val="left"/>
        <w:rPr>
          <w:rFonts w:ascii="Poppins" w:cs="Poppins" w:eastAsia="Poppins" w:hAnsi="Poppins"/>
          <w:b w:val="1"/>
          <w:sz w:val="28"/>
          <w:szCs w:val="28"/>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r w:rsidDel="00000000" w:rsidR="00000000" w:rsidRPr="00000000">
        <w:rPr>
          <w:rtl w:val="0"/>
        </w:rPr>
      </w:r>
    </w:p>
    <w:p w:rsidR="00000000" w:rsidDel="00000000" w:rsidP="00000000" w:rsidRDefault="00000000" w:rsidRPr="00000000" w14:paraId="0000010F">
      <w:pPr>
        <w:spacing w:after="0" w:before="0" w:lineRule="auto"/>
        <w:jc w:val="left"/>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110">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BIO - SESIÓN 4. </w:t>
      </w:r>
      <w:r w:rsidDel="00000000" w:rsidR="00000000" w:rsidRPr="00000000">
        <w:rPr>
          <w:rtl w:val="0"/>
        </w:rPr>
      </w:r>
    </w:p>
    <w:p w:rsidR="00000000" w:rsidDel="00000000" w:rsidP="00000000" w:rsidRDefault="00000000" w:rsidRPr="00000000" w14:paraId="00000111">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rtl w:val="0"/>
        </w:rPr>
        <w:t xml:space="preserve">🧬</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sz w:val="28"/>
          <w:szCs w:val="28"/>
          <w:rtl w:val="0"/>
        </w:rPr>
        <w:t xml:space="preserve">Biotecnología y su intersección con </w:t>
        <w:br w:type="textWrapping"/>
        <w:t xml:space="preserve">tecnologías emergentes. </w:t>
      </w:r>
    </w:p>
    <w:p w:rsidR="00000000" w:rsidDel="00000000" w:rsidP="00000000" w:rsidRDefault="00000000" w:rsidRPr="00000000" w14:paraId="00000112">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Objetivos de Sesión.</w:t>
      </w:r>
    </w:p>
    <w:p w:rsidR="00000000" w:rsidDel="00000000" w:rsidP="00000000" w:rsidRDefault="00000000" w:rsidRPr="00000000" w14:paraId="00000114">
      <w:pPr>
        <w:spacing w:after="0" w:before="0" w:lineRule="auto"/>
        <w:rPr>
          <w:rFonts w:ascii="Poppins" w:cs="Poppins" w:eastAsia="Poppins" w:hAnsi="Poppins"/>
        </w:rPr>
      </w:pPr>
      <w:r w:rsidDel="00000000" w:rsidR="00000000" w:rsidRPr="00000000">
        <w:rPr>
          <w:rFonts w:ascii="Poppins" w:cs="Poppins" w:eastAsia="Poppins" w:hAnsi="Poppins"/>
          <w:sz w:val="20"/>
          <w:szCs w:val="20"/>
          <w:rtl w:val="0"/>
        </w:rPr>
        <w:t xml:space="preserve">En esta sesión, el objetivo es profundizar en los Riesgos Catastróficos Globales (RCGs) de origen biológico, con un enfoque particular en aquellos relacionados con fuentes antropogénicas y tecnologías emergentes. Se abordarán temas clave como la biocustodia, la biodefensa, y cómo estas áreas se entrelazan con tecnologías emergentes, como la Inteligencia Artificial, ampliando la visión de los riesgos y oportunidades que presentan en un contexto global. </w:t>
        <w:br w:type="textWrapping"/>
      </w:r>
      <w:r w:rsidDel="00000000" w:rsidR="00000000" w:rsidRPr="00000000">
        <w:rPr>
          <w:rtl w:val="0"/>
        </w:rPr>
      </w:r>
    </w:p>
    <w:p w:rsidR="00000000" w:rsidDel="00000000" w:rsidP="00000000" w:rsidRDefault="00000000" w:rsidRPr="00000000" w14:paraId="00000115">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16"/>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6">
            <w:pPr>
              <w:numPr>
                <w:ilvl w:val="0"/>
                <w:numId w:val="32"/>
              </w:numPr>
              <w:spacing w:after="0" w:before="0" w:lineRule="auto"/>
              <w:ind w:left="720" w:hanging="360"/>
              <w:jc w:val="left"/>
              <w:rPr/>
            </w:pPr>
            <w:hyperlink r:id="rId53">
              <w:r w:rsidDel="00000000" w:rsidR="00000000" w:rsidRPr="00000000">
                <w:rPr>
                  <w:b w:val="1"/>
                  <w:color w:val="1155cc"/>
                  <w:u w:val="single"/>
                  <w:rtl w:val="0"/>
                </w:rPr>
                <w:t xml:space="preserve">Global Catastrophic Risks Chapter 20 - Biotechnology and Biosecurity | Nick Bostrom</w:t>
              </w:r>
            </w:hyperlink>
            <w:r w:rsidDel="00000000" w:rsidR="00000000" w:rsidRPr="00000000">
              <w:rPr>
                <w:color w:val="1155cc"/>
                <w:u w:val="single"/>
                <w:rtl w:val="0"/>
              </w:rPr>
              <w:t xml:space="preserve"> </w:t>
            </w:r>
            <w:r w:rsidDel="00000000" w:rsidR="00000000" w:rsidRPr="00000000">
              <w:rPr>
                <w:rtl w:val="0"/>
              </w:rPr>
              <w:t xml:space="preserve">(50 mins.)</w:t>
              <w:br w:type="textWrapping"/>
            </w:r>
            <w:r w:rsidDel="00000000" w:rsidR="00000000" w:rsidRPr="00000000">
              <w:rPr>
                <w:rFonts w:ascii="Poppins" w:cs="Poppins" w:eastAsia="Poppins" w:hAnsi="Poppins"/>
                <w:sz w:val="20"/>
                <w:szCs w:val="20"/>
                <w:rtl w:val="0"/>
              </w:rPr>
              <w:t xml:space="preserve">Este capítulo explora la biotecnología, sus aplicaciones y los riesgos asociados. Se centra en la historia del bioterrorismo, el desarrollo de armas biológicas y las formas de gestionar los riesgos actuales para maximizar los beneficios que ofrece esta tecnología.</w:t>
            </w:r>
          </w:p>
          <w:p w:rsidR="00000000" w:rsidDel="00000000" w:rsidP="00000000" w:rsidRDefault="00000000" w:rsidRPr="00000000" w14:paraId="00000117">
            <w:pPr>
              <w:spacing w:after="0" w:before="0" w:lineRule="auto"/>
              <w:ind w:left="720" w:firstLine="0"/>
              <w:jc w:val="left"/>
              <w:rPr>
                <w:rFonts w:ascii="Poppins" w:cs="Poppins" w:eastAsia="Poppins" w:hAnsi="Poppins"/>
                <w:i w:val="1"/>
                <w:sz w:val="20"/>
                <w:szCs w:val="20"/>
              </w:rPr>
            </w:pPr>
            <w:r w:rsidDel="00000000" w:rsidR="00000000" w:rsidRPr="00000000">
              <w:rPr>
                <w:rFonts w:ascii="Poppins" w:cs="Poppins" w:eastAsia="Poppins" w:hAnsi="Poppins"/>
                <w:sz w:val="20"/>
                <w:szCs w:val="20"/>
                <w:rtl w:val="0"/>
              </w:rPr>
              <w:br w:type="textWrapping"/>
            </w: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118">
            <w:pPr>
              <w:numPr>
                <w:ilvl w:val="0"/>
                <w:numId w:val="53"/>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beneficios y desafíos de la biotecnología?</w:t>
            </w:r>
          </w:p>
          <w:p w:rsidR="00000000" w:rsidDel="00000000" w:rsidP="00000000" w:rsidRDefault="00000000" w:rsidRPr="00000000" w14:paraId="00000119">
            <w:pPr>
              <w:numPr>
                <w:ilvl w:val="0"/>
                <w:numId w:val="53"/>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Definir: Bioseguridad, biocustodia, biodefensa, bioterrorismo e investigación de uso dual.</w:t>
            </w:r>
          </w:p>
          <w:p w:rsidR="00000000" w:rsidDel="00000000" w:rsidP="00000000" w:rsidRDefault="00000000" w:rsidRPr="00000000" w14:paraId="0000011A">
            <w:pPr>
              <w:numPr>
                <w:ilvl w:val="0"/>
                <w:numId w:val="53"/>
              </w:numPr>
              <w:spacing w:after="0" w:before="0" w:lineRule="auto"/>
              <w:ind w:left="1440" w:hanging="360"/>
              <w:jc w:val="left"/>
            </w:pPr>
            <w:r w:rsidDel="00000000" w:rsidR="00000000" w:rsidRPr="00000000">
              <w:rPr>
                <w:rFonts w:ascii="Poppins" w:cs="Poppins" w:eastAsia="Poppins" w:hAnsi="Poppins"/>
                <w:sz w:val="20"/>
                <w:szCs w:val="20"/>
                <w:rtl w:val="0"/>
              </w:rPr>
              <w:t xml:space="preserve">Reconocer escenarios históricos que han representado riesgos biológicos y posibles escenarios futuros.</w:t>
            </w:r>
            <w:r w:rsidDel="00000000" w:rsidR="00000000" w:rsidRPr="00000000">
              <w:rPr>
                <w:rtl w:val="0"/>
              </w:rPr>
              <w:br w:type="textWrapping"/>
            </w:r>
          </w:p>
          <w:p w:rsidR="00000000" w:rsidDel="00000000" w:rsidP="00000000" w:rsidRDefault="00000000" w:rsidRPr="00000000" w14:paraId="0000011B">
            <w:pPr>
              <w:numPr>
                <w:ilvl w:val="0"/>
                <w:numId w:val="32"/>
              </w:numPr>
              <w:spacing w:after="0" w:before="0" w:lineRule="auto"/>
              <w:ind w:left="720" w:hanging="360"/>
              <w:rPr/>
            </w:pPr>
            <w:hyperlink r:id="rId54">
              <w:r w:rsidDel="00000000" w:rsidR="00000000" w:rsidRPr="00000000">
                <w:rPr>
                  <w:b w:val="1"/>
                  <w:color w:val="1155cc"/>
                  <w:sz w:val="24"/>
                  <w:szCs w:val="24"/>
                  <w:u w:val="single"/>
                  <w:rtl w:val="0"/>
                </w:rPr>
                <w:t xml:space="preserve">Report launch: examining risks at the intersection of AI and bio</w:t>
              </w:r>
            </w:hyperlink>
            <w:hyperlink r:id="rId55">
              <w:r w:rsidDel="00000000" w:rsidR="00000000" w:rsidRPr="00000000">
                <w:rPr>
                  <w:rFonts w:ascii="Montserrat" w:cs="Montserrat" w:eastAsia="Montserrat" w:hAnsi="Montserrat"/>
                  <w:color w:val="1155cc"/>
                  <w:sz w:val="24"/>
                  <w:szCs w:val="24"/>
                  <w:u w:val="single"/>
                  <w:rtl w:val="0"/>
                </w:rPr>
                <w:t xml:space="preserve"> </w:t>
              </w:r>
            </w:hyperlink>
            <w:r w:rsidDel="00000000" w:rsidR="00000000" w:rsidRPr="00000000">
              <w:rPr>
                <w:rFonts w:ascii="Montserrat" w:cs="Montserrat" w:eastAsia="Montserrat" w:hAnsi="Montserrat"/>
                <w:sz w:val="24"/>
                <w:szCs w:val="24"/>
                <w:rtl w:val="0"/>
              </w:rPr>
              <w:t xml:space="preserve">(15 min).</w:t>
              <w:br w:type="textWrapping"/>
            </w:r>
            <w:r w:rsidDel="00000000" w:rsidR="00000000" w:rsidRPr="00000000">
              <w:rPr>
                <w:rFonts w:ascii="Poppins" w:cs="Poppins" w:eastAsia="Poppins" w:hAnsi="Poppins"/>
                <w:sz w:val="20"/>
                <w:szCs w:val="20"/>
                <w:rtl w:val="0"/>
              </w:rPr>
              <w:t xml:space="preserve">Este informe explora cómo la Inteligencia Artificial (IA) puede amplificar los riesgos biotecnológicos, incluyendo el desarrollo de armas biológicas y herramientas biológicas avanzadas. Además, analiza los puntos de intervención y estrategias para mitigar estos riesgos sin frenar la innovación.</w:t>
            </w:r>
          </w:p>
          <w:p w:rsidR="00000000" w:rsidDel="00000000" w:rsidP="00000000" w:rsidRDefault="00000000" w:rsidRPr="00000000" w14:paraId="0000011C">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1D">
            <w:pPr>
              <w:numPr>
                <w:ilvl w:val="0"/>
                <w:numId w:val="44"/>
              </w:numPr>
              <w:spacing w:after="0" w:afterAutospacing="0"/>
              <w:ind w:left="72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puede la IA acelerar los riesgos en biotecnología?</w:t>
            </w:r>
          </w:p>
          <w:p w:rsidR="00000000" w:rsidDel="00000000" w:rsidP="00000000" w:rsidRDefault="00000000" w:rsidRPr="00000000" w14:paraId="0000011E">
            <w:pPr>
              <w:numPr>
                <w:ilvl w:val="0"/>
                <w:numId w:val="44"/>
              </w:numPr>
              <w:spacing w:after="0" w:afterAutospacing="0" w:before="0" w:beforeAutospacing="0"/>
              <w:ind w:left="72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las estrategias clave para mitigar estos riesgos?</w:t>
            </w:r>
          </w:p>
          <w:p w:rsidR="00000000" w:rsidDel="00000000" w:rsidP="00000000" w:rsidRDefault="00000000" w:rsidRPr="00000000" w14:paraId="0000011F">
            <w:pPr>
              <w:numPr>
                <w:ilvl w:val="0"/>
                <w:numId w:val="44"/>
              </w:numPr>
              <w:spacing w:after="0" w:afterAutospacing="0" w:before="0" w:beforeAutospacing="0"/>
              <w:ind w:left="720" w:hanging="360"/>
              <w:jc w:val="left"/>
              <w:rPr>
                <w:u w:val="none"/>
              </w:rPr>
            </w:pPr>
            <w:r w:rsidDel="00000000" w:rsidR="00000000" w:rsidRPr="00000000">
              <w:rPr>
                <w:rFonts w:ascii="Poppins" w:cs="Poppins" w:eastAsia="Poppins" w:hAnsi="Poppins"/>
                <w:sz w:val="20"/>
                <w:szCs w:val="20"/>
                <w:rtl w:val="0"/>
              </w:rPr>
              <w:t xml:space="preserve">¿Qué mecanismos de gobernanza pueden implementarse para proteger la biocustodia en un mundo con IA? </w:t>
            </w:r>
            <w:r w:rsidDel="00000000" w:rsidR="00000000" w:rsidRPr="00000000">
              <w:rPr>
                <w:rFonts w:ascii="Montserrat" w:cs="Montserrat" w:eastAsia="Montserrat" w:hAnsi="Montserrat"/>
                <w:sz w:val="24"/>
                <w:szCs w:val="24"/>
                <w:rtl w:val="0"/>
              </w:rPr>
              <w:br w:type="textWrapping"/>
            </w:r>
          </w:p>
          <w:p w:rsidR="00000000" w:rsidDel="00000000" w:rsidP="00000000" w:rsidRDefault="00000000" w:rsidRPr="00000000" w14:paraId="00000120">
            <w:pPr>
              <w:numPr>
                <w:ilvl w:val="0"/>
                <w:numId w:val="32"/>
              </w:numPr>
              <w:spacing w:after="0" w:before="0" w:lineRule="auto"/>
              <w:ind w:left="720" w:hanging="360"/>
              <w:rPr>
                <w:u w:val="none"/>
              </w:rPr>
            </w:pPr>
            <w:hyperlink r:id="rId56">
              <w:r w:rsidDel="00000000" w:rsidR="00000000" w:rsidRPr="00000000">
                <w:rPr>
                  <w:b w:val="1"/>
                  <w:color w:val="1155cc"/>
                  <w:u w:val="single"/>
                  <w:rtl w:val="0"/>
                </w:rPr>
                <w:t xml:space="preserve">Preventing the Misuse of DNA Synthesis</w:t>
              </w:r>
            </w:hyperlink>
            <w:hyperlink r:id="rId57">
              <w:r w:rsidDel="00000000" w:rsidR="00000000" w:rsidRPr="00000000">
                <w:rPr>
                  <w:color w:val="1155cc"/>
                  <w:u w:val="single"/>
                  <w:rtl w:val="0"/>
                </w:rPr>
                <w:t xml:space="preserve"> </w:t>
              </w:r>
            </w:hyperlink>
            <w:r w:rsidDel="00000000" w:rsidR="00000000" w:rsidRPr="00000000">
              <w:rPr>
                <w:rtl w:val="0"/>
              </w:rPr>
              <w:t xml:space="preserve">(15min)</w:t>
              <w:br w:type="textWrapping"/>
            </w:r>
            <w:r w:rsidDel="00000000" w:rsidR="00000000" w:rsidRPr="00000000">
              <w:rPr>
                <w:rFonts w:ascii="Poppins" w:cs="Poppins" w:eastAsia="Poppins" w:hAnsi="Poppins"/>
                <w:sz w:val="20"/>
                <w:szCs w:val="20"/>
                <w:rtl w:val="0"/>
              </w:rPr>
              <w:t xml:space="preserve">Este informe explora los riesgos asociados a la síntesis de ADN, incluyendo su potencial uso indebido en la creación de patógenos peligrosos. Examina los enfoques actuales de screening, desafíos y propone recomendaciones para reducir estos riesgos.</w:t>
            </w:r>
          </w:p>
          <w:p w:rsidR="00000000" w:rsidDel="00000000" w:rsidP="00000000" w:rsidRDefault="00000000" w:rsidRPr="00000000" w14:paraId="00000121">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sz w:val="20"/>
                <w:szCs w:val="20"/>
                <w:rtl w:val="0"/>
              </w:rPr>
              <w:br w:type="textWrapping"/>
            </w: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22">
            <w:pPr>
              <w:numPr>
                <w:ilvl w:val="0"/>
                <w:numId w:val="28"/>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puede la síntesis de ADN ser utilizada de forma indebida?</w:t>
            </w:r>
          </w:p>
          <w:p w:rsidR="00000000" w:rsidDel="00000000" w:rsidP="00000000" w:rsidRDefault="00000000" w:rsidRPr="00000000" w14:paraId="00000123">
            <w:pPr>
              <w:numPr>
                <w:ilvl w:val="0"/>
                <w:numId w:val="28"/>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medidas de mitigación existen para prevenir este uso indebido?</w:t>
            </w:r>
          </w:p>
          <w:p w:rsidR="00000000" w:rsidDel="00000000" w:rsidP="00000000" w:rsidRDefault="00000000" w:rsidRPr="00000000" w14:paraId="00000124">
            <w:pPr>
              <w:numPr>
                <w:ilvl w:val="0"/>
                <w:numId w:val="28"/>
              </w:numPr>
              <w:spacing w:after="0" w:before="0" w:lineRule="auto"/>
              <w:ind w:left="720" w:hanging="360"/>
              <w:rPr>
                <w:u w:val="none"/>
              </w:rPr>
            </w:pPr>
            <w:r w:rsidDel="00000000" w:rsidR="00000000" w:rsidRPr="00000000">
              <w:rPr>
                <w:rFonts w:ascii="Poppins" w:cs="Poppins" w:eastAsia="Poppins" w:hAnsi="Poppins"/>
                <w:sz w:val="20"/>
                <w:szCs w:val="20"/>
                <w:rtl w:val="0"/>
              </w:rPr>
              <w:t xml:space="preserve">¿Cuáles son las políticas recomendadas para la reducción de este riesgo?</w:t>
            </w:r>
            <w:r w:rsidDel="00000000" w:rsidR="00000000" w:rsidRPr="00000000">
              <w:rPr>
                <w:rtl w:val="0"/>
              </w:rPr>
              <w:br w:type="textWrapping"/>
            </w:r>
          </w:p>
          <w:p w:rsidR="00000000" w:rsidDel="00000000" w:rsidP="00000000" w:rsidRDefault="00000000" w:rsidRPr="00000000" w14:paraId="00000125">
            <w:pPr>
              <w:numPr>
                <w:ilvl w:val="0"/>
                <w:numId w:val="32"/>
              </w:numPr>
              <w:spacing w:after="0" w:before="0" w:lineRule="auto"/>
              <w:ind w:left="720" w:hanging="360"/>
              <w:rPr/>
            </w:pPr>
            <w:hyperlink r:id="rId58">
              <w:r w:rsidDel="00000000" w:rsidR="00000000" w:rsidRPr="00000000">
                <w:rPr>
                  <w:b w:val="1"/>
                  <w:color w:val="1155cc"/>
                  <w:u w:val="single"/>
                  <w:rtl w:val="0"/>
                </w:rPr>
                <w:t xml:space="preserve">Information Hazards in Biotechnology | Greg Lewis</w:t>
              </w:r>
            </w:hyperlink>
            <w:r w:rsidDel="00000000" w:rsidR="00000000" w:rsidRPr="00000000">
              <w:rPr>
                <w:b w:val="1"/>
                <w:color w:val="1155cc"/>
                <w:u w:val="single"/>
                <w:rtl w:val="0"/>
              </w:rPr>
              <w:t xml:space="preserve"> </w:t>
            </w:r>
            <w:r w:rsidDel="00000000" w:rsidR="00000000" w:rsidRPr="00000000">
              <w:rPr>
                <w:rtl w:val="0"/>
              </w:rPr>
              <w:t xml:space="preserve">(25 mins.)</w:t>
              <w:br w:type="textWrapping"/>
            </w:r>
            <w:r w:rsidDel="00000000" w:rsidR="00000000" w:rsidRPr="00000000">
              <w:rPr>
                <w:rFonts w:ascii="Poppins" w:cs="Poppins" w:eastAsia="Poppins" w:hAnsi="Poppins"/>
                <w:sz w:val="20"/>
                <w:szCs w:val="20"/>
                <w:rtl w:val="0"/>
              </w:rPr>
              <w:t xml:space="preserve">Este artículo explora los peligros de la difusión de información biotecnológica que podría ser mal utilizada, como en casos de patógenos potencialmente pandémicos o toxinas. Discute la dificultad de equilibrar el avance científico con la seguridad y los desafíos del uso dual de la investigación.</w:t>
              <w:br w:type="textWrapping"/>
              <w:br w:type="textWrapping"/>
            </w: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26">
            <w:pPr>
              <w:numPr>
                <w:ilvl w:val="0"/>
                <w:numId w:val="46"/>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es el peligro que puede traer la información en biotecnología?</w:t>
            </w:r>
          </w:p>
          <w:p w:rsidR="00000000" w:rsidDel="00000000" w:rsidP="00000000" w:rsidRDefault="00000000" w:rsidRPr="00000000" w14:paraId="00000127">
            <w:pPr>
              <w:numPr>
                <w:ilvl w:val="0"/>
                <w:numId w:val="46"/>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se puede gestionar el mal uso de la información biológica?</w:t>
            </w:r>
          </w:p>
          <w:p w:rsidR="00000000" w:rsidDel="00000000" w:rsidP="00000000" w:rsidRDefault="00000000" w:rsidRPr="00000000" w14:paraId="00000128">
            <w:pPr>
              <w:numPr>
                <w:ilvl w:val="0"/>
                <w:numId w:val="46"/>
              </w:numPr>
              <w:spacing w:after="0" w:before="0" w:lineRule="auto"/>
              <w:ind w:left="1440" w:hanging="360"/>
              <w:rPr>
                <w:u w:val="none"/>
              </w:rPr>
            </w:pPr>
            <w:r w:rsidDel="00000000" w:rsidR="00000000" w:rsidRPr="00000000">
              <w:rPr>
                <w:rFonts w:ascii="Poppins" w:cs="Poppins" w:eastAsia="Poppins" w:hAnsi="Poppins"/>
                <w:sz w:val="20"/>
                <w:szCs w:val="20"/>
                <w:rtl w:val="0"/>
              </w:rPr>
              <w:t xml:space="preserve">¿Cuáles son ejemplos clave que destacan estos peligros?</w:t>
            </w:r>
            <w:r w:rsidDel="00000000" w:rsidR="00000000" w:rsidRPr="00000000">
              <w:rPr>
                <w:rtl w:val="0"/>
              </w:rPr>
              <w:br w:type="textWrapping"/>
            </w:r>
            <w:r w:rsidDel="00000000" w:rsidR="00000000" w:rsidRPr="00000000">
              <w:rPr>
                <w:rtl w:val="0"/>
              </w:rPr>
            </w:r>
          </w:p>
        </w:tc>
      </w:tr>
    </w:tbl>
    <w:p w:rsidR="00000000" w:rsidDel="00000000" w:rsidP="00000000" w:rsidRDefault="00000000" w:rsidRPr="00000000" w14:paraId="00000129">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12A">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17"/>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B">
            <w:pPr>
              <w:widowControl w:val="0"/>
              <w:numPr>
                <w:ilvl w:val="0"/>
                <w:numId w:val="3"/>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Piensa en las motivaciones de un grupo (estatal o no estatal) para un ataque a través de un agente biológico. </w:t>
            </w:r>
          </w:p>
          <w:p w:rsidR="00000000" w:rsidDel="00000000" w:rsidP="00000000" w:rsidRDefault="00000000" w:rsidRPr="00000000" w14:paraId="0000012C">
            <w:pPr>
              <w:widowControl w:val="0"/>
              <w:numPr>
                <w:ilvl w:val="0"/>
                <w:numId w:val="3"/>
              </w:numPr>
              <w:spacing w:after="0" w:before="0" w:line="240" w:lineRule="auto"/>
              <w:ind w:left="720" w:hanging="360"/>
              <w:rPr>
                <w:rFonts w:ascii="Poppins" w:cs="Poppins" w:eastAsia="Poppins" w:hAnsi="Poppins"/>
              </w:rPr>
            </w:pPr>
            <w:r w:rsidDel="00000000" w:rsidR="00000000" w:rsidRPr="00000000">
              <w:rPr>
                <w:rFonts w:ascii="Poppins" w:cs="Poppins" w:eastAsia="Poppins" w:hAnsi="Poppins"/>
                <w:rtl w:val="0"/>
              </w:rPr>
              <w:t xml:space="preserve">Investiga los alcances de “</w:t>
            </w:r>
            <w:hyperlink r:id="rId59">
              <w:r w:rsidDel="00000000" w:rsidR="00000000" w:rsidRPr="00000000">
                <w:rPr>
                  <w:rFonts w:ascii="Poppins" w:cs="Poppins" w:eastAsia="Poppins" w:hAnsi="Poppins"/>
                  <w:color w:val="1155cc"/>
                  <w:u w:val="single"/>
                  <w:rtl w:val="0"/>
                </w:rPr>
                <w:t xml:space="preserve">AlphaFold</w:t>
              </w:r>
            </w:hyperlink>
            <w:r w:rsidDel="00000000" w:rsidR="00000000" w:rsidRPr="00000000">
              <w:rPr>
                <w:rFonts w:ascii="Poppins" w:cs="Poppins" w:eastAsia="Poppins" w:hAnsi="Poppins"/>
                <w:rtl w:val="0"/>
              </w:rPr>
              <w:t xml:space="preserve">”. </w:t>
            </w:r>
          </w:p>
          <w:p w:rsidR="00000000" w:rsidDel="00000000" w:rsidP="00000000" w:rsidRDefault="00000000" w:rsidRPr="00000000" w14:paraId="0000012D">
            <w:pPr>
              <w:widowControl w:val="0"/>
              <w:numPr>
                <w:ilvl w:val="0"/>
                <w:numId w:val="3"/>
              </w:numPr>
              <w:spacing w:after="0" w:before="0" w:line="240" w:lineRule="auto"/>
              <w:ind w:left="720" w:hanging="360"/>
              <w:rPr>
                <w:rFonts w:ascii="Poppins" w:cs="Poppins" w:eastAsia="Poppins" w:hAnsi="Poppins"/>
              </w:rPr>
            </w:pPr>
            <w:r w:rsidDel="00000000" w:rsidR="00000000" w:rsidRPr="00000000">
              <w:rPr>
                <w:rFonts w:ascii="Poppins" w:cs="Poppins" w:eastAsia="Poppins" w:hAnsi="Poppins"/>
                <w:rtl w:val="0"/>
              </w:rPr>
              <w:t xml:space="preserve">Piensa en estrategias para mitigar los riesgos de difundir información que puede tener uso dual. </w:t>
            </w:r>
          </w:p>
        </w:tc>
      </w:tr>
    </w:tbl>
    <w:p w:rsidR="00000000" w:rsidDel="00000000" w:rsidP="00000000" w:rsidRDefault="00000000" w:rsidRPr="00000000" w14:paraId="0000012E">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2F">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18"/>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0">
            <w:pPr>
              <w:widowControl w:val="0"/>
              <w:numPr>
                <w:ilvl w:val="0"/>
                <w:numId w:val="16"/>
              </w:numPr>
              <w:spacing w:after="0" w:before="0" w:line="240" w:lineRule="auto"/>
              <w:ind w:left="720" w:hanging="360"/>
              <w:jc w:val="left"/>
              <w:rPr>
                <w:rFonts w:ascii="Poppins" w:cs="Poppins" w:eastAsia="Poppins" w:hAnsi="Poppins"/>
              </w:rPr>
            </w:pPr>
            <w:hyperlink r:id="rId60">
              <w:r w:rsidDel="00000000" w:rsidR="00000000" w:rsidRPr="00000000">
                <w:rPr>
                  <w:rFonts w:ascii="Poppins" w:cs="Poppins" w:eastAsia="Poppins" w:hAnsi="Poppins"/>
                  <w:color w:val="1155cc"/>
                  <w:u w:val="single"/>
                  <w:rtl w:val="0"/>
                </w:rPr>
                <w:t xml:space="preserve">The New Bioweapons: How Synthetic Biology Could Destabilize the World</w:t>
              </w:r>
            </w:hyperlink>
            <w:r w:rsidDel="00000000" w:rsidR="00000000" w:rsidRPr="00000000">
              <w:rPr>
                <w:rFonts w:ascii="Poppins" w:cs="Poppins" w:eastAsia="Poppins" w:hAnsi="Poppins"/>
                <w:rtl w:val="0"/>
              </w:rPr>
              <w:t xml:space="preserve"> (12 min)</w:t>
            </w:r>
          </w:p>
          <w:p w:rsidR="00000000" w:rsidDel="00000000" w:rsidP="00000000" w:rsidRDefault="00000000" w:rsidRPr="00000000" w14:paraId="00000131">
            <w:pPr>
              <w:widowControl w:val="0"/>
              <w:numPr>
                <w:ilvl w:val="0"/>
                <w:numId w:val="16"/>
              </w:numPr>
              <w:spacing w:after="0" w:before="0" w:line="240" w:lineRule="auto"/>
              <w:ind w:left="720" w:hanging="360"/>
              <w:jc w:val="left"/>
              <w:rPr>
                <w:rFonts w:ascii="Poppins" w:cs="Poppins" w:eastAsia="Poppins" w:hAnsi="Poppins"/>
              </w:rPr>
            </w:pPr>
            <w:hyperlink r:id="rId61">
              <w:r w:rsidDel="00000000" w:rsidR="00000000" w:rsidRPr="00000000">
                <w:rPr>
                  <w:rFonts w:ascii="Poppins" w:cs="Poppins" w:eastAsia="Poppins" w:hAnsi="Poppins"/>
                  <w:color w:val="1155cc"/>
                  <w:u w:val="single"/>
                  <w:rtl w:val="0"/>
                </w:rPr>
                <w:t xml:space="preserve">The Biological Weapons Convention: An Introduction.</w:t>
              </w:r>
            </w:hyperlink>
            <w:r w:rsidDel="00000000" w:rsidR="00000000" w:rsidRPr="00000000">
              <w:rPr>
                <w:rFonts w:ascii="Poppins" w:cs="Poppins" w:eastAsia="Poppins" w:hAnsi="Poppins"/>
                <w:rtl w:val="0"/>
              </w:rPr>
              <w:t xml:space="preserve"> (40min)</w:t>
            </w:r>
          </w:p>
          <w:p w:rsidR="00000000" w:rsidDel="00000000" w:rsidP="00000000" w:rsidRDefault="00000000" w:rsidRPr="00000000" w14:paraId="00000132">
            <w:pPr>
              <w:pStyle w:val="Heading2"/>
              <w:keepNext w:val="0"/>
              <w:keepLines w:val="0"/>
              <w:widowControl w:val="0"/>
              <w:numPr>
                <w:ilvl w:val="0"/>
                <w:numId w:val="16"/>
              </w:numPr>
              <w:spacing w:after="0" w:afterAutospacing="0" w:before="0" w:line="270" w:lineRule="auto"/>
              <w:ind w:left="720" w:hanging="360"/>
              <w:jc w:val="left"/>
              <w:rPr>
                <w:rFonts w:ascii="Poppins" w:cs="Poppins" w:eastAsia="Poppins" w:hAnsi="Poppins"/>
              </w:rPr>
            </w:pPr>
            <w:bookmarkStart w:colFirst="0" w:colLast="0" w:name="_fsf89s8pgmzn" w:id="25"/>
            <w:bookmarkEnd w:id="25"/>
            <w:hyperlink r:id="rId62">
              <w:r w:rsidDel="00000000" w:rsidR="00000000" w:rsidRPr="00000000">
                <w:rPr>
                  <w:b w:val="0"/>
                  <w:color w:val="1155cc"/>
                  <w:u w:val="single"/>
                  <w:rtl w:val="0"/>
                </w:rPr>
                <w:t xml:space="preserve">Dual Use Research of Concern in the Life Sciences: Current Issues and Controversies</w:t>
              </w:r>
            </w:hyperlink>
            <w:r w:rsidDel="00000000" w:rsidR="00000000" w:rsidRPr="00000000">
              <w:rPr>
                <w:rtl w:val="0"/>
              </w:rPr>
              <w:t xml:space="preserve"> </w:t>
            </w:r>
            <w:r w:rsidDel="00000000" w:rsidR="00000000" w:rsidRPr="00000000">
              <w:rPr>
                <w:b w:val="0"/>
                <w:rtl w:val="0"/>
              </w:rPr>
              <w:t xml:space="preserve">(10 min)</w:t>
            </w:r>
            <w:r w:rsidDel="00000000" w:rsidR="00000000" w:rsidRPr="00000000">
              <w:rPr>
                <w:rtl w:val="0"/>
              </w:rPr>
            </w:r>
          </w:p>
          <w:p w:rsidR="00000000" w:rsidDel="00000000" w:rsidP="00000000" w:rsidRDefault="00000000" w:rsidRPr="00000000" w14:paraId="00000133">
            <w:pPr>
              <w:pStyle w:val="Heading2"/>
              <w:keepNext w:val="0"/>
              <w:keepLines w:val="0"/>
              <w:widowControl w:val="0"/>
              <w:numPr>
                <w:ilvl w:val="0"/>
                <w:numId w:val="16"/>
              </w:numPr>
              <w:spacing w:after="300" w:before="0" w:line="270" w:lineRule="auto"/>
              <w:ind w:left="720" w:hanging="360"/>
              <w:jc w:val="left"/>
              <w:rPr>
                <w:rFonts w:ascii="Poppins" w:cs="Poppins" w:eastAsia="Poppins" w:hAnsi="Poppins"/>
              </w:rPr>
            </w:pPr>
            <w:bookmarkStart w:colFirst="0" w:colLast="0" w:name="_90eyg3f904qp" w:id="26"/>
            <w:bookmarkEnd w:id="26"/>
            <w:hyperlink r:id="rId63">
              <w:r w:rsidDel="00000000" w:rsidR="00000000" w:rsidRPr="00000000">
                <w:rPr>
                  <w:b w:val="0"/>
                  <w:color w:val="1155cc"/>
                  <w:sz w:val="24"/>
                  <w:szCs w:val="24"/>
                  <w:u w:val="single"/>
                  <w:rtl w:val="0"/>
                </w:rPr>
                <w:t xml:space="preserve">How AI Can Help Prevent Biosecurity Disasters</w:t>
              </w:r>
            </w:hyperlink>
            <w:r w:rsidDel="00000000" w:rsidR="00000000" w:rsidRPr="00000000">
              <w:rPr>
                <w:rtl w:val="0"/>
              </w:rPr>
              <w:t xml:space="preserve"> </w:t>
            </w:r>
            <w:r w:rsidDel="00000000" w:rsidR="00000000" w:rsidRPr="00000000">
              <w:rPr>
                <w:b w:val="0"/>
                <w:rtl w:val="0"/>
              </w:rPr>
              <w:t xml:space="preserve">(15 min)</w:t>
            </w:r>
            <w:r w:rsidDel="00000000" w:rsidR="00000000" w:rsidRPr="00000000">
              <w:rPr>
                <w:rtl w:val="0"/>
              </w:rPr>
            </w:r>
          </w:p>
        </w:tc>
      </w:tr>
    </w:tbl>
    <w:p w:rsidR="00000000" w:rsidDel="00000000" w:rsidP="00000000" w:rsidRDefault="00000000" w:rsidRPr="00000000" w14:paraId="00000134">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135">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19"/>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Presentación de los alcances de la biotecnología y futuras tendencias. </w:t>
            </w:r>
          </w:p>
          <w:p w:rsidR="00000000" w:rsidDel="00000000" w:rsidP="00000000" w:rsidRDefault="00000000" w:rsidRPr="00000000" w14:paraId="00000137">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Discusión de tendencias de Inteligencia Artificial (IA) como herramienta para el desarrollo de armas biológicas. Enfoque en caso de AlphaFold.  </w:t>
            </w:r>
          </w:p>
          <w:p w:rsidR="00000000" w:rsidDel="00000000" w:rsidP="00000000" w:rsidRDefault="00000000" w:rsidRPr="00000000" w14:paraId="00000138">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Debate de investigación de uso dual y de motivaciones de grupos para uso de armas biológicas. </w:t>
            </w:r>
          </w:p>
          <w:p w:rsidR="00000000" w:rsidDel="00000000" w:rsidP="00000000" w:rsidRDefault="00000000" w:rsidRPr="00000000" w14:paraId="00000139">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Propuesta y estrategias para la mitigación de riesgos biológicos de origen antropogénico (Énfasis en convención de armas biológicas). </w:t>
            </w:r>
          </w:p>
        </w:tc>
      </w:tr>
    </w:tbl>
    <w:p w:rsidR="00000000" w:rsidDel="00000000" w:rsidP="00000000" w:rsidRDefault="00000000" w:rsidRPr="00000000" w14:paraId="0000013A">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3B">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13C">
      <w:pPr>
        <w:spacing w:after="0" w:before="0" w:lineRule="auto"/>
        <w:ind w:left="1440" w:firstLine="720"/>
        <w:jc w:val="left"/>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p>
    <w:p w:rsidR="00000000" w:rsidDel="00000000" w:rsidP="00000000" w:rsidRDefault="00000000" w:rsidRPr="00000000" w14:paraId="0000013D">
      <w:pPr>
        <w:spacing w:after="0" w:before="0" w:lineRule="auto"/>
        <w:ind w:left="0" w:firstLine="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3E">
      <w:pPr>
        <w:spacing w:after="0" w:before="0" w:lineRule="auto"/>
        <w:ind w:left="0" w:firstLine="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3F">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BIO - SESIÓN 5. </w:t>
      </w:r>
      <w:r w:rsidDel="00000000" w:rsidR="00000000" w:rsidRPr="00000000">
        <w:rPr>
          <w:rtl w:val="0"/>
        </w:rPr>
      </w:r>
    </w:p>
    <w:p w:rsidR="00000000" w:rsidDel="00000000" w:rsidP="00000000" w:rsidRDefault="00000000" w:rsidRPr="00000000" w14:paraId="00000140">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rtl w:val="0"/>
        </w:rPr>
        <w:t xml:space="preserve">🏥</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sz w:val="28"/>
          <w:szCs w:val="28"/>
          <w:rtl w:val="0"/>
        </w:rPr>
        <w:t xml:space="preserve">Bioseguridad y Salud Pública</w:t>
      </w:r>
    </w:p>
    <w:p w:rsidR="00000000" w:rsidDel="00000000" w:rsidP="00000000" w:rsidRDefault="00000000" w:rsidRPr="00000000" w14:paraId="00000141">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Objetivos de Sesión.</w:t>
      </w:r>
    </w:p>
    <w:p w:rsidR="00000000" w:rsidDel="00000000" w:rsidP="00000000" w:rsidRDefault="00000000" w:rsidRPr="00000000" w14:paraId="00000143">
      <w:pPr>
        <w:spacing w:after="0" w:before="0" w:lineRule="auto"/>
        <w:rPr>
          <w:rFonts w:ascii="Poppins" w:cs="Poppins" w:eastAsia="Poppins" w:hAnsi="Poppins"/>
          <w:shd w:fill="fff2cc" w:val="clear"/>
        </w:rPr>
      </w:pPr>
      <w:r w:rsidDel="00000000" w:rsidR="00000000" w:rsidRPr="00000000">
        <w:rPr>
          <w:rFonts w:ascii="Poppins" w:cs="Poppins" w:eastAsia="Poppins" w:hAnsi="Poppins"/>
          <w:sz w:val="20"/>
          <w:szCs w:val="20"/>
          <w:rtl w:val="0"/>
        </w:rPr>
        <w:t xml:space="preserve">En esta sesión, se profundizará en temas clave relacionados con la bioseguridad y la respuesta ante pandemias. Se mencionan áreas fundamentales para mejorar la bioseguridad, monitoreo, diagnóstico y tratamientos, así como los desafíos en escalabilidad y robustez. Además, se analizarán ejemplos exitosos de contención de pandemias y se evaluan la efectividad de las intervenciones no farmacéuticas para reducir la transmisión del COVID-19. Igualmente, se presentan ideas de proyectos para mejorar la resiliencia global ante riesgos biológicos. </w:t>
      </w:r>
      <w:r w:rsidDel="00000000" w:rsidR="00000000" w:rsidRPr="00000000">
        <w:rPr>
          <w:rFonts w:ascii="Poppins" w:cs="Poppins" w:eastAsia="Poppins" w:hAnsi="Poppins"/>
          <w:sz w:val="20"/>
          <w:szCs w:val="20"/>
          <w:shd w:fill="fff2cc" w:val="clear"/>
          <w:rtl w:val="0"/>
        </w:rPr>
        <w:br w:type="textWrapping"/>
      </w:r>
      <w:r w:rsidDel="00000000" w:rsidR="00000000" w:rsidRPr="00000000">
        <w:rPr>
          <w:rtl w:val="0"/>
        </w:rPr>
      </w:r>
    </w:p>
    <w:p w:rsidR="00000000" w:rsidDel="00000000" w:rsidP="00000000" w:rsidRDefault="00000000" w:rsidRPr="00000000" w14:paraId="00000144">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20"/>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5">
            <w:pPr>
              <w:numPr>
                <w:ilvl w:val="0"/>
                <w:numId w:val="32"/>
              </w:numPr>
              <w:spacing w:after="0" w:before="0" w:lineRule="auto"/>
              <w:ind w:left="720" w:hanging="360"/>
            </w:pPr>
            <w:hyperlink r:id="rId64">
              <w:r w:rsidDel="00000000" w:rsidR="00000000" w:rsidRPr="00000000">
                <w:rPr>
                  <w:b w:val="1"/>
                  <w:color w:val="1155cc"/>
                  <w:sz w:val="24"/>
                  <w:szCs w:val="24"/>
                  <w:u w:val="single"/>
                  <w:rtl w:val="0"/>
                </w:rPr>
                <w:t xml:space="preserve">A Framework for Technical Progress on Biosecur</w:t>
              </w:r>
            </w:hyperlink>
            <w:r w:rsidDel="00000000" w:rsidR="00000000" w:rsidRPr="00000000">
              <w:rPr>
                <w:b w:val="1"/>
                <w:color w:val="1155cc"/>
                <w:sz w:val="24"/>
                <w:szCs w:val="24"/>
                <w:u w:val="single"/>
                <w:rtl w:val="0"/>
              </w:rPr>
              <w:t xml:space="preserve">ity (</w:t>
            </w:r>
            <w:r w:rsidDel="00000000" w:rsidR="00000000" w:rsidRPr="00000000">
              <w:rPr>
                <w:b w:val="1"/>
                <w:sz w:val="24"/>
                <w:szCs w:val="24"/>
                <w:rtl w:val="0"/>
              </w:rPr>
              <w:t xml:space="preserve">(10 mins.)</w:t>
            </w:r>
            <w:r w:rsidDel="00000000" w:rsidR="00000000" w:rsidRPr="00000000">
              <w:rPr>
                <w:rFonts w:ascii="Montserrat" w:cs="Montserrat" w:eastAsia="Montserrat" w:hAnsi="Montserrat"/>
                <w:sz w:val="24"/>
                <w:szCs w:val="24"/>
                <w:rtl w:val="0"/>
              </w:rPr>
              <w:br w:type="textWrapping"/>
            </w:r>
            <w:r w:rsidDel="00000000" w:rsidR="00000000" w:rsidRPr="00000000">
              <w:rPr>
                <w:rFonts w:ascii="Poppins" w:cs="Poppins" w:eastAsia="Poppins" w:hAnsi="Poppins"/>
                <w:sz w:val="20"/>
                <w:szCs w:val="20"/>
                <w:rtl w:val="0"/>
              </w:rPr>
              <w:t xml:space="preserve">Este artículo ofrece un marco para mejorar la bioseguridad y la preparación ante pandemias mediante seis áreas clave: monitoreo, forense, barreras, diagnóstico, profilácticos y terapéuticos. En cada área, se buscan cinco metas: aumentar la velocidad, reducir costos, mejorar la generalización, robustez y escalabilidad.</w:t>
            </w:r>
          </w:p>
          <w:p w:rsidR="00000000" w:rsidDel="00000000" w:rsidP="00000000" w:rsidRDefault="00000000" w:rsidRPr="00000000" w14:paraId="00000146">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47">
            <w:pPr>
              <w:numPr>
                <w:ilvl w:val="0"/>
                <w:numId w:val="4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las áreas clave para mejorar la bioseguridad y la preparación ante pandemias?</w:t>
            </w:r>
          </w:p>
          <w:p w:rsidR="00000000" w:rsidDel="00000000" w:rsidP="00000000" w:rsidRDefault="00000000" w:rsidRPr="00000000" w14:paraId="00000148">
            <w:pPr>
              <w:numPr>
                <w:ilvl w:val="0"/>
                <w:numId w:val="4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puede la innovación biotecnológica acelerar la prevención y mitigación de riesgos?</w:t>
            </w:r>
          </w:p>
          <w:p w:rsidR="00000000" w:rsidDel="00000000" w:rsidP="00000000" w:rsidRDefault="00000000" w:rsidRPr="00000000" w14:paraId="00000149">
            <w:pPr>
              <w:numPr>
                <w:ilvl w:val="0"/>
                <w:numId w:val="4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desafíos aborda el marco en términos de escalabilidad y robustez?</w:t>
            </w:r>
          </w:p>
          <w:p w:rsidR="00000000" w:rsidDel="00000000" w:rsidP="00000000" w:rsidRDefault="00000000" w:rsidRPr="00000000" w14:paraId="0000014A">
            <w:pPr>
              <w:spacing w:after="0" w:before="0" w:lineRule="auto"/>
              <w:ind w:left="720" w:firstLine="0"/>
              <w:rPr/>
            </w:pPr>
            <w:r w:rsidDel="00000000" w:rsidR="00000000" w:rsidRPr="00000000">
              <w:rPr>
                <w:rtl w:val="0"/>
              </w:rPr>
            </w:r>
          </w:p>
          <w:p w:rsidR="00000000" w:rsidDel="00000000" w:rsidP="00000000" w:rsidRDefault="00000000" w:rsidRPr="00000000" w14:paraId="0000014B">
            <w:pPr>
              <w:numPr>
                <w:ilvl w:val="0"/>
                <w:numId w:val="32"/>
              </w:numPr>
              <w:spacing w:after="0" w:before="0" w:lineRule="auto"/>
              <w:ind w:left="720" w:hanging="360"/>
              <w:jc w:val="left"/>
              <w:rPr>
                <w:b w:val="1"/>
              </w:rPr>
            </w:pPr>
            <w:hyperlink r:id="rId65">
              <w:r w:rsidDel="00000000" w:rsidR="00000000" w:rsidRPr="00000000">
                <w:rPr>
                  <w:b w:val="1"/>
                  <w:color w:val="1155cc"/>
                  <w:sz w:val="24"/>
                  <w:szCs w:val="24"/>
                  <w:u w:val="single"/>
                  <w:rtl w:val="0"/>
                </w:rPr>
                <w:t xml:space="preserve">Emerging COVID-19 success story: Vietnam's commitment to containment </w:t>
              </w:r>
            </w:hyperlink>
            <w:r w:rsidDel="00000000" w:rsidR="00000000" w:rsidRPr="00000000">
              <w:rPr>
                <w:b w:val="1"/>
                <w:sz w:val="24"/>
                <w:szCs w:val="24"/>
                <w:rtl w:val="0"/>
              </w:rPr>
              <w:t xml:space="preserve">(15 mins.)</w:t>
            </w:r>
            <w:r w:rsidDel="00000000" w:rsidR="00000000" w:rsidRPr="00000000">
              <w:rPr>
                <w:rtl w:val="0"/>
              </w:rPr>
            </w:r>
          </w:p>
          <w:p w:rsidR="00000000" w:rsidDel="00000000" w:rsidP="00000000" w:rsidRDefault="00000000" w:rsidRPr="00000000" w14:paraId="0000014C">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Este artículo destaca las medidas de Vietnam para detectar y contener las infecciones desde el inicio de la pandemia. Estrategias clave incluyeron cierres fronterizos inmediatos, un rastreo de contactos extensivo, cuarentenas centralizadas y comunicación gubernamental clara y coherente. </w:t>
              <w:br w:type="textWrapping"/>
            </w:r>
          </w:p>
          <w:p w:rsidR="00000000" w:rsidDel="00000000" w:rsidP="00000000" w:rsidRDefault="00000000" w:rsidRPr="00000000" w14:paraId="0000014D">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4E">
            <w:pPr>
              <w:numPr>
                <w:ilvl w:val="0"/>
                <w:numId w:val="38"/>
              </w:numPr>
              <w:spacing w:after="0" w:before="0" w:lineRule="auto"/>
              <w:ind w:left="72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estrategias implementó Vietnam para contener la COVID-19?</w:t>
            </w:r>
          </w:p>
          <w:p w:rsidR="00000000" w:rsidDel="00000000" w:rsidP="00000000" w:rsidRDefault="00000000" w:rsidRPr="00000000" w14:paraId="0000014F">
            <w:pPr>
              <w:numPr>
                <w:ilvl w:val="0"/>
                <w:numId w:val="38"/>
              </w:numPr>
              <w:spacing w:after="0" w:before="0" w:lineRule="auto"/>
              <w:ind w:left="72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contribuyó la comunicación del gobierno al éxito de la respuesta?</w:t>
            </w:r>
          </w:p>
          <w:p w:rsidR="00000000" w:rsidDel="00000000" w:rsidP="00000000" w:rsidRDefault="00000000" w:rsidRPr="00000000" w14:paraId="00000150">
            <w:pPr>
              <w:numPr>
                <w:ilvl w:val="0"/>
                <w:numId w:val="38"/>
              </w:numPr>
              <w:spacing w:after="0" w:before="0" w:lineRule="auto"/>
              <w:ind w:left="72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factores diferenciaron la respuesta de Vietnam de otros países?</w:t>
            </w:r>
            <w:r w:rsidDel="00000000" w:rsidR="00000000" w:rsidRPr="00000000">
              <w:rPr>
                <w:rtl w:val="0"/>
              </w:rPr>
            </w:r>
          </w:p>
          <w:p w:rsidR="00000000" w:rsidDel="00000000" w:rsidP="00000000" w:rsidRDefault="00000000" w:rsidRPr="00000000" w14:paraId="00000151">
            <w:pPr>
              <w:spacing w:after="0" w:before="0" w:lineRule="auto"/>
              <w:ind w:left="720" w:firstLine="0"/>
              <w:jc w:val="left"/>
              <w:rPr>
                <w:b w:val="1"/>
              </w:rPr>
            </w:pPr>
            <w:r w:rsidDel="00000000" w:rsidR="00000000" w:rsidRPr="00000000">
              <w:rPr>
                <w:rtl w:val="0"/>
              </w:rPr>
            </w:r>
          </w:p>
          <w:p w:rsidR="00000000" w:rsidDel="00000000" w:rsidP="00000000" w:rsidRDefault="00000000" w:rsidRPr="00000000" w14:paraId="00000152">
            <w:pPr>
              <w:numPr>
                <w:ilvl w:val="0"/>
                <w:numId w:val="32"/>
              </w:numPr>
              <w:spacing w:after="0" w:before="0" w:lineRule="auto"/>
              <w:ind w:left="720" w:hanging="360"/>
              <w:rPr>
                <w:rFonts w:ascii="Arial" w:cs="Arial" w:eastAsia="Arial" w:hAnsi="Arial"/>
                <w:sz w:val="22"/>
                <w:szCs w:val="22"/>
              </w:rPr>
            </w:pPr>
            <w:hyperlink r:id="rId66">
              <w:r w:rsidDel="00000000" w:rsidR="00000000" w:rsidRPr="00000000">
                <w:rPr>
                  <w:b w:val="1"/>
                  <w:color w:val="1155cc"/>
                  <w:u w:val="single"/>
                  <w:rtl w:val="0"/>
                </w:rPr>
                <w:t xml:space="preserve">COVID-19: examining the effectiveness of</w:t>
                <w:tab/>
                <w:t xml:space="preserve"> non-pharmaceutical interventions</w:t>
              </w:r>
            </w:hyperlink>
            <w:r w:rsidDel="00000000" w:rsidR="00000000" w:rsidRPr="00000000">
              <w:rPr>
                <w:b w:val="1"/>
                <w:color w:val="1155cc"/>
                <w:u w:val="single"/>
                <w:rtl w:val="0"/>
              </w:rPr>
              <w:t xml:space="preserve"> </w:t>
            </w:r>
            <w:r w:rsidDel="00000000" w:rsidR="00000000" w:rsidRPr="00000000">
              <w:rPr>
                <w:b w:val="1"/>
                <w:rtl w:val="0"/>
              </w:rPr>
              <w:t xml:space="preserve">(Pg. 3-5, 15 min)</w:t>
              <w:tab/>
              <w:br w:type="textWrapping"/>
            </w:r>
            <w:r w:rsidDel="00000000" w:rsidR="00000000" w:rsidRPr="00000000">
              <w:rPr>
                <w:rFonts w:ascii="Poppins" w:cs="Poppins" w:eastAsia="Poppins" w:hAnsi="Poppins"/>
                <w:sz w:val="20"/>
                <w:szCs w:val="20"/>
                <w:rtl w:val="0"/>
              </w:rPr>
              <w:t xml:space="preserve">Este informe examina la eficacia de varias intervenciones no farmacéuticas (INF) en la reducción de la transmisión de COVID-19, incluyendo el uso de mascarillas, distanciamiento social y restricciones de movilidad. Se destaca la importancia de combinar diferentes medidas para lograr un mayor impacto en la contención del virus.</w:t>
            </w:r>
          </w:p>
          <w:p w:rsidR="00000000" w:rsidDel="00000000" w:rsidP="00000000" w:rsidRDefault="00000000" w:rsidRPr="00000000" w14:paraId="00000153">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54">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55">
            <w:pPr>
              <w:numPr>
                <w:ilvl w:val="0"/>
                <w:numId w:val="26"/>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INF fueron más efectivas para reducir la transmisión de COVID-19?</w:t>
            </w:r>
          </w:p>
          <w:p w:rsidR="00000000" w:rsidDel="00000000" w:rsidP="00000000" w:rsidRDefault="00000000" w:rsidRPr="00000000" w14:paraId="00000156">
            <w:pPr>
              <w:numPr>
                <w:ilvl w:val="0"/>
                <w:numId w:val="26"/>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influyó la combinación de INF en los resultados?</w:t>
            </w:r>
          </w:p>
          <w:p w:rsidR="00000000" w:rsidDel="00000000" w:rsidP="00000000" w:rsidRDefault="00000000" w:rsidRPr="00000000" w14:paraId="00000157">
            <w:pPr>
              <w:numPr>
                <w:ilvl w:val="0"/>
                <w:numId w:val="26"/>
              </w:numPr>
              <w:spacing w:after="0" w:before="0" w:lineRule="auto"/>
              <w:ind w:left="72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¿Qué factores afectaron la efectividad de estas intervenciones?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8">
            <w:pPr>
              <w:numPr>
                <w:ilvl w:val="0"/>
                <w:numId w:val="32"/>
              </w:numPr>
              <w:spacing w:after="0" w:before="0" w:lineRule="auto"/>
              <w:ind w:left="720" w:hanging="360"/>
              <w:jc w:val="left"/>
            </w:pPr>
            <w:hyperlink r:id="rId67">
              <w:r w:rsidDel="00000000" w:rsidR="00000000" w:rsidRPr="00000000">
                <w:rPr>
                  <w:b w:val="1"/>
                  <w:color w:val="1155cc"/>
                  <w:u w:val="single"/>
                  <w:rtl w:val="0"/>
                </w:rPr>
                <w:t xml:space="preserve">Project Ideas in Biosecurity for EAs</w:t>
              </w:r>
            </w:hyperlink>
            <w:r w:rsidDel="00000000" w:rsidR="00000000" w:rsidRPr="00000000">
              <w:rPr>
                <w:b w:val="1"/>
                <w:rtl w:val="0"/>
              </w:rPr>
              <w:t xml:space="preserve"> (10 min)</w:t>
            </w:r>
          </w:p>
          <w:p w:rsidR="00000000" w:rsidDel="00000000" w:rsidP="00000000" w:rsidRDefault="00000000" w:rsidRPr="00000000" w14:paraId="00000159">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Este artículo proporciona una lista de ideas de proyectos en bioseguridad para altruistas efectivos, destacando oportunidades para mejorar la resiliencia global frente a riesgos biológicos.</w:t>
            </w:r>
          </w:p>
          <w:p w:rsidR="00000000" w:rsidDel="00000000" w:rsidP="00000000" w:rsidRDefault="00000000" w:rsidRPr="00000000" w14:paraId="0000015A">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5B">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w:t>
            </w:r>
          </w:p>
          <w:p w:rsidR="00000000" w:rsidDel="00000000" w:rsidP="00000000" w:rsidRDefault="00000000" w:rsidRPr="00000000" w14:paraId="0000015C">
            <w:pPr>
              <w:numPr>
                <w:ilvl w:val="0"/>
                <w:numId w:val="2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algunos proyectos clave para mejorar la bioseguridad?</w:t>
            </w:r>
          </w:p>
          <w:p w:rsidR="00000000" w:rsidDel="00000000" w:rsidP="00000000" w:rsidRDefault="00000000" w:rsidRPr="00000000" w14:paraId="0000015D">
            <w:pPr>
              <w:numPr>
                <w:ilvl w:val="0"/>
                <w:numId w:val="2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pueden los altruistas efectivos contribuir a la mitigación de riesgos biológicos?</w:t>
            </w:r>
            <w:r w:rsidDel="00000000" w:rsidR="00000000" w:rsidRPr="00000000">
              <w:rPr>
                <w:rtl w:val="0"/>
              </w:rPr>
            </w:r>
          </w:p>
        </w:tc>
      </w:tr>
    </w:tbl>
    <w:p w:rsidR="00000000" w:rsidDel="00000000" w:rsidP="00000000" w:rsidRDefault="00000000" w:rsidRPr="00000000" w14:paraId="0000015E">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15F">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2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0">
            <w:pPr>
              <w:widowControl w:val="0"/>
              <w:numPr>
                <w:ilvl w:val="0"/>
                <w:numId w:val="37"/>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Revisión de al menos 3 estrategias tomadas en su país para contención de la pandemia por COVID-19. </w:t>
            </w:r>
          </w:p>
          <w:p w:rsidR="00000000" w:rsidDel="00000000" w:rsidP="00000000" w:rsidRDefault="00000000" w:rsidRPr="00000000" w14:paraId="00000161">
            <w:pPr>
              <w:widowControl w:val="0"/>
              <w:numPr>
                <w:ilvl w:val="0"/>
                <w:numId w:val="20"/>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Revisa al menos 2 ideas de proyectos de la lista de “Project Ideas in Biosecurity for EAs” e investiga un poco más acerca de su potencial para discutir en la sesión. </w:t>
            </w:r>
          </w:p>
        </w:tc>
      </w:tr>
    </w:tbl>
    <w:p w:rsidR="00000000" w:rsidDel="00000000" w:rsidP="00000000" w:rsidRDefault="00000000" w:rsidRPr="00000000" w14:paraId="00000162">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63">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2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4">
            <w:pPr>
              <w:pStyle w:val="Heading1"/>
              <w:keepNext w:val="0"/>
              <w:keepLines w:val="0"/>
              <w:widowControl w:val="0"/>
              <w:numPr>
                <w:ilvl w:val="0"/>
                <w:numId w:val="11"/>
              </w:numPr>
              <w:spacing w:after="0" w:before="0" w:line="264" w:lineRule="auto"/>
              <w:ind w:left="720" w:hanging="360"/>
              <w:jc w:val="left"/>
              <w:rPr>
                <w:rFonts w:ascii="Montserrat" w:cs="Montserrat" w:eastAsia="Montserrat" w:hAnsi="Montserrat"/>
                <w:sz w:val="24"/>
                <w:szCs w:val="24"/>
                <w:u w:val="none"/>
              </w:rPr>
            </w:pPr>
            <w:bookmarkStart w:colFirst="0" w:colLast="0" w:name="_qbjhigskaa51" w:id="27"/>
            <w:bookmarkEnd w:id="27"/>
            <w:r w:rsidDel="00000000" w:rsidR="00000000" w:rsidRPr="00000000">
              <w:rPr>
                <w:rFonts w:ascii="Montserrat" w:cs="Montserrat" w:eastAsia="Montserrat" w:hAnsi="Montserrat"/>
                <w:color w:val="1155cc"/>
                <w:sz w:val="24"/>
                <w:szCs w:val="24"/>
                <w:u w:val="single"/>
                <w:rtl w:val="0"/>
              </w:rPr>
              <w:t xml:space="preserve">Interventions to Reduce Risk for Pathogen Spillover and Early Disease Spread to Prevent Outbreaks, Epidemics, and Pandemics </w:t>
            </w:r>
            <w:r w:rsidDel="00000000" w:rsidR="00000000" w:rsidRPr="00000000">
              <w:rPr>
                <w:rFonts w:ascii="Montserrat" w:cs="Montserrat" w:eastAsia="Montserrat" w:hAnsi="Montserrat"/>
                <w:sz w:val="24"/>
                <w:szCs w:val="24"/>
                <w:rtl w:val="0"/>
              </w:rPr>
              <w:t xml:space="preserve">(20 min)</w:t>
            </w:r>
            <w:r w:rsidDel="00000000" w:rsidR="00000000" w:rsidRPr="00000000">
              <w:rPr>
                <w:rtl w:val="0"/>
              </w:rPr>
            </w:r>
          </w:p>
        </w:tc>
      </w:tr>
    </w:tbl>
    <w:p w:rsidR="00000000" w:rsidDel="00000000" w:rsidP="00000000" w:rsidRDefault="00000000" w:rsidRPr="00000000" w14:paraId="00000165">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66">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23"/>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7">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Discusión del progreso en biocustodia y bioseguridad. </w:t>
            </w:r>
          </w:p>
          <w:p w:rsidR="00000000" w:rsidDel="00000000" w:rsidP="00000000" w:rsidRDefault="00000000" w:rsidRPr="00000000" w14:paraId="00000168">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Análisis retrospectivo de casos de países y su manejo de COVID-19.</w:t>
            </w:r>
          </w:p>
          <w:p w:rsidR="00000000" w:rsidDel="00000000" w:rsidP="00000000" w:rsidRDefault="00000000" w:rsidRPr="00000000" w14:paraId="00000169">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Presentación y análisis de estrategias para futura prevención y preparación para pandemias.  </w:t>
            </w:r>
          </w:p>
          <w:p w:rsidR="00000000" w:rsidDel="00000000" w:rsidP="00000000" w:rsidRDefault="00000000" w:rsidRPr="00000000" w14:paraId="0000016A">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Preparación de Pitch: Ideación de nueva idea para mitigación de riesgos. </w:t>
            </w:r>
          </w:p>
          <w:p w:rsidR="00000000" w:rsidDel="00000000" w:rsidP="00000000" w:rsidRDefault="00000000" w:rsidRPr="00000000" w14:paraId="0000016B">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Explicación de ejercicios a hacer previo a la sesión 6. </w:t>
            </w:r>
          </w:p>
        </w:tc>
      </w:tr>
    </w:tbl>
    <w:p w:rsidR="00000000" w:rsidDel="00000000" w:rsidP="00000000" w:rsidRDefault="00000000" w:rsidRPr="00000000" w14:paraId="0000016C">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6D">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w:t>
      </w:r>
      <w:r w:rsidDel="00000000" w:rsidR="00000000" w:rsidRPr="00000000">
        <w:rPr>
          <w:rFonts w:ascii="Poppins" w:cs="Poppins" w:eastAsia="Poppins" w:hAnsi="Poppins"/>
          <w:shd w:fill="f4cccc" w:val="clear"/>
          <w:rtl w:val="0"/>
        </w:rPr>
        <w:t xml:space="preserve">Ejercicios prácticos de sesión</w:t>
      </w:r>
      <w:r w:rsidDel="00000000" w:rsidR="00000000" w:rsidRPr="00000000">
        <w:rPr>
          <w:rtl w:val="0"/>
        </w:rPr>
      </w:r>
    </w:p>
    <w:p w:rsidR="00000000" w:rsidDel="00000000" w:rsidP="00000000" w:rsidRDefault="00000000" w:rsidRPr="00000000" w14:paraId="0000016E">
      <w:pPr>
        <w:spacing w:after="0" w:before="0" w:lineRule="auto"/>
        <w:ind w:left="1440" w:firstLine="720"/>
        <w:jc w:val="left"/>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p>
    <w:p w:rsidR="00000000" w:rsidDel="00000000" w:rsidP="00000000" w:rsidRDefault="00000000" w:rsidRPr="00000000" w14:paraId="0000016F">
      <w:pPr>
        <w:spacing w:after="0" w:before="0" w:lineRule="auto"/>
        <w:ind w:left="1440" w:firstLine="72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70">
      <w:pPr>
        <w:spacing w:after="0" w:before="0" w:lineRule="auto"/>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71">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BIO - SESIÓN 6. </w:t>
      </w:r>
      <w:r w:rsidDel="00000000" w:rsidR="00000000" w:rsidRPr="00000000">
        <w:rPr>
          <w:rtl w:val="0"/>
        </w:rPr>
      </w:r>
    </w:p>
    <w:p w:rsidR="00000000" w:rsidDel="00000000" w:rsidP="00000000" w:rsidRDefault="00000000" w:rsidRPr="00000000" w14:paraId="00000172">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rtl w:val="0"/>
        </w:rPr>
        <w:t xml:space="preserve">🚏</w:t>
      </w:r>
      <w:r w:rsidDel="00000000" w:rsidR="00000000" w:rsidRPr="00000000">
        <w:rPr>
          <w:rFonts w:ascii="Poppins" w:cs="Poppins" w:eastAsia="Poppins" w:hAnsi="Poppins"/>
          <w:b w:val="1"/>
          <w:sz w:val="28"/>
          <w:szCs w:val="28"/>
          <w:rtl w:val="0"/>
        </w:rPr>
        <w:t xml:space="preserve">Discusión de Caminos Profesionales, </w:t>
        <w:br w:type="textWrapping"/>
        <w:t xml:space="preserve">¿Qué sigue? </w:t>
      </w:r>
    </w:p>
    <w:p w:rsidR="00000000" w:rsidDel="00000000" w:rsidP="00000000" w:rsidRDefault="00000000" w:rsidRPr="00000000" w14:paraId="00000173">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Objetivos de Sesión.</w:t>
      </w:r>
    </w:p>
    <w:p w:rsidR="00000000" w:rsidDel="00000000" w:rsidP="00000000" w:rsidRDefault="00000000" w:rsidRPr="00000000" w14:paraId="00000175">
      <w:pPr>
        <w:spacing w:after="0" w:before="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En esta sesión, contarás con las herramientas y referentes necesarios para identificar y proponer al menos tres caminos profesionales o proyectos enfocados en la mitigación de riesgos catastróficos globales de origen biológico, aprovechando tu carrera profesional. Utilizarás el Modelo de Factores Ponderados (WFM) y otros enfoques para evaluar y priorizar tus opciones, enmarcados en criterios de prioridades globales e impacto. Al finalizar, estarás equipado para tomar decisiones informadas y alineadas con el impacto que deseas generar en bioseguridad y/o áreas relacionadas.</w:t>
      </w:r>
    </w:p>
    <w:p w:rsidR="00000000" w:rsidDel="00000000" w:rsidP="00000000" w:rsidRDefault="00000000" w:rsidRPr="00000000" w14:paraId="00000176">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77">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24"/>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8">
            <w:pPr>
              <w:numPr>
                <w:ilvl w:val="0"/>
                <w:numId w:val="32"/>
              </w:numPr>
              <w:spacing w:after="0" w:before="200" w:lineRule="auto"/>
              <w:ind w:left="720" w:right="216.25984251968532" w:hanging="360"/>
              <w:rPr>
                <w:rFonts w:ascii="Poppins" w:cs="Poppins" w:eastAsia="Poppins" w:hAnsi="Poppins"/>
                <w:b w:val="1"/>
              </w:rPr>
            </w:pPr>
            <w:hyperlink r:id="rId68">
              <w:r w:rsidDel="00000000" w:rsidR="00000000" w:rsidRPr="00000000">
                <w:rPr>
                  <w:rFonts w:ascii="Poppins" w:cs="Poppins" w:eastAsia="Poppins" w:hAnsi="Poppins"/>
                  <w:b w:val="1"/>
                  <w:color w:val="1155cc"/>
                  <w:u w:val="single"/>
                  <w:rtl w:val="0"/>
                </w:rPr>
                <w:t xml:space="preserve">Aborda tu decisión de carrera estratégicamente</w:t>
              </w:r>
            </w:hyperlink>
            <w:r w:rsidDel="00000000" w:rsidR="00000000" w:rsidRPr="00000000">
              <w:rPr>
                <w:rFonts w:ascii="Poppins" w:cs="Poppins" w:eastAsia="Poppins" w:hAnsi="Poppins"/>
                <w:b w:val="1"/>
                <w:color w:val="1155cc"/>
                <w:u w:val="single"/>
                <w:rtl w:val="0"/>
              </w:rPr>
              <w:t xml:space="preserve"> </w:t>
            </w:r>
            <w:r w:rsidDel="00000000" w:rsidR="00000000" w:rsidRPr="00000000">
              <w:rPr>
                <w:rFonts w:ascii="Poppins" w:cs="Poppins" w:eastAsia="Poppins" w:hAnsi="Poppins"/>
                <w:b w:val="1"/>
                <w:color w:val="131c41"/>
                <w:sz w:val="22"/>
                <w:szCs w:val="22"/>
                <w:rtl w:val="0"/>
              </w:rPr>
              <w:t xml:space="preserve">(10 min )</w:t>
            </w:r>
            <w:r w:rsidDel="00000000" w:rsidR="00000000" w:rsidRPr="00000000">
              <w:rPr>
                <w:rtl w:val="0"/>
              </w:rPr>
            </w:r>
          </w:p>
          <w:p w:rsidR="00000000" w:rsidDel="00000000" w:rsidP="00000000" w:rsidRDefault="00000000" w:rsidRPr="00000000" w14:paraId="00000179">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La lectura explora el cómo tomar decisiones en tu carrera de forma estratégica para maximizar tu impacto en el mundo. Su contenido te introducirá al método “SELF” en la toma de decisiones profesionales analizando cada factor por separado.</w:t>
            </w:r>
          </w:p>
          <w:p w:rsidR="00000000" w:rsidDel="00000000" w:rsidP="00000000" w:rsidRDefault="00000000" w:rsidRPr="00000000" w14:paraId="0000017A">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SemiBold" w:cs="Poppins SemiBold" w:eastAsia="Poppins SemiBold" w:hAnsi="Poppins SemiBold"/>
                <w:i w:val="1"/>
                <w:color w:val="131c4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color w:val="131c41"/>
                <w:sz w:val="20"/>
                <w:szCs w:val="20"/>
                <w:rtl w:val="0"/>
              </w:rPr>
              <w:t xml:space="preserve">: </w:t>
            </w:r>
            <w:r w:rsidDel="00000000" w:rsidR="00000000" w:rsidRPr="00000000">
              <w:rPr>
                <w:rtl w:val="0"/>
              </w:rPr>
            </w:r>
          </w:p>
          <w:p w:rsidR="00000000" w:rsidDel="00000000" w:rsidP="00000000" w:rsidRDefault="00000000" w:rsidRPr="00000000" w14:paraId="0000017B">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¿Qué es el método SELF y por qué es útil aplicarlo para enfocar nuestra carrera en causas prioritarias?</w:t>
            </w:r>
          </w:p>
          <w:p w:rsidR="00000000" w:rsidDel="00000000" w:rsidP="00000000" w:rsidRDefault="00000000" w:rsidRPr="00000000" w14:paraId="0000017C">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¿A que se refiere el factor “Leverage” del método y cómo aplicarlo en la evaluación de puestos de trabajo?</w:t>
            </w:r>
          </w:p>
          <w:p w:rsidR="00000000" w:rsidDel="00000000" w:rsidP="00000000" w:rsidRDefault="00000000" w:rsidRPr="00000000" w14:paraId="0000017D">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¿Qué es el factor “Fit” y cómo aplicarlo para identificar tus intereses y fortalezas? </w:t>
            </w:r>
          </w:p>
          <w:p w:rsidR="00000000" w:rsidDel="00000000" w:rsidP="00000000" w:rsidRDefault="00000000" w:rsidRPr="00000000" w14:paraId="0000017E">
            <w:pPr>
              <w:spacing w:after="0" w:before="0" w:lineRule="auto"/>
              <w:ind w:left="1440" w:right="216.25984251968532" w:firstLine="0"/>
              <w:rPr>
                <w:rFonts w:ascii="Poppins" w:cs="Poppins" w:eastAsia="Poppins" w:hAnsi="Poppins"/>
                <w:color w:val="131c41"/>
                <w:sz w:val="22"/>
                <w:szCs w:val="22"/>
              </w:rPr>
            </w:pPr>
            <w:r w:rsidDel="00000000" w:rsidR="00000000" w:rsidRPr="00000000">
              <w:rPr>
                <w:rtl w:val="0"/>
              </w:rPr>
            </w:r>
          </w:p>
          <w:p w:rsidR="00000000" w:rsidDel="00000000" w:rsidP="00000000" w:rsidRDefault="00000000" w:rsidRPr="00000000" w14:paraId="0000017F">
            <w:pPr>
              <w:numPr>
                <w:ilvl w:val="0"/>
                <w:numId w:val="32"/>
              </w:numPr>
              <w:spacing w:after="0" w:before="0" w:lineRule="auto"/>
              <w:ind w:left="720" w:hanging="360"/>
            </w:pPr>
            <w:hyperlink r:id="rId69">
              <w:r w:rsidDel="00000000" w:rsidR="00000000" w:rsidRPr="00000000">
                <w:rPr>
                  <w:rFonts w:ascii="Poppins" w:cs="Poppins" w:eastAsia="Poppins" w:hAnsi="Poppins"/>
                  <w:b w:val="1"/>
                  <w:color w:val="1155cc"/>
                  <w:u w:val="single"/>
                  <w:rtl w:val="0"/>
                </w:rPr>
                <w:t xml:space="preserve">Modelo de Factores Ponderados</w:t>
              </w:r>
            </w:hyperlink>
            <w:r w:rsidDel="00000000" w:rsidR="00000000" w:rsidRPr="00000000">
              <w:rPr>
                <w:rFonts w:ascii="Poppins" w:cs="Poppins" w:eastAsia="Poppins" w:hAnsi="Poppins"/>
                <w:b w:val="1"/>
                <w:rtl w:val="0"/>
              </w:rPr>
              <w:t xml:space="preserve"> (15min)</w:t>
            </w:r>
          </w:p>
          <w:p w:rsidR="00000000" w:rsidDel="00000000" w:rsidP="00000000" w:rsidRDefault="00000000" w:rsidRPr="00000000" w14:paraId="00000180">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modelo de factores ponderados (WFM) es una herramienta utilizada para evaluar y comparar opciones basadas en varios criterios ponderados según su importancia. El proceso incluye generar una lista de criterios, asignarles pesos según su relevancia, y puntuar las alternativas bajo cada criterio. Esta herramienta funge como una herramienta valiosa para la toma de decisiones. </w:t>
            </w:r>
          </w:p>
          <w:p w:rsidR="00000000" w:rsidDel="00000000" w:rsidP="00000000" w:rsidRDefault="00000000" w:rsidRPr="00000000" w14:paraId="00000181">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82">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i w:val="1"/>
                <w:sz w:val="20"/>
                <w:szCs w:val="20"/>
                <w:rtl w:val="0"/>
              </w:rPr>
              <w:t xml:space="preserve">Al finalizar esta lectura, deberás ser capaz de reconocer lo que es el modelo y aplicarlo efectivamente en el contexto de decisiones de vida profesional. </w:t>
            </w:r>
            <w:r w:rsidDel="00000000" w:rsidR="00000000" w:rsidRPr="00000000">
              <w:rPr>
                <w:rtl w:val="0"/>
              </w:rPr>
            </w:r>
          </w:p>
          <w:p w:rsidR="00000000" w:rsidDel="00000000" w:rsidP="00000000" w:rsidRDefault="00000000" w:rsidRPr="00000000" w14:paraId="00000183">
            <w:pPr>
              <w:numPr>
                <w:ilvl w:val="0"/>
                <w:numId w:val="32"/>
              </w:numPr>
              <w:spacing w:after="0" w:before="200" w:lineRule="auto"/>
              <w:ind w:left="720" w:right="216.25984251968532" w:hanging="360"/>
              <w:rPr>
                <w:rFonts w:ascii="Poppins" w:cs="Poppins" w:eastAsia="Poppins" w:hAnsi="Poppins"/>
                <w:b w:val="1"/>
              </w:rPr>
            </w:pPr>
            <w:hyperlink r:id="rId70">
              <w:r w:rsidDel="00000000" w:rsidR="00000000" w:rsidRPr="00000000">
                <w:rPr>
                  <w:rFonts w:ascii="Poppins" w:cs="Poppins" w:eastAsia="Poppins" w:hAnsi="Poppins"/>
                  <w:b w:val="1"/>
                  <w:color w:val="1155cc"/>
                  <w:u w:val="single"/>
                  <w:rtl w:val="0"/>
                </w:rPr>
                <w:t xml:space="preserve">¿Cómo elegir una causa a la cual apoyar?</w:t>
              </w:r>
            </w:hyperlink>
            <w:r w:rsidDel="00000000" w:rsidR="00000000" w:rsidRPr="00000000">
              <w:rPr>
                <w:rFonts w:ascii="Poppins" w:cs="Poppins" w:eastAsia="Poppins" w:hAnsi="Poppins"/>
                <w:b w:val="1"/>
                <w:color w:val="1155cc"/>
                <w:u w:val="single"/>
                <w:rtl w:val="0"/>
              </w:rPr>
              <w:t xml:space="preserve"> </w:t>
            </w:r>
            <w:r w:rsidDel="00000000" w:rsidR="00000000" w:rsidRPr="00000000">
              <w:rPr>
                <w:rFonts w:ascii="Poppins" w:cs="Poppins" w:eastAsia="Poppins" w:hAnsi="Poppins"/>
                <w:b w:val="1"/>
                <w:sz w:val="22"/>
                <w:szCs w:val="22"/>
                <w:rtl w:val="0"/>
              </w:rPr>
              <w:t xml:space="preserve">(11 min) </w:t>
            </w:r>
            <w:r w:rsidDel="00000000" w:rsidR="00000000" w:rsidRPr="00000000">
              <w:rPr>
                <w:rtl w:val="0"/>
              </w:rPr>
            </w:r>
          </w:p>
          <w:p w:rsidR="00000000" w:rsidDel="00000000" w:rsidP="00000000" w:rsidRDefault="00000000" w:rsidRPr="00000000" w14:paraId="00000184">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video muestra una perspectiva general de cómo seleccionar una causa para generar el mayor impacto posible. Su contenido te ayudará a comprender a qué nos referimos con “impacto” y qué consideraciones debes tomar al comparar distintas causas.  </w:t>
              <w:br w:type="textWrapping"/>
            </w:r>
          </w:p>
          <w:p w:rsidR="00000000" w:rsidDel="00000000" w:rsidP="00000000" w:rsidRDefault="00000000" w:rsidRPr="00000000" w14:paraId="00000185">
            <w:pPr>
              <w:spacing w:after="0" w:before="0" w:lineRule="auto"/>
              <w:ind w:left="720" w:right="216.25984251968532" w:firstLine="0"/>
              <w:rPr>
                <w:rFonts w:ascii="Poppins" w:cs="Poppins" w:eastAsia="Poppins" w:hAnsi="Poppins"/>
                <w:sz w:val="20"/>
                <w:szCs w:val="20"/>
              </w:rPr>
            </w:pPr>
            <w:r w:rsidDel="00000000" w:rsidR="00000000" w:rsidRPr="00000000">
              <w:rPr>
                <w:rFonts w:ascii="Poppins SemiBold" w:cs="Poppins SemiBold" w:eastAsia="Poppins SemiBold" w:hAnsi="Poppins SemiBold"/>
                <w:i w:val="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sz w:val="20"/>
                <w:szCs w:val="20"/>
                <w:rtl w:val="0"/>
              </w:rPr>
              <w:t xml:space="preserve">: </w:t>
            </w:r>
            <w:r w:rsidDel="00000000" w:rsidR="00000000" w:rsidRPr="00000000">
              <w:rPr>
                <w:rtl w:val="0"/>
              </w:rPr>
            </w:r>
          </w:p>
          <w:p w:rsidR="00000000" w:rsidDel="00000000" w:rsidP="00000000" w:rsidRDefault="00000000" w:rsidRPr="00000000" w14:paraId="00000186">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criterios a considerar al momento de comparar distintas causas?</w:t>
            </w:r>
          </w:p>
          <w:p w:rsidR="00000000" w:rsidDel="00000000" w:rsidP="00000000" w:rsidRDefault="00000000" w:rsidRPr="00000000" w14:paraId="00000187">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Además de los criterios de priorización, ¿qué otros parámetros debemos tomar en cuenta para impactar en una causa? </w:t>
            </w:r>
          </w:p>
          <w:p w:rsidR="00000000" w:rsidDel="00000000" w:rsidP="00000000" w:rsidRDefault="00000000" w:rsidRPr="00000000" w14:paraId="00000188">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influyen parámetros como el dinero, el tiempo y el capital social en la priorización de causas?</w:t>
            </w:r>
          </w:p>
          <w:p w:rsidR="00000000" w:rsidDel="00000000" w:rsidP="00000000" w:rsidRDefault="00000000" w:rsidRPr="00000000" w14:paraId="00000189">
            <w:pPr>
              <w:spacing w:after="0"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8A">
            <w:pPr>
              <w:numPr>
                <w:ilvl w:val="0"/>
                <w:numId w:val="32"/>
              </w:numPr>
              <w:spacing w:after="0" w:before="0" w:lineRule="auto"/>
              <w:ind w:left="720" w:hanging="360"/>
              <w:rPr>
                <w:rFonts w:ascii="Poppins" w:cs="Poppins" w:eastAsia="Poppins" w:hAnsi="Poppins"/>
                <w:u w:val="none"/>
              </w:rPr>
            </w:pPr>
            <w:hyperlink r:id="rId71">
              <w:r w:rsidDel="00000000" w:rsidR="00000000" w:rsidRPr="00000000">
                <w:rPr>
                  <w:rFonts w:ascii="Poppins" w:cs="Poppins" w:eastAsia="Poppins" w:hAnsi="Poppins"/>
                  <w:b w:val="1"/>
                  <w:color w:val="1155cc"/>
                  <w:u w:val="single"/>
                  <w:rtl w:val="0"/>
                </w:rPr>
                <w:t xml:space="preserve">Ideas de proyectos en bioseguridad, biocustodia y preparación ante futuras pandemias </w:t>
              </w:r>
            </w:hyperlink>
            <w:r w:rsidDel="00000000" w:rsidR="00000000" w:rsidRPr="00000000">
              <w:rPr>
                <w:rFonts w:ascii="Poppins" w:cs="Poppins" w:eastAsia="Poppins" w:hAnsi="Poppins"/>
                <w:b w:val="1"/>
                <w:rtl w:val="0"/>
              </w:rPr>
              <w:t xml:space="preserve">(10min)</w:t>
            </w:r>
            <w:r w:rsidDel="00000000" w:rsidR="00000000" w:rsidRPr="00000000">
              <w:rPr>
                <w:rFonts w:ascii="Poppins" w:cs="Poppins" w:eastAsia="Poppins" w:hAnsi="Poppins"/>
                <w:rtl w:val="0"/>
              </w:rPr>
              <w:br w:type="textWrapping"/>
            </w:r>
            <w:r w:rsidDel="00000000" w:rsidR="00000000" w:rsidRPr="00000000">
              <w:rPr>
                <w:rFonts w:ascii="Poppins" w:cs="Poppins" w:eastAsia="Poppins" w:hAnsi="Poppins"/>
                <w:sz w:val="20"/>
                <w:szCs w:val="20"/>
                <w:rtl w:val="0"/>
              </w:rPr>
              <w:t xml:space="preserve">Presenta diversas ideas de proyectos en bioseguridad, desde iniciativas para mejorar la preparación ante pandemias hasta el desarrollo de nuevas tecnologías de detección y control de patógenos.</w:t>
            </w:r>
          </w:p>
          <w:p w:rsidR="00000000" w:rsidDel="00000000" w:rsidP="00000000" w:rsidRDefault="00000000" w:rsidRPr="00000000" w14:paraId="0000018B">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8C">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identificar y proponer ideas de proyectos en bioseguridad, entendiendo cómo estas iniciativas pueden mitigar los riesgos biológicos globales.</w:t>
            </w:r>
          </w:p>
          <w:p w:rsidR="00000000" w:rsidDel="00000000" w:rsidP="00000000" w:rsidRDefault="00000000" w:rsidRPr="00000000" w14:paraId="0000018D">
            <w:pPr>
              <w:spacing w:after="0" w:before="0" w:lineRule="auto"/>
              <w:ind w:left="0" w:firstLine="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18E">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18F">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25"/>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54"/>
              </w:numPr>
              <w:spacing w:after="0" w:afterAutospacing="0" w:before="200" w:lineRule="auto"/>
              <w:ind w:left="72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Anota los </w:t>
            </w:r>
            <w:r w:rsidDel="00000000" w:rsidR="00000000" w:rsidRPr="00000000">
              <w:rPr>
                <w:rFonts w:ascii="Poppins" w:cs="Poppins" w:eastAsia="Poppins" w:hAnsi="Poppins"/>
                <w:b w:val="1"/>
                <w:color w:val="131c41"/>
                <w:sz w:val="22"/>
                <w:szCs w:val="22"/>
                <w:rtl w:val="0"/>
              </w:rPr>
              <w:t xml:space="preserve">puntos más relevantes de las lecturas</w:t>
            </w:r>
            <w:r w:rsidDel="00000000" w:rsidR="00000000" w:rsidRPr="00000000">
              <w:rPr>
                <w:rFonts w:ascii="Poppins" w:cs="Poppins" w:eastAsia="Poppins" w:hAnsi="Poppins"/>
                <w:color w:val="131c41"/>
                <w:sz w:val="22"/>
                <w:szCs w:val="22"/>
                <w:rtl w:val="0"/>
              </w:rPr>
              <w:t xml:space="preserve">, con el fin de discutirlos con tus compañeros durante la sesión.</w:t>
            </w:r>
          </w:p>
          <w:p w:rsidR="00000000" w:rsidDel="00000000" w:rsidP="00000000" w:rsidRDefault="00000000" w:rsidRPr="00000000" w14:paraId="00000191">
            <w:pPr>
              <w:widowControl w:val="0"/>
              <w:numPr>
                <w:ilvl w:val="1"/>
                <w:numId w:val="54"/>
              </w:numPr>
              <w:spacing w:after="0" w:afterAutospacing="0" w:before="0" w:beforeAutospacing="0" w:lineRule="auto"/>
              <w:ind w:left="144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Enfócate en reflexionar cómo puedes aplicar los conceptos presentados en tú desarrollo profesional individual</w:t>
              <w:br w:type="textWrapping"/>
            </w:r>
          </w:p>
          <w:p w:rsidR="00000000" w:rsidDel="00000000" w:rsidP="00000000" w:rsidRDefault="00000000" w:rsidRPr="00000000" w14:paraId="00000192">
            <w:pPr>
              <w:widowControl w:val="0"/>
              <w:numPr>
                <w:ilvl w:val="0"/>
                <w:numId w:val="54"/>
              </w:numPr>
              <w:spacing w:after="0" w:afterAutospacing="0" w:before="0" w:beforeAutospacing="0" w:lineRule="auto"/>
              <w:ind w:left="72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Previo a la sesión, genera una </w:t>
            </w:r>
            <w:r w:rsidDel="00000000" w:rsidR="00000000" w:rsidRPr="00000000">
              <w:rPr>
                <w:rFonts w:ascii="Poppins" w:cs="Poppins" w:eastAsia="Poppins" w:hAnsi="Poppins"/>
                <w:b w:val="1"/>
                <w:color w:val="131c41"/>
                <w:sz w:val="22"/>
                <w:szCs w:val="22"/>
                <w:rtl w:val="0"/>
              </w:rPr>
              <w:t xml:space="preserve">comparativa</w:t>
            </w:r>
            <w:r w:rsidDel="00000000" w:rsidR="00000000" w:rsidRPr="00000000">
              <w:rPr>
                <w:rFonts w:ascii="Poppins" w:cs="Poppins" w:eastAsia="Poppins" w:hAnsi="Poppins"/>
                <w:color w:val="131c41"/>
                <w:sz w:val="22"/>
                <w:szCs w:val="22"/>
                <w:rtl w:val="0"/>
              </w:rPr>
              <w:t xml:space="preserve"> de tus </w:t>
            </w:r>
            <w:r w:rsidDel="00000000" w:rsidR="00000000" w:rsidRPr="00000000">
              <w:rPr>
                <w:rFonts w:ascii="Poppins" w:cs="Poppins" w:eastAsia="Poppins" w:hAnsi="Poppins"/>
                <w:b w:val="1"/>
                <w:color w:val="131c41"/>
                <w:sz w:val="22"/>
                <w:szCs w:val="22"/>
                <w:rtl w:val="0"/>
              </w:rPr>
              <w:t xml:space="preserve">posibles caminos profesionales</w:t>
            </w:r>
            <w:r w:rsidDel="00000000" w:rsidR="00000000" w:rsidRPr="00000000">
              <w:rPr>
                <w:rFonts w:ascii="Poppins" w:cs="Poppins" w:eastAsia="Poppins" w:hAnsi="Poppins"/>
                <w:color w:val="131c41"/>
                <w:sz w:val="22"/>
                <w:szCs w:val="22"/>
                <w:rtl w:val="0"/>
              </w:rPr>
              <w:t xml:space="preserve"> impactantes usando </w:t>
            </w:r>
            <w:hyperlink r:id="rId72">
              <w:r w:rsidDel="00000000" w:rsidR="00000000" w:rsidRPr="00000000">
                <w:rPr>
                  <w:rFonts w:ascii="Poppins" w:cs="Poppins" w:eastAsia="Poppins" w:hAnsi="Poppins"/>
                  <w:color w:val="3249af"/>
                  <w:sz w:val="22"/>
                  <w:szCs w:val="22"/>
                  <w:u w:val="single"/>
                  <w:rtl w:val="0"/>
                </w:rPr>
                <w:t xml:space="preserve">este templete</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Tu facilitador se encargará de explicar los pasos a seguir al final de la sesión 5. </w:t>
            </w:r>
          </w:p>
          <w:p w:rsidR="00000000" w:rsidDel="00000000" w:rsidP="00000000" w:rsidRDefault="00000000" w:rsidRPr="00000000" w14:paraId="00000193">
            <w:pPr>
              <w:widowControl w:val="0"/>
              <w:numPr>
                <w:ilvl w:val="1"/>
                <w:numId w:val="54"/>
              </w:numPr>
              <w:spacing w:after="0" w:afterAutospacing="0" w:before="0" w:beforeAutospacing="0" w:lineRule="auto"/>
              <w:ind w:left="144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Este ejercicio aplica los principios del modelo de factor ponderado. Te recomendamos revisar </w:t>
            </w:r>
            <w:hyperlink r:id="rId73">
              <w:r w:rsidDel="00000000" w:rsidR="00000000" w:rsidRPr="00000000">
                <w:rPr>
                  <w:rFonts w:ascii="Poppins" w:cs="Poppins" w:eastAsia="Poppins" w:hAnsi="Poppins"/>
                  <w:color w:val="3249af"/>
                  <w:sz w:val="22"/>
                  <w:szCs w:val="22"/>
                  <w:u w:val="single"/>
                  <w:rtl w:val="0"/>
                </w:rPr>
                <w:t xml:space="preserve">este recurso</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para comprender más sobre el mismo.  </w:t>
            </w:r>
          </w:p>
          <w:p w:rsidR="00000000" w:rsidDel="00000000" w:rsidP="00000000" w:rsidRDefault="00000000" w:rsidRPr="00000000" w14:paraId="00000194">
            <w:pPr>
              <w:widowControl w:val="0"/>
              <w:numPr>
                <w:ilvl w:val="1"/>
                <w:numId w:val="54"/>
              </w:numPr>
              <w:spacing w:after="0" w:afterAutospacing="0" w:before="0" w:beforeAutospacing="0" w:lineRule="auto"/>
              <w:ind w:left="144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Te recomendamos que revises los perfiles profesionales de </w:t>
            </w:r>
            <w:hyperlink r:id="rId74">
              <w:r w:rsidDel="00000000" w:rsidR="00000000" w:rsidRPr="00000000">
                <w:rPr>
                  <w:rFonts w:ascii="Poppins" w:cs="Poppins" w:eastAsia="Poppins" w:hAnsi="Poppins"/>
                  <w:color w:val="3249af"/>
                  <w:sz w:val="22"/>
                  <w:szCs w:val="22"/>
                  <w:u w:val="single"/>
                  <w:rtl w:val="0"/>
                </w:rPr>
                <w:t xml:space="preserve">80,000 horas</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y</w:t>
            </w:r>
            <w:r w:rsidDel="00000000" w:rsidR="00000000" w:rsidRPr="00000000">
              <w:rPr>
                <w:rFonts w:ascii="Poppins" w:cs="Poppins" w:eastAsia="Poppins" w:hAnsi="Poppins"/>
                <w:sz w:val="22"/>
                <w:szCs w:val="22"/>
                <w:rtl w:val="0"/>
              </w:rPr>
              <w:t xml:space="preserve"> </w:t>
            </w:r>
            <w:hyperlink r:id="rId75">
              <w:r w:rsidDel="00000000" w:rsidR="00000000" w:rsidRPr="00000000">
                <w:rPr>
                  <w:rFonts w:ascii="Poppins" w:cs="Poppins" w:eastAsia="Poppins" w:hAnsi="Poppins"/>
                  <w:color w:val="3249af"/>
                  <w:sz w:val="22"/>
                  <w:szCs w:val="22"/>
                  <w:u w:val="single"/>
                  <w:rtl w:val="0"/>
                </w:rPr>
                <w:t xml:space="preserve">Probably Good</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que han sido curados por expertos en el área para determinar</w:t>
            </w:r>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los perfiles profesionales con un mayor impacto en la actualidad.</w:t>
              <w:br w:type="textWrapping"/>
            </w:r>
          </w:p>
          <w:p w:rsidR="00000000" w:rsidDel="00000000" w:rsidP="00000000" w:rsidRDefault="00000000" w:rsidRPr="00000000" w14:paraId="00000195">
            <w:pPr>
              <w:widowControl w:val="0"/>
              <w:numPr>
                <w:ilvl w:val="0"/>
                <w:numId w:val="54"/>
              </w:numPr>
              <w:spacing w:after="200" w:before="0" w:beforeAutospacing="0" w:lineRule="auto"/>
              <w:ind w:left="72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Desarrolla un </w:t>
            </w:r>
            <w:r w:rsidDel="00000000" w:rsidR="00000000" w:rsidRPr="00000000">
              <w:rPr>
                <w:rFonts w:ascii="Poppins" w:cs="Poppins" w:eastAsia="Poppins" w:hAnsi="Poppins"/>
                <w:b w:val="1"/>
                <w:color w:val="131c41"/>
                <w:sz w:val="22"/>
                <w:szCs w:val="22"/>
                <w:rtl w:val="0"/>
              </w:rPr>
              <w:t xml:space="preserve">plan de acción detallado</w:t>
            </w:r>
            <w:r w:rsidDel="00000000" w:rsidR="00000000" w:rsidRPr="00000000">
              <w:rPr>
                <w:rFonts w:ascii="Poppins" w:cs="Poppins" w:eastAsia="Poppins" w:hAnsi="Poppins"/>
                <w:color w:val="131c41"/>
                <w:sz w:val="22"/>
                <w:szCs w:val="22"/>
                <w:rtl w:val="0"/>
              </w:rPr>
              <w:t xml:space="preserve"> a mediano plazo con base en en </w:t>
            </w:r>
            <w:hyperlink r:id="rId76">
              <w:r w:rsidDel="00000000" w:rsidR="00000000" w:rsidRPr="00000000">
                <w:rPr>
                  <w:rFonts w:ascii="Poppins" w:cs="Poppins" w:eastAsia="Poppins" w:hAnsi="Poppins"/>
                  <w:color w:val="3249af"/>
                  <w:sz w:val="22"/>
                  <w:szCs w:val="22"/>
                  <w:u w:val="single"/>
                  <w:rtl w:val="0"/>
                </w:rPr>
                <w:t xml:space="preserve">este templete</w:t>
              </w:r>
            </w:hyperlink>
            <w:r w:rsidDel="00000000" w:rsidR="00000000" w:rsidRPr="00000000">
              <w:rPr>
                <w:rFonts w:ascii="Poppins" w:cs="Poppins" w:eastAsia="Poppins" w:hAnsi="Poppins"/>
                <w:color w:val="131c41"/>
                <w:sz w:val="22"/>
                <w:szCs w:val="22"/>
                <w:rtl w:val="0"/>
              </w:rPr>
              <w:t xml:space="preserve">. Tu facilitador se encargará de explicar los pasos a seguir al final de la sesión 5. </w:t>
            </w:r>
          </w:p>
        </w:tc>
      </w:tr>
    </w:tbl>
    <w:p w:rsidR="00000000" w:rsidDel="00000000" w:rsidP="00000000" w:rsidRDefault="00000000" w:rsidRPr="00000000" w14:paraId="00000196">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97">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26"/>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8">
            <w:pPr>
              <w:numPr>
                <w:ilvl w:val="0"/>
                <w:numId w:val="27"/>
              </w:numPr>
              <w:spacing w:after="0" w:before="0" w:lineRule="auto"/>
              <w:ind w:left="720" w:right="216.25984251968532" w:hanging="360"/>
              <w:rPr>
                <w:sz w:val="22"/>
                <w:szCs w:val="22"/>
              </w:rPr>
            </w:pPr>
            <w:hyperlink r:id="rId77">
              <w:r w:rsidDel="00000000" w:rsidR="00000000" w:rsidRPr="00000000">
                <w:rPr>
                  <w:rFonts w:ascii="Poppins" w:cs="Poppins" w:eastAsia="Poppins" w:hAnsi="Poppins"/>
                  <w:b w:val="1"/>
                  <w:color w:val="1155cc"/>
                  <w:u w:val="single"/>
                  <w:rtl w:val="0"/>
                </w:rPr>
                <w:t xml:space="preserve">Ajuste personal</w:t>
              </w:r>
            </w:hyperlink>
            <w:r w:rsidDel="00000000" w:rsidR="00000000" w:rsidRPr="00000000">
              <w:rPr>
                <w:rFonts w:ascii="Poppins" w:cs="Poppins" w:eastAsia="Poppins" w:hAnsi="Poppins"/>
                <w:b w:val="1"/>
                <w:color w:val="3249af"/>
                <w:rtl w:val="0"/>
              </w:rPr>
              <w:t xml:space="preserve"> </w:t>
            </w:r>
            <w:r w:rsidDel="00000000" w:rsidR="00000000" w:rsidRPr="00000000">
              <w:rPr>
                <w:rFonts w:ascii="Poppins" w:cs="Poppins" w:eastAsia="Poppins" w:hAnsi="Poppins"/>
                <w:b w:val="1"/>
                <w:sz w:val="22"/>
                <w:szCs w:val="22"/>
                <w:rtl w:val="0"/>
              </w:rPr>
              <w:t xml:space="preserve"> </w:t>
            </w:r>
            <w:r w:rsidDel="00000000" w:rsidR="00000000" w:rsidRPr="00000000">
              <w:rPr>
                <w:rFonts w:ascii="Poppins" w:cs="Poppins" w:eastAsia="Poppins" w:hAnsi="Poppins"/>
                <w:b w:val="1"/>
                <w:color w:val="131c41"/>
                <w:sz w:val="22"/>
                <w:szCs w:val="22"/>
                <w:rtl w:val="0"/>
              </w:rPr>
              <w:t xml:space="preserve">(10 min)</w:t>
            </w:r>
          </w:p>
          <w:p w:rsidR="00000000" w:rsidDel="00000000" w:rsidP="00000000" w:rsidRDefault="00000000" w:rsidRPr="00000000" w14:paraId="00000199">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Esta lectura complementa el contenido visto en la lectura anterior, enfocándose específicamente en cómo evaluar el factor “Fit” en tu carrera. Este contenido te permitirá identificar lo que haces bien y en lo que podrías mejorar al momento de elegir roles impactantes. </w:t>
            </w:r>
          </w:p>
          <w:p w:rsidR="00000000" w:rsidDel="00000000" w:rsidP="00000000" w:rsidRDefault="00000000" w:rsidRPr="00000000" w14:paraId="0000019A">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SemiBold" w:cs="Poppins SemiBold" w:eastAsia="Poppins SemiBold" w:hAnsi="Poppins SemiBold"/>
                <w:i w:val="1"/>
                <w:color w:val="131c4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color w:val="131c41"/>
                <w:sz w:val="20"/>
                <w:szCs w:val="20"/>
                <w:rtl w:val="0"/>
              </w:rPr>
              <w:t xml:space="preserve">: </w:t>
            </w:r>
            <w:r w:rsidDel="00000000" w:rsidR="00000000" w:rsidRPr="00000000">
              <w:rPr>
                <w:rtl w:val="0"/>
              </w:rPr>
            </w:r>
          </w:p>
          <w:p w:rsidR="00000000" w:rsidDel="00000000" w:rsidP="00000000" w:rsidRDefault="00000000" w:rsidRPr="00000000" w14:paraId="0000019B">
            <w:pPr>
              <w:numPr>
                <w:ilvl w:val="1"/>
                <w:numId w:val="27"/>
              </w:numPr>
              <w:spacing w:after="0" w:before="0" w:lineRule="auto"/>
              <w:ind w:left="1440" w:right="216.25984251968532" w:hanging="360"/>
              <w:rPr>
                <w:b w:val="0"/>
                <w:color w:val="131c41"/>
                <w:sz w:val="20"/>
                <w:szCs w:val="20"/>
              </w:rPr>
            </w:pPr>
            <w:r w:rsidDel="00000000" w:rsidR="00000000" w:rsidRPr="00000000">
              <w:rPr>
                <w:rFonts w:ascii="Poppins" w:cs="Poppins" w:eastAsia="Poppins" w:hAnsi="Poppins"/>
                <w:color w:val="131c41"/>
                <w:sz w:val="20"/>
                <w:szCs w:val="20"/>
                <w:rtl w:val="0"/>
              </w:rPr>
              <w:t xml:space="preserve">¿Cómo puedo tomar en cuenta mi motivación sin caer en el cliché de “encontrar mi pasión”? </w:t>
            </w:r>
          </w:p>
          <w:p w:rsidR="00000000" w:rsidDel="00000000" w:rsidP="00000000" w:rsidRDefault="00000000" w:rsidRPr="00000000" w14:paraId="0000019C">
            <w:pPr>
              <w:numPr>
                <w:ilvl w:val="1"/>
                <w:numId w:val="27"/>
              </w:numPr>
              <w:spacing w:after="0" w:before="0" w:lineRule="auto"/>
              <w:ind w:left="1440" w:right="216.25984251968532" w:hanging="360"/>
              <w:rPr>
                <w:b w:val="0"/>
                <w:color w:val="131c41"/>
                <w:sz w:val="20"/>
                <w:szCs w:val="20"/>
              </w:rPr>
            </w:pPr>
            <w:r w:rsidDel="00000000" w:rsidR="00000000" w:rsidRPr="00000000">
              <w:rPr>
                <w:rFonts w:ascii="Poppins" w:cs="Poppins" w:eastAsia="Poppins" w:hAnsi="Poppins"/>
                <w:color w:val="131c41"/>
                <w:sz w:val="20"/>
                <w:szCs w:val="20"/>
                <w:rtl w:val="0"/>
              </w:rPr>
              <w:t xml:space="preserve">¿Por qué debo considerar mis límites y necesidades al momento de elegir un camino profesional? </w:t>
            </w:r>
          </w:p>
          <w:p w:rsidR="00000000" w:rsidDel="00000000" w:rsidP="00000000" w:rsidRDefault="00000000" w:rsidRPr="00000000" w14:paraId="0000019D">
            <w:pPr>
              <w:numPr>
                <w:ilvl w:val="1"/>
                <w:numId w:val="27"/>
              </w:numPr>
              <w:spacing w:after="0" w:before="0" w:lineRule="auto"/>
              <w:ind w:left="1440" w:right="216.25984251968532" w:hanging="360"/>
              <w:rPr>
                <w:b w:val="0"/>
                <w:sz w:val="20"/>
                <w:szCs w:val="20"/>
              </w:rPr>
            </w:pPr>
            <w:r w:rsidDel="00000000" w:rsidR="00000000" w:rsidRPr="00000000">
              <w:rPr>
                <w:rFonts w:ascii="Poppins" w:cs="Poppins" w:eastAsia="Poppins" w:hAnsi="Poppins"/>
                <w:color w:val="131c41"/>
                <w:sz w:val="20"/>
                <w:szCs w:val="20"/>
                <w:rtl w:val="0"/>
              </w:rPr>
              <w:t xml:space="preserve">¿Cómo puedo identificar fortalezas y habilidades personales que pueden ser útiles en un puesto laboral?</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19E">
            <w:pPr>
              <w:spacing w:after="0" w:before="0" w:lineRule="auto"/>
              <w:ind w:left="1440" w:right="216.25984251968532" w:firstLine="0"/>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9F">
            <w:pPr>
              <w:numPr>
                <w:ilvl w:val="0"/>
                <w:numId w:val="27"/>
              </w:numPr>
              <w:spacing w:after="0" w:before="0" w:lineRule="auto"/>
              <w:ind w:left="720" w:right="216.25984251968532" w:hanging="360"/>
              <w:rPr>
                <w:sz w:val="22"/>
                <w:szCs w:val="22"/>
              </w:rPr>
            </w:pPr>
            <w:hyperlink r:id="rId78">
              <w:r w:rsidDel="00000000" w:rsidR="00000000" w:rsidRPr="00000000">
                <w:rPr>
                  <w:rFonts w:ascii="Poppins" w:cs="Poppins" w:eastAsia="Poppins" w:hAnsi="Poppins"/>
                  <w:b w:val="1"/>
                  <w:color w:val="1155cc"/>
                  <w:u w:val="single"/>
                  <w:rtl w:val="0"/>
                </w:rPr>
                <w:t xml:space="preserve">Pregúntate qué pasaría si no hicieras este trabajo</w:t>
              </w:r>
            </w:hyperlink>
            <w:r w:rsidDel="00000000" w:rsidR="00000000" w:rsidRPr="00000000">
              <w:rPr>
                <w:rFonts w:ascii="Poppins" w:cs="Poppins" w:eastAsia="Poppins" w:hAnsi="Poppins"/>
                <w:b w:val="1"/>
                <w:sz w:val="22"/>
                <w:szCs w:val="22"/>
                <w:rtl w:val="0"/>
              </w:rPr>
              <w:t xml:space="preserve"> </w:t>
            </w:r>
            <w:r w:rsidDel="00000000" w:rsidR="00000000" w:rsidRPr="00000000">
              <w:rPr>
                <w:rFonts w:ascii="Poppins" w:cs="Poppins" w:eastAsia="Poppins" w:hAnsi="Poppins"/>
                <w:b w:val="1"/>
                <w:color w:val="131c41"/>
                <w:sz w:val="22"/>
                <w:szCs w:val="22"/>
                <w:rtl w:val="0"/>
              </w:rPr>
              <w:t xml:space="preserve">(12 min)</w:t>
            </w:r>
          </w:p>
          <w:p w:rsidR="00000000" w:rsidDel="00000000" w:rsidP="00000000" w:rsidRDefault="00000000" w:rsidRPr="00000000" w14:paraId="000001A0">
            <w:pPr>
              <w:spacing w:after="0" w:before="0" w:lineRule="auto"/>
              <w:ind w:left="720" w:right="216.25984251968532" w:firstLine="0"/>
              <w:rPr>
                <w:rFonts w:ascii="Montserrat" w:cs="Montserrat" w:eastAsia="Montserrat" w:hAnsi="Montserrat"/>
                <w:sz w:val="24"/>
                <w:szCs w:val="24"/>
              </w:rPr>
            </w:pPr>
            <w:r w:rsidDel="00000000" w:rsidR="00000000" w:rsidRPr="00000000">
              <w:rPr>
                <w:rFonts w:ascii="Poppins" w:cs="Poppins" w:eastAsia="Poppins" w:hAnsi="Poppins"/>
                <w:color w:val="131c41"/>
                <w:sz w:val="20"/>
                <w:szCs w:val="20"/>
                <w:rtl w:val="0"/>
              </w:rPr>
              <w:t xml:space="preserve">Esta lectura nos adentra a la comprensión del pensamiento contrafactual a partir de la reflexión de qué sucedería si no realizáramos determinada acción. Esperamos que su contenido te </w:t>
            </w:r>
            <w:r w:rsidDel="00000000" w:rsidR="00000000" w:rsidRPr="00000000">
              <w:rPr>
                <w:rFonts w:ascii="Poppins" w:cs="Poppins" w:eastAsia="Poppins" w:hAnsi="Poppins"/>
                <w:color w:val="131c41"/>
                <w:sz w:val="20"/>
                <w:szCs w:val="20"/>
                <w:rtl w:val="0"/>
              </w:rPr>
              <w:t xml:space="preserve">permita</w:t>
            </w:r>
            <w:r w:rsidDel="00000000" w:rsidR="00000000" w:rsidRPr="00000000">
              <w:rPr>
                <w:rFonts w:ascii="Poppins" w:cs="Poppins" w:eastAsia="Poppins" w:hAnsi="Poppins"/>
                <w:color w:val="131c41"/>
                <w:sz w:val="20"/>
                <w:szCs w:val="20"/>
                <w:rtl w:val="0"/>
              </w:rPr>
              <w:t xml:space="preserve"> comparar roles e identificar aquellos donde podrías hacer una mayor diferencia.</w:t>
            </w:r>
            <w:r w:rsidDel="00000000" w:rsidR="00000000" w:rsidRPr="00000000">
              <w:rPr>
                <w:rtl w:val="0"/>
              </w:rPr>
            </w:r>
          </w:p>
          <w:p w:rsidR="00000000" w:rsidDel="00000000" w:rsidP="00000000" w:rsidRDefault="00000000" w:rsidRPr="00000000" w14:paraId="000001A1">
            <w:pPr>
              <w:spacing w:after="0" w:before="0" w:lineRule="auto"/>
              <w:ind w:left="720" w:firstLine="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1A2">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A3">
      <w:pPr>
        <w:spacing w:after="0" w:before="0" w:lineRule="auto"/>
        <w:rPr>
          <w:rFonts w:ascii="Poppins" w:cs="Poppins" w:eastAsia="Poppins" w:hAnsi="Poppins"/>
          <w:b w:val="1"/>
        </w:rPr>
      </w:pP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Organizaciones y Páginas sugeridas </w:t>
      </w:r>
    </w:p>
    <w:tbl>
      <w:tblPr>
        <w:tblStyle w:val="Table27"/>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4">
            <w:pPr>
              <w:numPr>
                <w:ilvl w:val="0"/>
                <w:numId w:val="27"/>
              </w:numPr>
              <w:spacing w:after="0" w:before="0" w:lineRule="auto"/>
              <w:ind w:left="720" w:hanging="360"/>
              <w:rPr>
                <w:rFonts w:ascii="Poppins" w:cs="Poppins" w:eastAsia="Poppins" w:hAnsi="Poppins"/>
                <w:b w:val="1"/>
              </w:rPr>
            </w:pPr>
            <w:hyperlink r:id="rId79">
              <w:r w:rsidDel="00000000" w:rsidR="00000000" w:rsidRPr="00000000">
                <w:rPr>
                  <w:rFonts w:ascii="Poppins" w:cs="Poppins" w:eastAsia="Poppins" w:hAnsi="Poppins"/>
                  <w:b w:val="1"/>
                  <w:color w:val="1155cc"/>
                  <w:u w:val="single"/>
                  <w:rtl w:val="0"/>
                </w:rPr>
                <w:t xml:space="preserve">Base de Datos: Organizaciones. </w:t>
              </w:r>
            </w:hyperlink>
            <w:r w:rsidDel="00000000" w:rsidR="00000000" w:rsidRPr="00000000">
              <w:rPr>
                <w:rtl w:val="0"/>
              </w:rPr>
            </w:r>
          </w:p>
          <w:p w:rsidR="00000000" w:rsidDel="00000000" w:rsidP="00000000" w:rsidRDefault="00000000" w:rsidRPr="00000000" w14:paraId="000001A5">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Organizaciones clave para la bioseguridad, biocustodia, prevención y preparación para pandemias o áreas relacionadas. </w:t>
            </w:r>
          </w:p>
          <w:p w:rsidR="00000000" w:rsidDel="00000000" w:rsidP="00000000" w:rsidRDefault="00000000" w:rsidRPr="00000000" w14:paraId="000001A6">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A7">
            <w:pPr>
              <w:numPr>
                <w:ilvl w:val="0"/>
                <w:numId w:val="8"/>
              </w:numPr>
              <w:spacing w:after="0" w:before="0" w:lineRule="auto"/>
              <w:ind w:left="720" w:hanging="360"/>
              <w:rPr>
                <w:rFonts w:ascii="Poppins" w:cs="Poppins" w:eastAsia="Poppins" w:hAnsi="Poppins"/>
                <w:sz w:val="20"/>
                <w:szCs w:val="20"/>
              </w:rPr>
            </w:pPr>
            <w:hyperlink r:id="rId80">
              <w:r w:rsidDel="00000000" w:rsidR="00000000" w:rsidRPr="00000000">
                <w:rPr>
                  <w:rFonts w:ascii="Poppins" w:cs="Poppins" w:eastAsia="Poppins" w:hAnsi="Poppins"/>
                  <w:b w:val="1"/>
                  <w:color w:val="1155cc"/>
                  <w:u w:val="single"/>
                  <w:rtl w:val="0"/>
                </w:rPr>
                <w:t xml:space="preserve">Effective Thesis </w:t>
              </w:r>
            </w:hyperlink>
            <w:r w:rsidDel="00000000" w:rsidR="00000000" w:rsidRPr="00000000">
              <w:rPr>
                <w:rtl w:val="0"/>
              </w:rPr>
            </w:r>
          </w:p>
          <w:p w:rsidR="00000000" w:rsidDel="00000000" w:rsidP="00000000" w:rsidRDefault="00000000" w:rsidRPr="00000000" w14:paraId="000001A8">
            <w:pPr>
              <w:spacing w:after="0" w:before="0" w:lineRule="auto"/>
              <w:ind w:left="720" w:firstLine="0"/>
              <w:rPr>
                <w:rFonts w:ascii="Poppins" w:cs="Poppins" w:eastAsia="Poppins" w:hAnsi="Poppins"/>
              </w:rPr>
            </w:pPr>
            <w:r w:rsidDel="00000000" w:rsidR="00000000" w:rsidRPr="00000000">
              <w:rPr>
                <w:rFonts w:ascii="Poppins" w:cs="Poppins" w:eastAsia="Poppins" w:hAnsi="Poppins"/>
                <w:sz w:val="20"/>
                <w:szCs w:val="20"/>
                <w:rtl w:val="0"/>
              </w:rPr>
              <w:t xml:space="preserve">Ideas de proyectos de investigación para desarrollo de tesis en RCGs o área considerada de “Alto Impacto” a nivel global. </w:t>
            </w:r>
            <w:r w:rsidDel="00000000" w:rsidR="00000000" w:rsidRPr="00000000">
              <w:rPr>
                <w:rtl w:val="0"/>
              </w:rPr>
            </w:r>
          </w:p>
        </w:tc>
      </w:tr>
    </w:tbl>
    <w:p w:rsidR="00000000" w:rsidDel="00000000" w:rsidP="00000000" w:rsidRDefault="00000000" w:rsidRPr="00000000" w14:paraId="000001A9">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AA">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28"/>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55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B">
            <w:pPr>
              <w:widowControl w:val="0"/>
              <w:numPr>
                <w:ilvl w:val="0"/>
                <w:numId w:val="21"/>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En esta sesión primero se presentará y explicará lo que son las herramientas de toma de decisión aplicadas a la vida profesional. </w:t>
            </w:r>
          </w:p>
          <w:p w:rsidR="00000000" w:rsidDel="00000000" w:rsidP="00000000" w:rsidRDefault="00000000" w:rsidRPr="00000000" w14:paraId="000001AC">
            <w:pPr>
              <w:widowControl w:val="0"/>
              <w:numPr>
                <w:ilvl w:val="0"/>
                <w:numId w:val="21"/>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Posteriormente se dará espacio a cada uno de presentar los posibles caminos profesionales a escoger, sus resultados y el plan de acción del más adecuado.</w:t>
            </w:r>
          </w:p>
          <w:p w:rsidR="00000000" w:rsidDel="00000000" w:rsidP="00000000" w:rsidRDefault="00000000" w:rsidRPr="00000000" w14:paraId="000001AD">
            <w:pPr>
              <w:widowControl w:val="0"/>
              <w:spacing w:after="0" w:before="0" w:line="240" w:lineRule="auto"/>
              <w:ind w:left="720" w:firstLine="0"/>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w:t>
            </w:r>
            <w:r w:rsidDel="00000000" w:rsidR="00000000" w:rsidRPr="00000000">
              <w:rPr>
                <w:rFonts w:ascii="Poppins" w:cs="Poppins" w:eastAsia="Poppins" w:hAnsi="Poppins"/>
                <w:sz w:val="20"/>
                <w:szCs w:val="20"/>
                <w:rtl w:val="0"/>
              </w:rPr>
              <w:t xml:space="preserve">: Recuerda relacionar estos caminos a ponderar con las propuestas de proyectos que podrías presentar para el programa de mentoría. </w:t>
            </w:r>
          </w:p>
        </w:tc>
      </w:tr>
    </w:tbl>
    <w:p w:rsidR="00000000" w:rsidDel="00000000" w:rsidP="00000000" w:rsidRDefault="00000000" w:rsidRPr="00000000" w14:paraId="000001AE">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AF">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1B0">
      <w:pPr>
        <w:spacing w:after="0" w:before="0" w:lineRule="auto"/>
        <w:ind w:left="1440" w:firstLine="0"/>
        <w:jc w:val="left"/>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 y </w:t>
      </w:r>
      <w:r w:rsidDel="00000000" w:rsidR="00000000" w:rsidRPr="00000000">
        <w:rPr>
          <w:rFonts w:ascii="Poppins" w:cs="Poppins" w:eastAsia="Poppins" w:hAnsi="Poppins"/>
          <w:b w:val="1"/>
          <w:sz w:val="20"/>
          <w:szCs w:val="20"/>
          <w:rtl w:val="0"/>
        </w:rPr>
        <w:t xml:space="preserve">subirlo a la  plataforma</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1B1">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B2">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B3">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TRONCOS DE ESPECIALIDAD: II </w:t>
      </w:r>
    </w:p>
    <w:p w:rsidR="00000000" w:rsidDel="00000000" w:rsidP="00000000" w:rsidRDefault="00000000" w:rsidRPr="00000000" w14:paraId="000001B4">
      <w:pPr>
        <w:spacing w:after="0" w:before="0" w:lineRule="auto"/>
        <w:jc w:val="center"/>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1B5">
      <w:pPr>
        <w:spacing w:after="0" w:before="0" w:lineRule="auto"/>
        <w:jc w:val="left"/>
        <w:rPr>
          <w:rFonts w:ascii="Poppins" w:cs="Poppins" w:eastAsia="Poppins" w:hAnsi="Poppins"/>
          <w:b w:val="1"/>
        </w:rPr>
      </w:pPr>
      <w:r w:rsidDel="00000000" w:rsidR="00000000" w:rsidRPr="00000000">
        <w:rPr>
          <w:rFonts w:ascii="Poppins" w:cs="Poppins" w:eastAsia="Poppins" w:hAnsi="Poppins"/>
          <w:b w:val="1"/>
          <w:sz w:val="28"/>
          <w:szCs w:val="28"/>
          <w:rtl w:val="0"/>
        </w:rPr>
        <w:t xml:space="preserve">🤖INTELIGENCIA ARTIFICIAL  </w:t>
      </w:r>
      <w:r w:rsidDel="00000000" w:rsidR="00000000" w:rsidRPr="00000000">
        <w:rPr>
          <w:rFonts w:ascii="Poppins" w:cs="Poppins" w:eastAsia="Poppins" w:hAnsi="Poppins"/>
          <w:b w:val="1"/>
          <w:rtl w:val="0"/>
        </w:rPr>
        <w:t xml:space="preserve">                  </w:t>
        <w:tab/>
        <w:t xml:space="preserve">  </w:t>
        <w:tab/>
        <w:t xml:space="preserve">        </w:t>
      </w:r>
      <w:r w:rsidDel="00000000" w:rsidR="00000000" w:rsidRPr="00000000">
        <w:rPr>
          <w:rFonts w:ascii="Poppins" w:cs="Poppins" w:eastAsia="Poppins" w:hAnsi="Poppins"/>
          <w:b w:val="1"/>
          <w:rtl w:val="0"/>
        </w:rPr>
        <w:t xml:space="preserve">      </w:t>
        <w:tab/>
        <w:t xml:space="preserve"> Sesión 3 a 6</w:t>
      </w:r>
      <w:r w:rsidDel="00000000" w:rsidR="00000000" w:rsidRPr="00000000">
        <w:rPr>
          <w:rtl w:val="0"/>
        </w:rPr>
      </w:r>
    </w:p>
    <w:p w:rsidR="00000000" w:rsidDel="00000000" w:rsidP="00000000" w:rsidRDefault="00000000" w:rsidRPr="00000000" w14:paraId="000001B6">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Objetivo</w:t>
      </w:r>
    </w:p>
    <w:p w:rsidR="00000000" w:rsidDel="00000000" w:rsidP="00000000" w:rsidRDefault="00000000" w:rsidRPr="00000000" w14:paraId="000001B8">
      <w:pPr>
        <w:spacing w:after="0" w:before="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objetivo de este curso es identificar los Riesgos Catastróficos Globales (RCGs) asociados con la Inteligencia Artificial (IA). Se pretende que los participantes reconozcan el impacto de esta tecnología emergente en la innovación y las posibles amenazas que conlleva. Además, se busca que los estudiantes comprendan los desafíos y oportunidades relacionados con la gobernanza, la ética y el alineamiento de la IA. Al finalizar el curso, los participantes habrán desarrollado las habilidades y conocimientos necesarios para proponer proyectos orientados a la mitigación de estos riesgos.</w:t>
      </w:r>
    </w:p>
    <w:p w:rsidR="00000000" w:rsidDel="00000000" w:rsidP="00000000" w:rsidRDefault="00000000" w:rsidRPr="00000000" w14:paraId="000001B9">
      <w:pPr>
        <w:spacing w:after="0" w:before="0" w:lineRule="auto"/>
        <w:jc w:val="left"/>
        <w:rPr>
          <w:rFonts w:ascii="Poppins" w:cs="Poppins" w:eastAsia="Poppins" w:hAnsi="Poppins"/>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IA - SESIÓN 3. </w:t>
      </w:r>
      <w:r w:rsidDel="00000000" w:rsidR="00000000" w:rsidRPr="00000000">
        <w:rPr>
          <w:rtl w:val="0"/>
        </w:rPr>
      </w:r>
    </w:p>
    <w:p w:rsidR="00000000" w:rsidDel="00000000" w:rsidP="00000000" w:rsidRDefault="00000000" w:rsidRPr="00000000" w14:paraId="000001BB">
      <w:pPr>
        <w:spacing w:after="0" w:before="0" w:lineRule="auto"/>
        <w:jc w:val="center"/>
        <w:rPr>
          <w:rFonts w:ascii="Poppins" w:cs="Poppins" w:eastAsia="Poppins" w:hAnsi="Poppins"/>
          <w:b w:val="1"/>
        </w:rPr>
      </w:pPr>
      <w:r w:rsidDel="00000000" w:rsidR="00000000" w:rsidRPr="00000000">
        <w:rPr>
          <w:rFonts w:ascii="Poppins" w:cs="Poppins" w:eastAsia="Poppins" w:hAnsi="Poppins"/>
          <w:b w:val="1"/>
          <w:rtl w:val="0"/>
        </w:rPr>
        <w:t xml:space="preserve">🖥</w:t>
      </w:r>
      <w:r w:rsidDel="00000000" w:rsidR="00000000" w:rsidRPr="00000000">
        <w:rPr>
          <w:rFonts w:ascii="Poppins" w:cs="Poppins" w:eastAsia="Poppins" w:hAnsi="Poppins"/>
          <w:b w:val="1"/>
          <w:sz w:val="28"/>
          <w:szCs w:val="28"/>
          <w:rtl w:val="0"/>
        </w:rPr>
        <w:t xml:space="preserve">Introducción a Riesgos de Inteligencia Artificial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spacing w:after="0" w:before="0" w:lineRule="auto"/>
        <w:rPr>
          <w:rFonts w:ascii="Poppins" w:cs="Poppins" w:eastAsia="Poppins" w:hAnsi="Poppins"/>
        </w:rPr>
      </w:pPr>
      <w:r w:rsidDel="00000000" w:rsidR="00000000" w:rsidRPr="00000000">
        <w:rPr>
          <w:rFonts w:ascii="Poppins" w:cs="Poppins" w:eastAsia="Poppins" w:hAnsi="Poppins"/>
          <w:b w:val="1"/>
          <w:sz w:val="20"/>
          <w:szCs w:val="20"/>
          <w:rtl w:val="0"/>
        </w:rPr>
        <w:t xml:space="preserve">Objetivos de Sesión.</w:t>
        <w:br w:type="textWrapping"/>
      </w:r>
      <w:r w:rsidDel="00000000" w:rsidR="00000000" w:rsidRPr="00000000">
        <w:rPr>
          <w:rFonts w:ascii="Poppins" w:cs="Poppins" w:eastAsia="Poppins" w:hAnsi="Poppins"/>
          <w:sz w:val="20"/>
          <w:szCs w:val="20"/>
          <w:rtl w:val="0"/>
        </w:rPr>
        <w:t xml:space="preserve">En esta sesión, obtendrás una comprensión profunda sobre el impacto de la inteligencia artificial (IA) como una tecnología de propósito general y su papel en el presente y futuro disruptivo. Exploraremos los riesgos asociados a la IA, desde los usos maliciosos hasta los desafíos en su gobernanza, y analizaremos las metodologías para prever su evolución. Al finalizar, estarás equipado para identificar los principales riesgos catastróficos relacionados con la IA y las oportunidades para mitigarlos, así como para comprender cómo estos avances podrían transformar diversos sectores, desde la seguridad hasta la economía global.</w:t>
        <w:br w:type="textWrapping"/>
      </w:r>
      <w:r w:rsidDel="00000000" w:rsidR="00000000" w:rsidRPr="00000000">
        <w:rPr>
          <w:rtl w:val="0"/>
        </w:rPr>
      </w:r>
    </w:p>
    <w:p w:rsidR="00000000" w:rsidDel="00000000" w:rsidP="00000000" w:rsidRDefault="00000000" w:rsidRPr="00000000" w14:paraId="000001BD">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29"/>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E">
            <w:pPr>
              <w:numPr>
                <w:ilvl w:val="0"/>
                <w:numId w:val="42"/>
              </w:numPr>
              <w:spacing w:after="0" w:before="0" w:lineRule="auto"/>
              <w:ind w:left="720" w:hanging="360"/>
              <w:rPr>
                <w:b w:val="1"/>
              </w:rPr>
            </w:pPr>
            <w:hyperlink r:id="rId81">
              <w:r w:rsidDel="00000000" w:rsidR="00000000" w:rsidRPr="00000000">
                <w:rPr>
                  <w:b w:val="1"/>
                  <w:color w:val="1155cc"/>
                  <w:u w:val="single"/>
                  <w:rtl w:val="0"/>
                </w:rPr>
                <w:t xml:space="preserve">AI and impact of General Purpose Technologies</w:t>
              </w:r>
            </w:hyperlink>
            <w:r w:rsidDel="00000000" w:rsidR="00000000" w:rsidRPr="00000000">
              <w:rPr>
                <w:b w:val="1"/>
                <w:rtl w:val="0"/>
              </w:rPr>
              <w:t xml:space="preserve"> (20min)</w:t>
            </w:r>
          </w:p>
          <w:p w:rsidR="00000000" w:rsidDel="00000000" w:rsidP="00000000" w:rsidRDefault="00000000" w:rsidRPr="00000000" w14:paraId="000001BF">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objetivo de esta lectura es comprender qué son las tecnologías de propósito general, identificar ejemplos históricos de tecnologías revolucionarias, y analizar las principales revoluciones tecnológicas que han transformado a la humanidad y las que se anticipan en el futuro. Además, se busca entender la inteligencia artificial como una tecnología general y su potencial impacto.</w:t>
            </w:r>
          </w:p>
          <w:p w:rsidR="00000000" w:rsidDel="00000000" w:rsidP="00000000" w:rsidRDefault="00000000" w:rsidRPr="00000000" w14:paraId="000001C0">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C1">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1C2">
            <w:pPr>
              <w:numPr>
                <w:ilvl w:val="0"/>
                <w:numId w:val="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son las tecnologías de propósito general y cuáles son sus principales características?</w:t>
            </w:r>
          </w:p>
          <w:p w:rsidR="00000000" w:rsidDel="00000000" w:rsidP="00000000" w:rsidRDefault="00000000" w:rsidRPr="00000000" w14:paraId="000001C3">
            <w:pPr>
              <w:numPr>
                <w:ilvl w:val="0"/>
                <w:numId w:val="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ejemplos históricos se consideran "tecnologías revolucionarias" y por qué?</w:t>
            </w:r>
          </w:p>
          <w:p w:rsidR="00000000" w:rsidDel="00000000" w:rsidP="00000000" w:rsidRDefault="00000000" w:rsidRPr="00000000" w14:paraId="000001C4">
            <w:pPr>
              <w:numPr>
                <w:ilvl w:val="0"/>
                <w:numId w:val="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han sido las principales revoluciones tecnológicas en la historia de la humanidad y cuáles se proyectan para el futuro?</w:t>
            </w:r>
          </w:p>
          <w:p w:rsidR="00000000" w:rsidDel="00000000" w:rsidP="00000000" w:rsidRDefault="00000000" w:rsidRPr="00000000" w14:paraId="000001C5">
            <w:pPr>
              <w:numPr>
                <w:ilvl w:val="0"/>
                <w:numId w:val="4"/>
              </w:numPr>
              <w:spacing w:after="0" w:before="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significa que la inteligencia artificial sea considerada una "tecnología general"?</w:t>
            </w:r>
          </w:p>
          <w:p w:rsidR="00000000" w:rsidDel="00000000" w:rsidP="00000000" w:rsidRDefault="00000000" w:rsidRPr="00000000" w14:paraId="000001C6">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C7">
            <w:pPr>
              <w:numPr>
                <w:ilvl w:val="0"/>
                <w:numId w:val="42"/>
              </w:numPr>
              <w:spacing w:after="0" w:before="0" w:lineRule="auto"/>
              <w:ind w:left="720" w:hanging="360"/>
            </w:pPr>
            <w:hyperlink r:id="rId82">
              <w:r w:rsidDel="00000000" w:rsidR="00000000" w:rsidRPr="00000000">
                <w:rPr>
                  <w:b w:val="1"/>
                  <w:color w:val="1155cc"/>
                  <w:u w:val="single"/>
                  <w:rtl w:val="0"/>
                </w:rPr>
                <w:t xml:space="preserve">Inteligencia Artificial y sus posibles impactos en la sociedad. (Min. 00:01:31 a 00:52:00)</w:t>
              </w:r>
            </w:hyperlink>
            <w:hyperlink r:id="rId83">
              <w:r w:rsidDel="00000000" w:rsidR="00000000" w:rsidRPr="00000000">
                <w:rPr>
                  <w:b w:val="1"/>
                  <w:rtl w:val="0"/>
                </w:rPr>
                <w:t xml:space="preserve"> (30min a velocidad 2X). </w:t>
              </w:r>
            </w:hyperlink>
            <w:r w:rsidDel="00000000" w:rsidR="00000000" w:rsidRPr="00000000">
              <w:rPr>
                <w:rtl w:val="0"/>
              </w:rPr>
            </w:r>
          </w:p>
          <w:p w:rsidR="00000000" w:rsidDel="00000000" w:rsidP="00000000" w:rsidRDefault="00000000" w:rsidRPr="00000000" w14:paraId="000001C8">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principal objetivo de este contenido es analizar el papel actual de la IA y su futuro disruptivo, explorando tanto sus capacidades presentes como las esperadas a corto y largo plazo. Además, se clasificarán los riesgos asociados a la IA y se abordarán los desafíos relacionados con su gobernanza, proporcionando una visión integral de cómo manejar dichos riesgos.</w:t>
            </w:r>
          </w:p>
          <w:p w:rsidR="00000000" w:rsidDel="00000000" w:rsidP="00000000" w:rsidRDefault="00000000" w:rsidRPr="00000000" w14:paraId="000001C9">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CA">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 </w:t>
            </w: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1CB">
            <w:pPr>
              <w:numPr>
                <w:ilvl w:val="0"/>
                <w:numId w:val="18"/>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se pueden clasificar los riesgos asociados a la inteligencia artificial?</w:t>
            </w:r>
          </w:p>
          <w:p w:rsidR="00000000" w:rsidDel="00000000" w:rsidP="00000000" w:rsidRDefault="00000000" w:rsidRPr="00000000" w14:paraId="000001CC">
            <w:pPr>
              <w:numPr>
                <w:ilvl w:val="0"/>
                <w:numId w:val="18"/>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son los riesgos adversarios y cuál es un ejemplo de ellos?</w:t>
            </w:r>
          </w:p>
          <w:p w:rsidR="00000000" w:rsidDel="00000000" w:rsidP="00000000" w:rsidRDefault="00000000" w:rsidRPr="00000000" w14:paraId="000001CD">
            <w:pPr>
              <w:numPr>
                <w:ilvl w:val="0"/>
                <w:numId w:val="18"/>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son los riesgos estructurales y cuál es un ejemplo de ellos?</w:t>
            </w:r>
          </w:p>
          <w:p w:rsidR="00000000" w:rsidDel="00000000" w:rsidP="00000000" w:rsidRDefault="00000000" w:rsidRPr="00000000" w14:paraId="000001CE">
            <w:pPr>
              <w:numPr>
                <w:ilvl w:val="0"/>
                <w:numId w:val="18"/>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actores podrían hacer un uso indebido de la inteligencia artificial?</w:t>
            </w:r>
          </w:p>
          <w:p w:rsidR="00000000" w:rsidDel="00000000" w:rsidP="00000000" w:rsidRDefault="00000000" w:rsidRPr="00000000" w14:paraId="000001CF">
            <w:pPr>
              <w:numPr>
                <w:ilvl w:val="0"/>
                <w:numId w:val="18"/>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principales desafíos en la gobernanza de la IA y qué soluciones se proponen?</w:t>
            </w:r>
            <w:r w:rsidDel="00000000" w:rsidR="00000000" w:rsidRPr="00000000">
              <w:rPr>
                <w:rtl w:val="0"/>
              </w:rPr>
            </w:r>
          </w:p>
          <w:p w:rsidR="00000000" w:rsidDel="00000000" w:rsidP="00000000" w:rsidRDefault="00000000" w:rsidRPr="00000000" w14:paraId="000001D0">
            <w:pPr>
              <w:spacing w:after="0" w:before="0" w:lineRule="auto"/>
              <w:ind w:left="0" w:firstLine="0"/>
              <w:rPr/>
            </w:pPr>
            <w:r w:rsidDel="00000000" w:rsidR="00000000" w:rsidRPr="00000000">
              <w:rPr>
                <w:rtl w:val="0"/>
              </w:rPr>
            </w:r>
          </w:p>
          <w:p w:rsidR="00000000" w:rsidDel="00000000" w:rsidP="00000000" w:rsidRDefault="00000000" w:rsidRPr="00000000" w14:paraId="000001D1">
            <w:pPr>
              <w:numPr>
                <w:ilvl w:val="0"/>
                <w:numId w:val="42"/>
              </w:numPr>
              <w:spacing w:after="0" w:before="0" w:lineRule="auto"/>
              <w:ind w:left="720" w:hanging="360"/>
              <w:rPr>
                <w:b w:val="1"/>
              </w:rPr>
            </w:pPr>
            <w:hyperlink r:id="rId84">
              <w:r w:rsidDel="00000000" w:rsidR="00000000" w:rsidRPr="00000000">
                <w:rPr>
                  <w:b w:val="1"/>
                  <w:color w:val="1155cc"/>
                  <w:u w:val="single"/>
                  <w:rtl w:val="0"/>
                </w:rPr>
                <w:t xml:space="preserve">An Overview of Catastrophic AI Risks. </w:t>
              </w:r>
            </w:hyperlink>
            <w:r w:rsidDel="00000000" w:rsidR="00000000" w:rsidRPr="00000000">
              <w:rPr>
                <w:b w:val="1"/>
                <w:rtl w:val="0"/>
              </w:rPr>
              <w:t xml:space="preserve">(Pg. 4 - 19, 25 min)</w:t>
            </w:r>
          </w:p>
          <w:p w:rsidR="00000000" w:rsidDel="00000000" w:rsidP="00000000" w:rsidRDefault="00000000" w:rsidRPr="00000000" w14:paraId="000001D2">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objetivo de esta lectura es comprender cómo la inteligencia artificial (IA) presenta riesgos de uso malicioso. Se exploran los potenciales usos indebidos de la IA en diversos contextos, los actores que podrían aprovecharse de estas tecnologías para fines adversos, y los desafíos asociados a la regulación y la mitigación de estos riesgos de forma introductoria.</w:t>
            </w:r>
          </w:p>
          <w:p w:rsidR="00000000" w:rsidDel="00000000" w:rsidP="00000000" w:rsidRDefault="00000000" w:rsidRPr="00000000" w14:paraId="000001D3">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D4">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1D5">
            <w:pPr>
              <w:numPr>
                <w:ilvl w:val="0"/>
                <w:numId w:val="22"/>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principales riesgos relacionados con los usos maliciosos de la inteligencia artificial?</w:t>
            </w:r>
          </w:p>
          <w:p w:rsidR="00000000" w:rsidDel="00000000" w:rsidP="00000000" w:rsidRDefault="00000000" w:rsidRPr="00000000" w14:paraId="000001D6">
            <w:pPr>
              <w:numPr>
                <w:ilvl w:val="0"/>
                <w:numId w:val="22"/>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tipos de actores podrían utilizar la inteligencia artificial con fines maliciosos?</w:t>
            </w:r>
          </w:p>
          <w:p w:rsidR="00000000" w:rsidDel="00000000" w:rsidP="00000000" w:rsidRDefault="00000000" w:rsidRPr="00000000" w14:paraId="000001D7">
            <w:pPr>
              <w:numPr>
                <w:ilvl w:val="0"/>
                <w:numId w:val="22"/>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podrían usarse las tecnologías de IA para desarrollar armas autónomas u otros sistemas peligrosos?</w:t>
            </w:r>
          </w:p>
          <w:p w:rsidR="00000000" w:rsidDel="00000000" w:rsidP="00000000" w:rsidRDefault="00000000" w:rsidRPr="00000000" w14:paraId="000001D8">
            <w:pPr>
              <w:numPr>
                <w:ilvl w:val="0"/>
                <w:numId w:val="22"/>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ejemplos de ataques cibernéticos facilitados por IA y cómo podrían evolucionar?</w:t>
            </w:r>
          </w:p>
          <w:p w:rsidR="00000000" w:rsidDel="00000000" w:rsidP="00000000" w:rsidRDefault="00000000" w:rsidRPr="00000000" w14:paraId="000001D9">
            <w:pPr>
              <w:numPr>
                <w:ilvl w:val="0"/>
                <w:numId w:val="22"/>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mecanismos de gobernanza se proponen para mitigar los riesgos de uso indebido de la IA?</w:t>
            </w:r>
          </w:p>
          <w:p w:rsidR="00000000" w:rsidDel="00000000" w:rsidP="00000000" w:rsidRDefault="00000000" w:rsidRPr="00000000" w14:paraId="000001DA">
            <w:pPr>
              <w:spacing w:after="0" w:before="0" w:lineRule="auto"/>
              <w:ind w:left="144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DB">
            <w:pPr>
              <w:numPr>
                <w:ilvl w:val="0"/>
                <w:numId w:val="42"/>
              </w:numPr>
              <w:spacing w:after="0" w:before="0" w:lineRule="auto"/>
              <w:ind w:left="720" w:hanging="360"/>
            </w:pPr>
            <w:hyperlink r:id="rId85">
              <w:r w:rsidDel="00000000" w:rsidR="00000000" w:rsidRPr="00000000">
                <w:rPr>
                  <w:b w:val="1"/>
                  <w:color w:val="1155cc"/>
                  <w:u w:val="single"/>
                  <w:rtl w:val="0"/>
                </w:rPr>
                <w:t xml:space="preserve">AI Timelines: Where the Arguments, and the "Experts," Stand</w:t>
              </w:r>
            </w:hyperlink>
            <w:r w:rsidDel="00000000" w:rsidR="00000000" w:rsidRPr="00000000">
              <w:rPr>
                <w:b w:val="1"/>
                <w:sz w:val="20"/>
                <w:szCs w:val="20"/>
                <w:rtl w:val="0"/>
              </w:rPr>
              <w:t xml:space="preserve"> </w:t>
            </w:r>
            <w:r w:rsidDel="00000000" w:rsidR="00000000" w:rsidRPr="00000000">
              <w:rPr>
                <w:b w:val="1"/>
                <w:rtl w:val="0"/>
              </w:rPr>
              <w:t xml:space="preserve">(15min)</w:t>
            </w:r>
            <w:r w:rsidDel="00000000" w:rsidR="00000000" w:rsidRPr="00000000">
              <w:rPr>
                <w:sz w:val="20"/>
                <w:szCs w:val="20"/>
                <w:rtl w:val="0"/>
              </w:rPr>
              <w:br w:type="textWrapping"/>
            </w:r>
            <w:r w:rsidDel="00000000" w:rsidR="00000000" w:rsidRPr="00000000">
              <w:rPr>
                <w:rFonts w:ascii="Poppins" w:cs="Poppins" w:eastAsia="Poppins" w:hAnsi="Poppins"/>
                <w:sz w:val="20"/>
                <w:szCs w:val="20"/>
                <w:rtl w:val="0"/>
              </w:rPr>
              <w:t xml:space="preserve">Esta lectura tiene como objetivo presentar los distintos métodos de estimación de predicciones sobre el desarrollo y los impactos de la inteligencia artificial. Se analizan las metodologías empleadas en la previsión de IA, las principales incertidumbres que persisten, los posibles escenarios futuros, y las implicaciones de estos avances para la sociedad y la gobernanza. </w:t>
            </w:r>
          </w:p>
          <w:p w:rsidR="00000000" w:rsidDel="00000000" w:rsidP="00000000" w:rsidRDefault="00000000" w:rsidRPr="00000000" w14:paraId="000001DC">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DD">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1DE">
            <w:pPr>
              <w:numPr>
                <w:ilvl w:val="0"/>
                <w:numId w:val="5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métodos se utilizan para realizar pronósticos sobre el avance de la IA?</w:t>
            </w:r>
          </w:p>
          <w:p w:rsidR="00000000" w:rsidDel="00000000" w:rsidP="00000000" w:rsidRDefault="00000000" w:rsidRPr="00000000" w14:paraId="000001DF">
            <w:pPr>
              <w:numPr>
                <w:ilvl w:val="0"/>
                <w:numId w:val="5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podrían los avances en IA afectar el mundo laboral, la seguridad y la economía en las próximas décadas?</w:t>
            </w:r>
          </w:p>
          <w:p w:rsidR="00000000" w:rsidDel="00000000" w:rsidP="00000000" w:rsidRDefault="00000000" w:rsidRPr="00000000" w14:paraId="000001E0">
            <w:pPr>
              <w:numPr>
                <w:ilvl w:val="0"/>
                <w:numId w:val="5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¿Para qué año se piensa que la IA sea considerada una “Tecnología Revolucionaria"? ¿Qué implicaciones tendría esto? </w:t>
            </w:r>
          </w:p>
          <w:p w:rsidR="00000000" w:rsidDel="00000000" w:rsidP="00000000" w:rsidRDefault="00000000" w:rsidRPr="00000000" w14:paraId="000001E1">
            <w:pPr>
              <w:numPr>
                <w:ilvl w:val="0"/>
                <w:numId w:val="51"/>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¿Para qué año se espera tener una IA general y qué riesgos e incertidumbres pueden surgir de ello? </w:t>
            </w:r>
            <w:r w:rsidDel="00000000" w:rsidR="00000000" w:rsidRPr="00000000">
              <w:rPr>
                <w:rtl w:val="0"/>
              </w:rPr>
            </w:r>
          </w:p>
          <w:p w:rsidR="00000000" w:rsidDel="00000000" w:rsidP="00000000" w:rsidRDefault="00000000" w:rsidRPr="00000000" w14:paraId="000001E2">
            <w:pPr>
              <w:spacing w:after="0" w:before="0" w:lineRule="auto"/>
              <w:ind w:left="0" w:firstLine="0"/>
              <w:rPr>
                <w:rFonts w:ascii="Poppins" w:cs="Poppins" w:eastAsia="Poppins" w:hAnsi="Poppins"/>
                <w:b w:val="1"/>
                <w:sz w:val="20"/>
                <w:szCs w:val="20"/>
              </w:rPr>
            </w:pPr>
            <w:r w:rsidDel="00000000" w:rsidR="00000000" w:rsidRPr="00000000">
              <w:rPr>
                <w:rtl w:val="0"/>
              </w:rPr>
            </w:r>
          </w:p>
        </w:tc>
      </w:tr>
    </w:tbl>
    <w:p w:rsidR="00000000" w:rsidDel="00000000" w:rsidP="00000000" w:rsidRDefault="00000000" w:rsidRPr="00000000" w14:paraId="000001E3">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1E4">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30"/>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35"/>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Realiza las lecturas correspondientes e identifica los conceptos clave de acuerdo a las preguntas que debes ser capaz de responder. </w:t>
              <w:br w:type="textWrapping"/>
            </w:r>
          </w:p>
          <w:p w:rsidR="00000000" w:rsidDel="00000000" w:rsidP="00000000" w:rsidRDefault="00000000" w:rsidRPr="00000000" w14:paraId="000001E6">
            <w:pPr>
              <w:widowControl w:val="0"/>
              <w:numPr>
                <w:ilvl w:val="0"/>
                <w:numId w:val="35"/>
              </w:numPr>
              <w:spacing w:after="0" w:before="0"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Escoge uno de los posibles riesgos y haz una investigación de máximo 30 min al respecto con el objetivo de hacer una lluvia de ideas de posibles formas de prevención del riesgo. Esto se compartirá con tus compañeros en la sesión.</w:t>
            </w:r>
          </w:p>
        </w:tc>
      </w:tr>
    </w:tbl>
    <w:p w:rsidR="00000000" w:rsidDel="00000000" w:rsidP="00000000" w:rsidRDefault="00000000" w:rsidRPr="00000000" w14:paraId="000001E7">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E8">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3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9">
            <w:pPr>
              <w:numPr>
                <w:ilvl w:val="0"/>
                <w:numId w:val="16"/>
              </w:numPr>
              <w:spacing w:after="0" w:before="0" w:lineRule="auto"/>
              <w:ind w:left="720" w:hanging="360"/>
              <w:rPr>
                <w:b w:val="1"/>
              </w:rPr>
            </w:pPr>
            <w:hyperlink r:id="rId86">
              <w:r w:rsidDel="00000000" w:rsidR="00000000" w:rsidRPr="00000000">
                <w:rPr>
                  <w:b w:val="1"/>
                  <w:color w:val="1155cc"/>
                  <w:u w:val="single"/>
                  <w:rtl w:val="0"/>
                </w:rPr>
                <w:t xml:space="preserve">An Overview of Catastrophic AI Risks. </w:t>
              </w:r>
            </w:hyperlink>
            <w:r w:rsidDel="00000000" w:rsidR="00000000" w:rsidRPr="00000000">
              <w:rPr>
                <w:b w:val="1"/>
                <w:rtl w:val="0"/>
              </w:rPr>
              <w:t xml:space="preserve">(Resto de contenido)</w:t>
            </w:r>
          </w:p>
          <w:p w:rsidR="00000000" w:rsidDel="00000000" w:rsidP="00000000" w:rsidRDefault="00000000" w:rsidRPr="00000000" w14:paraId="000001EA">
            <w:pPr>
              <w:widowControl w:val="0"/>
              <w:numPr>
                <w:ilvl w:val="0"/>
                <w:numId w:val="16"/>
              </w:numPr>
              <w:spacing w:after="0" w:before="0" w:line="240" w:lineRule="auto"/>
              <w:ind w:left="720" w:hanging="360"/>
              <w:jc w:val="left"/>
              <w:rPr>
                <w:rFonts w:ascii="Poppins" w:cs="Poppins" w:eastAsia="Poppins" w:hAnsi="Poppins"/>
                <w:b w:val="1"/>
              </w:rPr>
            </w:pPr>
            <w:hyperlink r:id="rId87">
              <w:r w:rsidDel="00000000" w:rsidR="00000000" w:rsidRPr="00000000">
                <w:rPr>
                  <w:rFonts w:ascii="Poppins" w:cs="Poppins" w:eastAsia="Poppins" w:hAnsi="Poppins"/>
                  <w:b w:val="1"/>
                  <w:color w:val="1155cc"/>
                  <w:u w:val="single"/>
                  <w:rtl w:val="0"/>
                </w:rPr>
                <w:t xml:space="preserve">AI Explained (Youtube Channel)</w:t>
              </w:r>
            </w:hyperlink>
            <w:r w:rsidDel="00000000" w:rsidR="00000000" w:rsidRPr="00000000">
              <w:rPr>
                <w:rtl w:val="0"/>
              </w:rPr>
            </w:r>
          </w:p>
          <w:p w:rsidR="00000000" w:rsidDel="00000000" w:rsidP="00000000" w:rsidRDefault="00000000" w:rsidRPr="00000000" w14:paraId="000001EB">
            <w:pPr>
              <w:numPr>
                <w:ilvl w:val="0"/>
                <w:numId w:val="16"/>
              </w:numPr>
              <w:spacing w:after="0" w:before="0" w:lineRule="auto"/>
              <w:ind w:left="720" w:hanging="360"/>
              <w:jc w:val="left"/>
              <w:rPr>
                <w:rFonts w:ascii="Poppins" w:cs="Poppins" w:eastAsia="Poppins" w:hAnsi="Poppins"/>
                <w:b w:val="1"/>
              </w:rPr>
            </w:pPr>
            <w:hyperlink r:id="rId88">
              <w:r w:rsidDel="00000000" w:rsidR="00000000" w:rsidRPr="00000000">
                <w:rPr>
                  <w:b w:val="1"/>
                  <w:color w:val="1155cc"/>
                  <w:u w:val="single"/>
                  <w:rtl w:val="0"/>
                </w:rPr>
                <w:t xml:space="preserve">What risks does AI pose?</w:t>
              </w:r>
            </w:hyperlink>
            <w:r w:rsidDel="00000000" w:rsidR="00000000" w:rsidRPr="00000000">
              <w:rPr>
                <w:b w:val="1"/>
                <w:rtl w:val="0"/>
              </w:rPr>
              <w:t xml:space="preserve"> (25 min)</w:t>
            </w:r>
            <w:r w:rsidDel="00000000" w:rsidR="00000000" w:rsidRPr="00000000">
              <w:rPr>
                <w:rtl w:val="0"/>
              </w:rPr>
            </w:r>
          </w:p>
        </w:tc>
      </w:tr>
    </w:tbl>
    <w:p w:rsidR="00000000" w:rsidDel="00000000" w:rsidP="00000000" w:rsidRDefault="00000000" w:rsidRPr="00000000" w14:paraId="000001EC">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ED">
      <w:pPr>
        <w:spacing w:after="0" w:before="0" w:lineRule="auto"/>
        <w:rPr>
          <w:rFonts w:ascii="Poppins" w:cs="Poppins" w:eastAsia="Poppins" w:hAnsi="Poppins"/>
          <w:b w:val="1"/>
        </w:rPr>
      </w:pP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Organizaciones y Páginas sugeridas </w:t>
      </w:r>
    </w:p>
    <w:tbl>
      <w:tblPr>
        <w:tblStyle w:val="Table3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E">
            <w:pPr>
              <w:numPr>
                <w:ilvl w:val="0"/>
                <w:numId w:val="27"/>
              </w:numPr>
              <w:spacing w:after="0" w:before="0" w:lineRule="auto"/>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AI SAFETY: </w:t>
            </w:r>
            <w:hyperlink r:id="rId89">
              <w:r w:rsidDel="00000000" w:rsidR="00000000" w:rsidRPr="00000000">
                <w:rPr>
                  <w:rFonts w:ascii="Poppins" w:cs="Poppins" w:eastAsia="Poppins" w:hAnsi="Poppins"/>
                  <w:b w:val="1"/>
                  <w:color w:val="1155cc"/>
                  <w:u w:val="single"/>
                  <w:rtl w:val="0"/>
                </w:rPr>
                <w:t xml:space="preserve">Landscape Map. </w:t>
              </w:r>
            </w:hyperlink>
            <w:r w:rsidDel="00000000" w:rsidR="00000000" w:rsidRPr="00000000">
              <w:rPr>
                <w:rtl w:val="0"/>
              </w:rPr>
            </w:r>
          </w:p>
          <w:p w:rsidR="00000000" w:rsidDel="00000000" w:rsidP="00000000" w:rsidRDefault="00000000" w:rsidRPr="00000000" w14:paraId="000001EF">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 encuentran las organizaciones, compañías, instituciones, proyectos, fuentes de financiamiento, etc. relevantes asociadas a los avances y seguridad de la Inteligencia Artificial. </w:t>
            </w:r>
          </w:p>
          <w:p w:rsidR="00000000" w:rsidDel="00000000" w:rsidP="00000000" w:rsidRDefault="00000000" w:rsidRPr="00000000" w14:paraId="000001F0">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F1">
            <w:pPr>
              <w:numPr>
                <w:ilvl w:val="0"/>
                <w:numId w:val="8"/>
              </w:numPr>
              <w:spacing w:after="0" w:before="0" w:lineRule="auto"/>
              <w:ind w:left="720" w:hanging="360"/>
              <w:rPr>
                <w:rFonts w:ascii="Poppins" w:cs="Poppins" w:eastAsia="Poppins" w:hAnsi="Poppins"/>
                <w:sz w:val="20"/>
                <w:szCs w:val="20"/>
              </w:rPr>
            </w:pPr>
            <w:hyperlink r:id="rId90">
              <w:r w:rsidDel="00000000" w:rsidR="00000000" w:rsidRPr="00000000">
                <w:rPr>
                  <w:rFonts w:ascii="Poppins" w:cs="Poppins" w:eastAsia="Poppins" w:hAnsi="Poppins"/>
                  <w:b w:val="1"/>
                  <w:color w:val="1155cc"/>
                  <w:u w:val="single"/>
                  <w:rtl w:val="0"/>
                </w:rPr>
                <w:t xml:space="preserve">Effective Thesis: IA</w:t>
              </w:r>
            </w:hyperlink>
            <w:r w:rsidDel="00000000" w:rsidR="00000000" w:rsidRPr="00000000">
              <w:rPr>
                <w:rtl w:val="0"/>
              </w:rPr>
            </w:r>
          </w:p>
          <w:p w:rsidR="00000000" w:rsidDel="00000000" w:rsidP="00000000" w:rsidRDefault="00000000" w:rsidRPr="00000000" w14:paraId="000001F2">
            <w:pPr>
              <w:spacing w:after="0" w:before="0" w:lineRule="auto"/>
              <w:ind w:left="720" w:firstLine="0"/>
              <w:rPr>
                <w:rFonts w:ascii="Poppins" w:cs="Poppins" w:eastAsia="Poppins" w:hAnsi="Poppins"/>
              </w:rPr>
            </w:pPr>
            <w:r w:rsidDel="00000000" w:rsidR="00000000" w:rsidRPr="00000000">
              <w:rPr>
                <w:rFonts w:ascii="Poppins" w:cs="Poppins" w:eastAsia="Poppins" w:hAnsi="Poppins"/>
                <w:sz w:val="20"/>
                <w:szCs w:val="20"/>
                <w:rtl w:val="0"/>
              </w:rPr>
              <w:t xml:space="preserve">Ideas de proyectos de investigación para desarrollo de tesis en IA, RCGs o área considerada de “Alto Impacto” a nivel global. </w:t>
            </w:r>
            <w:r w:rsidDel="00000000" w:rsidR="00000000" w:rsidRPr="00000000">
              <w:rPr>
                <w:rtl w:val="0"/>
              </w:rPr>
            </w:r>
          </w:p>
        </w:tc>
      </w:tr>
    </w:tbl>
    <w:p w:rsidR="00000000" w:rsidDel="00000000" w:rsidP="00000000" w:rsidRDefault="00000000" w:rsidRPr="00000000" w14:paraId="000001F3">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F4">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33"/>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Quiz de conceptos clave relacionados al tema. </w:t>
            </w:r>
          </w:p>
          <w:p w:rsidR="00000000" w:rsidDel="00000000" w:rsidP="00000000" w:rsidRDefault="00000000" w:rsidRPr="00000000" w14:paraId="000001F6">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Presentación y aclaración de conceptos relevantes. </w:t>
            </w:r>
          </w:p>
          <w:p w:rsidR="00000000" w:rsidDel="00000000" w:rsidP="00000000" w:rsidRDefault="00000000" w:rsidRPr="00000000" w14:paraId="000001F7">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Debate de ventajas y riesgos de Inteligencia Artificial (IA).</w:t>
            </w:r>
          </w:p>
          <w:p w:rsidR="00000000" w:rsidDel="00000000" w:rsidP="00000000" w:rsidRDefault="00000000" w:rsidRPr="00000000" w14:paraId="000001F8">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Ejercicio de línea de tiempo de tecnologías revolucionarias.</w:t>
            </w:r>
          </w:p>
          <w:p w:rsidR="00000000" w:rsidDel="00000000" w:rsidP="00000000" w:rsidRDefault="00000000" w:rsidRPr="00000000" w14:paraId="000001F9">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Ejercicio: Clasificación de riesgos por tipo de riesgo. </w:t>
            </w:r>
          </w:p>
          <w:p w:rsidR="00000000" w:rsidDel="00000000" w:rsidP="00000000" w:rsidRDefault="00000000" w:rsidRPr="00000000" w14:paraId="000001FA">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Presentación con compañeros de posibles usos maliciosos de la IA y estrategias para su mitigación. </w:t>
            </w:r>
          </w:p>
        </w:tc>
      </w:tr>
    </w:tbl>
    <w:p w:rsidR="00000000" w:rsidDel="00000000" w:rsidP="00000000" w:rsidRDefault="00000000" w:rsidRPr="00000000" w14:paraId="000001FB">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1FC">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1FD">
      <w:pPr>
        <w:spacing w:after="0" w:before="0" w:lineRule="auto"/>
        <w:ind w:left="1440" w:firstLine="720"/>
        <w:jc w:val="left"/>
        <w:rPr>
          <w:rFonts w:ascii="Poppins" w:cs="Poppins" w:eastAsia="Poppins" w:hAnsi="Poppins"/>
          <w:b w:val="1"/>
          <w:sz w:val="28"/>
          <w:szCs w:val="28"/>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r w:rsidDel="00000000" w:rsidR="00000000" w:rsidRPr="00000000">
        <w:rPr>
          <w:rtl w:val="0"/>
        </w:rPr>
      </w:r>
    </w:p>
    <w:p w:rsidR="00000000" w:rsidDel="00000000" w:rsidP="00000000" w:rsidRDefault="00000000" w:rsidRPr="00000000" w14:paraId="000001FE">
      <w:pPr>
        <w:spacing w:after="0" w:before="0" w:lineRule="auto"/>
        <w:ind w:left="1440" w:firstLine="720"/>
        <w:jc w:val="left"/>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1FF">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IA - SESIÓN 4. </w:t>
      </w:r>
      <w:r w:rsidDel="00000000" w:rsidR="00000000" w:rsidRPr="00000000">
        <w:rPr>
          <w:rtl w:val="0"/>
        </w:rPr>
      </w:r>
    </w:p>
    <w:p w:rsidR="00000000" w:rsidDel="00000000" w:rsidP="00000000" w:rsidRDefault="00000000" w:rsidRPr="00000000" w14:paraId="00000200">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🔒Seguridad y problema de </w:t>
      </w:r>
    </w:p>
    <w:p w:rsidR="00000000" w:rsidDel="00000000" w:rsidP="00000000" w:rsidRDefault="00000000" w:rsidRPr="00000000" w14:paraId="00000201">
      <w:pPr>
        <w:spacing w:after="0" w:before="0" w:lineRule="auto"/>
        <w:jc w:val="center"/>
        <w:rPr>
          <w:rFonts w:ascii="Poppins" w:cs="Poppins" w:eastAsia="Poppins" w:hAnsi="Poppins"/>
          <w:b w:val="1"/>
        </w:rPr>
      </w:pPr>
      <w:r w:rsidDel="00000000" w:rsidR="00000000" w:rsidRPr="00000000">
        <w:rPr>
          <w:rFonts w:ascii="Poppins" w:cs="Poppins" w:eastAsia="Poppins" w:hAnsi="Poppins"/>
          <w:b w:val="1"/>
          <w:sz w:val="28"/>
          <w:szCs w:val="28"/>
          <w:rtl w:val="0"/>
        </w:rPr>
        <w:t xml:space="preserve">alineamiento de la 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spacing w:after="0" w:before="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Objetivos de Sesión.</w:t>
        <w:br w:type="textWrapping"/>
      </w:r>
      <w:r w:rsidDel="00000000" w:rsidR="00000000" w:rsidRPr="00000000">
        <w:rPr>
          <w:rFonts w:ascii="Poppins" w:cs="Poppins" w:eastAsia="Poppins" w:hAnsi="Poppins"/>
          <w:sz w:val="20"/>
          <w:szCs w:val="20"/>
          <w:rtl w:val="0"/>
        </w:rPr>
        <w:t xml:space="preserve">En esta sesión, comprenderás de forma integral los principales desafíos y enfoques relacionados con el alineamiento y la seguridad de la inteligencia artificial (IA) avanzada. Exploramos los riesgos asociados al desarrollo de IA general, los problemas inherentes al alineamiento de la IA con los valores humanos, y las metodologías clave para ello. Además, comprenderás cómo se utilizan herramientas para garantizar que los sistemas de IA operen de manera segura y transparente.</w:t>
      </w:r>
    </w:p>
    <w:p w:rsidR="00000000" w:rsidDel="00000000" w:rsidP="00000000" w:rsidRDefault="00000000" w:rsidRPr="00000000" w14:paraId="00000203">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04">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34"/>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5">
            <w:pPr>
              <w:numPr>
                <w:ilvl w:val="0"/>
                <w:numId w:val="42"/>
              </w:numPr>
              <w:spacing w:after="0" w:before="0" w:lineRule="auto"/>
              <w:ind w:left="720" w:hanging="360"/>
              <w:jc w:val="left"/>
              <w:rPr>
                <w:rFonts w:ascii="Arial" w:cs="Arial" w:eastAsia="Arial" w:hAnsi="Arial"/>
                <w:b w:val="1"/>
                <w:sz w:val="22"/>
                <w:szCs w:val="22"/>
              </w:rPr>
            </w:pPr>
            <w:hyperlink r:id="rId91">
              <w:r w:rsidDel="00000000" w:rsidR="00000000" w:rsidRPr="00000000">
                <w:rPr>
                  <w:b w:val="1"/>
                  <w:color w:val="1155cc"/>
                  <w:sz w:val="24"/>
                  <w:szCs w:val="24"/>
                  <w:u w:val="single"/>
                  <w:rtl w:val="0"/>
                </w:rPr>
                <w:t xml:space="preserve">Intro to AI Safety </w:t>
              </w:r>
            </w:hyperlink>
            <w:r w:rsidDel="00000000" w:rsidR="00000000" w:rsidRPr="00000000">
              <w:rPr>
                <w:b w:val="1"/>
                <w:sz w:val="24"/>
                <w:szCs w:val="24"/>
                <w:rtl w:val="0"/>
              </w:rPr>
              <w:t xml:space="preserve">(20 min)</w:t>
            </w:r>
          </w:p>
          <w:p w:rsidR="00000000" w:rsidDel="00000000" w:rsidP="00000000" w:rsidRDefault="00000000" w:rsidRPr="00000000" w14:paraId="00000206">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Este contenido lo que busca es identificar los riesgos de acuerdo a los que se creen que pueden suceder en el corto plazo o en el largo plazo. Igualmente habla sobre las tendencias de la Inteligencia Artificial y lo que sucedería al alcanzar una IA General. </w:t>
            </w:r>
          </w:p>
          <w:p w:rsidR="00000000" w:rsidDel="00000000" w:rsidP="00000000" w:rsidRDefault="00000000" w:rsidRPr="00000000" w14:paraId="00000207">
            <w:pPr>
              <w:spacing w:after="0" w:before="0" w:lineRule="auto"/>
              <w:ind w:left="720" w:firstLine="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08">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209">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 es la tendencia de avance de la  IA?</w:t>
            </w:r>
          </w:p>
          <w:p w:rsidR="00000000" w:rsidDel="00000000" w:rsidP="00000000" w:rsidRDefault="00000000" w:rsidRPr="00000000" w14:paraId="0000020A">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 es el problema del alineamiento? Da un ejemplo. </w:t>
            </w:r>
          </w:p>
          <w:p w:rsidR="00000000" w:rsidDel="00000000" w:rsidP="00000000" w:rsidRDefault="00000000" w:rsidRPr="00000000" w14:paraId="0000020B">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 es la diferencia entre la optimización y el conseguir un resultado al utilizar la IA? </w:t>
            </w:r>
          </w:p>
          <w:p w:rsidR="00000000" w:rsidDel="00000000" w:rsidP="00000000" w:rsidRDefault="00000000" w:rsidRPr="00000000" w14:paraId="0000020C">
            <w:pPr>
              <w:numPr>
                <w:ilvl w:val="0"/>
                <w:numId w:val="23"/>
              </w:numPr>
              <w:spacing w:after="0" w:before="0" w:lineRule="auto"/>
              <w:ind w:left="144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¿Por qué se considera que la IA General es peligrosa por </w:t>
            </w:r>
            <w:r w:rsidDel="00000000" w:rsidR="00000000" w:rsidRPr="00000000">
              <w:rPr>
                <w:rFonts w:ascii="Poppins" w:cs="Poppins" w:eastAsia="Poppins" w:hAnsi="Poppins"/>
                <w:i w:val="1"/>
                <w:sz w:val="20"/>
                <w:szCs w:val="20"/>
                <w:rtl w:val="0"/>
              </w:rPr>
              <w:t xml:space="preserve">default</w:t>
            </w:r>
            <w:r w:rsidDel="00000000" w:rsidR="00000000" w:rsidRPr="00000000">
              <w:rPr>
                <w:rFonts w:ascii="Poppins" w:cs="Poppins" w:eastAsia="Poppins" w:hAnsi="Poppins"/>
                <w:sz w:val="20"/>
                <w:szCs w:val="20"/>
                <w:rtl w:val="0"/>
              </w:rPr>
              <w:t xml:space="preserve">?</w:t>
            </w:r>
          </w:p>
          <w:p w:rsidR="00000000" w:rsidDel="00000000" w:rsidP="00000000" w:rsidRDefault="00000000" w:rsidRPr="00000000" w14:paraId="0000020D">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el problema de alineamiento de la IA podría afectar situaciones más complejas? Da un ejemplo.</w:t>
            </w:r>
          </w:p>
          <w:p w:rsidR="00000000" w:rsidDel="00000000" w:rsidP="00000000" w:rsidRDefault="00000000" w:rsidRPr="00000000" w14:paraId="0000020E">
            <w:pPr>
              <w:spacing w:after="0" w:before="0" w:lineRule="auto"/>
              <w:ind w:left="720" w:firstLine="0"/>
              <w:jc w:val="left"/>
              <w:rPr/>
            </w:pPr>
            <w:r w:rsidDel="00000000" w:rsidR="00000000" w:rsidRPr="00000000">
              <w:rPr>
                <w:rtl w:val="0"/>
              </w:rPr>
            </w:r>
          </w:p>
          <w:p w:rsidR="00000000" w:rsidDel="00000000" w:rsidP="00000000" w:rsidRDefault="00000000" w:rsidRPr="00000000" w14:paraId="0000020F">
            <w:pPr>
              <w:spacing w:after="0" w:before="0" w:lineRule="auto"/>
              <w:ind w:left="720" w:firstLine="0"/>
              <w:jc w:val="left"/>
              <w:rPr/>
            </w:pPr>
            <w:r w:rsidDel="00000000" w:rsidR="00000000" w:rsidRPr="00000000">
              <w:rPr>
                <w:rtl w:val="0"/>
              </w:rPr>
            </w:r>
          </w:p>
          <w:p w:rsidR="00000000" w:rsidDel="00000000" w:rsidP="00000000" w:rsidRDefault="00000000" w:rsidRPr="00000000" w14:paraId="00000210">
            <w:pPr>
              <w:numPr>
                <w:ilvl w:val="0"/>
                <w:numId w:val="42"/>
              </w:numPr>
              <w:spacing w:after="0" w:before="0" w:lineRule="auto"/>
              <w:ind w:left="720" w:hanging="360"/>
              <w:jc w:val="left"/>
              <w:rPr>
                <w:b w:val="1"/>
              </w:rPr>
            </w:pPr>
            <w:hyperlink r:id="rId92">
              <w:r w:rsidDel="00000000" w:rsidR="00000000" w:rsidRPr="00000000">
                <w:rPr>
                  <w:b w:val="1"/>
                  <w:color w:val="1155cc"/>
                  <w:u w:val="single"/>
                  <w:rtl w:val="0"/>
                </w:rPr>
                <w:t xml:space="preserve">What is AI alignment &amp; Safety?</w:t>
              </w:r>
            </w:hyperlink>
            <w:r w:rsidDel="00000000" w:rsidR="00000000" w:rsidRPr="00000000">
              <w:rPr>
                <w:b w:val="1"/>
                <w:color w:val="1155cc"/>
                <w:u w:val="single"/>
                <w:rtl w:val="0"/>
              </w:rPr>
              <w:t xml:space="preserve"> </w:t>
            </w:r>
            <w:r w:rsidDel="00000000" w:rsidR="00000000" w:rsidRPr="00000000">
              <w:rPr>
                <w:b w:val="1"/>
                <w:rtl w:val="0"/>
              </w:rPr>
              <w:t xml:space="preserve">(15 min)</w:t>
            </w:r>
          </w:p>
          <w:p w:rsidR="00000000" w:rsidDel="00000000" w:rsidP="00000000" w:rsidRDefault="00000000" w:rsidRPr="00000000" w14:paraId="00000211">
            <w:pPr>
              <w:spacing w:after="0" w:before="0" w:lineRule="auto"/>
              <w:ind w:left="720" w:firstLine="0"/>
              <w:rPr/>
            </w:pPr>
            <w:r w:rsidDel="00000000" w:rsidR="00000000" w:rsidRPr="00000000">
              <w:rPr>
                <w:rFonts w:ascii="Poppins" w:cs="Poppins" w:eastAsia="Poppins" w:hAnsi="Poppins"/>
                <w:sz w:val="20"/>
                <w:szCs w:val="20"/>
                <w:rtl w:val="0"/>
              </w:rPr>
              <w:t xml:space="preserve">Esta lectura tiene como objetivo explicar qué significa el alineamiento de la IA, por qué es crucial para la seguridad de las IA avanzadas y los desafíos asociados con lograr que los sistemas de IA realicen acciones acordes con los valores humanos. También se exploran ejemplos de fallas de alineamiento y las posibles consecuencias a largo plazo si no se aborda adecuadamente este problema</w:t>
            </w:r>
            <w:r w:rsidDel="00000000" w:rsidR="00000000" w:rsidRPr="00000000">
              <w:rPr>
                <w:rtl w:val="0"/>
              </w:rPr>
              <w:t xml:space="preserve">.</w:t>
            </w:r>
          </w:p>
          <w:p w:rsidR="00000000" w:rsidDel="00000000" w:rsidP="00000000" w:rsidRDefault="00000000" w:rsidRPr="00000000" w14:paraId="00000212">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213">
            <w:pPr>
              <w:numPr>
                <w:ilvl w:val="0"/>
                <w:numId w:val="40"/>
              </w:numPr>
              <w:spacing w:after="0" w:before="0" w:lineRule="auto"/>
              <w:ind w:left="144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¿Qué es el alineamiento de la IA y por qué es importante?</w:t>
            </w:r>
          </w:p>
          <w:p w:rsidR="00000000" w:rsidDel="00000000" w:rsidP="00000000" w:rsidRDefault="00000000" w:rsidRPr="00000000" w14:paraId="00000214">
            <w:pPr>
              <w:numPr>
                <w:ilvl w:val="0"/>
                <w:numId w:val="40"/>
              </w:numPr>
              <w:spacing w:after="0" w:before="0" w:lineRule="auto"/>
              <w:ind w:left="144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¿Qué ejemplos existen de problemas de alineamiento en sistemas de IA actuales?</w:t>
            </w:r>
          </w:p>
          <w:p w:rsidR="00000000" w:rsidDel="00000000" w:rsidP="00000000" w:rsidRDefault="00000000" w:rsidRPr="00000000" w14:paraId="00000215">
            <w:pPr>
              <w:numPr>
                <w:ilvl w:val="0"/>
                <w:numId w:val="40"/>
              </w:numPr>
              <w:spacing w:after="0" w:before="0" w:lineRule="auto"/>
              <w:ind w:left="144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¿Cómo puede un sistema de IA fallar en alinearse con los valores humanos?</w:t>
            </w:r>
          </w:p>
          <w:p w:rsidR="00000000" w:rsidDel="00000000" w:rsidP="00000000" w:rsidRDefault="00000000" w:rsidRPr="00000000" w14:paraId="00000216">
            <w:pPr>
              <w:numPr>
                <w:ilvl w:val="0"/>
                <w:numId w:val="40"/>
              </w:numPr>
              <w:spacing w:after="0" w:before="0" w:lineRule="auto"/>
              <w:ind w:left="1440" w:hanging="360"/>
              <w:rPr>
                <w:rFonts w:ascii="Poppins" w:cs="Poppins" w:eastAsia="Poppins" w:hAnsi="Poppins"/>
                <w:sz w:val="20"/>
                <w:szCs w:val="20"/>
                <w:u w:val="none"/>
              </w:rPr>
            </w:pPr>
            <w:r w:rsidDel="00000000" w:rsidR="00000000" w:rsidRPr="00000000">
              <w:rPr>
                <w:rFonts w:ascii="Poppins" w:cs="Poppins" w:eastAsia="Poppins" w:hAnsi="Poppins"/>
                <w:sz w:val="20"/>
                <w:szCs w:val="20"/>
                <w:rtl w:val="0"/>
              </w:rPr>
              <w:t xml:space="preserve">¿Qué riesgos podría traer el problema del alineamiento en el futuro a medida que los sistemas de IA se vuelvan más poderosos?</w:t>
            </w:r>
          </w:p>
          <w:p w:rsidR="00000000" w:rsidDel="00000000" w:rsidP="00000000" w:rsidRDefault="00000000" w:rsidRPr="00000000" w14:paraId="00000217">
            <w:pPr>
              <w:spacing w:after="0" w:before="0" w:lineRule="auto"/>
              <w:ind w:left="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18">
            <w:pPr>
              <w:numPr>
                <w:ilvl w:val="0"/>
                <w:numId w:val="42"/>
              </w:numPr>
              <w:spacing w:after="0" w:before="0" w:lineRule="auto"/>
              <w:ind w:left="720" w:hanging="360"/>
              <w:rPr>
                <w:b w:val="1"/>
              </w:rPr>
            </w:pPr>
            <w:hyperlink r:id="rId93">
              <w:r w:rsidDel="00000000" w:rsidR="00000000" w:rsidRPr="00000000">
                <w:rPr>
                  <w:b w:val="1"/>
                  <w:color w:val="1155cc"/>
                  <w:u w:val="single"/>
                  <w:rtl w:val="0"/>
                </w:rPr>
                <w:t xml:space="preserve">The Need For Work On Technical AI Alignment </w:t>
              </w:r>
            </w:hyperlink>
            <w:r w:rsidDel="00000000" w:rsidR="00000000" w:rsidRPr="00000000">
              <w:rPr>
                <w:b w:val="1"/>
                <w:rtl w:val="0"/>
              </w:rPr>
              <w:t xml:space="preserve">(20 min)</w:t>
            </w:r>
          </w:p>
          <w:p w:rsidR="00000000" w:rsidDel="00000000" w:rsidP="00000000" w:rsidRDefault="00000000" w:rsidRPr="00000000" w14:paraId="00000219">
            <w:pPr>
              <w:spacing w:after="0" w:before="0" w:lineRule="auto"/>
              <w:ind w:left="720" w:firstLine="0"/>
              <w:rPr>
                <w:sz w:val="20"/>
                <w:szCs w:val="20"/>
              </w:rPr>
            </w:pPr>
            <w:r w:rsidDel="00000000" w:rsidR="00000000" w:rsidRPr="00000000">
              <w:rPr>
                <w:sz w:val="20"/>
                <w:szCs w:val="20"/>
                <w:rtl w:val="0"/>
              </w:rPr>
              <w:t xml:space="preserve">Esta lectura tiene como objetivo ofrecer una introducción al problema del alineamiento de la IA, explicando los conceptos clave, las razones por las cuales es difícil alinear sistemas avanzados de IA con los intereses humanos y los enfoques actuales que buscan resolver este desafío. </w:t>
              <w:br w:type="textWrapping"/>
            </w:r>
          </w:p>
          <w:p w:rsidR="00000000" w:rsidDel="00000000" w:rsidP="00000000" w:rsidRDefault="00000000" w:rsidRPr="00000000" w14:paraId="0000021A">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21B">
            <w:pPr>
              <w:numPr>
                <w:ilvl w:val="0"/>
                <w:numId w:val="40"/>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¿Por qué es importante aprender sobre el problema del alineamiento de la IA?</w:t>
            </w:r>
          </w:p>
          <w:p w:rsidR="00000000" w:rsidDel="00000000" w:rsidP="00000000" w:rsidRDefault="00000000" w:rsidRPr="00000000" w14:paraId="0000021C">
            <w:pPr>
              <w:numPr>
                <w:ilvl w:val="0"/>
                <w:numId w:val="40"/>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las principales dificultades para alinear sistemas avanzados de IA con los intereses humanos?</w:t>
            </w:r>
          </w:p>
          <w:p w:rsidR="00000000" w:rsidDel="00000000" w:rsidP="00000000" w:rsidRDefault="00000000" w:rsidRPr="00000000" w14:paraId="0000021D">
            <w:pPr>
              <w:numPr>
                <w:ilvl w:val="0"/>
                <w:numId w:val="40"/>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enfoques se están considerando actualmente para resolver el problema del alineamiento?(Ej. Sistemas de recompensas, limitación de capacidades, etc.)</w:t>
            </w:r>
          </w:p>
          <w:p w:rsidR="00000000" w:rsidDel="00000000" w:rsidP="00000000" w:rsidRDefault="00000000" w:rsidRPr="00000000" w14:paraId="0000021E">
            <w:pPr>
              <w:numPr>
                <w:ilvl w:val="0"/>
                <w:numId w:val="40"/>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consecuencias podría tener no resolver el problema del alineamiento a largo plazo?</w:t>
            </w:r>
          </w:p>
          <w:p w:rsidR="00000000" w:rsidDel="00000000" w:rsidP="00000000" w:rsidRDefault="00000000" w:rsidRPr="00000000" w14:paraId="0000021F">
            <w:pPr>
              <w:spacing w:after="0" w:before="0" w:lineRule="auto"/>
              <w:ind w:left="720" w:firstLine="0"/>
              <w:jc w:val="left"/>
              <w:rPr/>
            </w:pPr>
            <w:r w:rsidDel="00000000" w:rsidR="00000000" w:rsidRPr="00000000">
              <w:rPr>
                <w:rtl w:val="0"/>
              </w:rPr>
            </w:r>
          </w:p>
          <w:p w:rsidR="00000000" w:rsidDel="00000000" w:rsidP="00000000" w:rsidRDefault="00000000" w:rsidRPr="00000000" w14:paraId="00000220">
            <w:pPr>
              <w:numPr>
                <w:ilvl w:val="0"/>
                <w:numId w:val="42"/>
              </w:numPr>
              <w:spacing w:after="0" w:before="0" w:lineRule="auto"/>
              <w:ind w:left="720" w:hanging="360"/>
              <w:jc w:val="left"/>
              <w:rPr>
                <w:b w:val="1"/>
              </w:rPr>
            </w:pPr>
            <w:hyperlink r:id="rId94">
              <w:r w:rsidDel="00000000" w:rsidR="00000000" w:rsidRPr="00000000">
                <w:rPr>
                  <w:b w:val="1"/>
                  <w:color w:val="1155cc"/>
                  <w:u w:val="single"/>
                  <w:rtl w:val="0"/>
                </w:rPr>
                <w:t xml:space="preserve">International Scientific Report on the Safety of Advanced AI </w:t>
              </w:r>
            </w:hyperlink>
            <w:r w:rsidDel="00000000" w:rsidR="00000000" w:rsidRPr="00000000">
              <w:rPr>
                <w:b w:val="1"/>
                <w:rtl w:val="0"/>
              </w:rPr>
              <w:t xml:space="preserve">Pg. 34 - 41; 78 - 83 (25 min)</w:t>
            </w:r>
          </w:p>
          <w:p w:rsidR="00000000" w:rsidDel="00000000" w:rsidP="00000000" w:rsidRDefault="00000000" w:rsidRPr="00000000" w14:paraId="00000221">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Esta lectura abarca los enfoques y metodologías utilizados para evaluar el desempeño y la alineación de los sistemas de IA avanzada. Se analizan los </w:t>
            </w:r>
            <w:r w:rsidDel="00000000" w:rsidR="00000000" w:rsidRPr="00000000">
              <w:rPr>
                <w:rFonts w:ascii="Poppins" w:cs="Poppins" w:eastAsia="Poppins" w:hAnsi="Poppins"/>
                <w:i w:val="1"/>
                <w:sz w:val="20"/>
                <w:szCs w:val="20"/>
                <w:rtl w:val="0"/>
              </w:rPr>
              <w:t xml:space="preserve">benchmarks</w:t>
            </w:r>
            <w:r w:rsidDel="00000000" w:rsidR="00000000" w:rsidRPr="00000000">
              <w:rPr>
                <w:rFonts w:ascii="Poppins" w:cs="Poppins" w:eastAsia="Poppins" w:hAnsi="Poppins"/>
                <w:sz w:val="20"/>
                <w:szCs w:val="20"/>
                <w:rtl w:val="0"/>
              </w:rPr>
              <w:t xml:space="preserve"> como herramientas clave para medir la capacidad de la IA, junto con otros métodos como auditorías y pruebas adversariales. También se discuten los retos asociados con la transparencia de los modelos, la interpretación de resultados y las limitaciones que presentan los actuales sistemas de IA en cuanto a su alineamiento con los intereses humanos.</w:t>
            </w:r>
            <w:r w:rsidDel="00000000" w:rsidR="00000000" w:rsidRPr="00000000">
              <w:rPr>
                <w:rtl w:val="0"/>
              </w:rPr>
            </w:r>
          </w:p>
          <w:p w:rsidR="00000000" w:rsidDel="00000000" w:rsidP="00000000" w:rsidRDefault="00000000" w:rsidRPr="00000000" w14:paraId="00000222">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23">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p>
          <w:p w:rsidR="00000000" w:rsidDel="00000000" w:rsidP="00000000" w:rsidRDefault="00000000" w:rsidRPr="00000000" w14:paraId="00000224">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métodos se utilizan para evaluar el alineamiento de la IA?</w:t>
            </w:r>
          </w:p>
          <w:p w:rsidR="00000000" w:rsidDel="00000000" w:rsidP="00000000" w:rsidRDefault="00000000" w:rsidRPr="00000000" w14:paraId="00000225">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son los </w:t>
            </w:r>
            <w:r w:rsidDel="00000000" w:rsidR="00000000" w:rsidRPr="00000000">
              <w:rPr>
                <w:rFonts w:ascii="Poppins" w:cs="Poppins" w:eastAsia="Poppins" w:hAnsi="Poppins"/>
                <w:i w:val="1"/>
                <w:sz w:val="20"/>
                <w:szCs w:val="20"/>
                <w:rtl w:val="0"/>
              </w:rPr>
              <w:t xml:space="preserve">benchmarks</w:t>
            </w:r>
            <w:r w:rsidDel="00000000" w:rsidR="00000000" w:rsidRPr="00000000">
              <w:rPr>
                <w:rFonts w:ascii="Poppins" w:cs="Poppins" w:eastAsia="Poppins" w:hAnsi="Poppins"/>
                <w:sz w:val="20"/>
                <w:szCs w:val="20"/>
                <w:rtl w:val="0"/>
              </w:rPr>
              <w:t xml:space="preserve"> y cuál es su rol en la evaluación de los sistemas de IA?</w:t>
            </w:r>
          </w:p>
          <w:p w:rsidR="00000000" w:rsidDel="00000000" w:rsidP="00000000" w:rsidRDefault="00000000" w:rsidRPr="00000000" w14:paraId="00000226">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principales desafíos para asegurar la transparencia y comprensión de los sistemas de IA?</w:t>
            </w:r>
          </w:p>
          <w:p w:rsidR="00000000" w:rsidDel="00000000" w:rsidP="00000000" w:rsidRDefault="00000000" w:rsidRPr="00000000" w14:paraId="00000227">
            <w:pPr>
              <w:numPr>
                <w:ilvl w:val="0"/>
                <w:numId w:val="2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las auditorías y las pruebas adversariales contribuyen a la evaluación de la seguridad de la IA?</w:t>
            </w:r>
            <w:r w:rsidDel="00000000" w:rsidR="00000000" w:rsidRPr="00000000">
              <w:rPr>
                <w:rtl w:val="0"/>
              </w:rPr>
            </w:r>
          </w:p>
        </w:tc>
      </w:tr>
    </w:tbl>
    <w:p w:rsidR="00000000" w:rsidDel="00000000" w:rsidP="00000000" w:rsidRDefault="00000000" w:rsidRPr="00000000" w14:paraId="00000228">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229">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35"/>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rPr>
                <w:rFonts w:ascii="Poppins" w:cs="Poppins" w:eastAsia="Poppins" w:hAnsi="Poppins"/>
                <w:color w:val="07011b"/>
              </w:rPr>
            </w:pPr>
            <w:r w:rsidDel="00000000" w:rsidR="00000000" w:rsidRPr="00000000">
              <w:rPr>
                <w:rFonts w:ascii="Poppins" w:cs="Poppins" w:eastAsia="Poppins" w:hAnsi="Poppins"/>
                <w:color w:val="07011b"/>
                <w:rtl w:val="0"/>
              </w:rPr>
              <w:t xml:space="preserve">Revisa el siguiente caso "</w:t>
            </w:r>
            <w:hyperlink r:id="rId95">
              <w:r w:rsidDel="00000000" w:rsidR="00000000" w:rsidRPr="00000000">
                <w:rPr>
                  <w:rFonts w:ascii="Poppins" w:cs="Poppins" w:eastAsia="Poppins" w:hAnsi="Poppins"/>
                  <w:color w:val="1155cc"/>
                  <w:u w:val="single"/>
                  <w:rtl w:val="0"/>
                </w:rPr>
                <w:t xml:space="preserve">Emergent tool use from multi-agent interaction</w:t>
              </w:r>
            </w:hyperlink>
            <w:r w:rsidDel="00000000" w:rsidR="00000000" w:rsidRPr="00000000">
              <w:rPr>
                <w:rFonts w:ascii="Poppins" w:cs="Poppins" w:eastAsia="Poppins" w:hAnsi="Poppins"/>
                <w:color w:val="07011b"/>
                <w:rtl w:val="0"/>
              </w:rPr>
              <w:t xml:space="preserve">" de Open AI y contesta lo siguiente: </w:t>
            </w:r>
          </w:p>
          <w:p w:rsidR="00000000" w:rsidDel="00000000" w:rsidP="00000000" w:rsidRDefault="00000000" w:rsidRPr="00000000" w14:paraId="0000022B">
            <w:pPr>
              <w:widowControl w:val="0"/>
              <w:numPr>
                <w:ilvl w:val="0"/>
                <w:numId w:val="52"/>
              </w:numPr>
              <w:spacing w:after="0" w:afterAutospacing="0" w:before="0" w:line="240" w:lineRule="auto"/>
              <w:ind w:left="720" w:hanging="360"/>
              <w:jc w:val="left"/>
              <w:rPr>
                <w:rFonts w:ascii="Poppins" w:cs="Poppins" w:eastAsia="Poppins" w:hAnsi="Poppins"/>
              </w:rPr>
            </w:pPr>
            <w:r w:rsidDel="00000000" w:rsidR="00000000" w:rsidRPr="00000000">
              <w:rPr>
                <w:rFonts w:ascii="Poppins" w:cs="Poppins" w:eastAsia="Poppins" w:hAnsi="Poppins"/>
                <w:color w:val="07011b"/>
                <w:rtl w:val="0"/>
              </w:rPr>
              <w:t xml:space="preserve">¿Cuál crees que fue el resultado pretendido a nivel humano para el sistema?</w:t>
            </w:r>
          </w:p>
          <w:p w:rsidR="00000000" w:rsidDel="00000000" w:rsidP="00000000" w:rsidRDefault="00000000" w:rsidRPr="00000000" w14:paraId="0000022C">
            <w:pPr>
              <w:widowControl w:val="0"/>
              <w:numPr>
                <w:ilvl w:val="0"/>
                <w:numId w:val="52"/>
              </w:numPr>
              <w:spacing w:after="0" w:afterAutospacing="0" w:before="0" w:line="240" w:lineRule="auto"/>
              <w:ind w:left="720" w:hanging="360"/>
              <w:jc w:val="left"/>
              <w:rPr>
                <w:rFonts w:ascii="Poppins" w:cs="Poppins" w:eastAsia="Poppins" w:hAnsi="Poppins"/>
              </w:rPr>
            </w:pPr>
            <w:r w:rsidDel="00000000" w:rsidR="00000000" w:rsidRPr="00000000">
              <w:rPr>
                <w:rFonts w:ascii="Poppins" w:cs="Poppins" w:eastAsia="Poppins" w:hAnsi="Poppins"/>
                <w:color w:val="07011b"/>
                <w:rtl w:val="0"/>
              </w:rPr>
              <w:t xml:space="preserve">¿Cuál era la meta especificada para el modelo?</w:t>
            </w:r>
          </w:p>
          <w:p w:rsidR="00000000" w:rsidDel="00000000" w:rsidP="00000000" w:rsidRDefault="00000000" w:rsidRPr="00000000" w14:paraId="0000022D">
            <w:pPr>
              <w:widowControl w:val="0"/>
              <w:numPr>
                <w:ilvl w:val="0"/>
                <w:numId w:val="52"/>
              </w:numPr>
              <w:spacing w:after="0" w:afterAutospacing="0" w:before="0" w:line="240" w:lineRule="auto"/>
              <w:ind w:left="720" w:hanging="360"/>
              <w:jc w:val="left"/>
              <w:rPr>
                <w:rFonts w:ascii="Poppins" w:cs="Poppins" w:eastAsia="Poppins" w:hAnsi="Poppins"/>
              </w:rPr>
            </w:pPr>
            <w:r w:rsidDel="00000000" w:rsidR="00000000" w:rsidRPr="00000000">
              <w:rPr>
                <w:rFonts w:ascii="Poppins" w:cs="Poppins" w:eastAsia="Poppins" w:hAnsi="Poppins"/>
                <w:color w:val="07011b"/>
                <w:rtl w:val="0"/>
              </w:rPr>
              <w:t xml:space="preserve">¿Qué hizo realmente el modelo?</w:t>
            </w:r>
          </w:p>
          <w:p w:rsidR="00000000" w:rsidDel="00000000" w:rsidP="00000000" w:rsidRDefault="00000000" w:rsidRPr="00000000" w14:paraId="0000022E">
            <w:pPr>
              <w:widowControl w:val="0"/>
              <w:numPr>
                <w:ilvl w:val="0"/>
                <w:numId w:val="52"/>
              </w:numPr>
              <w:spacing w:after="0" w:afterAutospacing="0" w:before="0" w:line="240" w:lineRule="auto"/>
              <w:ind w:left="720" w:hanging="360"/>
              <w:jc w:val="left"/>
              <w:rPr>
                <w:rFonts w:ascii="Poppins" w:cs="Poppins" w:eastAsia="Poppins" w:hAnsi="Poppins"/>
              </w:rPr>
            </w:pPr>
            <w:r w:rsidDel="00000000" w:rsidR="00000000" w:rsidRPr="00000000">
              <w:rPr>
                <w:rFonts w:ascii="Poppins" w:cs="Poppins" w:eastAsia="Poppins" w:hAnsi="Poppins"/>
                <w:color w:val="07011b"/>
                <w:rtl w:val="0"/>
              </w:rPr>
              <w:t xml:space="preserve">¿Considerarías que el modelo tiene un problema de alineamiento?¿Por qué? </w:t>
            </w:r>
          </w:p>
          <w:p w:rsidR="00000000" w:rsidDel="00000000" w:rsidP="00000000" w:rsidRDefault="00000000" w:rsidRPr="00000000" w14:paraId="0000022F">
            <w:pPr>
              <w:widowControl w:val="0"/>
              <w:numPr>
                <w:ilvl w:val="0"/>
                <w:numId w:val="52"/>
              </w:numPr>
              <w:spacing w:before="0" w:line="240" w:lineRule="auto"/>
              <w:ind w:left="720" w:hanging="360"/>
              <w:jc w:val="left"/>
              <w:rPr>
                <w:rFonts w:ascii="Poppins" w:cs="Poppins" w:eastAsia="Poppins" w:hAnsi="Poppins"/>
              </w:rPr>
            </w:pPr>
            <w:r w:rsidDel="00000000" w:rsidR="00000000" w:rsidRPr="00000000">
              <w:rPr>
                <w:rFonts w:ascii="Poppins" w:cs="Poppins" w:eastAsia="Poppins" w:hAnsi="Poppins"/>
                <w:color w:val="07011b"/>
                <w:rtl w:val="0"/>
              </w:rPr>
              <w:t xml:space="preserve">¿Con qué intenciones o "valores" deberíamos alinear los sistemas de inteligencia artificial? ¿Cómo manejarías a diferentes partes interesadas que desean alinear los sistemas de IA con intenciones o valores diferentes?</w:t>
            </w:r>
            <w:r w:rsidDel="00000000" w:rsidR="00000000" w:rsidRPr="00000000">
              <w:rPr>
                <w:rtl w:val="0"/>
              </w:rPr>
            </w:r>
          </w:p>
        </w:tc>
      </w:tr>
    </w:tbl>
    <w:p w:rsidR="00000000" w:rsidDel="00000000" w:rsidP="00000000" w:rsidRDefault="00000000" w:rsidRPr="00000000" w14:paraId="00000230">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31">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36"/>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16"/>
              </w:numPr>
              <w:spacing w:after="0" w:before="0" w:line="240" w:lineRule="auto"/>
              <w:ind w:left="720" w:hanging="360"/>
              <w:jc w:val="left"/>
              <w:rPr>
                <w:rFonts w:ascii="Poppins" w:cs="Poppins" w:eastAsia="Poppins" w:hAnsi="Poppins"/>
                <w:b w:val="1"/>
              </w:rPr>
            </w:pPr>
            <w:hyperlink r:id="rId96">
              <w:r w:rsidDel="00000000" w:rsidR="00000000" w:rsidRPr="00000000">
                <w:rPr>
                  <w:rFonts w:ascii="Poppins" w:cs="Poppins" w:eastAsia="Poppins" w:hAnsi="Poppins"/>
                  <w:b w:val="1"/>
                  <w:color w:val="1155cc"/>
                  <w:u w:val="single"/>
                  <w:rtl w:val="0"/>
                </w:rPr>
                <w:t xml:space="preserve">But what is a Neural Network? </w:t>
              </w:r>
            </w:hyperlink>
            <w:r w:rsidDel="00000000" w:rsidR="00000000" w:rsidRPr="00000000">
              <w:rPr>
                <w:rFonts w:ascii="Poppins" w:cs="Poppins" w:eastAsia="Poppins" w:hAnsi="Poppins"/>
                <w:b w:val="1"/>
                <w:rtl w:val="0"/>
              </w:rPr>
              <w:t xml:space="preserve">- 20 min </w:t>
            </w:r>
            <w:r w:rsidDel="00000000" w:rsidR="00000000" w:rsidRPr="00000000">
              <w:rPr>
                <w:rtl w:val="0"/>
              </w:rPr>
            </w:r>
          </w:p>
          <w:p w:rsidR="00000000" w:rsidDel="00000000" w:rsidP="00000000" w:rsidRDefault="00000000" w:rsidRPr="00000000" w14:paraId="00000233">
            <w:pPr>
              <w:widowControl w:val="0"/>
              <w:numPr>
                <w:ilvl w:val="0"/>
                <w:numId w:val="16"/>
              </w:numPr>
              <w:spacing w:after="0" w:before="0" w:line="240" w:lineRule="auto"/>
              <w:ind w:left="720" w:hanging="360"/>
              <w:jc w:val="left"/>
              <w:rPr>
                <w:rFonts w:ascii="Poppins" w:cs="Poppins" w:eastAsia="Poppins" w:hAnsi="Poppins"/>
                <w:b w:val="1"/>
              </w:rPr>
            </w:pPr>
            <w:hyperlink r:id="rId97">
              <w:r w:rsidDel="00000000" w:rsidR="00000000" w:rsidRPr="00000000">
                <w:rPr>
                  <w:b w:val="1"/>
                  <w:color w:val="1155cc"/>
                  <w:u w:val="single"/>
                  <w:rtl w:val="0"/>
                </w:rPr>
                <w:t xml:space="preserve">AI Safety.World</w:t>
              </w:r>
            </w:hyperlink>
            <w:r w:rsidDel="00000000" w:rsidR="00000000" w:rsidRPr="00000000">
              <w:rPr>
                <w:rtl w:val="0"/>
              </w:rPr>
            </w:r>
          </w:p>
        </w:tc>
      </w:tr>
    </w:tbl>
    <w:p w:rsidR="00000000" w:rsidDel="00000000" w:rsidP="00000000" w:rsidRDefault="00000000" w:rsidRPr="00000000" w14:paraId="00000234">
      <w:pPr>
        <w:spacing w:after="0" w:before="0" w:lineRule="auto"/>
        <w:rPr>
          <w:rFonts w:ascii="Poppins" w:cs="Poppins" w:eastAsia="Poppins" w:hAnsi="Poppins"/>
          <w:b w:val="1"/>
        </w:rPr>
      </w:pP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Organizaciones y Páginas sugeridas </w:t>
      </w:r>
    </w:p>
    <w:tbl>
      <w:tblPr>
        <w:tblStyle w:val="Table37"/>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5">
            <w:pPr>
              <w:widowControl w:val="0"/>
              <w:numPr>
                <w:ilvl w:val="0"/>
                <w:numId w:val="31"/>
              </w:numPr>
              <w:spacing w:after="0" w:before="0" w:line="240" w:lineRule="auto"/>
              <w:ind w:left="720" w:hanging="360"/>
              <w:jc w:val="left"/>
              <w:rPr>
                <w:rFonts w:ascii="Poppins" w:cs="Poppins" w:eastAsia="Poppins" w:hAnsi="Poppins"/>
              </w:rPr>
            </w:pPr>
            <w:hyperlink r:id="rId98">
              <w:r w:rsidDel="00000000" w:rsidR="00000000" w:rsidRPr="00000000">
                <w:rPr>
                  <w:b w:val="1"/>
                  <w:color w:val="1155cc"/>
                  <w:u w:val="single"/>
                  <w:rtl w:val="0"/>
                </w:rPr>
                <w:t xml:space="preserve">AI Safety.World</w:t>
              </w:r>
            </w:hyperlink>
            <w:r w:rsidDel="00000000" w:rsidR="00000000" w:rsidRPr="00000000">
              <w:rPr>
                <w:rtl w:val="0"/>
              </w:rPr>
            </w:r>
          </w:p>
          <w:p w:rsidR="00000000" w:rsidDel="00000000" w:rsidP="00000000" w:rsidRDefault="00000000" w:rsidRPr="00000000" w14:paraId="00000236">
            <w:pPr>
              <w:numPr>
                <w:ilvl w:val="0"/>
                <w:numId w:val="31"/>
              </w:numPr>
              <w:spacing w:after="0" w:before="0" w:lineRule="auto"/>
              <w:ind w:left="720" w:hanging="360"/>
              <w:rPr>
                <w:rFonts w:ascii="Poppins" w:cs="Poppins" w:eastAsia="Poppins" w:hAnsi="Poppins"/>
                <w:u w:val="none"/>
              </w:rPr>
            </w:pPr>
            <w:hyperlink r:id="rId99">
              <w:r w:rsidDel="00000000" w:rsidR="00000000" w:rsidRPr="00000000">
                <w:rPr>
                  <w:rFonts w:ascii="Poppins" w:cs="Poppins" w:eastAsia="Poppins" w:hAnsi="Poppins"/>
                  <w:b w:val="1"/>
                  <w:color w:val="1155cc"/>
                  <w:u w:val="single"/>
                  <w:rtl w:val="0"/>
                </w:rPr>
                <w:t xml:space="preserve">Blue Dot Impact: AI Safety Fundamentals. </w:t>
              </w:r>
            </w:hyperlink>
            <w:r w:rsidDel="00000000" w:rsidR="00000000" w:rsidRPr="00000000">
              <w:rPr>
                <w:rtl w:val="0"/>
              </w:rPr>
            </w:r>
          </w:p>
          <w:p w:rsidR="00000000" w:rsidDel="00000000" w:rsidP="00000000" w:rsidRDefault="00000000" w:rsidRPr="00000000" w14:paraId="00000237">
            <w:pPr>
              <w:spacing w:after="0" w:before="0" w:lineRule="auto"/>
              <w:ind w:left="720" w:firstLine="0"/>
              <w:rPr>
                <w:rFonts w:ascii="Poppins" w:cs="Poppins" w:eastAsia="Poppins" w:hAnsi="Poppins"/>
                <w:b w:val="1"/>
              </w:rPr>
            </w:pPr>
            <w:r w:rsidDel="00000000" w:rsidR="00000000" w:rsidRPr="00000000">
              <w:rPr>
                <w:rFonts w:ascii="Poppins" w:cs="Poppins" w:eastAsia="Poppins" w:hAnsi="Poppins"/>
                <w:sz w:val="20"/>
                <w:szCs w:val="20"/>
                <w:rtl w:val="0"/>
              </w:rPr>
              <w:t xml:space="preserve">Cursos diseñados para el desarrollo de tecnologías que intervengan en desarrollar IA segura. </w:t>
            </w:r>
            <w:r w:rsidDel="00000000" w:rsidR="00000000" w:rsidRPr="00000000">
              <w:rPr>
                <w:rtl w:val="0"/>
              </w:rPr>
            </w:r>
          </w:p>
        </w:tc>
      </w:tr>
    </w:tbl>
    <w:p w:rsidR="00000000" w:rsidDel="00000000" w:rsidP="00000000" w:rsidRDefault="00000000" w:rsidRPr="00000000" w14:paraId="00000238">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39">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38"/>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3A">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Explicación de los conceptos clave. </w:t>
            </w:r>
          </w:p>
          <w:p w:rsidR="00000000" w:rsidDel="00000000" w:rsidP="00000000" w:rsidRDefault="00000000" w:rsidRPr="00000000" w14:paraId="0000023B">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Análisis de casos de problema de alineamiento: Debate de ejercicio realizado previo a la sesión. </w:t>
            </w:r>
          </w:p>
          <w:p w:rsidR="00000000" w:rsidDel="00000000" w:rsidP="00000000" w:rsidRDefault="00000000" w:rsidRPr="00000000" w14:paraId="0000023C">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Ejercicio de calibración / Gráfica. </w:t>
            </w:r>
          </w:p>
          <w:p w:rsidR="00000000" w:rsidDel="00000000" w:rsidP="00000000" w:rsidRDefault="00000000" w:rsidRPr="00000000" w14:paraId="0000023D">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Revisión de estrategias para mitigación de riesgos y evaluación de alineamiento. </w:t>
            </w:r>
          </w:p>
          <w:p w:rsidR="00000000" w:rsidDel="00000000" w:rsidP="00000000" w:rsidRDefault="00000000" w:rsidRPr="00000000" w14:paraId="0000023E">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Ejercicio de propuestas de benchmarks para análisis de capacidades de IA. </w:t>
            </w:r>
          </w:p>
        </w:tc>
      </w:tr>
    </w:tbl>
    <w:p w:rsidR="00000000" w:rsidDel="00000000" w:rsidP="00000000" w:rsidRDefault="00000000" w:rsidRPr="00000000" w14:paraId="0000023F">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40">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241">
      <w:pPr>
        <w:spacing w:after="0" w:before="0" w:lineRule="auto"/>
        <w:ind w:left="1440" w:firstLine="720"/>
        <w:jc w:val="left"/>
        <w:rPr>
          <w:rFonts w:ascii="Poppins" w:cs="Poppins" w:eastAsia="Poppins" w:hAnsi="Poppins"/>
          <w:b w:val="1"/>
          <w:sz w:val="28"/>
          <w:szCs w:val="28"/>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r w:rsidDel="00000000" w:rsidR="00000000" w:rsidRPr="00000000">
        <w:rPr>
          <w:rtl w:val="0"/>
        </w:rPr>
      </w:r>
    </w:p>
    <w:p w:rsidR="00000000" w:rsidDel="00000000" w:rsidP="00000000" w:rsidRDefault="00000000" w:rsidRPr="00000000" w14:paraId="00000242">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43">
      <w:pPr>
        <w:spacing w:after="0" w:before="0" w:lineRule="auto"/>
        <w:jc w:val="cente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244">
      <w:pPr>
        <w:spacing w:after="0" w:before="0" w:lineRule="auto"/>
        <w:jc w:val="cente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245">
      <w:pPr>
        <w:spacing w:after="0" w:before="0" w:lineRule="auto"/>
        <w:jc w:val="cente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246">
      <w:pPr>
        <w:spacing w:after="0" w:before="0" w:lineRule="auto"/>
        <w:jc w:val="center"/>
        <w:rPr>
          <w:rFonts w:ascii="Poppins" w:cs="Poppins" w:eastAsia="Poppins" w:hAnsi="Poppins"/>
          <w:b w:val="1"/>
          <w:sz w:val="32"/>
          <w:szCs w:val="32"/>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IA - SESIÓN 5. </w:t>
      </w:r>
      <w:r w:rsidDel="00000000" w:rsidR="00000000" w:rsidRPr="00000000">
        <w:rPr>
          <w:rtl w:val="0"/>
        </w:rPr>
      </w:r>
    </w:p>
    <w:p w:rsidR="00000000" w:rsidDel="00000000" w:rsidP="00000000" w:rsidRDefault="00000000" w:rsidRPr="00000000" w14:paraId="00000247">
      <w:pPr>
        <w:spacing w:after="0" w:before="0" w:lineRule="auto"/>
        <w:jc w:val="center"/>
        <w:rPr>
          <w:rFonts w:ascii="Poppins" w:cs="Poppins" w:eastAsia="Poppins" w:hAnsi="Poppins"/>
          <w:b w:val="1"/>
        </w:rPr>
      </w:pPr>
      <w:r w:rsidDel="00000000" w:rsidR="00000000" w:rsidRPr="00000000">
        <w:rPr>
          <w:rFonts w:ascii="Poppins" w:cs="Poppins" w:eastAsia="Poppins" w:hAnsi="Poppins"/>
          <w:b w:val="1"/>
          <w:sz w:val="28"/>
          <w:szCs w:val="28"/>
          <w:rtl w:val="0"/>
        </w:rPr>
        <w:t xml:space="preserve">🏛️Gobernanza de la 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spacing w:after="0" w:before="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Objetivos de Sesión.</w:t>
        <w:br w:type="textWrapping"/>
      </w:r>
      <w:r w:rsidDel="00000000" w:rsidR="00000000" w:rsidRPr="00000000">
        <w:rPr>
          <w:rFonts w:ascii="Poppins" w:cs="Poppins" w:eastAsia="Poppins" w:hAnsi="Poppins"/>
          <w:sz w:val="20"/>
          <w:szCs w:val="20"/>
          <w:rtl w:val="0"/>
        </w:rPr>
        <w:t xml:space="preserve">En esta sesión, explorarás la gobernanza de los riesgos asociados con la inteligencia artificial (IA), basándote en lecciones de estudios históricos, marcos regulatorios emergentes y enfoques globales. Estudiarás los desafíos regulatorios que surgen de las capacidades inesperadas de los modelos de IA avanzada, así como las estrategias propuestas para establecer estándares de seguridad.</w:t>
      </w:r>
    </w:p>
    <w:p w:rsidR="00000000" w:rsidDel="00000000" w:rsidP="00000000" w:rsidRDefault="00000000" w:rsidRPr="00000000" w14:paraId="00000249">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4A">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39"/>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B">
            <w:pPr>
              <w:numPr>
                <w:ilvl w:val="0"/>
                <w:numId w:val="42"/>
              </w:numPr>
              <w:spacing w:after="0" w:before="0" w:lineRule="auto"/>
              <w:ind w:left="720" w:hanging="360"/>
              <w:rPr>
                <w:b w:val="1"/>
              </w:rPr>
            </w:pPr>
            <w:hyperlink r:id="rId100">
              <w:r w:rsidDel="00000000" w:rsidR="00000000" w:rsidRPr="00000000">
                <w:rPr>
                  <w:rFonts w:ascii="Poppins" w:cs="Poppins" w:eastAsia="Poppins" w:hAnsi="Poppins"/>
                  <w:b w:val="1"/>
                  <w:color w:val="1155cc"/>
                  <w:u w:val="single"/>
                  <w:rtl w:val="0"/>
                </w:rPr>
                <w:t xml:space="preserve">Historical case studies of technology governance and international agreements (compilation – various authors)</w:t>
              </w:r>
            </w:hyperlink>
            <w:r w:rsidDel="00000000" w:rsidR="00000000" w:rsidRPr="00000000">
              <w:rPr>
                <w:rFonts w:ascii="Poppins" w:cs="Poppins" w:eastAsia="Poppins" w:hAnsi="Poppins"/>
                <w:b w:val="1"/>
                <w:rtl w:val="0"/>
              </w:rPr>
              <w:t xml:space="preserve"> (30min)</w:t>
            </w:r>
            <w:r w:rsidDel="00000000" w:rsidR="00000000" w:rsidRPr="00000000">
              <w:rPr>
                <w:rtl w:val="0"/>
              </w:rPr>
            </w:r>
          </w:p>
          <w:p w:rsidR="00000000" w:rsidDel="00000000" w:rsidP="00000000" w:rsidRDefault="00000000" w:rsidRPr="00000000" w14:paraId="0000024C">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Los estudios de casos históricos sobre la gobernanza de tecnologías analizan lecciones de acuerdos internacionales y la regulación de tecnologías poderosas, como las armas nucleares y la electricidad. Este contenido busca identificar paralelismos con la gobernanza de la IA, destacando los riesgos, desafíos regulatorios y estrategias de coordinación global exitosas.</w:t>
              <w:br w:type="textWrapping"/>
            </w:r>
          </w:p>
          <w:p w:rsidR="00000000" w:rsidDel="00000000" w:rsidP="00000000" w:rsidRDefault="00000000" w:rsidRPr="00000000" w14:paraId="0000024D">
            <w:pPr>
              <w:spacing w:after="0" w:before="0" w:lineRule="auto"/>
              <w:ind w:left="720" w:firstLine="0"/>
              <w:jc w:val="left"/>
              <w:rPr>
                <w:rFonts w:ascii="Poppins" w:cs="Poppins" w:eastAsia="Poppins" w:hAnsi="Poppins"/>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24E">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informan los acuerdos de control de armas sobre la gobernanza de la IA?</w:t>
            </w:r>
          </w:p>
          <w:p w:rsidR="00000000" w:rsidDel="00000000" w:rsidP="00000000" w:rsidRDefault="00000000" w:rsidRPr="00000000" w14:paraId="0000024F">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desafíos surgen al regular tecnologías de uso general?</w:t>
            </w:r>
          </w:p>
          <w:p w:rsidR="00000000" w:rsidDel="00000000" w:rsidP="00000000" w:rsidRDefault="00000000" w:rsidRPr="00000000" w14:paraId="00000250">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lecciones del tratado de no proliferación nuclear podrían aplicarse a la IA?</w:t>
            </w:r>
          </w:p>
          <w:p w:rsidR="00000000" w:rsidDel="00000000" w:rsidP="00000000" w:rsidRDefault="00000000" w:rsidRPr="00000000" w14:paraId="00000251">
            <w:pPr>
              <w:spacing w:after="0" w:before="0" w:lineRule="auto"/>
              <w:ind w:left="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52">
            <w:pPr>
              <w:numPr>
                <w:ilvl w:val="0"/>
                <w:numId w:val="42"/>
              </w:numPr>
              <w:spacing w:after="0" w:before="0" w:lineRule="auto"/>
              <w:ind w:left="720" w:hanging="360"/>
              <w:jc w:val="left"/>
              <w:rPr>
                <w:b w:val="1"/>
              </w:rPr>
            </w:pPr>
            <w:hyperlink r:id="rId101">
              <w:r w:rsidDel="00000000" w:rsidR="00000000" w:rsidRPr="00000000">
                <w:rPr>
                  <w:b w:val="1"/>
                  <w:color w:val="1155cc"/>
                  <w:u w:val="single"/>
                  <w:rtl w:val="0"/>
                </w:rPr>
                <w:t xml:space="preserve">Why governing AI is our opportunity to shape the long term future?</w:t>
              </w:r>
            </w:hyperlink>
            <w:r w:rsidDel="00000000" w:rsidR="00000000" w:rsidRPr="00000000">
              <w:rPr>
                <w:b w:val="1"/>
                <w:rtl w:val="0"/>
              </w:rPr>
              <w:t xml:space="preserve"> (20min)</w:t>
            </w:r>
          </w:p>
          <w:p w:rsidR="00000000" w:rsidDel="00000000" w:rsidP="00000000" w:rsidRDefault="00000000" w:rsidRPr="00000000" w14:paraId="00000253">
            <w:pPr>
              <w:spacing w:after="0" w:before="0" w:lineRule="auto"/>
              <w:ind w:left="720" w:firstLine="0"/>
              <w:jc w:val="left"/>
              <w:rPr/>
            </w:pPr>
            <w:r w:rsidDel="00000000" w:rsidR="00000000" w:rsidRPr="00000000">
              <w:rPr>
                <w:rFonts w:ascii="Poppins" w:cs="Poppins" w:eastAsia="Poppins" w:hAnsi="Poppins"/>
                <w:sz w:val="20"/>
                <w:szCs w:val="20"/>
                <w:rtl w:val="0"/>
              </w:rPr>
              <w:t xml:space="preserve">Este contenido apoya a comprender los desafíos del futuro a largo plazo que posee la inteligencia artificial y la importancia de su  gobernanza. </w:t>
            </w:r>
            <w:r w:rsidDel="00000000" w:rsidR="00000000" w:rsidRPr="00000000">
              <w:rPr>
                <w:rtl w:val="0"/>
              </w:rPr>
            </w:r>
          </w:p>
          <w:p w:rsidR="00000000" w:rsidDel="00000000" w:rsidP="00000000" w:rsidRDefault="00000000" w:rsidRPr="00000000" w14:paraId="00000254">
            <w:pPr>
              <w:spacing w:after="0" w:before="0" w:lineRule="auto"/>
              <w:ind w:left="72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255">
            <w:pPr>
              <w:numPr>
                <w:ilvl w:val="0"/>
                <w:numId w:val="42"/>
              </w:numPr>
              <w:spacing w:after="0" w:before="0" w:lineRule="auto"/>
              <w:ind w:left="720" w:hanging="360"/>
              <w:jc w:val="left"/>
              <w:rPr>
                <w:b w:val="1"/>
              </w:rPr>
            </w:pPr>
            <w:hyperlink r:id="rId102">
              <w:r w:rsidDel="00000000" w:rsidR="00000000" w:rsidRPr="00000000">
                <w:rPr>
                  <w:rFonts w:ascii="Poppins" w:cs="Poppins" w:eastAsia="Poppins" w:hAnsi="Poppins"/>
                  <w:b w:val="1"/>
                  <w:color w:val="1155cc"/>
                  <w:u w:val="single"/>
                  <w:rtl w:val="0"/>
                </w:rPr>
                <w:t xml:space="preserve">Frontier AI Regulation: Managing Emerging Risks to Public Safety.</w:t>
              </w:r>
            </w:hyperlink>
            <w:r w:rsidDel="00000000" w:rsidR="00000000" w:rsidRPr="00000000">
              <w:rPr>
                <w:rFonts w:ascii="Poppins" w:cs="Poppins" w:eastAsia="Poppins" w:hAnsi="Poppins"/>
                <w:b w:val="1"/>
                <w:rtl w:val="0"/>
              </w:rPr>
              <w:t xml:space="preserve"> (Pg. 6 -21, 20 min)</w:t>
            </w:r>
          </w:p>
          <w:p w:rsidR="00000000" w:rsidDel="00000000" w:rsidP="00000000" w:rsidRDefault="00000000" w:rsidRPr="00000000" w14:paraId="00000256">
            <w:pPr>
              <w:spacing w:after="0" w:before="0" w:lineRule="auto"/>
              <w:ind w:left="720" w:firstLine="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Este contenido busca explorar los retos regulatorios que presentan los modelos de IA, principalmente aquellos capaces de generar riesgos severos para la seguridad pública. Se discuten los problemas de capacidades inesperadas, la seguridad en el despliegue y la proliferación de estos modelos. </w:t>
            </w:r>
          </w:p>
          <w:p w:rsidR="00000000" w:rsidDel="00000000" w:rsidP="00000000" w:rsidRDefault="00000000" w:rsidRPr="00000000" w14:paraId="00000257">
            <w:pPr>
              <w:spacing w:after="0" w:before="0" w:lineRule="auto"/>
              <w:ind w:left="720" w:firstLine="0"/>
              <w:jc w:val="left"/>
              <w:rPr>
                <w:rFonts w:ascii="Poppins" w:cs="Poppins" w:eastAsia="Poppins" w:hAnsi="Poppins"/>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258">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principales problemas regulatorios que plantea el desarrollo de IA?</w:t>
            </w:r>
          </w:p>
          <w:p w:rsidR="00000000" w:rsidDel="00000000" w:rsidP="00000000" w:rsidRDefault="00000000" w:rsidRPr="00000000" w14:paraId="00000259">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mecanismos se proponen para desarrollar estándares de seguridad en la IA?</w:t>
            </w:r>
          </w:p>
          <w:p w:rsidR="00000000" w:rsidDel="00000000" w:rsidP="00000000" w:rsidRDefault="00000000" w:rsidRPr="00000000" w14:paraId="0000025A">
            <w:pPr>
              <w:numPr>
                <w:ilvl w:val="0"/>
                <w:numId w:val="43"/>
              </w:numPr>
              <w:spacing w:after="0" w:before="0" w:lineRule="auto"/>
              <w:ind w:left="144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rol deberían tener las autoridades gubernamentales y reguladoras en la gobernanza de estos modelos?</w:t>
            </w:r>
          </w:p>
          <w:p w:rsidR="00000000" w:rsidDel="00000000" w:rsidP="00000000" w:rsidRDefault="00000000" w:rsidRPr="00000000" w14:paraId="0000025B">
            <w:pPr>
              <w:spacing w:after="0" w:before="0" w:lineRule="auto"/>
              <w:ind w:left="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5C">
            <w:pPr>
              <w:pStyle w:val="Heading1"/>
              <w:keepNext w:val="0"/>
              <w:keepLines w:val="0"/>
              <w:numPr>
                <w:ilvl w:val="0"/>
                <w:numId w:val="47"/>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rFonts w:ascii="Poppins" w:cs="Poppins" w:eastAsia="Poppins" w:hAnsi="Poppins"/>
                <w:sz w:val="20"/>
                <w:szCs w:val="20"/>
              </w:rPr>
            </w:pPr>
            <w:bookmarkStart w:colFirst="0" w:colLast="0" w:name="_eaj4zevwdvqe" w:id="28"/>
            <w:bookmarkEnd w:id="28"/>
            <w:hyperlink r:id="rId103">
              <w:r w:rsidDel="00000000" w:rsidR="00000000" w:rsidRPr="00000000">
                <w:rPr>
                  <w:rFonts w:ascii="Montserrat" w:cs="Montserrat" w:eastAsia="Montserrat" w:hAnsi="Montserrat"/>
                  <w:color w:val="1155cc"/>
                  <w:sz w:val="24"/>
                  <w:szCs w:val="24"/>
                  <w:u w:val="single"/>
                  <w:rtl w:val="0"/>
                </w:rPr>
                <w:t xml:space="preserve">Envisioning a Global Regime Complex to Govern Artificial Intelligence</w:t>
              </w:r>
            </w:hyperlink>
            <w:r w:rsidDel="00000000" w:rsidR="00000000" w:rsidRPr="00000000">
              <w:rPr>
                <w:rFonts w:ascii="Montserrat" w:cs="Montserrat" w:eastAsia="Montserrat" w:hAnsi="Montserrat"/>
                <w:sz w:val="24"/>
                <w:szCs w:val="24"/>
                <w:rtl w:val="0"/>
              </w:rPr>
              <w:t xml:space="preserve"> (Pág. 1 - 12, Introduction - Setting Standards (15 min)).</w:t>
              <w:br w:type="textWrapping"/>
            </w:r>
            <w:r w:rsidDel="00000000" w:rsidR="00000000" w:rsidRPr="00000000">
              <w:rPr>
                <w:b w:val="0"/>
                <w:sz w:val="20"/>
                <w:szCs w:val="20"/>
                <w:rtl w:val="0"/>
              </w:rPr>
              <w:t xml:space="preserve">Esta lectura examina los desafíos de establecer un marco de gobernanza global para la IA. Se propone un enfoque de régimen complejo que incluye varias instituciones para abordar temas como la comprensión científica, la armonización de estándares, el acceso equitativo a los beneficios de la IA y la promoción de la seguridad colectiva frente a los riesgos emergentes de la IA. </w:t>
            </w:r>
          </w:p>
          <w:p w:rsidR="00000000" w:rsidDel="00000000" w:rsidP="00000000" w:rsidRDefault="00000000" w:rsidRPr="00000000" w14:paraId="0000025D">
            <w:pPr>
              <w:spacing w:after="0" w:before="0" w:lineRule="auto"/>
              <w:ind w:left="720" w:firstLine="0"/>
              <w:jc w:val="left"/>
              <w:rPr>
                <w:rFonts w:ascii="Poppins" w:cs="Poppins" w:eastAsia="Poppins" w:hAnsi="Poppins"/>
                <w:sz w:val="20"/>
                <w:szCs w:val="20"/>
              </w:rPr>
            </w:pPr>
            <w:r w:rsidDel="00000000" w:rsidR="00000000" w:rsidRPr="00000000">
              <w:rPr>
                <w:rFonts w:ascii="Poppins" w:cs="Poppins" w:eastAsia="Poppins" w:hAnsi="Poppins"/>
                <w:i w:val="1"/>
                <w:sz w:val="20"/>
                <w:szCs w:val="20"/>
                <w:rtl w:val="0"/>
              </w:rPr>
              <w:t xml:space="preserve">Al finalizar esta lectura, deberás ser capaz de responder las siguientes preguntas: </w:t>
            </w:r>
            <w:r w:rsidDel="00000000" w:rsidR="00000000" w:rsidRPr="00000000">
              <w:rPr>
                <w:rtl w:val="0"/>
              </w:rPr>
            </w:r>
          </w:p>
          <w:p w:rsidR="00000000" w:rsidDel="00000000" w:rsidP="00000000" w:rsidRDefault="00000000" w:rsidRPr="00000000" w14:paraId="0000025E">
            <w:pPr>
              <w:numPr>
                <w:ilvl w:val="0"/>
                <w:numId w:val="2"/>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las funciones clave necesarias para la gobernanza global de la IA?</w:t>
            </w:r>
          </w:p>
          <w:p w:rsidR="00000000" w:rsidDel="00000000" w:rsidP="00000000" w:rsidRDefault="00000000" w:rsidRPr="00000000" w14:paraId="0000025F">
            <w:pPr>
              <w:numPr>
                <w:ilvl w:val="0"/>
                <w:numId w:val="2"/>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implica el concepto de régimen complejo en la gobernanza de la IA?</w:t>
            </w:r>
          </w:p>
          <w:p w:rsidR="00000000" w:rsidDel="00000000" w:rsidP="00000000" w:rsidRDefault="00000000" w:rsidRPr="00000000" w14:paraId="00000260">
            <w:pPr>
              <w:numPr>
                <w:ilvl w:val="0"/>
                <w:numId w:val="2"/>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principales desafíos para armonizar los estándares internacionales de IA?</w:t>
            </w:r>
          </w:p>
          <w:p w:rsidR="00000000" w:rsidDel="00000000" w:rsidP="00000000" w:rsidRDefault="00000000" w:rsidRPr="00000000" w14:paraId="00000261">
            <w:pPr>
              <w:numPr>
                <w:ilvl w:val="0"/>
                <w:numId w:val="2"/>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se puede promover la seguridad colectiva ante la proliferación de la IA?</w:t>
            </w:r>
          </w:p>
          <w:p w:rsidR="00000000" w:rsidDel="00000000" w:rsidP="00000000" w:rsidRDefault="00000000" w:rsidRPr="00000000" w14:paraId="00000262">
            <w:pPr>
              <w:numPr>
                <w:ilvl w:val="0"/>
                <w:numId w:val="2"/>
              </w:numPr>
              <w:spacing w:after="0" w:before="0" w:lineRule="auto"/>
              <w:ind w:left="1440" w:hanging="360"/>
              <w:jc w:val="lef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¿Qué modelos institucionales se proponen para compartir los beneficios de la IA con países de bajos y medianos ingresos?</w:t>
            </w:r>
            <w:r w:rsidDel="00000000" w:rsidR="00000000" w:rsidRPr="00000000">
              <w:rPr>
                <w:rtl w:val="0"/>
              </w:rPr>
            </w:r>
          </w:p>
          <w:p w:rsidR="00000000" w:rsidDel="00000000" w:rsidP="00000000" w:rsidRDefault="00000000" w:rsidRPr="00000000" w14:paraId="00000263">
            <w:pPr>
              <w:spacing w:after="0" w:before="0" w:lineRule="auto"/>
              <w:ind w:left="720" w:firstLine="0"/>
              <w:rPr>
                <w:rFonts w:ascii="Poppins" w:cs="Poppins" w:eastAsia="Poppins" w:hAnsi="Poppins"/>
                <w:b w:val="1"/>
                <w:sz w:val="20"/>
                <w:szCs w:val="20"/>
              </w:rPr>
            </w:pPr>
            <w:r w:rsidDel="00000000" w:rsidR="00000000" w:rsidRPr="00000000">
              <w:rPr>
                <w:rtl w:val="0"/>
              </w:rPr>
            </w:r>
          </w:p>
        </w:tc>
      </w:tr>
    </w:tbl>
    <w:p w:rsidR="00000000" w:rsidDel="00000000" w:rsidP="00000000" w:rsidRDefault="00000000" w:rsidRPr="00000000" w14:paraId="00000264">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265">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40"/>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6">
            <w:pPr>
              <w:widowControl w:val="0"/>
              <w:numPr>
                <w:ilvl w:val="0"/>
                <w:numId w:val="19"/>
              </w:numPr>
              <w:spacing w:before="0" w:line="240" w:lineRule="auto"/>
              <w:ind w:left="720" w:hanging="360"/>
              <w:rPr>
                <w:rFonts w:ascii="Poppins" w:cs="Poppins" w:eastAsia="Poppins" w:hAnsi="Poppins"/>
                <w:u w:val="none"/>
              </w:rPr>
            </w:pPr>
            <w:r w:rsidDel="00000000" w:rsidR="00000000" w:rsidRPr="00000000">
              <w:rPr>
                <w:rFonts w:ascii="Poppins" w:cs="Poppins" w:eastAsia="Poppins" w:hAnsi="Poppins"/>
                <w:color w:val="07011b"/>
                <w:rtl w:val="0"/>
              </w:rPr>
              <w:t xml:space="preserve">Investiga al menos una ley del país de tu preferencia y haz una breve revisión de la misma, sus alcances, limitaciones y formas de implementarla. No pases más de 20 min en esta actividad. Intenta hacer notas para compartir tus conocimientos con tus compañeros.</w:t>
            </w:r>
          </w:p>
          <w:p w:rsidR="00000000" w:rsidDel="00000000" w:rsidP="00000000" w:rsidRDefault="00000000" w:rsidRPr="00000000" w14:paraId="00000267">
            <w:pPr>
              <w:widowControl w:val="0"/>
              <w:spacing w:before="0" w:line="240" w:lineRule="auto"/>
              <w:ind w:left="720" w:firstLine="0"/>
              <w:rPr>
                <w:rFonts w:ascii="Poppins" w:cs="Poppins" w:eastAsia="Poppins" w:hAnsi="Poppins"/>
                <w:color w:val="07011b"/>
                <w:sz w:val="20"/>
                <w:szCs w:val="20"/>
              </w:rPr>
            </w:pPr>
            <w:r w:rsidDel="00000000" w:rsidR="00000000" w:rsidRPr="00000000">
              <w:rPr>
                <w:rFonts w:ascii="Poppins" w:cs="Poppins" w:eastAsia="Poppins" w:hAnsi="Poppins"/>
                <w:b w:val="1"/>
                <w:i w:val="1"/>
                <w:color w:val="07011b"/>
                <w:sz w:val="20"/>
                <w:szCs w:val="20"/>
                <w:rtl w:val="0"/>
              </w:rPr>
              <w:t xml:space="preserve">NOTA:</w:t>
            </w:r>
            <w:r w:rsidDel="00000000" w:rsidR="00000000" w:rsidRPr="00000000">
              <w:rPr>
                <w:rFonts w:ascii="Poppins" w:cs="Poppins" w:eastAsia="Poppins" w:hAnsi="Poppins"/>
                <w:color w:val="07011b"/>
                <w:sz w:val="20"/>
                <w:szCs w:val="20"/>
                <w:rtl w:val="0"/>
              </w:rPr>
              <w:t xml:space="preserve"> En la semana habrá un foro en donde se tendrá que publicar la que has seleccionado, intenta no repetir con tus compañeros. Puedes consultar fuentes como </w:t>
            </w:r>
            <w:hyperlink r:id="rId104">
              <w:r w:rsidDel="00000000" w:rsidR="00000000" w:rsidRPr="00000000">
                <w:rPr>
                  <w:rFonts w:ascii="Poppins" w:cs="Poppins" w:eastAsia="Poppins" w:hAnsi="Poppins"/>
                  <w:color w:val="1155cc"/>
                  <w:sz w:val="20"/>
                  <w:szCs w:val="20"/>
                  <w:u w:val="single"/>
                  <w:rtl w:val="0"/>
                </w:rPr>
                <w:t xml:space="preserve">esta</w:t>
              </w:r>
            </w:hyperlink>
            <w:r w:rsidDel="00000000" w:rsidR="00000000" w:rsidRPr="00000000">
              <w:rPr>
                <w:rFonts w:ascii="Poppins" w:cs="Poppins" w:eastAsia="Poppins" w:hAnsi="Poppins"/>
                <w:color w:val="07011b"/>
                <w:sz w:val="20"/>
                <w:szCs w:val="20"/>
                <w:rtl w:val="0"/>
              </w:rPr>
              <w:t xml:space="preserve">. </w:t>
            </w:r>
          </w:p>
          <w:p w:rsidR="00000000" w:rsidDel="00000000" w:rsidP="00000000" w:rsidRDefault="00000000" w:rsidRPr="00000000" w14:paraId="00000268">
            <w:pPr>
              <w:widowControl w:val="0"/>
              <w:numPr>
                <w:ilvl w:val="0"/>
                <w:numId w:val="34"/>
              </w:numPr>
              <w:spacing w:before="0" w:line="240" w:lineRule="auto"/>
              <w:ind w:left="720" w:hanging="360"/>
              <w:rPr>
                <w:rFonts w:ascii="Poppins" w:cs="Poppins" w:eastAsia="Poppins" w:hAnsi="Poppins"/>
                <w:color w:val="07011b"/>
                <w:sz w:val="20"/>
                <w:szCs w:val="20"/>
                <w:u w:val="none"/>
              </w:rPr>
            </w:pPr>
            <w:r w:rsidDel="00000000" w:rsidR="00000000" w:rsidRPr="00000000">
              <w:rPr>
                <w:rFonts w:ascii="Poppins" w:cs="Poppins" w:eastAsia="Poppins" w:hAnsi="Poppins"/>
                <w:color w:val="07011b"/>
                <w:sz w:val="20"/>
                <w:szCs w:val="20"/>
                <w:rtl w:val="0"/>
              </w:rPr>
              <w:t xml:space="preserve">Hacer revisión del foro y roles ofrecidos para el juego de roles de la sesión (Ej. Científico, )</w:t>
            </w:r>
          </w:p>
        </w:tc>
      </w:tr>
    </w:tbl>
    <w:p w:rsidR="00000000" w:rsidDel="00000000" w:rsidP="00000000" w:rsidRDefault="00000000" w:rsidRPr="00000000" w14:paraId="00000269">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6A">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4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B">
            <w:pPr>
              <w:widowControl w:val="0"/>
              <w:numPr>
                <w:ilvl w:val="0"/>
                <w:numId w:val="16"/>
              </w:numPr>
              <w:spacing w:after="0" w:before="0" w:line="240" w:lineRule="auto"/>
              <w:ind w:left="720" w:hanging="360"/>
              <w:jc w:val="left"/>
              <w:rPr>
                <w:rFonts w:ascii="Poppins" w:cs="Poppins" w:eastAsia="Poppins" w:hAnsi="Poppins"/>
                <w:b w:val="1"/>
              </w:rPr>
            </w:pPr>
            <w:hyperlink r:id="rId105">
              <w:r w:rsidDel="00000000" w:rsidR="00000000" w:rsidRPr="00000000">
                <w:rPr>
                  <w:b w:val="1"/>
                  <w:color w:val="1155cc"/>
                  <w:u w:val="single"/>
                  <w:rtl w:val="0"/>
                </w:rPr>
                <w:t xml:space="preserve">​​Recent U.S. efforts on AI Policy</w:t>
              </w:r>
            </w:hyperlink>
            <w:r w:rsidDel="00000000" w:rsidR="00000000" w:rsidRPr="00000000">
              <w:rPr>
                <w:rtl w:val="0"/>
              </w:rPr>
            </w:r>
          </w:p>
          <w:p w:rsidR="00000000" w:rsidDel="00000000" w:rsidP="00000000" w:rsidRDefault="00000000" w:rsidRPr="00000000" w14:paraId="0000026C">
            <w:pPr>
              <w:widowControl w:val="0"/>
              <w:numPr>
                <w:ilvl w:val="0"/>
                <w:numId w:val="16"/>
              </w:numPr>
              <w:spacing w:after="0" w:before="0" w:line="240" w:lineRule="auto"/>
              <w:ind w:left="720" w:hanging="360"/>
              <w:jc w:val="left"/>
              <w:rPr>
                <w:b w:val="1"/>
                <w:u w:val="none"/>
              </w:rPr>
            </w:pPr>
            <w:hyperlink r:id="rId106">
              <w:r w:rsidDel="00000000" w:rsidR="00000000" w:rsidRPr="00000000">
                <w:rPr>
                  <w:b w:val="1"/>
                  <w:color w:val="1155cc"/>
                  <w:u w:val="single"/>
                  <w:rtl w:val="0"/>
                </w:rPr>
                <w:t xml:space="preserve">AI Index Report: Policy and Governance (2024)</w:t>
              </w:r>
            </w:hyperlink>
            <w:r w:rsidDel="00000000" w:rsidR="00000000" w:rsidRPr="00000000">
              <w:rPr>
                <w:rtl w:val="0"/>
              </w:rPr>
            </w:r>
          </w:p>
          <w:p w:rsidR="00000000" w:rsidDel="00000000" w:rsidP="00000000" w:rsidRDefault="00000000" w:rsidRPr="00000000" w14:paraId="0000026D">
            <w:pPr>
              <w:widowControl w:val="0"/>
              <w:numPr>
                <w:ilvl w:val="0"/>
                <w:numId w:val="16"/>
              </w:numPr>
              <w:spacing w:after="0" w:before="0" w:line="240" w:lineRule="auto"/>
              <w:ind w:left="720" w:hanging="360"/>
              <w:jc w:val="left"/>
              <w:rPr>
                <w:rFonts w:ascii="Poppins" w:cs="Poppins" w:eastAsia="Poppins" w:hAnsi="Poppins"/>
                <w:b w:val="1"/>
              </w:rPr>
            </w:pPr>
            <w:hyperlink r:id="rId107">
              <w:r w:rsidDel="00000000" w:rsidR="00000000" w:rsidRPr="00000000">
                <w:rPr>
                  <w:b w:val="1"/>
                  <w:color w:val="1155cc"/>
                  <w:u w:val="single"/>
                  <w:rtl w:val="0"/>
                </w:rPr>
                <w:t xml:space="preserve">Managing extreme AI risks amid rapid progress</w:t>
              </w:r>
            </w:hyperlink>
            <w:r w:rsidDel="00000000" w:rsidR="00000000" w:rsidRPr="00000000">
              <w:rPr>
                <w:rtl w:val="0"/>
              </w:rPr>
            </w:r>
          </w:p>
          <w:p w:rsidR="00000000" w:rsidDel="00000000" w:rsidP="00000000" w:rsidRDefault="00000000" w:rsidRPr="00000000" w14:paraId="0000026E">
            <w:pPr>
              <w:widowControl w:val="0"/>
              <w:numPr>
                <w:ilvl w:val="0"/>
                <w:numId w:val="16"/>
              </w:numPr>
              <w:spacing w:after="0" w:before="0" w:line="240" w:lineRule="auto"/>
              <w:ind w:left="720" w:hanging="360"/>
              <w:jc w:val="left"/>
              <w:rPr>
                <w:rFonts w:ascii="Poppins" w:cs="Poppins" w:eastAsia="Poppins" w:hAnsi="Poppins"/>
                <w:b w:val="1"/>
              </w:rPr>
            </w:pPr>
            <w:hyperlink r:id="rId108">
              <w:r w:rsidDel="00000000" w:rsidR="00000000" w:rsidRPr="00000000">
                <w:rPr>
                  <w:b w:val="1"/>
                  <w:color w:val="1155cc"/>
                  <w:u w:val="single"/>
                  <w:rtl w:val="0"/>
                </w:rPr>
                <w:t xml:space="preserve">Model Evaluations for Extreme Risks</w:t>
              </w:r>
            </w:hyperlink>
            <w:r w:rsidDel="00000000" w:rsidR="00000000" w:rsidRPr="00000000">
              <w:rPr>
                <w:rtl w:val="0"/>
              </w:rPr>
            </w:r>
          </w:p>
          <w:p w:rsidR="00000000" w:rsidDel="00000000" w:rsidP="00000000" w:rsidRDefault="00000000" w:rsidRPr="00000000" w14:paraId="0000026F">
            <w:pPr>
              <w:widowControl w:val="0"/>
              <w:numPr>
                <w:ilvl w:val="0"/>
                <w:numId w:val="16"/>
              </w:numPr>
              <w:spacing w:after="0" w:before="0" w:line="240" w:lineRule="auto"/>
              <w:ind w:left="720" w:hanging="360"/>
              <w:jc w:val="left"/>
              <w:rPr>
                <w:rFonts w:ascii="Poppins" w:cs="Poppins" w:eastAsia="Poppins" w:hAnsi="Poppins"/>
                <w:b w:val="1"/>
              </w:rPr>
            </w:pPr>
            <w:hyperlink r:id="rId109">
              <w:r w:rsidDel="00000000" w:rsidR="00000000" w:rsidRPr="00000000">
                <w:rPr>
                  <w:b w:val="1"/>
                  <w:color w:val="1155cc"/>
                  <w:u w:val="single"/>
                  <w:rtl w:val="0"/>
                </w:rPr>
                <w:t xml:space="preserve">AI Safety.World</w:t>
              </w:r>
            </w:hyperlink>
            <w:r w:rsidDel="00000000" w:rsidR="00000000" w:rsidRPr="00000000">
              <w:rPr>
                <w:rtl w:val="0"/>
              </w:rPr>
            </w:r>
          </w:p>
        </w:tc>
      </w:tr>
    </w:tbl>
    <w:p w:rsidR="00000000" w:rsidDel="00000000" w:rsidP="00000000" w:rsidRDefault="00000000" w:rsidRPr="00000000" w14:paraId="00000270">
      <w:pPr>
        <w:spacing w:after="0" w:before="0" w:lineRule="auto"/>
        <w:rPr>
          <w:rFonts w:ascii="Poppins" w:cs="Poppins" w:eastAsia="Poppins" w:hAnsi="Poppins"/>
          <w:b w:val="1"/>
        </w:rPr>
      </w:pP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Organizaciones y Páginas sugeridas </w:t>
      </w:r>
    </w:p>
    <w:tbl>
      <w:tblPr>
        <w:tblStyle w:val="Table4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1">
            <w:pPr>
              <w:numPr>
                <w:ilvl w:val="0"/>
                <w:numId w:val="6"/>
              </w:numPr>
              <w:spacing w:after="0" w:before="0" w:lineRule="auto"/>
              <w:ind w:left="720" w:hanging="360"/>
              <w:rPr>
                <w:rFonts w:ascii="Poppins" w:cs="Poppins" w:eastAsia="Poppins" w:hAnsi="Poppins"/>
                <w:b w:val="1"/>
                <w:u w:val="none"/>
              </w:rPr>
            </w:pPr>
            <w:hyperlink r:id="rId110">
              <w:r w:rsidDel="00000000" w:rsidR="00000000" w:rsidRPr="00000000">
                <w:rPr>
                  <w:rFonts w:ascii="Poppins" w:cs="Poppins" w:eastAsia="Poppins" w:hAnsi="Poppins"/>
                  <w:b w:val="1"/>
                  <w:color w:val="1155cc"/>
                  <w:u w:val="single"/>
                  <w:rtl w:val="0"/>
                </w:rPr>
                <w:t xml:space="preserve">Epoch</w:t>
              </w:r>
            </w:hyperlink>
            <w:r w:rsidDel="00000000" w:rsidR="00000000" w:rsidRPr="00000000">
              <w:rPr>
                <w:rtl w:val="0"/>
              </w:rPr>
            </w:r>
          </w:p>
          <w:p w:rsidR="00000000" w:rsidDel="00000000" w:rsidP="00000000" w:rsidRDefault="00000000" w:rsidRPr="00000000" w14:paraId="00000272">
            <w:pPr>
              <w:spacing w:after="0" w:before="0" w:line="308.5714285714286" w:lineRule="auto"/>
              <w:ind w:left="720" w:firstLine="0"/>
              <w:rPr>
                <w:rFonts w:ascii="Poppins" w:cs="Poppins" w:eastAsia="Poppins" w:hAnsi="Poppins"/>
                <w:color w:val="1f1f1f"/>
                <w:sz w:val="20"/>
                <w:szCs w:val="20"/>
              </w:rPr>
            </w:pPr>
            <w:r w:rsidDel="00000000" w:rsidR="00000000" w:rsidRPr="00000000">
              <w:rPr>
                <w:rFonts w:ascii="Poppins" w:cs="Poppins" w:eastAsia="Poppins" w:hAnsi="Poppins"/>
                <w:color w:val="1f1f1f"/>
                <w:sz w:val="20"/>
                <w:szCs w:val="20"/>
                <w:rtl w:val="0"/>
              </w:rPr>
              <w:t xml:space="preserve">Epoch AI es un instituto de investigación que investiga tendencias y preguntas clave que darán forma a la trayectoria y la gobernanza de la IA.</w:t>
              <w:br w:type="textWrapping"/>
            </w:r>
          </w:p>
          <w:p w:rsidR="00000000" w:rsidDel="00000000" w:rsidP="00000000" w:rsidRDefault="00000000" w:rsidRPr="00000000" w14:paraId="00000273">
            <w:pPr>
              <w:numPr>
                <w:ilvl w:val="0"/>
                <w:numId w:val="31"/>
              </w:numPr>
              <w:spacing w:after="0" w:before="0" w:lineRule="auto"/>
              <w:ind w:left="720" w:hanging="360"/>
              <w:rPr>
                <w:rFonts w:ascii="Poppins" w:cs="Poppins" w:eastAsia="Poppins" w:hAnsi="Poppins"/>
              </w:rPr>
            </w:pPr>
            <w:hyperlink r:id="rId111">
              <w:r w:rsidDel="00000000" w:rsidR="00000000" w:rsidRPr="00000000">
                <w:rPr>
                  <w:rFonts w:ascii="Poppins" w:cs="Poppins" w:eastAsia="Poppins" w:hAnsi="Poppins"/>
                  <w:b w:val="1"/>
                  <w:color w:val="1155cc"/>
                  <w:u w:val="single"/>
                  <w:rtl w:val="0"/>
                </w:rPr>
                <w:t xml:space="preserve">Centre of the Governance of AI</w:t>
              </w:r>
            </w:hyperlink>
            <w:r w:rsidDel="00000000" w:rsidR="00000000" w:rsidRPr="00000000">
              <w:rPr>
                <w:rtl w:val="0"/>
              </w:rPr>
            </w:r>
          </w:p>
          <w:p w:rsidR="00000000" w:rsidDel="00000000" w:rsidP="00000000" w:rsidRDefault="00000000" w:rsidRPr="00000000" w14:paraId="00000274">
            <w:pPr>
              <w:spacing w:after="0" w:before="0" w:lineRule="auto"/>
              <w:ind w:left="720" w:firstLine="0"/>
              <w:rPr>
                <w:rFonts w:ascii="Poppins" w:cs="Poppins" w:eastAsia="Poppins" w:hAnsi="Poppins"/>
                <w:color w:val="1f1f1f"/>
                <w:sz w:val="20"/>
                <w:szCs w:val="20"/>
              </w:rPr>
            </w:pPr>
            <w:r w:rsidDel="00000000" w:rsidR="00000000" w:rsidRPr="00000000">
              <w:rPr>
                <w:rFonts w:ascii="Poppins" w:cs="Poppins" w:eastAsia="Poppins" w:hAnsi="Poppins"/>
                <w:color w:val="1f1f1f"/>
                <w:sz w:val="20"/>
                <w:szCs w:val="20"/>
                <w:rtl w:val="0"/>
              </w:rPr>
              <w:t xml:space="preserve">Centro de investigación sobre las amenazas que los sistemas de IA de propósito general pueden representar para la seguridad. Buscan comprender los riesgos que plantean hoy, al mismo tiempo que miramos hacia los riesgos más extremos que podrían plantear en el futuro.</w:t>
            </w:r>
          </w:p>
          <w:p w:rsidR="00000000" w:rsidDel="00000000" w:rsidP="00000000" w:rsidRDefault="00000000" w:rsidRPr="00000000" w14:paraId="00000275">
            <w:pPr>
              <w:spacing w:after="0" w:before="0" w:lineRule="auto"/>
              <w:ind w:left="720" w:firstLine="0"/>
              <w:rPr>
                <w:rFonts w:ascii="Poppins" w:cs="Poppins" w:eastAsia="Poppins" w:hAnsi="Poppins"/>
                <w:color w:val="1f1f1f"/>
                <w:sz w:val="20"/>
                <w:szCs w:val="20"/>
              </w:rPr>
            </w:pPr>
            <w:r w:rsidDel="00000000" w:rsidR="00000000" w:rsidRPr="00000000">
              <w:rPr>
                <w:rtl w:val="0"/>
              </w:rPr>
            </w:r>
          </w:p>
          <w:p w:rsidR="00000000" w:rsidDel="00000000" w:rsidP="00000000" w:rsidRDefault="00000000" w:rsidRPr="00000000" w14:paraId="00000276">
            <w:pPr>
              <w:numPr>
                <w:ilvl w:val="0"/>
                <w:numId w:val="31"/>
              </w:numPr>
              <w:spacing w:after="0" w:before="0" w:lineRule="auto"/>
              <w:ind w:left="720" w:hanging="360"/>
              <w:rPr>
                <w:rFonts w:ascii="Poppins" w:cs="Poppins" w:eastAsia="Poppins" w:hAnsi="Poppins"/>
              </w:rPr>
            </w:pPr>
            <w:hyperlink r:id="rId112">
              <w:r w:rsidDel="00000000" w:rsidR="00000000" w:rsidRPr="00000000">
                <w:rPr>
                  <w:rFonts w:ascii="Poppins" w:cs="Poppins" w:eastAsia="Poppins" w:hAnsi="Poppins"/>
                  <w:b w:val="1"/>
                  <w:color w:val="1155cc"/>
                  <w:u w:val="single"/>
                  <w:rtl w:val="0"/>
                </w:rPr>
                <w:t xml:space="preserve">Blue Dot Impact: AI Governance. </w:t>
              </w:r>
            </w:hyperlink>
            <w:r w:rsidDel="00000000" w:rsidR="00000000" w:rsidRPr="00000000">
              <w:rPr>
                <w:rtl w:val="0"/>
              </w:rPr>
            </w:r>
          </w:p>
          <w:p w:rsidR="00000000" w:rsidDel="00000000" w:rsidP="00000000" w:rsidRDefault="00000000" w:rsidRPr="00000000" w14:paraId="00000277">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Cursos diseñados para el desarrollo de marcos normativos que intervengan en desarrollar IA segura. </w:t>
            </w:r>
          </w:p>
          <w:p w:rsidR="00000000" w:rsidDel="00000000" w:rsidP="00000000" w:rsidRDefault="00000000" w:rsidRPr="00000000" w14:paraId="00000278">
            <w:pPr>
              <w:spacing w:after="0" w:before="0" w:line="308.5714285714286" w:lineRule="auto"/>
              <w:ind w:left="720" w:firstLine="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279">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7A">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43"/>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7B">
            <w:pPr>
              <w:widowControl w:val="0"/>
              <w:numPr>
                <w:ilvl w:val="0"/>
                <w:numId w:val="49"/>
              </w:numPr>
              <w:spacing w:after="0" w:before="0" w:line="240" w:lineRule="auto"/>
              <w:ind w:left="720" w:hanging="360"/>
              <w:jc w:val="left"/>
              <w:rPr>
                <w:rFonts w:ascii="Poppins" w:cs="Poppins" w:eastAsia="Poppins" w:hAnsi="Poppins"/>
              </w:rPr>
            </w:pPr>
            <w:r w:rsidDel="00000000" w:rsidR="00000000" w:rsidRPr="00000000">
              <w:rPr>
                <w:rFonts w:ascii="Poppins" w:cs="Poppins" w:eastAsia="Poppins" w:hAnsi="Poppins"/>
                <w:rtl w:val="0"/>
              </w:rPr>
              <w:t xml:space="preserve">Explicación de conceptos clave. </w:t>
            </w:r>
          </w:p>
          <w:p w:rsidR="00000000" w:rsidDel="00000000" w:rsidP="00000000" w:rsidRDefault="00000000" w:rsidRPr="00000000" w14:paraId="0000027C">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Discusión sobre la mejor manera de gobernar IA (Ej. Instituciones nuevas, nuevas responsabilidades a existentes, etc). </w:t>
            </w:r>
          </w:p>
          <w:p w:rsidR="00000000" w:rsidDel="00000000" w:rsidP="00000000" w:rsidRDefault="00000000" w:rsidRPr="00000000" w14:paraId="0000027D">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Juego de roles: representación de intereses de cada parte y acuerdos para gobernanza de IA. </w:t>
            </w:r>
          </w:p>
          <w:p w:rsidR="00000000" w:rsidDel="00000000" w:rsidP="00000000" w:rsidRDefault="00000000" w:rsidRPr="00000000" w14:paraId="0000027E">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Presentación breve de ley de gobernanza consultada de IA</w:t>
            </w:r>
          </w:p>
          <w:p w:rsidR="00000000" w:rsidDel="00000000" w:rsidP="00000000" w:rsidRDefault="00000000" w:rsidRPr="00000000" w14:paraId="0000027F">
            <w:pPr>
              <w:widowControl w:val="0"/>
              <w:numPr>
                <w:ilvl w:val="0"/>
                <w:numId w:val="49"/>
              </w:numPr>
              <w:spacing w:after="0" w:before="0" w:line="240" w:lineRule="auto"/>
              <w:ind w:left="720" w:hanging="360"/>
              <w:jc w:val="left"/>
              <w:rPr>
                <w:rFonts w:ascii="Poppins" w:cs="Poppins" w:eastAsia="Poppins" w:hAnsi="Poppins"/>
                <w:u w:val="none"/>
              </w:rPr>
            </w:pPr>
            <w:r w:rsidDel="00000000" w:rsidR="00000000" w:rsidRPr="00000000">
              <w:rPr>
                <w:rFonts w:ascii="Poppins" w:cs="Poppins" w:eastAsia="Poppins" w:hAnsi="Poppins"/>
                <w:rtl w:val="0"/>
              </w:rPr>
              <w:t xml:space="preserve">Explicación de Ejercicio para sesión 6: Caminos profesionales. </w:t>
            </w:r>
          </w:p>
        </w:tc>
      </w:tr>
    </w:tbl>
    <w:p w:rsidR="00000000" w:rsidDel="00000000" w:rsidP="00000000" w:rsidRDefault="00000000" w:rsidRPr="00000000" w14:paraId="00000280">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81">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282">
      <w:pPr>
        <w:spacing w:after="0" w:before="0" w:lineRule="auto"/>
        <w:ind w:left="1440" w:firstLine="720"/>
        <w:jc w:val="left"/>
        <w:rPr>
          <w:rFonts w:ascii="Poppins" w:cs="Poppins" w:eastAsia="Poppins" w:hAnsi="Poppins"/>
          <w:b w:val="1"/>
          <w:sz w:val="28"/>
          <w:szCs w:val="28"/>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w:t>
      </w:r>
      <w:r w:rsidDel="00000000" w:rsidR="00000000" w:rsidRPr="00000000">
        <w:rPr>
          <w:rtl w:val="0"/>
        </w:rPr>
      </w:r>
    </w:p>
    <w:p w:rsidR="00000000" w:rsidDel="00000000" w:rsidP="00000000" w:rsidRDefault="00000000" w:rsidRPr="00000000" w14:paraId="00000283">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84">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85">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b w:val="1"/>
          <w:sz w:val="32"/>
          <w:szCs w:val="32"/>
          <w:rtl w:val="0"/>
        </w:rPr>
        <w:t xml:space="preserve">IA - SESIÓN 6. </w:t>
      </w:r>
      <w:r w:rsidDel="00000000" w:rsidR="00000000" w:rsidRPr="00000000">
        <w:rPr>
          <w:rtl w:val="0"/>
        </w:rPr>
      </w:r>
    </w:p>
    <w:p w:rsidR="00000000" w:rsidDel="00000000" w:rsidP="00000000" w:rsidRDefault="00000000" w:rsidRPr="00000000" w14:paraId="00000286">
      <w:pPr>
        <w:spacing w:after="0" w:before="0" w:lineRule="auto"/>
        <w:jc w:val="center"/>
        <w:rPr>
          <w:rFonts w:ascii="Poppins" w:cs="Poppins" w:eastAsia="Poppins" w:hAnsi="Poppins"/>
          <w:b w:val="1"/>
          <w:sz w:val="28"/>
          <w:szCs w:val="28"/>
        </w:rPr>
      </w:pPr>
      <w:r w:rsidDel="00000000" w:rsidR="00000000" w:rsidRPr="00000000">
        <w:rPr>
          <w:rFonts w:ascii="Poppins" w:cs="Poppins" w:eastAsia="Poppins" w:hAnsi="Poppins"/>
          <w:b w:val="1"/>
          <w:rtl w:val="0"/>
        </w:rPr>
        <w:t xml:space="preserve">🚏</w:t>
      </w:r>
      <w:r w:rsidDel="00000000" w:rsidR="00000000" w:rsidRPr="00000000">
        <w:rPr>
          <w:rFonts w:ascii="Poppins" w:cs="Poppins" w:eastAsia="Poppins" w:hAnsi="Poppins"/>
          <w:b w:val="1"/>
          <w:sz w:val="28"/>
          <w:szCs w:val="28"/>
          <w:rtl w:val="0"/>
        </w:rPr>
        <w:t xml:space="preserve">Discusión de Caminos Profesionales, </w:t>
        <w:br w:type="textWrapping"/>
        <w:t xml:space="preserve">¿Qué sigue? </w:t>
      </w:r>
    </w:p>
    <w:p w:rsidR="00000000" w:rsidDel="00000000" w:rsidP="00000000" w:rsidRDefault="00000000" w:rsidRPr="00000000" w14:paraId="00000287">
      <w:pPr>
        <w:spacing w:after="0" w:before="0" w:lineRule="auto"/>
        <w:jc w:val="left"/>
        <w:rPr>
          <w:rFonts w:ascii="Poppins" w:cs="Poppins" w:eastAsia="Poppins" w:hAnsi="Poppi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spacing w:after="0" w:before="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Objetivos de Sesión.</w:t>
      </w:r>
    </w:p>
    <w:p w:rsidR="00000000" w:rsidDel="00000000" w:rsidP="00000000" w:rsidRDefault="00000000" w:rsidRPr="00000000" w14:paraId="00000289">
      <w:pPr>
        <w:spacing w:after="0" w:before="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En esta sesión, contarás con las herramientas y referentes necesarios para identificar y proponer al menos tres caminos profesionales o proyectos enfocados en la mitigación de riesgos catastróficos globales asociados a Inteligencia Artificial aprovechando tu carrera profesional. Utilizarás el Modelo de Factores Ponderados (WFM) y otros enfoques para evaluar y priorizar tus opciones, enmarcados en criterios de prioridades globales e impacto. Al finalizar, estarás equipado para tomar decisiones informadas y alineadas con el impacto que deseas generar en ésta área. </w:t>
      </w:r>
    </w:p>
    <w:p w:rsidR="00000000" w:rsidDel="00000000" w:rsidP="00000000" w:rsidRDefault="00000000" w:rsidRPr="00000000" w14:paraId="0000028A">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8B">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Obligatorio 📢  </w:t>
      </w:r>
    </w:p>
    <w:tbl>
      <w:tblPr>
        <w:tblStyle w:val="Table44"/>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C">
            <w:pPr>
              <w:numPr>
                <w:ilvl w:val="0"/>
                <w:numId w:val="32"/>
              </w:numPr>
              <w:spacing w:after="0" w:before="200" w:lineRule="auto"/>
              <w:ind w:left="720" w:right="216.25984251968532" w:hanging="360"/>
              <w:rPr>
                <w:rFonts w:ascii="Poppins" w:cs="Poppins" w:eastAsia="Poppins" w:hAnsi="Poppins"/>
                <w:b w:val="1"/>
              </w:rPr>
            </w:pPr>
            <w:hyperlink r:id="rId113">
              <w:r w:rsidDel="00000000" w:rsidR="00000000" w:rsidRPr="00000000">
                <w:rPr>
                  <w:rFonts w:ascii="Poppins" w:cs="Poppins" w:eastAsia="Poppins" w:hAnsi="Poppins"/>
                  <w:b w:val="1"/>
                  <w:color w:val="1155cc"/>
                  <w:u w:val="single"/>
                  <w:rtl w:val="0"/>
                </w:rPr>
                <w:t xml:space="preserve">Aborda tu decisión de carrera estratégicamente</w:t>
              </w:r>
            </w:hyperlink>
            <w:r w:rsidDel="00000000" w:rsidR="00000000" w:rsidRPr="00000000">
              <w:rPr>
                <w:rFonts w:ascii="Poppins" w:cs="Poppins" w:eastAsia="Poppins" w:hAnsi="Poppins"/>
                <w:b w:val="1"/>
                <w:color w:val="1155cc"/>
                <w:u w:val="single"/>
                <w:rtl w:val="0"/>
              </w:rPr>
              <w:t xml:space="preserve"> </w:t>
            </w:r>
            <w:r w:rsidDel="00000000" w:rsidR="00000000" w:rsidRPr="00000000">
              <w:rPr>
                <w:rFonts w:ascii="Poppins" w:cs="Poppins" w:eastAsia="Poppins" w:hAnsi="Poppins"/>
                <w:b w:val="1"/>
                <w:color w:val="131c41"/>
                <w:sz w:val="22"/>
                <w:szCs w:val="22"/>
                <w:rtl w:val="0"/>
              </w:rPr>
              <w:t xml:space="preserve">(10 min )</w:t>
            </w:r>
            <w:r w:rsidDel="00000000" w:rsidR="00000000" w:rsidRPr="00000000">
              <w:rPr>
                <w:rtl w:val="0"/>
              </w:rPr>
            </w:r>
          </w:p>
          <w:p w:rsidR="00000000" w:rsidDel="00000000" w:rsidP="00000000" w:rsidRDefault="00000000" w:rsidRPr="00000000" w14:paraId="0000028D">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La lectura explora el cómo tomar decisiones en tu carrera de forma estratégica para maximizar tu impacto en el mundo. Su contenido te introducirá al método “SELF” en la toma de decisiones profesionales analizando cada factor por separado.</w:t>
            </w:r>
          </w:p>
          <w:p w:rsidR="00000000" w:rsidDel="00000000" w:rsidP="00000000" w:rsidRDefault="00000000" w:rsidRPr="00000000" w14:paraId="0000028E">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SemiBold" w:cs="Poppins SemiBold" w:eastAsia="Poppins SemiBold" w:hAnsi="Poppins SemiBold"/>
                <w:i w:val="1"/>
                <w:color w:val="131c4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color w:val="131c41"/>
                <w:sz w:val="20"/>
                <w:szCs w:val="20"/>
                <w:rtl w:val="0"/>
              </w:rPr>
              <w:t xml:space="preserve">: </w:t>
            </w:r>
            <w:r w:rsidDel="00000000" w:rsidR="00000000" w:rsidRPr="00000000">
              <w:rPr>
                <w:rtl w:val="0"/>
              </w:rPr>
            </w:r>
          </w:p>
          <w:p w:rsidR="00000000" w:rsidDel="00000000" w:rsidP="00000000" w:rsidRDefault="00000000" w:rsidRPr="00000000" w14:paraId="0000028F">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¿Qué es el método SELF y por qué es útil aplicarlo para enfocar nuestra carrera en causas prioritarias?</w:t>
            </w:r>
          </w:p>
          <w:p w:rsidR="00000000" w:rsidDel="00000000" w:rsidP="00000000" w:rsidRDefault="00000000" w:rsidRPr="00000000" w14:paraId="00000290">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¿A que se refiere el factor “Leverage” del método y cómo aplicarlo en la evaluación de puestos de trabajo?</w:t>
            </w:r>
          </w:p>
          <w:p w:rsidR="00000000" w:rsidDel="00000000" w:rsidP="00000000" w:rsidRDefault="00000000" w:rsidRPr="00000000" w14:paraId="00000291">
            <w:pPr>
              <w:numPr>
                <w:ilvl w:val="1"/>
                <w:numId w:val="32"/>
              </w:numPr>
              <w:spacing w:after="0" w:before="0" w:lineRule="auto"/>
              <w:ind w:left="1440" w:right="216.25984251968532" w:hanging="36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¿Qué es el factor “Fit” y cómo aplicarlo para identificar tus intereses y fortalezas? </w:t>
            </w:r>
          </w:p>
          <w:p w:rsidR="00000000" w:rsidDel="00000000" w:rsidP="00000000" w:rsidRDefault="00000000" w:rsidRPr="00000000" w14:paraId="00000292">
            <w:pPr>
              <w:spacing w:after="0" w:before="0" w:lineRule="auto"/>
              <w:ind w:left="1440" w:right="216.25984251968532" w:firstLine="0"/>
              <w:rPr>
                <w:rFonts w:ascii="Poppins" w:cs="Poppins" w:eastAsia="Poppins" w:hAnsi="Poppins"/>
                <w:color w:val="131c41"/>
                <w:sz w:val="22"/>
                <w:szCs w:val="22"/>
              </w:rPr>
            </w:pPr>
            <w:r w:rsidDel="00000000" w:rsidR="00000000" w:rsidRPr="00000000">
              <w:rPr>
                <w:rtl w:val="0"/>
              </w:rPr>
            </w:r>
          </w:p>
          <w:p w:rsidR="00000000" w:rsidDel="00000000" w:rsidP="00000000" w:rsidRDefault="00000000" w:rsidRPr="00000000" w14:paraId="00000293">
            <w:pPr>
              <w:numPr>
                <w:ilvl w:val="0"/>
                <w:numId w:val="32"/>
              </w:numPr>
              <w:spacing w:after="0" w:before="0" w:lineRule="auto"/>
              <w:ind w:left="720" w:hanging="360"/>
            </w:pPr>
            <w:hyperlink r:id="rId114">
              <w:r w:rsidDel="00000000" w:rsidR="00000000" w:rsidRPr="00000000">
                <w:rPr>
                  <w:rFonts w:ascii="Poppins" w:cs="Poppins" w:eastAsia="Poppins" w:hAnsi="Poppins"/>
                  <w:b w:val="1"/>
                  <w:color w:val="1155cc"/>
                  <w:u w:val="single"/>
                  <w:rtl w:val="0"/>
                </w:rPr>
                <w:t xml:space="preserve">Modelo de Factores Ponderados</w:t>
              </w:r>
            </w:hyperlink>
            <w:r w:rsidDel="00000000" w:rsidR="00000000" w:rsidRPr="00000000">
              <w:rPr>
                <w:rFonts w:ascii="Poppins" w:cs="Poppins" w:eastAsia="Poppins" w:hAnsi="Poppins"/>
                <w:b w:val="1"/>
                <w:rtl w:val="0"/>
              </w:rPr>
              <w:t xml:space="preserve"> (15min)</w:t>
            </w:r>
          </w:p>
          <w:p w:rsidR="00000000" w:rsidDel="00000000" w:rsidP="00000000" w:rsidRDefault="00000000" w:rsidRPr="00000000" w14:paraId="00000294">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modelo de factores ponderados (WFM) es una herramienta utilizada para evaluar y comparar opciones basadas en varios criterios ponderados según su importancia. El proceso incluye generar una lista de criterios, asignarles pesos según su relevancia, y puntuar las alternativas bajo cada criterio. Esta herramienta funge como una herramienta valiosa para la toma de decisiones. </w:t>
            </w:r>
          </w:p>
          <w:p w:rsidR="00000000" w:rsidDel="00000000" w:rsidP="00000000" w:rsidRDefault="00000000" w:rsidRPr="00000000" w14:paraId="00000295">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96">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i w:val="1"/>
                <w:sz w:val="20"/>
                <w:szCs w:val="20"/>
                <w:rtl w:val="0"/>
              </w:rPr>
              <w:t xml:space="preserve">Al finalizar esta lectura, deberás ser capaz de reconocer lo que es el modelo y aplicarlo efectivamente en el contexto de decisiones de vida profesional. </w:t>
            </w:r>
            <w:r w:rsidDel="00000000" w:rsidR="00000000" w:rsidRPr="00000000">
              <w:rPr>
                <w:rtl w:val="0"/>
              </w:rPr>
            </w:r>
          </w:p>
          <w:p w:rsidR="00000000" w:rsidDel="00000000" w:rsidP="00000000" w:rsidRDefault="00000000" w:rsidRPr="00000000" w14:paraId="00000297">
            <w:pPr>
              <w:numPr>
                <w:ilvl w:val="0"/>
                <w:numId w:val="32"/>
              </w:numPr>
              <w:spacing w:after="0" w:before="200" w:lineRule="auto"/>
              <w:ind w:left="720" w:right="216.25984251968532" w:hanging="360"/>
              <w:rPr>
                <w:rFonts w:ascii="Poppins" w:cs="Poppins" w:eastAsia="Poppins" w:hAnsi="Poppins"/>
                <w:b w:val="1"/>
              </w:rPr>
            </w:pPr>
            <w:hyperlink r:id="rId115">
              <w:r w:rsidDel="00000000" w:rsidR="00000000" w:rsidRPr="00000000">
                <w:rPr>
                  <w:rFonts w:ascii="Poppins" w:cs="Poppins" w:eastAsia="Poppins" w:hAnsi="Poppins"/>
                  <w:b w:val="1"/>
                  <w:color w:val="1155cc"/>
                  <w:u w:val="single"/>
                  <w:rtl w:val="0"/>
                </w:rPr>
                <w:t xml:space="preserve">¿Cómo elegir una causa a la cual apoyar?</w:t>
              </w:r>
            </w:hyperlink>
            <w:r w:rsidDel="00000000" w:rsidR="00000000" w:rsidRPr="00000000">
              <w:rPr>
                <w:rFonts w:ascii="Poppins" w:cs="Poppins" w:eastAsia="Poppins" w:hAnsi="Poppins"/>
                <w:b w:val="1"/>
                <w:color w:val="1155cc"/>
                <w:u w:val="single"/>
                <w:rtl w:val="0"/>
              </w:rPr>
              <w:t xml:space="preserve"> </w:t>
            </w:r>
            <w:r w:rsidDel="00000000" w:rsidR="00000000" w:rsidRPr="00000000">
              <w:rPr>
                <w:rFonts w:ascii="Poppins" w:cs="Poppins" w:eastAsia="Poppins" w:hAnsi="Poppins"/>
                <w:b w:val="1"/>
                <w:sz w:val="22"/>
                <w:szCs w:val="22"/>
                <w:rtl w:val="0"/>
              </w:rPr>
              <w:t xml:space="preserve">(11 min) </w:t>
            </w:r>
            <w:r w:rsidDel="00000000" w:rsidR="00000000" w:rsidRPr="00000000">
              <w:rPr>
                <w:rtl w:val="0"/>
              </w:rPr>
            </w:r>
          </w:p>
          <w:p w:rsidR="00000000" w:rsidDel="00000000" w:rsidP="00000000" w:rsidRDefault="00000000" w:rsidRPr="00000000" w14:paraId="00000298">
            <w:pPr>
              <w:spacing w:after="0" w:before="0" w:lineRule="auto"/>
              <w:ind w:left="720" w:right="216.25984251968532"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 video muestra una perspectiva general de cómo seleccionar una causa para generar el mayor impacto posible. Su contenido te ayudará a comprender a qué nos referimos con “impacto” y qué consideraciones debes tomar al comparar distintas causas.  </w:t>
              <w:br w:type="textWrapping"/>
            </w:r>
          </w:p>
          <w:p w:rsidR="00000000" w:rsidDel="00000000" w:rsidP="00000000" w:rsidRDefault="00000000" w:rsidRPr="00000000" w14:paraId="00000299">
            <w:pPr>
              <w:spacing w:after="0" w:before="0" w:lineRule="auto"/>
              <w:ind w:left="720" w:right="216.25984251968532" w:firstLine="0"/>
              <w:rPr>
                <w:rFonts w:ascii="Poppins" w:cs="Poppins" w:eastAsia="Poppins" w:hAnsi="Poppins"/>
                <w:sz w:val="20"/>
                <w:szCs w:val="20"/>
              </w:rPr>
            </w:pPr>
            <w:r w:rsidDel="00000000" w:rsidR="00000000" w:rsidRPr="00000000">
              <w:rPr>
                <w:rFonts w:ascii="Poppins SemiBold" w:cs="Poppins SemiBold" w:eastAsia="Poppins SemiBold" w:hAnsi="Poppins SemiBold"/>
                <w:i w:val="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sz w:val="20"/>
                <w:szCs w:val="20"/>
                <w:rtl w:val="0"/>
              </w:rPr>
              <w:t xml:space="preserve">: </w:t>
            </w:r>
            <w:r w:rsidDel="00000000" w:rsidR="00000000" w:rsidRPr="00000000">
              <w:rPr>
                <w:rtl w:val="0"/>
              </w:rPr>
            </w:r>
          </w:p>
          <w:p w:rsidR="00000000" w:rsidDel="00000000" w:rsidP="00000000" w:rsidRDefault="00000000" w:rsidRPr="00000000" w14:paraId="0000029A">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¿Cuáles son los criterios a considerar al momento de comparar distintas causas?</w:t>
            </w:r>
          </w:p>
          <w:p w:rsidR="00000000" w:rsidDel="00000000" w:rsidP="00000000" w:rsidRDefault="00000000" w:rsidRPr="00000000" w14:paraId="0000029B">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Además de los criterios de priorización, ¿qué otros parámetros debemos tomar en cuenta para impactar en una causa? </w:t>
            </w:r>
          </w:p>
          <w:p w:rsidR="00000000" w:rsidDel="00000000" w:rsidP="00000000" w:rsidRDefault="00000000" w:rsidRPr="00000000" w14:paraId="0000029C">
            <w:pPr>
              <w:numPr>
                <w:ilvl w:val="1"/>
                <w:numId w:val="32"/>
              </w:numPr>
              <w:spacing w:after="0" w:before="0" w:lineRule="auto"/>
              <w:ind w:left="1440" w:right="216.25984251968532"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¿Cómo influyen parámetros como el dinero, el tiempo y el capital social en la priorización de causas?</w:t>
            </w:r>
          </w:p>
          <w:p w:rsidR="00000000" w:rsidDel="00000000" w:rsidP="00000000" w:rsidRDefault="00000000" w:rsidRPr="00000000" w14:paraId="0000029D">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9E">
            <w:pPr>
              <w:numPr>
                <w:ilvl w:val="0"/>
                <w:numId w:val="32"/>
              </w:numPr>
              <w:spacing w:after="0" w:before="0" w:lineRule="auto"/>
              <w:ind w:left="720" w:hanging="360"/>
              <w:rPr>
                <w:rFonts w:ascii="Poppins" w:cs="Poppins" w:eastAsia="Poppins" w:hAnsi="Poppins"/>
              </w:rPr>
            </w:pPr>
            <w:hyperlink r:id="rId116">
              <w:r w:rsidDel="00000000" w:rsidR="00000000" w:rsidRPr="00000000">
                <w:rPr>
                  <w:rFonts w:ascii="Poppins" w:cs="Poppins" w:eastAsia="Poppins" w:hAnsi="Poppins"/>
                  <w:b w:val="1"/>
                  <w:color w:val="1155cc"/>
                  <w:u w:val="single"/>
                  <w:rtl w:val="0"/>
                </w:rPr>
                <w:t xml:space="preserve">AI governance and strategy: a list of research agendas and work that could be done.</w:t>
              </w:r>
            </w:hyperlink>
            <w:r w:rsidDel="00000000" w:rsidR="00000000" w:rsidRPr="00000000">
              <w:rPr>
                <w:rFonts w:ascii="Poppins" w:cs="Poppins" w:eastAsia="Poppins" w:hAnsi="Poppins"/>
                <w:rtl w:val="0"/>
              </w:rPr>
              <w:br w:type="textWrapping"/>
            </w:r>
            <w:r w:rsidDel="00000000" w:rsidR="00000000" w:rsidRPr="00000000">
              <w:rPr>
                <w:rFonts w:ascii="Poppins" w:cs="Poppins" w:eastAsia="Poppins" w:hAnsi="Poppins"/>
                <w:sz w:val="20"/>
                <w:szCs w:val="20"/>
                <w:rtl w:val="0"/>
              </w:rPr>
              <w:t xml:space="preserve">Presenta diversas ideas de proyectos y la agenda en IA que pueden ser útiles como referentes al camino a desarrollar. </w:t>
            </w:r>
          </w:p>
          <w:p w:rsidR="00000000" w:rsidDel="00000000" w:rsidP="00000000" w:rsidRDefault="00000000" w:rsidRPr="00000000" w14:paraId="0000029F">
            <w:pPr>
              <w:spacing w:after="0" w:before="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A0">
            <w:pPr>
              <w:spacing w:after="0" w:before="0" w:lineRule="auto"/>
              <w:ind w:left="720" w:firstLine="0"/>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Al finalizar esta lectura, deberás ser capaz de identificar y proponer ideas de proyectos en IA, entendiendo cómo estas iniciativas pueden apoyar a la reducción de los riesgos asociados a esta tecnología desde un ámbito global. </w:t>
            </w:r>
          </w:p>
          <w:p w:rsidR="00000000" w:rsidDel="00000000" w:rsidP="00000000" w:rsidRDefault="00000000" w:rsidRPr="00000000" w14:paraId="000002A1">
            <w:pPr>
              <w:spacing w:after="0" w:before="0" w:lineRule="auto"/>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2A2">
      <w:pPr>
        <w:spacing w:after="0" w:before="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2A3">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Ejercicio previo a la sesión 📝</w:t>
      </w:r>
    </w:p>
    <w:tbl>
      <w:tblPr>
        <w:tblStyle w:val="Table45"/>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91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54"/>
              </w:numPr>
              <w:spacing w:after="0" w:afterAutospacing="0" w:before="200" w:lineRule="auto"/>
              <w:ind w:left="72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Anota los </w:t>
            </w:r>
            <w:r w:rsidDel="00000000" w:rsidR="00000000" w:rsidRPr="00000000">
              <w:rPr>
                <w:rFonts w:ascii="Poppins" w:cs="Poppins" w:eastAsia="Poppins" w:hAnsi="Poppins"/>
                <w:b w:val="1"/>
                <w:color w:val="131c41"/>
                <w:sz w:val="22"/>
                <w:szCs w:val="22"/>
                <w:rtl w:val="0"/>
              </w:rPr>
              <w:t xml:space="preserve">puntos más relevantes de las lecturas</w:t>
            </w:r>
            <w:r w:rsidDel="00000000" w:rsidR="00000000" w:rsidRPr="00000000">
              <w:rPr>
                <w:rFonts w:ascii="Poppins" w:cs="Poppins" w:eastAsia="Poppins" w:hAnsi="Poppins"/>
                <w:color w:val="131c41"/>
                <w:sz w:val="22"/>
                <w:szCs w:val="22"/>
                <w:rtl w:val="0"/>
              </w:rPr>
              <w:t xml:space="preserve">, con el fin de discutirlos con tus compañeros durante la sesión.</w:t>
            </w:r>
          </w:p>
          <w:p w:rsidR="00000000" w:rsidDel="00000000" w:rsidP="00000000" w:rsidRDefault="00000000" w:rsidRPr="00000000" w14:paraId="000002A5">
            <w:pPr>
              <w:widowControl w:val="0"/>
              <w:numPr>
                <w:ilvl w:val="1"/>
                <w:numId w:val="54"/>
              </w:numPr>
              <w:spacing w:after="0" w:afterAutospacing="0" w:before="0" w:beforeAutospacing="0" w:lineRule="auto"/>
              <w:ind w:left="144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Enfócate en reflexionar cómo puedes aplicar los conceptos presentados en tú desarrollo profesional individual</w:t>
              <w:br w:type="textWrapping"/>
            </w:r>
          </w:p>
          <w:p w:rsidR="00000000" w:rsidDel="00000000" w:rsidP="00000000" w:rsidRDefault="00000000" w:rsidRPr="00000000" w14:paraId="000002A6">
            <w:pPr>
              <w:widowControl w:val="0"/>
              <w:numPr>
                <w:ilvl w:val="0"/>
                <w:numId w:val="54"/>
              </w:numPr>
              <w:spacing w:after="0" w:afterAutospacing="0" w:before="0" w:beforeAutospacing="0" w:lineRule="auto"/>
              <w:ind w:left="72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Previo a la sesión, genera una </w:t>
            </w:r>
            <w:r w:rsidDel="00000000" w:rsidR="00000000" w:rsidRPr="00000000">
              <w:rPr>
                <w:rFonts w:ascii="Poppins" w:cs="Poppins" w:eastAsia="Poppins" w:hAnsi="Poppins"/>
                <w:b w:val="1"/>
                <w:color w:val="131c41"/>
                <w:sz w:val="22"/>
                <w:szCs w:val="22"/>
                <w:rtl w:val="0"/>
              </w:rPr>
              <w:t xml:space="preserve">comparativa</w:t>
            </w:r>
            <w:r w:rsidDel="00000000" w:rsidR="00000000" w:rsidRPr="00000000">
              <w:rPr>
                <w:rFonts w:ascii="Poppins" w:cs="Poppins" w:eastAsia="Poppins" w:hAnsi="Poppins"/>
                <w:color w:val="131c41"/>
                <w:sz w:val="22"/>
                <w:szCs w:val="22"/>
                <w:rtl w:val="0"/>
              </w:rPr>
              <w:t xml:space="preserve"> de tus </w:t>
            </w:r>
            <w:r w:rsidDel="00000000" w:rsidR="00000000" w:rsidRPr="00000000">
              <w:rPr>
                <w:rFonts w:ascii="Poppins" w:cs="Poppins" w:eastAsia="Poppins" w:hAnsi="Poppins"/>
                <w:b w:val="1"/>
                <w:color w:val="131c41"/>
                <w:sz w:val="22"/>
                <w:szCs w:val="22"/>
                <w:rtl w:val="0"/>
              </w:rPr>
              <w:t xml:space="preserve">posibles caminos profesionales</w:t>
            </w:r>
            <w:r w:rsidDel="00000000" w:rsidR="00000000" w:rsidRPr="00000000">
              <w:rPr>
                <w:rFonts w:ascii="Poppins" w:cs="Poppins" w:eastAsia="Poppins" w:hAnsi="Poppins"/>
                <w:color w:val="131c41"/>
                <w:sz w:val="22"/>
                <w:szCs w:val="22"/>
                <w:rtl w:val="0"/>
              </w:rPr>
              <w:t xml:space="preserve"> impactantes usando </w:t>
            </w:r>
            <w:hyperlink r:id="rId117">
              <w:r w:rsidDel="00000000" w:rsidR="00000000" w:rsidRPr="00000000">
                <w:rPr>
                  <w:rFonts w:ascii="Poppins" w:cs="Poppins" w:eastAsia="Poppins" w:hAnsi="Poppins"/>
                  <w:color w:val="3249af"/>
                  <w:sz w:val="22"/>
                  <w:szCs w:val="22"/>
                  <w:u w:val="single"/>
                  <w:rtl w:val="0"/>
                </w:rPr>
                <w:t xml:space="preserve">este templete</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Tu facilitador se encargará de explicar los pasos a seguir al final de la sesión 5. </w:t>
            </w:r>
          </w:p>
          <w:p w:rsidR="00000000" w:rsidDel="00000000" w:rsidP="00000000" w:rsidRDefault="00000000" w:rsidRPr="00000000" w14:paraId="000002A7">
            <w:pPr>
              <w:widowControl w:val="0"/>
              <w:numPr>
                <w:ilvl w:val="1"/>
                <w:numId w:val="54"/>
              </w:numPr>
              <w:spacing w:after="0" w:afterAutospacing="0" w:before="0" w:beforeAutospacing="0" w:lineRule="auto"/>
              <w:ind w:left="144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Este ejercicio aplica los principios del modelo de factor ponderado. Te recomendamos revisar </w:t>
            </w:r>
            <w:hyperlink r:id="rId118">
              <w:r w:rsidDel="00000000" w:rsidR="00000000" w:rsidRPr="00000000">
                <w:rPr>
                  <w:rFonts w:ascii="Poppins" w:cs="Poppins" w:eastAsia="Poppins" w:hAnsi="Poppins"/>
                  <w:color w:val="3249af"/>
                  <w:sz w:val="22"/>
                  <w:szCs w:val="22"/>
                  <w:u w:val="single"/>
                  <w:rtl w:val="0"/>
                </w:rPr>
                <w:t xml:space="preserve">este recurso</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para comprender más sobre el mismo.  </w:t>
            </w:r>
          </w:p>
          <w:p w:rsidR="00000000" w:rsidDel="00000000" w:rsidP="00000000" w:rsidRDefault="00000000" w:rsidRPr="00000000" w14:paraId="000002A8">
            <w:pPr>
              <w:widowControl w:val="0"/>
              <w:numPr>
                <w:ilvl w:val="1"/>
                <w:numId w:val="54"/>
              </w:numPr>
              <w:spacing w:after="0" w:afterAutospacing="0" w:before="0" w:beforeAutospacing="0" w:lineRule="auto"/>
              <w:ind w:left="1440" w:right="246.25984251968532" w:hanging="360"/>
              <w:rPr>
                <w:rFonts w:ascii="Poppins" w:cs="Poppins" w:eastAsia="Poppins" w:hAnsi="Poppins"/>
                <w:sz w:val="22"/>
                <w:szCs w:val="22"/>
              </w:rPr>
            </w:pPr>
            <w:r w:rsidDel="00000000" w:rsidR="00000000" w:rsidRPr="00000000">
              <w:rPr>
                <w:rFonts w:ascii="Poppins" w:cs="Poppins" w:eastAsia="Poppins" w:hAnsi="Poppins"/>
                <w:color w:val="131c41"/>
                <w:sz w:val="22"/>
                <w:szCs w:val="22"/>
                <w:rtl w:val="0"/>
              </w:rPr>
              <w:t xml:space="preserve">Te recomendamos que revises los perfiles profesionales de </w:t>
            </w:r>
            <w:hyperlink r:id="rId119">
              <w:r w:rsidDel="00000000" w:rsidR="00000000" w:rsidRPr="00000000">
                <w:rPr>
                  <w:rFonts w:ascii="Poppins" w:cs="Poppins" w:eastAsia="Poppins" w:hAnsi="Poppins"/>
                  <w:color w:val="3249af"/>
                  <w:sz w:val="22"/>
                  <w:szCs w:val="22"/>
                  <w:u w:val="single"/>
                  <w:rtl w:val="0"/>
                </w:rPr>
                <w:t xml:space="preserve">80,000 horas</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y</w:t>
            </w:r>
            <w:r w:rsidDel="00000000" w:rsidR="00000000" w:rsidRPr="00000000">
              <w:rPr>
                <w:rFonts w:ascii="Poppins" w:cs="Poppins" w:eastAsia="Poppins" w:hAnsi="Poppins"/>
                <w:sz w:val="22"/>
                <w:szCs w:val="22"/>
                <w:rtl w:val="0"/>
              </w:rPr>
              <w:t xml:space="preserve"> </w:t>
            </w:r>
            <w:hyperlink r:id="rId120">
              <w:r w:rsidDel="00000000" w:rsidR="00000000" w:rsidRPr="00000000">
                <w:rPr>
                  <w:rFonts w:ascii="Poppins" w:cs="Poppins" w:eastAsia="Poppins" w:hAnsi="Poppins"/>
                  <w:color w:val="3249af"/>
                  <w:sz w:val="22"/>
                  <w:szCs w:val="22"/>
                  <w:u w:val="single"/>
                  <w:rtl w:val="0"/>
                </w:rPr>
                <w:t xml:space="preserve">Probably Good</w:t>
              </w:r>
            </w:hyperlink>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que han sido curados por expertos en el área para determinar</w:t>
            </w:r>
            <w:r w:rsidDel="00000000" w:rsidR="00000000" w:rsidRPr="00000000">
              <w:rPr>
                <w:rFonts w:ascii="Poppins" w:cs="Poppins" w:eastAsia="Poppins" w:hAnsi="Poppins"/>
                <w:sz w:val="22"/>
                <w:szCs w:val="22"/>
                <w:rtl w:val="0"/>
              </w:rPr>
              <w:t xml:space="preserve"> </w:t>
            </w:r>
            <w:r w:rsidDel="00000000" w:rsidR="00000000" w:rsidRPr="00000000">
              <w:rPr>
                <w:rFonts w:ascii="Poppins" w:cs="Poppins" w:eastAsia="Poppins" w:hAnsi="Poppins"/>
                <w:color w:val="131c41"/>
                <w:sz w:val="22"/>
                <w:szCs w:val="22"/>
                <w:rtl w:val="0"/>
              </w:rPr>
              <w:t xml:space="preserve">los perfiles profesionales con un mayor impacto en la actualidad.</w:t>
              <w:br w:type="textWrapping"/>
            </w:r>
          </w:p>
          <w:p w:rsidR="00000000" w:rsidDel="00000000" w:rsidP="00000000" w:rsidRDefault="00000000" w:rsidRPr="00000000" w14:paraId="000002A9">
            <w:pPr>
              <w:widowControl w:val="0"/>
              <w:numPr>
                <w:ilvl w:val="0"/>
                <w:numId w:val="54"/>
              </w:numPr>
              <w:spacing w:after="200" w:before="0" w:beforeAutospacing="0" w:lineRule="auto"/>
              <w:ind w:left="720" w:right="246.25984251968532" w:hanging="360"/>
              <w:rPr>
                <w:rFonts w:ascii="Poppins" w:cs="Poppins" w:eastAsia="Poppins" w:hAnsi="Poppins"/>
                <w:color w:val="131c41"/>
                <w:sz w:val="22"/>
                <w:szCs w:val="22"/>
              </w:rPr>
            </w:pPr>
            <w:r w:rsidDel="00000000" w:rsidR="00000000" w:rsidRPr="00000000">
              <w:rPr>
                <w:rFonts w:ascii="Poppins" w:cs="Poppins" w:eastAsia="Poppins" w:hAnsi="Poppins"/>
                <w:color w:val="131c41"/>
                <w:sz w:val="22"/>
                <w:szCs w:val="22"/>
                <w:rtl w:val="0"/>
              </w:rPr>
              <w:t xml:space="preserve">Desarrolla un </w:t>
            </w:r>
            <w:r w:rsidDel="00000000" w:rsidR="00000000" w:rsidRPr="00000000">
              <w:rPr>
                <w:rFonts w:ascii="Poppins" w:cs="Poppins" w:eastAsia="Poppins" w:hAnsi="Poppins"/>
                <w:b w:val="1"/>
                <w:color w:val="131c41"/>
                <w:sz w:val="22"/>
                <w:szCs w:val="22"/>
                <w:rtl w:val="0"/>
              </w:rPr>
              <w:t xml:space="preserve">plan de acción detallado</w:t>
            </w:r>
            <w:r w:rsidDel="00000000" w:rsidR="00000000" w:rsidRPr="00000000">
              <w:rPr>
                <w:rFonts w:ascii="Poppins" w:cs="Poppins" w:eastAsia="Poppins" w:hAnsi="Poppins"/>
                <w:color w:val="131c41"/>
                <w:sz w:val="22"/>
                <w:szCs w:val="22"/>
                <w:rtl w:val="0"/>
              </w:rPr>
              <w:t xml:space="preserve"> a mediano plazo con base en en </w:t>
            </w:r>
            <w:hyperlink r:id="rId121">
              <w:r w:rsidDel="00000000" w:rsidR="00000000" w:rsidRPr="00000000">
                <w:rPr>
                  <w:rFonts w:ascii="Poppins" w:cs="Poppins" w:eastAsia="Poppins" w:hAnsi="Poppins"/>
                  <w:color w:val="3249af"/>
                  <w:sz w:val="22"/>
                  <w:szCs w:val="22"/>
                  <w:u w:val="single"/>
                  <w:rtl w:val="0"/>
                </w:rPr>
                <w:t xml:space="preserve">este templete</w:t>
              </w:r>
            </w:hyperlink>
            <w:r w:rsidDel="00000000" w:rsidR="00000000" w:rsidRPr="00000000">
              <w:rPr>
                <w:rFonts w:ascii="Poppins" w:cs="Poppins" w:eastAsia="Poppins" w:hAnsi="Poppins"/>
                <w:color w:val="131c41"/>
                <w:sz w:val="22"/>
                <w:szCs w:val="22"/>
                <w:rtl w:val="0"/>
              </w:rPr>
              <w:t xml:space="preserve">. Tu facilitador se encargará de explicar los pasos a seguir al final de la sesión 5. </w:t>
            </w:r>
          </w:p>
        </w:tc>
      </w:tr>
    </w:tbl>
    <w:p w:rsidR="00000000" w:rsidDel="00000000" w:rsidP="00000000" w:rsidRDefault="00000000" w:rsidRPr="00000000" w14:paraId="000002AA">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AB">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Contenido Sugerido 💬</w:t>
      </w:r>
    </w:p>
    <w:tbl>
      <w:tblPr>
        <w:tblStyle w:val="Table46"/>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C">
            <w:pPr>
              <w:numPr>
                <w:ilvl w:val="0"/>
                <w:numId w:val="27"/>
              </w:numPr>
              <w:spacing w:after="0" w:before="0" w:lineRule="auto"/>
              <w:ind w:left="720" w:right="216.25984251968532" w:hanging="360"/>
              <w:rPr>
                <w:sz w:val="22"/>
                <w:szCs w:val="22"/>
              </w:rPr>
            </w:pPr>
            <w:hyperlink r:id="rId122">
              <w:r w:rsidDel="00000000" w:rsidR="00000000" w:rsidRPr="00000000">
                <w:rPr>
                  <w:rFonts w:ascii="Poppins" w:cs="Poppins" w:eastAsia="Poppins" w:hAnsi="Poppins"/>
                  <w:b w:val="1"/>
                  <w:color w:val="1155cc"/>
                  <w:u w:val="single"/>
                  <w:rtl w:val="0"/>
                </w:rPr>
                <w:t xml:space="preserve">Ajuste personal</w:t>
              </w:r>
            </w:hyperlink>
            <w:r w:rsidDel="00000000" w:rsidR="00000000" w:rsidRPr="00000000">
              <w:rPr>
                <w:rFonts w:ascii="Poppins" w:cs="Poppins" w:eastAsia="Poppins" w:hAnsi="Poppins"/>
                <w:b w:val="1"/>
                <w:color w:val="3249af"/>
                <w:rtl w:val="0"/>
              </w:rPr>
              <w:t xml:space="preserve"> </w:t>
            </w:r>
            <w:r w:rsidDel="00000000" w:rsidR="00000000" w:rsidRPr="00000000">
              <w:rPr>
                <w:rFonts w:ascii="Poppins" w:cs="Poppins" w:eastAsia="Poppins" w:hAnsi="Poppins"/>
                <w:b w:val="1"/>
                <w:sz w:val="22"/>
                <w:szCs w:val="22"/>
                <w:rtl w:val="0"/>
              </w:rPr>
              <w:t xml:space="preserve"> </w:t>
            </w:r>
            <w:r w:rsidDel="00000000" w:rsidR="00000000" w:rsidRPr="00000000">
              <w:rPr>
                <w:rFonts w:ascii="Poppins" w:cs="Poppins" w:eastAsia="Poppins" w:hAnsi="Poppins"/>
                <w:b w:val="1"/>
                <w:color w:val="131c41"/>
                <w:sz w:val="22"/>
                <w:szCs w:val="22"/>
                <w:rtl w:val="0"/>
              </w:rPr>
              <w:t xml:space="preserve">(10 min)</w:t>
            </w:r>
          </w:p>
          <w:p w:rsidR="00000000" w:rsidDel="00000000" w:rsidP="00000000" w:rsidRDefault="00000000" w:rsidRPr="00000000" w14:paraId="000002AD">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w:cs="Poppins" w:eastAsia="Poppins" w:hAnsi="Poppins"/>
                <w:color w:val="131c41"/>
                <w:sz w:val="20"/>
                <w:szCs w:val="20"/>
                <w:rtl w:val="0"/>
              </w:rPr>
              <w:t xml:space="preserve">Esta lectura complementa el contenido visto en la lectura anterior, enfocándose específicamente en cómo evaluar el factor “Fit” en tu carrera. Este contenido te permitirá identificar lo que haces bien y en lo que podrías mejorar al momento de elegir roles impactantes. </w:t>
            </w:r>
          </w:p>
          <w:p w:rsidR="00000000" w:rsidDel="00000000" w:rsidP="00000000" w:rsidRDefault="00000000" w:rsidRPr="00000000" w14:paraId="000002AE">
            <w:pPr>
              <w:spacing w:after="0" w:before="0" w:lineRule="auto"/>
              <w:ind w:left="720" w:right="216.25984251968532" w:firstLine="0"/>
              <w:rPr>
                <w:rFonts w:ascii="Poppins" w:cs="Poppins" w:eastAsia="Poppins" w:hAnsi="Poppins"/>
                <w:color w:val="131c41"/>
                <w:sz w:val="20"/>
                <w:szCs w:val="20"/>
              </w:rPr>
            </w:pPr>
            <w:r w:rsidDel="00000000" w:rsidR="00000000" w:rsidRPr="00000000">
              <w:rPr>
                <w:rFonts w:ascii="Poppins SemiBold" w:cs="Poppins SemiBold" w:eastAsia="Poppins SemiBold" w:hAnsi="Poppins SemiBold"/>
                <w:i w:val="1"/>
                <w:color w:val="131c41"/>
                <w:sz w:val="20"/>
                <w:szCs w:val="20"/>
                <w:rtl w:val="0"/>
              </w:rPr>
              <w:t xml:space="preserve">Al finalizar esta lectura, deberás ser capaz de responder las siguientes preguntas</w:t>
            </w:r>
            <w:r w:rsidDel="00000000" w:rsidR="00000000" w:rsidRPr="00000000">
              <w:rPr>
                <w:rFonts w:ascii="Poppins" w:cs="Poppins" w:eastAsia="Poppins" w:hAnsi="Poppins"/>
                <w:b w:val="1"/>
                <w:i w:val="1"/>
                <w:color w:val="131c41"/>
                <w:sz w:val="20"/>
                <w:szCs w:val="20"/>
                <w:rtl w:val="0"/>
              </w:rPr>
              <w:t xml:space="preserve">: </w:t>
            </w:r>
            <w:r w:rsidDel="00000000" w:rsidR="00000000" w:rsidRPr="00000000">
              <w:rPr>
                <w:rtl w:val="0"/>
              </w:rPr>
            </w:r>
          </w:p>
          <w:p w:rsidR="00000000" w:rsidDel="00000000" w:rsidP="00000000" w:rsidRDefault="00000000" w:rsidRPr="00000000" w14:paraId="000002AF">
            <w:pPr>
              <w:numPr>
                <w:ilvl w:val="1"/>
                <w:numId w:val="27"/>
              </w:numPr>
              <w:spacing w:after="0" w:before="0" w:lineRule="auto"/>
              <w:ind w:left="1440" w:right="216.25984251968532" w:hanging="360"/>
              <w:rPr>
                <w:color w:val="131c41"/>
                <w:sz w:val="20"/>
                <w:szCs w:val="20"/>
              </w:rPr>
            </w:pPr>
            <w:r w:rsidDel="00000000" w:rsidR="00000000" w:rsidRPr="00000000">
              <w:rPr>
                <w:rFonts w:ascii="Poppins" w:cs="Poppins" w:eastAsia="Poppins" w:hAnsi="Poppins"/>
                <w:color w:val="131c41"/>
                <w:sz w:val="20"/>
                <w:szCs w:val="20"/>
                <w:rtl w:val="0"/>
              </w:rPr>
              <w:t xml:space="preserve">¿Cómo puedo tomar en cuenta mi motivación sin caer en el cliché de “encontrar mi pasión”? </w:t>
            </w:r>
          </w:p>
          <w:p w:rsidR="00000000" w:rsidDel="00000000" w:rsidP="00000000" w:rsidRDefault="00000000" w:rsidRPr="00000000" w14:paraId="000002B0">
            <w:pPr>
              <w:numPr>
                <w:ilvl w:val="1"/>
                <w:numId w:val="27"/>
              </w:numPr>
              <w:spacing w:after="0" w:before="0" w:lineRule="auto"/>
              <w:ind w:left="1440" w:right="216.25984251968532" w:hanging="360"/>
              <w:rPr>
                <w:color w:val="131c41"/>
                <w:sz w:val="20"/>
                <w:szCs w:val="20"/>
              </w:rPr>
            </w:pPr>
            <w:r w:rsidDel="00000000" w:rsidR="00000000" w:rsidRPr="00000000">
              <w:rPr>
                <w:rFonts w:ascii="Poppins" w:cs="Poppins" w:eastAsia="Poppins" w:hAnsi="Poppins"/>
                <w:color w:val="131c41"/>
                <w:sz w:val="20"/>
                <w:szCs w:val="20"/>
                <w:rtl w:val="0"/>
              </w:rPr>
              <w:t xml:space="preserve">¿Por qué debo considerar mis límites y necesidades al momento de elegir un camino profesional? </w:t>
            </w:r>
          </w:p>
          <w:p w:rsidR="00000000" w:rsidDel="00000000" w:rsidP="00000000" w:rsidRDefault="00000000" w:rsidRPr="00000000" w14:paraId="000002B1">
            <w:pPr>
              <w:numPr>
                <w:ilvl w:val="1"/>
                <w:numId w:val="27"/>
              </w:numPr>
              <w:spacing w:after="0" w:before="0" w:lineRule="auto"/>
              <w:ind w:left="1440" w:right="216.25984251968532" w:hanging="360"/>
              <w:rPr>
                <w:sz w:val="20"/>
                <w:szCs w:val="20"/>
              </w:rPr>
            </w:pPr>
            <w:r w:rsidDel="00000000" w:rsidR="00000000" w:rsidRPr="00000000">
              <w:rPr>
                <w:rFonts w:ascii="Poppins" w:cs="Poppins" w:eastAsia="Poppins" w:hAnsi="Poppins"/>
                <w:color w:val="131c41"/>
                <w:sz w:val="20"/>
                <w:szCs w:val="20"/>
                <w:rtl w:val="0"/>
              </w:rPr>
              <w:t xml:space="preserve">¿Cómo puedo identificar fortalezas y habilidades personales que pueden ser útiles en un puesto laboral?</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2B2">
            <w:pPr>
              <w:spacing w:after="0" w:before="0" w:lineRule="auto"/>
              <w:ind w:left="1440" w:right="216.25984251968532" w:firstLine="0"/>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B3">
            <w:pPr>
              <w:numPr>
                <w:ilvl w:val="0"/>
                <w:numId w:val="27"/>
              </w:numPr>
              <w:spacing w:after="0" w:before="0" w:lineRule="auto"/>
              <w:ind w:left="720" w:right="216.25984251968532" w:hanging="360"/>
              <w:rPr>
                <w:sz w:val="22"/>
                <w:szCs w:val="22"/>
              </w:rPr>
            </w:pPr>
            <w:hyperlink r:id="rId123">
              <w:r w:rsidDel="00000000" w:rsidR="00000000" w:rsidRPr="00000000">
                <w:rPr>
                  <w:rFonts w:ascii="Poppins" w:cs="Poppins" w:eastAsia="Poppins" w:hAnsi="Poppins"/>
                  <w:b w:val="1"/>
                  <w:color w:val="1155cc"/>
                  <w:u w:val="single"/>
                  <w:rtl w:val="0"/>
                </w:rPr>
                <w:t xml:space="preserve">Pregúntate qué pasaría si no hicieras este trabajo</w:t>
              </w:r>
            </w:hyperlink>
            <w:r w:rsidDel="00000000" w:rsidR="00000000" w:rsidRPr="00000000">
              <w:rPr>
                <w:rFonts w:ascii="Poppins" w:cs="Poppins" w:eastAsia="Poppins" w:hAnsi="Poppins"/>
                <w:b w:val="1"/>
                <w:sz w:val="22"/>
                <w:szCs w:val="22"/>
                <w:rtl w:val="0"/>
              </w:rPr>
              <w:t xml:space="preserve"> </w:t>
            </w:r>
            <w:r w:rsidDel="00000000" w:rsidR="00000000" w:rsidRPr="00000000">
              <w:rPr>
                <w:rFonts w:ascii="Poppins" w:cs="Poppins" w:eastAsia="Poppins" w:hAnsi="Poppins"/>
                <w:b w:val="1"/>
                <w:color w:val="131c41"/>
                <w:sz w:val="22"/>
                <w:szCs w:val="22"/>
                <w:rtl w:val="0"/>
              </w:rPr>
              <w:t xml:space="preserve">(12 min)</w:t>
            </w:r>
          </w:p>
          <w:p w:rsidR="00000000" w:rsidDel="00000000" w:rsidP="00000000" w:rsidRDefault="00000000" w:rsidRPr="00000000" w14:paraId="000002B4">
            <w:pPr>
              <w:spacing w:after="0" w:before="0" w:lineRule="auto"/>
              <w:ind w:left="720" w:right="216.25984251968532" w:firstLine="0"/>
              <w:rPr/>
            </w:pPr>
            <w:r w:rsidDel="00000000" w:rsidR="00000000" w:rsidRPr="00000000">
              <w:rPr>
                <w:rFonts w:ascii="Poppins" w:cs="Poppins" w:eastAsia="Poppins" w:hAnsi="Poppins"/>
                <w:color w:val="131c41"/>
                <w:sz w:val="20"/>
                <w:szCs w:val="20"/>
                <w:rtl w:val="0"/>
              </w:rPr>
              <w:t xml:space="preserve">Esta lectura nos adentra a la comprensión del pensamiento contrafactual a partir de la reflexión de qué sucedería si no realizáramos determinada acción. Esperamos que su contenido te </w:t>
            </w:r>
            <w:r w:rsidDel="00000000" w:rsidR="00000000" w:rsidRPr="00000000">
              <w:rPr>
                <w:rFonts w:ascii="Poppins" w:cs="Poppins" w:eastAsia="Poppins" w:hAnsi="Poppins"/>
                <w:color w:val="131c41"/>
                <w:sz w:val="20"/>
                <w:szCs w:val="20"/>
                <w:rtl w:val="0"/>
              </w:rPr>
              <w:t xml:space="preserve">permita</w:t>
            </w:r>
            <w:r w:rsidDel="00000000" w:rsidR="00000000" w:rsidRPr="00000000">
              <w:rPr>
                <w:rFonts w:ascii="Poppins" w:cs="Poppins" w:eastAsia="Poppins" w:hAnsi="Poppins"/>
                <w:color w:val="131c41"/>
                <w:sz w:val="20"/>
                <w:szCs w:val="20"/>
                <w:rtl w:val="0"/>
              </w:rPr>
              <w:t xml:space="preserve"> comparar roles e identificar aquellos donde podrías hacer una mayor diferencia.</w:t>
            </w:r>
            <w:r w:rsidDel="00000000" w:rsidR="00000000" w:rsidRPr="00000000">
              <w:rPr>
                <w:rtl w:val="0"/>
              </w:rPr>
            </w:r>
          </w:p>
          <w:p w:rsidR="00000000" w:rsidDel="00000000" w:rsidP="00000000" w:rsidRDefault="00000000" w:rsidRPr="00000000" w14:paraId="000002B5">
            <w:pPr>
              <w:spacing w:after="0" w:before="0" w:lineRule="auto"/>
              <w:ind w:left="720" w:firstLine="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2B6">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B7">
      <w:pPr>
        <w:spacing w:after="0" w:before="0" w:lineRule="auto"/>
        <w:rPr>
          <w:rFonts w:ascii="Poppins" w:cs="Poppins" w:eastAsia="Poppins" w:hAnsi="Poppins"/>
          <w:b w:val="1"/>
        </w:rPr>
      </w:pP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Organizaciones y Páginas sugeridas </w:t>
      </w:r>
    </w:p>
    <w:tbl>
      <w:tblPr>
        <w:tblStyle w:val="Table47"/>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8">
            <w:pPr>
              <w:numPr>
                <w:ilvl w:val="0"/>
                <w:numId w:val="27"/>
              </w:numPr>
              <w:spacing w:after="0" w:before="0" w:lineRule="auto"/>
              <w:ind w:left="720" w:hanging="360"/>
              <w:rPr>
                <w:rFonts w:ascii="Poppins" w:cs="Poppins" w:eastAsia="Poppins" w:hAnsi="Poppins"/>
                <w:b w:val="1"/>
              </w:rPr>
            </w:pPr>
            <w:hyperlink r:id="rId124">
              <w:r w:rsidDel="00000000" w:rsidR="00000000" w:rsidRPr="00000000">
                <w:rPr>
                  <w:rFonts w:ascii="Poppins" w:cs="Poppins" w:eastAsia="Poppins" w:hAnsi="Poppins"/>
                  <w:b w:val="1"/>
                  <w:color w:val="1155cc"/>
                  <w:u w:val="single"/>
                  <w:rtl w:val="0"/>
                </w:rPr>
                <w:t xml:space="preserve">Base de Datos: Organizaciones. </w:t>
              </w:r>
            </w:hyperlink>
            <w:r w:rsidDel="00000000" w:rsidR="00000000" w:rsidRPr="00000000">
              <w:rPr>
                <w:rtl w:val="0"/>
              </w:rPr>
            </w:r>
          </w:p>
          <w:p w:rsidR="00000000" w:rsidDel="00000000" w:rsidP="00000000" w:rsidRDefault="00000000" w:rsidRPr="00000000" w14:paraId="000002B9">
            <w:pPr>
              <w:spacing w:after="0" w:before="0" w:lineRule="auto"/>
              <w:ind w:left="72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Organizaciones clave para la bioseguridad, biocustodia, prevención y preparación para pandemias o áreas relacionadas. </w:t>
            </w:r>
          </w:p>
          <w:p w:rsidR="00000000" w:rsidDel="00000000" w:rsidP="00000000" w:rsidRDefault="00000000" w:rsidRPr="00000000" w14:paraId="000002BA">
            <w:pPr>
              <w:spacing w:after="0" w:before="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BB">
            <w:pPr>
              <w:numPr>
                <w:ilvl w:val="0"/>
                <w:numId w:val="8"/>
              </w:numPr>
              <w:spacing w:after="0" w:before="0" w:lineRule="auto"/>
              <w:ind w:left="720" w:hanging="360"/>
              <w:rPr>
                <w:rFonts w:ascii="Poppins" w:cs="Poppins" w:eastAsia="Poppins" w:hAnsi="Poppins"/>
                <w:sz w:val="20"/>
                <w:szCs w:val="20"/>
              </w:rPr>
            </w:pPr>
            <w:hyperlink r:id="rId125">
              <w:r w:rsidDel="00000000" w:rsidR="00000000" w:rsidRPr="00000000">
                <w:rPr>
                  <w:rFonts w:ascii="Poppins" w:cs="Poppins" w:eastAsia="Poppins" w:hAnsi="Poppins"/>
                  <w:b w:val="1"/>
                  <w:color w:val="1155cc"/>
                  <w:u w:val="single"/>
                  <w:rtl w:val="0"/>
                </w:rPr>
                <w:t xml:space="preserve">Effective Thesis </w:t>
              </w:r>
            </w:hyperlink>
            <w:r w:rsidDel="00000000" w:rsidR="00000000" w:rsidRPr="00000000">
              <w:rPr>
                <w:rtl w:val="0"/>
              </w:rPr>
            </w:r>
          </w:p>
          <w:p w:rsidR="00000000" w:rsidDel="00000000" w:rsidP="00000000" w:rsidRDefault="00000000" w:rsidRPr="00000000" w14:paraId="000002BC">
            <w:pPr>
              <w:spacing w:after="0" w:before="0" w:lineRule="auto"/>
              <w:ind w:left="720" w:firstLine="0"/>
              <w:rPr>
                <w:rFonts w:ascii="Poppins" w:cs="Poppins" w:eastAsia="Poppins" w:hAnsi="Poppins"/>
              </w:rPr>
            </w:pPr>
            <w:r w:rsidDel="00000000" w:rsidR="00000000" w:rsidRPr="00000000">
              <w:rPr>
                <w:rFonts w:ascii="Poppins" w:cs="Poppins" w:eastAsia="Poppins" w:hAnsi="Poppins"/>
                <w:sz w:val="20"/>
                <w:szCs w:val="20"/>
                <w:rtl w:val="0"/>
              </w:rPr>
              <w:t xml:space="preserve">Ideas de proyectos de investigación para desarrollo de tesis en RCGs o área considerada de “Alto Impacto” a nivel global. </w:t>
            </w:r>
            <w:r w:rsidDel="00000000" w:rsidR="00000000" w:rsidRPr="00000000">
              <w:rPr>
                <w:rtl w:val="0"/>
              </w:rPr>
            </w:r>
          </w:p>
        </w:tc>
      </w:tr>
    </w:tbl>
    <w:p w:rsidR="00000000" w:rsidDel="00000000" w:rsidP="00000000" w:rsidRDefault="00000000" w:rsidRPr="00000000" w14:paraId="000002BD">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BE">
      <w:pPr>
        <w:spacing w:after="0" w:before="0" w:lineRule="auto"/>
        <w:rPr>
          <w:rFonts w:ascii="Poppins" w:cs="Poppins" w:eastAsia="Poppins" w:hAnsi="Poppins"/>
          <w:b w:val="1"/>
        </w:rPr>
      </w:pPr>
      <w:r w:rsidDel="00000000" w:rsidR="00000000" w:rsidRPr="00000000">
        <w:rPr>
          <w:rFonts w:ascii="Poppins" w:cs="Poppins" w:eastAsia="Poppins" w:hAnsi="Poppins"/>
          <w:b w:val="1"/>
          <w:rtl w:val="0"/>
        </w:rPr>
        <w:t xml:space="preserve">🗣️ Dinámica de Sesión </w:t>
      </w:r>
    </w:p>
    <w:tbl>
      <w:tblPr>
        <w:tblStyle w:val="Table48"/>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6"/>
        <w:tblGridChange w:id="0">
          <w:tblGrid>
            <w:gridCol w:w="8506"/>
          </w:tblGrid>
        </w:tblGridChange>
      </w:tblGrid>
      <w:tr>
        <w:trPr>
          <w:cantSplit w:val="0"/>
          <w:trHeight w:val="55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21"/>
              </w:numPr>
              <w:spacing w:after="0" w:before="0" w:line="240" w:lineRule="auto"/>
              <w:ind w:left="720" w:hanging="360"/>
              <w:rPr>
                <w:rFonts w:ascii="Poppins" w:cs="Poppins" w:eastAsia="Poppins" w:hAnsi="Poppins"/>
              </w:rPr>
            </w:pPr>
            <w:r w:rsidDel="00000000" w:rsidR="00000000" w:rsidRPr="00000000">
              <w:rPr>
                <w:rFonts w:ascii="Poppins" w:cs="Poppins" w:eastAsia="Poppins" w:hAnsi="Poppins"/>
                <w:rtl w:val="0"/>
              </w:rPr>
              <w:t xml:space="preserve">En esta sesión primero se presentará y explicará lo que son las herramientas de toma de decisión aplicadas a la vida profesional. </w:t>
            </w:r>
          </w:p>
          <w:p w:rsidR="00000000" w:rsidDel="00000000" w:rsidP="00000000" w:rsidRDefault="00000000" w:rsidRPr="00000000" w14:paraId="000002C0">
            <w:pPr>
              <w:widowControl w:val="0"/>
              <w:numPr>
                <w:ilvl w:val="0"/>
                <w:numId w:val="21"/>
              </w:numPr>
              <w:spacing w:after="0" w:before="0" w:line="240" w:lineRule="auto"/>
              <w:ind w:left="720" w:hanging="360"/>
              <w:rPr>
                <w:rFonts w:ascii="Poppins" w:cs="Poppins" w:eastAsia="Poppins" w:hAnsi="Poppins"/>
              </w:rPr>
            </w:pPr>
            <w:r w:rsidDel="00000000" w:rsidR="00000000" w:rsidRPr="00000000">
              <w:rPr>
                <w:rFonts w:ascii="Poppins" w:cs="Poppins" w:eastAsia="Poppins" w:hAnsi="Poppins"/>
                <w:rtl w:val="0"/>
              </w:rPr>
              <w:t xml:space="preserve">Posteriormente se dará espacio a cada uno de presentar los posibles caminos profesionales a escoger, sus resultados y el plan de acción del más adecuado.</w:t>
            </w:r>
          </w:p>
          <w:p w:rsidR="00000000" w:rsidDel="00000000" w:rsidP="00000000" w:rsidRDefault="00000000" w:rsidRPr="00000000" w14:paraId="000002C1">
            <w:pPr>
              <w:widowControl w:val="0"/>
              <w:spacing w:after="0" w:before="0" w:line="240" w:lineRule="auto"/>
              <w:ind w:left="720" w:firstLine="0"/>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w:t>
            </w:r>
            <w:r w:rsidDel="00000000" w:rsidR="00000000" w:rsidRPr="00000000">
              <w:rPr>
                <w:rFonts w:ascii="Poppins" w:cs="Poppins" w:eastAsia="Poppins" w:hAnsi="Poppins"/>
                <w:sz w:val="20"/>
                <w:szCs w:val="20"/>
                <w:rtl w:val="0"/>
              </w:rPr>
              <w:t xml:space="preserve">: Recuerda relacionar estos caminos a ponderar con las propuestas de proyectos que podrías presentar para el programa de mentoría. </w:t>
            </w:r>
          </w:p>
        </w:tc>
      </w:tr>
    </w:tbl>
    <w:p w:rsidR="00000000" w:rsidDel="00000000" w:rsidP="00000000" w:rsidRDefault="00000000" w:rsidRPr="00000000" w14:paraId="000002C2">
      <w:pPr>
        <w:spacing w:after="0"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2C3">
      <w:pPr>
        <w:spacing w:after="0" w:before="0" w:lineRule="auto"/>
        <w:ind w:left="720" w:firstLine="0"/>
        <w:rPr>
          <w:rFonts w:ascii="Poppins" w:cs="Poppins" w:eastAsia="Poppins" w:hAnsi="Poppins"/>
          <w:shd w:fill="f4cccc" w:val="clear"/>
        </w:rPr>
      </w:pPr>
      <w:r w:rsidDel="00000000" w:rsidR="00000000" w:rsidRPr="00000000">
        <w:rPr>
          <w:rFonts w:ascii="Poppins" w:cs="Poppins" w:eastAsia="Poppins" w:hAnsi="Poppins"/>
          <w:b w:val="1"/>
          <w:shd w:fill="f4cccc" w:val="clear"/>
          <w:rtl w:val="0"/>
        </w:rPr>
        <w:t xml:space="preserve">📑 Contenido de Sesión: </w:t>
      </w:r>
      <w:r w:rsidDel="00000000" w:rsidR="00000000" w:rsidRPr="00000000">
        <w:rPr>
          <w:rFonts w:ascii="Poppins" w:cs="Poppins" w:eastAsia="Poppins" w:hAnsi="Poppins"/>
          <w:shd w:fill="f4cccc" w:val="clear"/>
          <w:rtl w:val="0"/>
        </w:rPr>
        <w:t xml:space="preserve"> Ejercicios prácticos de sesión</w:t>
      </w:r>
      <w:r w:rsidDel="00000000" w:rsidR="00000000" w:rsidRPr="00000000">
        <w:rPr>
          <w:rtl w:val="0"/>
        </w:rPr>
      </w:r>
    </w:p>
    <w:p w:rsidR="00000000" w:rsidDel="00000000" w:rsidP="00000000" w:rsidRDefault="00000000" w:rsidRPr="00000000" w14:paraId="000002C4">
      <w:pPr>
        <w:spacing w:after="0" w:before="0" w:lineRule="auto"/>
        <w:ind w:left="1440" w:firstLine="0"/>
        <w:jc w:val="left"/>
        <w:rPr>
          <w:rFonts w:ascii="Poppins" w:cs="Poppins" w:eastAsia="Poppins" w:hAnsi="Poppins"/>
          <w:sz w:val="20"/>
          <w:szCs w:val="20"/>
        </w:rPr>
      </w:pPr>
      <w:r w:rsidDel="00000000" w:rsidR="00000000" w:rsidRPr="00000000">
        <w:rPr>
          <w:rFonts w:ascii="Poppins" w:cs="Poppins" w:eastAsia="Poppins" w:hAnsi="Poppins"/>
          <w:b w:val="1"/>
          <w:i w:val="1"/>
          <w:sz w:val="20"/>
          <w:szCs w:val="20"/>
          <w:rtl w:val="0"/>
        </w:rPr>
        <w:t xml:space="preserve">Nota: </w:t>
      </w:r>
      <w:r w:rsidDel="00000000" w:rsidR="00000000" w:rsidRPr="00000000">
        <w:rPr>
          <w:rFonts w:ascii="Poppins" w:cs="Poppins" w:eastAsia="Poppins" w:hAnsi="Poppins"/>
          <w:sz w:val="20"/>
          <w:szCs w:val="20"/>
          <w:rtl w:val="0"/>
        </w:rPr>
        <w:t xml:space="preserve">Recuerda hacer una copia de estos templetes y </w:t>
      </w:r>
      <w:r w:rsidDel="00000000" w:rsidR="00000000" w:rsidRPr="00000000">
        <w:rPr>
          <w:rFonts w:ascii="Poppins" w:cs="Poppins" w:eastAsia="Poppins" w:hAnsi="Poppins"/>
          <w:b w:val="1"/>
          <w:sz w:val="20"/>
          <w:szCs w:val="20"/>
          <w:rtl w:val="0"/>
        </w:rPr>
        <w:t xml:space="preserve">subirlo a la  plataforma</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2C5">
      <w:pPr>
        <w:spacing w:after="0" w:before="0" w:lineRule="auto"/>
        <w:ind w:left="1440" w:firstLine="72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C6">
      <w:pPr>
        <w:spacing w:after="0" w:before="0" w:lineRule="auto"/>
        <w:ind w:left="1440" w:firstLine="720"/>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2C7">
      <w:pPr>
        <w:spacing w:after="0" w:before="0" w:lineRule="auto"/>
        <w:rPr>
          <w:rFonts w:ascii="Poppins" w:cs="Poppins" w:eastAsia="Poppins" w:hAnsi="Poppins"/>
        </w:rPr>
      </w:pPr>
      <w:r w:rsidDel="00000000" w:rsidR="00000000" w:rsidRPr="00000000">
        <w:rPr>
          <w:rtl w:val="0"/>
        </w:rPr>
      </w:r>
    </w:p>
    <w:sectPr>
      <w:headerReference r:id="rId126" w:type="default"/>
      <w:footerReference r:id="rId127" w:type="default"/>
      <w:pgSz w:h="16838" w:w="11906" w:orient="portrait"/>
      <w:pgMar w:bottom="1417.3228346456694" w:top="1417.3228346456694"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Bold">
    <w:embedBold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spacing w:after="0" w:before="0" w:lineRule="auto"/>
      <w:jc w:val="center"/>
      <w:rPr/>
    </w:pPr>
    <w:r w:rsidDel="00000000" w:rsidR="00000000" w:rsidRPr="00000000">
      <w:pict>
        <v:rect style="width:0.0pt;height:1.5pt" o:hr="t" o:hrstd="t" o:hralign="center" fillcolor="#A0A0A0" stroked="f"/>
      </w:pict>
    </w:r>
    <w:r w:rsidDel="00000000" w:rsidR="00000000" w:rsidRPr="00000000">
      <w:rPr>
        <w:rFonts w:ascii="Poppins Medium" w:cs="Poppins Medium" w:eastAsia="Poppins Medium" w:hAnsi="Poppins Medium"/>
        <w:color w:val="131c41"/>
        <w:sz w:val="22"/>
        <w:szCs w:val="22"/>
        <w:rtl w:val="0"/>
      </w:rPr>
      <w:t xml:space="preserve">Manual de Contenidos - RCGs 2024                                                          Pág. </w:t>
    </w:r>
    <w:r w:rsidDel="00000000" w:rsidR="00000000" w:rsidRPr="00000000">
      <w:rPr>
        <w:rFonts w:ascii="Poppins Medium" w:cs="Poppins Medium" w:eastAsia="Poppins Medium" w:hAnsi="Poppins Medium"/>
        <w:color w:val="131c41"/>
        <w:sz w:val="22"/>
        <w:szCs w:val="22"/>
      </w:rPr>
      <w:fldChar w:fldCharType="begin"/>
      <w:instrText xml:space="preserve">PAGE</w:instrText>
      <w:fldChar w:fldCharType="separate"/>
      <w:fldChar w:fldCharType="end"/>
    </w:r>
    <w:r w:rsidDel="00000000" w:rsidR="00000000" w:rsidRPr="00000000">
      <w:rPr>
        <w:rFonts w:ascii="Poppins Medium" w:cs="Poppins Medium" w:eastAsia="Poppins Medium" w:hAnsi="Poppins Medium"/>
        <w:color w:val="131c41"/>
        <w:sz w:val="22"/>
        <w:szCs w:val="22"/>
        <w:rtl w:val="0"/>
      </w:rPr>
      <w:t xml:space="preserve">/20</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spacing w:after="0" w:before="0" w:lineRule="auto"/>
      <w:jc w:val="center"/>
      <w:rPr/>
    </w:pPr>
    <w:r w:rsidDel="00000000" w:rsidR="00000000" w:rsidRPr="00000000">
      <w:rPr>
        <w:rFonts w:ascii="Arial" w:cs="Arial" w:eastAsia="Arial" w:hAnsi="Arial"/>
        <w:sz w:val="22"/>
        <w:szCs w:val="22"/>
      </w:rPr>
      <w:drawing>
        <wp:inline distB="114300" distT="114300" distL="114300" distR="114300">
          <wp:extent cx="2033588" cy="648586"/>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33588" cy="64858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color w:val="131c4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720" w:hanging="360"/>
      </w:pPr>
      <w:rPr>
        <w:rFonts w:ascii="Arial" w:cs="Arial" w:eastAsia="Arial" w:hAnsi="Arial"/>
        <w:color w:val="0701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es"/>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Poppins" w:cs="Poppins" w:eastAsia="Poppins" w:hAnsi="Poppins"/>
      <w:b w:val="1"/>
      <w:sz w:val="40"/>
      <w:szCs w:val="40"/>
    </w:rPr>
  </w:style>
  <w:style w:type="paragraph" w:styleId="Heading2">
    <w:name w:val="heading 2"/>
    <w:basedOn w:val="Normal"/>
    <w:next w:val="Normal"/>
    <w:pPr>
      <w:keepNext w:val="1"/>
      <w:keepLines w:val="1"/>
    </w:pPr>
    <w:rPr>
      <w:rFonts w:ascii="Poppins" w:cs="Poppins" w:eastAsia="Poppins" w:hAnsi="Poppins"/>
      <w:b w:val="1"/>
    </w:rPr>
  </w:style>
  <w:style w:type="paragraph" w:styleId="Heading3">
    <w:name w:val="heading 3"/>
    <w:basedOn w:val="Normal"/>
    <w:next w:val="Normal"/>
    <w:pPr>
      <w:keepNext w:val="1"/>
      <w:keepLines w:val="1"/>
    </w:pPr>
    <w:rPr>
      <w:rFonts w:ascii="Poppins" w:cs="Poppins" w:eastAsia="Poppins" w:hAnsi="Poppins"/>
      <w:b w:val="1"/>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dc-8tTF0z8" TargetMode="External"/><Relationship Id="rId42" Type="http://schemas.openxmlformats.org/officeDocument/2006/relationships/hyperlink" Target="https://bluedot.org" TargetMode="External"/><Relationship Id="rId41" Type="http://schemas.openxmlformats.org/officeDocument/2006/relationships/hyperlink" Target="https://www.orcg.info/nuestra-teoria-del-cambio" TargetMode="External"/><Relationship Id="rId44" Type="http://schemas.openxmlformats.org/officeDocument/2006/relationships/hyperlink" Target="https://docs.google.com/document/d/1VIXsuuxU5gs1iHxqmZ8BmCtT_l_yoip9wST_EavBSI4/edit?usp=sharing" TargetMode="External"/><Relationship Id="rId43" Type="http://schemas.openxmlformats.org/officeDocument/2006/relationships/hyperlink" Target="https://www.cser.ac.uk" TargetMode="External"/><Relationship Id="rId46" Type="http://schemas.openxmlformats.org/officeDocument/2006/relationships/hyperlink" Target="https://biodefensecommission.org/germ-warfare/" TargetMode="External"/><Relationship Id="rId45" Type="http://schemas.openxmlformats.org/officeDocument/2006/relationships/hyperlink" Target="https://docs.google.com/document/d/1niZllKaLbYhVvA2ls9c5pVxgJyJfXr_IiU1XYaf9jCM/edit#heading=h.8gedv3oxuuj0" TargetMode="External"/><Relationship Id="rId107" Type="http://schemas.openxmlformats.org/officeDocument/2006/relationships/hyperlink" Target="https://www.science.org/doi/10.1126/science.adn0117" TargetMode="External"/><Relationship Id="rId106" Type="http://schemas.openxmlformats.org/officeDocument/2006/relationships/hyperlink" Target="https://aiindex.stanford.edu/wp-content/uploads/2024/04/HAI_AI-Index-Report-2024_Chapter_7.pdf" TargetMode="External"/><Relationship Id="rId105" Type="http://schemas.openxmlformats.org/officeDocument/2006/relationships/hyperlink" Target="https://www.cisa.gov/ai/recent-efforts" TargetMode="External"/><Relationship Id="rId104" Type="http://schemas.openxmlformats.org/officeDocument/2006/relationships/hyperlink" Target="https://www.cisa.gov/ai/recent-efforts" TargetMode="External"/><Relationship Id="rId109" Type="http://schemas.openxmlformats.org/officeDocument/2006/relationships/hyperlink" Target="https://forum.effectivealtruism.org/posts/mDG49CJyxzeN99ELz/aisafety-world-is-a-map-of-the-ais-ecosystem" TargetMode="External"/><Relationship Id="rId108" Type="http://schemas.openxmlformats.org/officeDocument/2006/relationships/hyperlink" Target="https://arxiv.org/abs/2305.15324" TargetMode="External"/><Relationship Id="rId48" Type="http://schemas.openxmlformats.org/officeDocument/2006/relationships/hyperlink" Target="https://drive.google.com/file/d/1vAJTdduTj-gflgm3CDPnDGs5scbPXPUA/view" TargetMode="External"/><Relationship Id="rId47" Type="http://schemas.openxmlformats.org/officeDocument/2006/relationships/hyperlink" Target="https://www.youtube.com/watch?v=5tGEm1xxTd4&amp;t=426s" TargetMode="External"/><Relationship Id="rId49" Type="http://schemas.openxmlformats.org/officeDocument/2006/relationships/hyperlink" Target="https://80000hours.org/problem-profiles/global-catastrophic-biological-risks/" TargetMode="External"/><Relationship Id="rId103" Type="http://schemas.openxmlformats.org/officeDocument/2006/relationships/hyperlink" Target="https://carnegieendowment.org/research/2024/03/envisioning-a-global-regime-complex-to-govern-artificial-intelligence?lang=en" TargetMode="External"/><Relationship Id="rId102" Type="http://schemas.openxmlformats.org/officeDocument/2006/relationships/hyperlink" Target="https://arxiv.org/pdf/2307.03718" TargetMode="External"/><Relationship Id="rId101" Type="http://schemas.openxmlformats.org/officeDocument/2006/relationships/hyperlink" Target="https://www.ted.com/talks/jade_leung_why_governing_artificial_intelligence_is_our_opportunity_to_shape_the_long_term_future" TargetMode="External"/><Relationship Id="rId100" Type="http://schemas.openxmlformats.org/officeDocument/2006/relationships/hyperlink" Target="https://aisafetyfundamentals.com/blog/historical-case-studies/?_gl=1*ca64ju*_ga*MTY0MjY1NDI4My4xNzI2Njk0NTQ4*_ga_8W59C8ZY6T*MTcyOTI1ODYxOC4xMC4wLjE3MjkyNTg2MTguMC4wLjA." TargetMode="External"/><Relationship Id="rId31" Type="http://schemas.openxmlformats.org/officeDocument/2006/relationships/hyperlink" Target="https://midnight-squirrel-8c8.notion.site/The-Precipice-notes-summaries-5f857af2a8324e8788559a0a910ee30e" TargetMode="External"/><Relationship Id="rId30" Type="http://schemas.openxmlformats.org/officeDocument/2006/relationships/hyperlink" Target="https://static1.squarespace.com/static/60c0fe48b1480d2dddf3bff9/t/6697e12da9424c41a0c095ea/1721229639444/V3+Informe+Am%C3%A9rica+Latina+y+los+RCG.pdf" TargetMode="External"/><Relationship Id="rId33" Type="http://schemas.openxmlformats.org/officeDocument/2006/relationships/hyperlink" Target="https://forum.effectivealtruism.org/posts/CRofnyTEqL4uSNBSi/the-importance-of-unknown-existential-risks" TargetMode="External"/><Relationship Id="rId32" Type="http://schemas.openxmlformats.org/officeDocument/2006/relationships/hyperlink" Target="https://forum.effectivealtruism.org/posts/CRofnyTEqL4uSNBSi/the-importance-of-unknown-existential-risks" TargetMode="External"/><Relationship Id="rId35" Type="http://schemas.openxmlformats.org/officeDocument/2006/relationships/hyperlink" Target="https://midnight-squirrel-8c8.notion.site/The-Precipice-notes-summaries-5f857af2a8324e8788559a0a910ee30e" TargetMode="External"/><Relationship Id="rId34" Type="http://schemas.openxmlformats.org/officeDocument/2006/relationships/hyperlink" Target="https://thebulletin.org/doomsday-clock/current-time/" TargetMode="External"/><Relationship Id="rId37" Type="http://schemas.openxmlformats.org/officeDocument/2006/relationships/hyperlink" Target="https://www.lawfaremedia.org/article/thinking-about-risks-ai-accidents-misuse-and-structure" TargetMode="External"/><Relationship Id="rId36" Type="http://schemas.openxmlformats.org/officeDocument/2006/relationships/hyperlink" Target="https://www.ippr.org/juncture-item/climate-change-and-the-worst-case-scenario" TargetMode="External"/><Relationship Id="rId39" Type="http://schemas.openxmlformats.org/officeDocument/2006/relationships/hyperlink" Target="https://midnight-squirrel-8c8.notion.site/The-Precipice-notes-summaries-5f857af2a8324e8788559a0a910ee30e" TargetMode="External"/><Relationship Id="rId38" Type="http://schemas.openxmlformats.org/officeDocument/2006/relationships/hyperlink" Target="https://www.youtube.com/watch?v=6Af6b_wyiwI" TargetMode="External"/><Relationship Id="rId20" Type="http://schemas.openxmlformats.org/officeDocument/2006/relationships/hyperlink" Target="https://80000hours.org" TargetMode="External"/><Relationship Id="rId22" Type="http://schemas.openxmlformats.org/officeDocument/2006/relationships/hyperlink" Target="https://www.highimpactprofessionals.org" TargetMode="External"/><Relationship Id="rId21" Type="http://schemas.openxmlformats.org/officeDocument/2006/relationships/hyperlink" Target="https://www.successif.org" TargetMode="External"/><Relationship Id="rId24" Type="http://schemas.openxmlformats.org/officeDocument/2006/relationships/hyperlink" Target="https://airtable.com/apppjW9FcMACwrzcD/shrncknVHv6DJPewU" TargetMode="External"/><Relationship Id="rId23" Type="http://schemas.openxmlformats.org/officeDocument/2006/relationships/hyperlink" Target="https://airtable.com/apppjW9FcMACwrzcD/shrncknVHv6DJPewU" TargetMode="External"/><Relationship Id="rId127" Type="http://schemas.openxmlformats.org/officeDocument/2006/relationships/footer" Target="footer1.xml"/><Relationship Id="rId126" Type="http://schemas.openxmlformats.org/officeDocument/2006/relationships/header" Target="header1.xml"/><Relationship Id="rId26" Type="http://schemas.openxmlformats.org/officeDocument/2006/relationships/hyperlink" Target="https://probablygood.org/cause-areas/global-catastrophic-risks/" TargetMode="External"/><Relationship Id="rId121" Type="http://schemas.openxmlformats.org/officeDocument/2006/relationships/hyperlink" Target="https://docs.google.com/spreadsheets/d/1lx8B419iVvTzQW6CI2nZqxjogOXX_-Bh_ciPRn55txk/edit?gid=372688974#gid=372688974" TargetMode="External"/><Relationship Id="rId25" Type="http://schemas.openxmlformats.org/officeDocument/2006/relationships/hyperlink" Target="https://airtable.com/apppjW9FcMACwrzcD/shrncknVHv6DJPewU" TargetMode="External"/><Relationship Id="rId120" Type="http://schemas.openxmlformats.org/officeDocument/2006/relationships/hyperlink" Target="https://probablygood.org/career-profiles/" TargetMode="External"/><Relationship Id="rId28" Type="http://schemas.openxmlformats.org/officeDocument/2006/relationships/hyperlink" Target="https://docs.google.com/document/d/1XDjMgilxJor5W9E_L594xOJldSGvNgAtdAUrd6gJt_8/edit?usp=sharing" TargetMode="External"/><Relationship Id="rId27" Type="http://schemas.openxmlformats.org/officeDocument/2006/relationships/hyperlink" Target="https://docs.google.com/document/d/1XDjMgilxJor5W9E_L594xOJldSGvNgAtdAUrd6gJt_8/edit?usp=sharing" TargetMode="External"/><Relationship Id="rId125" Type="http://schemas.openxmlformats.org/officeDocument/2006/relationships/hyperlink" Target="https://www.effectivethesis.org/for-students" TargetMode="External"/><Relationship Id="rId29" Type="http://schemas.openxmlformats.org/officeDocument/2006/relationships/hyperlink" Target="https://onlinelibrary.wiley.com/doi/full/10.1111/1758-5899.12786" TargetMode="External"/><Relationship Id="rId124" Type="http://schemas.openxmlformats.org/officeDocument/2006/relationships/hyperlink" Target="https://airtable.com/appxQyhg2cxnRaJkr/shrv9BZjxbyKVhzMG/tblPGvA0DENf7SPsk" TargetMode="External"/><Relationship Id="rId123" Type="http://schemas.openxmlformats.org/officeDocument/2006/relationships/hyperlink" Target="https://probablygood.org/career-advice/counterfactual-thinking/" TargetMode="External"/><Relationship Id="rId122" Type="http://schemas.openxmlformats.org/officeDocument/2006/relationships/hyperlink" Target="https://probablygood.org/career-guide/personal-fit/#What_am_I_good_at_What_might_I_become_good_at" TargetMode="External"/><Relationship Id="rId95" Type="http://schemas.openxmlformats.org/officeDocument/2006/relationships/hyperlink" Target="https://openai.com/research/emergent-tool-use#surprisingbehaviors" TargetMode="External"/><Relationship Id="rId94" Type="http://schemas.openxmlformats.org/officeDocument/2006/relationships/hyperlink" Target="https://drive.google.com/file/d/1UueOG-4E3tZ1AdC1w-Jo7LaAxufi2aCz/view?usp=sharing" TargetMode="External"/><Relationship Id="rId97" Type="http://schemas.openxmlformats.org/officeDocument/2006/relationships/hyperlink" Target="https://forum.effectivealtruism.org/posts/mDG49CJyxzeN99ELz/aisafety-world-is-a-map-of-the-ais-ecosystem" TargetMode="External"/><Relationship Id="rId96" Type="http://schemas.openxmlformats.org/officeDocument/2006/relationships/hyperlink" Target="https://www.3blue1brown.com/lessons/neural-networks" TargetMode="External"/><Relationship Id="rId11" Type="http://schemas.openxmlformats.org/officeDocument/2006/relationships/hyperlink" Target="https://80000hours.org/2013/12/a-framework-for-strategically-selecting-a-cause/" TargetMode="External"/><Relationship Id="rId99" Type="http://schemas.openxmlformats.org/officeDocument/2006/relationships/hyperlink" Target="https://aisafetyfundamentals.com/?_gl=1*i1tar2*_ga*MTY0MjY1NDI4My4xNzI2Njk0NTQ4*_ga_LGQ75B1P00*MTcyOTE0MTg3Ni41LjAuMTcyOTE0MTg3Ni4wLjAuMA.." TargetMode="External"/><Relationship Id="rId10" Type="http://schemas.openxmlformats.org/officeDocument/2006/relationships/hyperlink" Target="https://www.ted.com/talks/julia_galef_why_you_think_you_re_right_even_if_you_re_wrong?subtitle=en&amp;lng=es&amp;geo=es" TargetMode="External"/><Relationship Id="rId98" Type="http://schemas.openxmlformats.org/officeDocument/2006/relationships/hyperlink" Target="https://forum.effectivealtruism.org/posts/mDG49CJyxzeN99ELz/aisafety-world-is-a-map-of-the-ais-ecosystem" TargetMode="External"/><Relationship Id="rId13" Type="http://schemas.openxmlformats.org/officeDocument/2006/relationships/hyperlink" Target="https://www.youtube.com/watch?v=W93XyXHI8Nw" TargetMode="External"/><Relationship Id="rId12" Type="http://schemas.openxmlformats.org/officeDocument/2006/relationships/hyperlink" Target="https://forum.effectivealtruism.org/posts/YY6PSor7TAZdyFRQi/prospecting-for-gold-owen-cotton-barratt" TargetMode="External"/><Relationship Id="rId91" Type="http://schemas.openxmlformats.org/officeDocument/2006/relationships/hyperlink" Target="https://www.youtube.com/watch?v=pYXy-A4siMw&amp;t=16s" TargetMode="External"/><Relationship Id="rId90" Type="http://schemas.openxmlformats.org/officeDocument/2006/relationships/hyperlink" Target="https://www.effectivethesis.org/thesis-topics/human-aligned-ai/" TargetMode="External"/><Relationship Id="rId93" Type="http://schemas.openxmlformats.org/officeDocument/2006/relationships/hyperlink" Target="https://aisafetyfundamentals.com/blog/alignment-introduction/?_gl=1*lt7h71*_ga*MTY0MjY1NDI4My4xNzI2Njk0NTQ4*_ga_8W59C8ZY6T*MTcyOTI0ODcwMS44LjEuMTcyOTI0OTY5Ny4wLjAuMA.." TargetMode="External"/><Relationship Id="rId92" Type="http://schemas.openxmlformats.org/officeDocument/2006/relationships/hyperlink" Target="https://aisafetyfundamentals.com/blog/what-is-ai-alignment/" TargetMode="External"/><Relationship Id="rId118" Type="http://schemas.openxmlformats.org/officeDocument/2006/relationships/hyperlink" Target="https://www.charityentrepreneurship.com/post/weighted-factor-models-five-examples-using-a-spreadsheet-to-make-good-decisions" TargetMode="External"/><Relationship Id="rId117" Type="http://schemas.openxmlformats.org/officeDocument/2006/relationships/hyperlink" Target="https://docs.google.com/spreadsheets/d/1S4KgdtpGRcfApL-7OFPH_vmUUe3RS8Uu/edit?gid=160382809#gid=160382809" TargetMode="External"/><Relationship Id="rId116" Type="http://schemas.openxmlformats.org/officeDocument/2006/relationships/hyperlink" Target="https://www.lesswrong.com/posts/Zn73PkYWGKYjLiBAf/ai-governance-and-strategy-a-list-of-research-agendas-and#AI_regulation_and_other_standard_tools" TargetMode="External"/><Relationship Id="rId115" Type="http://schemas.openxmlformats.org/officeDocument/2006/relationships/hyperlink" Target="https://www.youtube.com/watch?v=LMzwSx2Bphw&amp;t=112s" TargetMode="External"/><Relationship Id="rId119" Type="http://schemas.openxmlformats.org/officeDocument/2006/relationships/hyperlink" Target="https://80000hours.org/career-reviews/" TargetMode="External"/><Relationship Id="rId15" Type="http://schemas.openxmlformats.org/officeDocument/2006/relationships/hyperlink" Target="https://www.lesswrong.com/posts/F5ktR95qqpmGXXmLq/all-possible-views-about-humanity-s-future-are-wild-1" TargetMode="External"/><Relationship Id="rId110" Type="http://schemas.openxmlformats.org/officeDocument/2006/relationships/hyperlink" Target="https://epochai.org/" TargetMode="External"/><Relationship Id="rId14" Type="http://schemas.openxmlformats.org/officeDocument/2006/relationships/hyperlink" Target="https://www.ted.com/talks/will_macaskill_what_are_the_most_important_moral_problems_of_our_time/transcript?hasSummary=true&amp;subtitle=en&amp;lng=es&amp;geo=es" TargetMode="External"/><Relationship Id="rId17" Type="http://schemas.openxmlformats.org/officeDocument/2006/relationships/hyperlink" Target="https://80000hours.org/podcast/episodes/holden-karnofsky-most-important-century/" TargetMode="External"/><Relationship Id="rId16" Type="http://schemas.openxmlformats.org/officeDocument/2006/relationships/hyperlink" Target="https://www.lesswrong.com/posts/F5ktR95qqpmGXXmLq/all-possible-views-about-humanity-s-future-are-wild-1" TargetMode="External"/><Relationship Id="rId19" Type="http://schemas.openxmlformats.org/officeDocument/2006/relationships/hyperlink" Target="https://80000hours.org" TargetMode="External"/><Relationship Id="rId114" Type="http://schemas.openxmlformats.org/officeDocument/2006/relationships/hyperlink" Target="https://www.charityentrepreneurship.com/weighted-factor-model#:~:text=WFM%20consists%20of%20generating%20a,which%20ones%20drive%20the%20results." TargetMode="External"/><Relationship Id="rId18" Type="http://schemas.openxmlformats.org/officeDocument/2006/relationships/hyperlink" Target="https://probablygood.org" TargetMode="External"/><Relationship Id="rId113" Type="http://schemas.openxmlformats.org/officeDocument/2006/relationships/hyperlink" Target="https://probablygood.org/career-advice/strategic-decisions/#Other_ways_to_make_an_impact_with_your_career" TargetMode="External"/><Relationship Id="rId112" Type="http://schemas.openxmlformats.org/officeDocument/2006/relationships/hyperlink" Target="https://course.aisafetyfundamentals.com/governance?session=3" TargetMode="External"/><Relationship Id="rId111" Type="http://schemas.openxmlformats.org/officeDocument/2006/relationships/hyperlink" Target="https://www.governance.ai/about-us" TargetMode="External"/><Relationship Id="rId84" Type="http://schemas.openxmlformats.org/officeDocument/2006/relationships/hyperlink" Target="https://arxiv.org/pdf/2306.12001" TargetMode="External"/><Relationship Id="rId83" Type="http://schemas.openxmlformats.org/officeDocument/2006/relationships/hyperlink" Target="https://www.youtube.com/watch?v=w2755nDXOic" TargetMode="External"/><Relationship Id="rId86" Type="http://schemas.openxmlformats.org/officeDocument/2006/relationships/hyperlink" Target="https://arxiv.org/pdf/2306.12001" TargetMode="External"/><Relationship Id="rId85" Type="http://schemas.openxmlformats.org/officeDocument/2006/relationships/hyperlink" Target="https://www.cold-takes.com/where-ai-forecasting-stands-today/" TargetMode="External"/><Relationship Id="rId88" Type="http://schemas.openxmlformats.org/officeDocument/2006/relationships/hyperlink" Target="https://aisafetyfundamentals.com/blog/ai-risks/?_gl=1*g3wxpm*_ga*MTY0MjY1NDI4My4xNzI2Njk0NTQ4*_ga_8W59C8ZY6T*MTcyOTE0MjQxMS40LjEuMTcyOTE0MjQyNy4wLjAuMA.." TargetMode="External"/><Relationship Id="rId87" Type="http://schemas.openxmlformats.org/officeDocument/2006/relationships/hyperlink" Target="https://www.youtube.com/@aiexplained-official/videos" TargetMode="External"/><Relationship Id="rId89" Type="http://schemas.openxmlformats.org/officeDocument/2006/relationships/hyperlink" Target="https://www.aisafety.com/landscape-map" TargetMode="External"/><Relationship Id="rId80" Type="http://schemas.openxmlformats.org/officeDocument/2006/relationships/hyperlink" Target="https://www.effectivethesis.org/for-students" TargetMode="External"/><Relationship Id="rId82" Type="http://schemas.openxmlformats.org/officeDocument/2006/relationships/hyperlink" Target="https://www.youtube.com/watch?v=w2755nDXOic" TargetMode="External"/><Relationship Id="rId81" Type="http://schemas.openxmlformats.org/officeDocument/2006/relationships/hyperlink" Target="https://docs.google.com/document/d/1I13_0o3kUe1AVQNfevOF9sHpc4mCQkuFDxOXFj_4g-I/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d.com/talks/julia_galef_why_you_think_you_re_right_even_if_you_re_wrong?subtitle=en&amp;lng=es&amp;geo=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3DwkUfxEcoN42AiE4tP3G9-WsUXvPteC/view" TargetMode="External"/><Relationship Id="rId8" Type="http://schemas.openxmlformats.org/officeDocument/2006/relationships/hyperlink" Target="mailto:miguel.alvarado@carrerasconimpacto.org" TargetMode="External"/><Relationship Id="rId73" Type="http://schemas.openxmlformats.org/officeDocument/2006/relationships/hyperlink" Target="https://www.charityentrepreneurship.com/post/weighted-factor-models-five-examples-using-a-spreadsheet-to-make-good-decisions" TargetMode="External"/><Relationship Id="rId72" Type="http://schemas.openxmlformats.org/officeDocument/2006/relationships/hyperlink" Target="https://docs.google.com/spreadsheets/d/1S4KgdtpGRcfApL-7OFPH_vmUUe3RS8Uu/edit?gid=160382809#gid=160382809" TargetMode="External"/><Relationship Id="rId75" Type="http://schemas.openxmlformats.org/officeDocument/2006/relationships/hyperlink" Target="https://probablygood.org/career-profiles/" TargetMode="External"/><Relationship Id="rId74" Type="http://schemas.openxmlformats.org/officeDocument/2006/relationships/hyperlink" Target="https://80000hours.org/career-reviews/" TargetMode="External"/><Relationship Id="rId77" Type="http://schemas.openxmlformats.org/officeDocument/2006/relationships/hyperlink" Target="https://probablygood.org/career-guide/personal-fit/#What_am_I_good_at_What_might_I_become_good_at" TargetMode="External"/><Relationship Id="rId76" Type="http://schemas.openxmlformats.org/officeDocument/2006/relationships/hyperlink" Target="https://docs.google.com/spreadsheets/d/1lx8B419iVvTzQW6CI2nZqxjogOXX_-Bh_ciPRn55txk/edit?gid=372688974#gid=372688974" TargetMode="External"/><Relationship Id="rId79" Type="http://schemas.openxmlformats.org/officeDocument/2006/relationships/hyperlink" Target="https://airtable.com/appxQyhg2cxnRaJkr/shrv9BZjxbyKVhzMG/tblPGvA0DENf7SPsk" TargetMode="External"/><Relationship Id="rId78" Type="http://schemas.openxmlformats.org/officeDocument/2006/relationships/hyperlink" Target="https://probablygood.org/career-advice/counterfactual-thinking/" TargetMode="External"/><Relationship Id="rId71" Type="http://schemas.openxmlformats.org/officeDocument/2006/relationships/hyperlink" Target="https://biosecurityfundamentals.com/blog/biosecurity-project-ideas/" TargetMode="External"/><Relationship Id="rId70" Type="http://schemas.openxmlformats.org/officeDocument/2006/relationships/hyperlink" Target="https://www.youtube.com/watch?v=LMzwSx2Bphw&amp;t=112s" TargetMode="External"/><Relationship Id="rId62" Type="http://schemas.openxmlformats.org/officeDocument/2006/relationships/hyperlink" Target="https://www.ncbi.nlm.nih.gov/books/NBK458495/" TargetMode="External"/><Relationship Id="rId61" Type="http://schemas.openxmlformats.org/officeDocument/2006/relationships/hyperlink" Target="https://disarmament.unoda.org/publications/the-biological-weapons-convention/" TargetMode="External"/><Relationship Id="rId64" Type="http://schemas.openxmlformats.org/officeDocument/2006/relationships/hyperlink" Target="https://forum.effectivealtruism.org/posts/rjFJYREBZZscvDwLu/a-framework-for-technical-progress-on-biosecurity" TargetMode="External"/><Relationship Id="rId63" Type="http://schemas.openxmlformats.org/officeDocument/2006/relationships/hyperlink" Target="https://ifp.org/how-ai-can-help-prevent-biosecurity-disasters/" TargetMode="External"/><Relationship Id="rId66" Type="http://schemas.openxmlformats.org/officeDocument/2006/relationships/hyperlink" Target="https://royalsociety.org/-/media/policy/projects/impact-non-pharmaceutical-interventions-on-covid-19-transmission/covid-19-examining-the-effectiveness-of-non-pharmaceutical-interventions-executive-summary.pdf" TargetMode="External"/><Relationship Id="rId65" Type="http://schemas.openxmlformats.org/officeDocument/2006/relationships/hyperlink" Target="https://ourworldindata.org/covid-exemplar-vietnam" TargetMode="External"/><Relationship Id="rId68" Type="http://schemas.openxmlformats.org/officeDocument/2006/relationships/hyperlink" Target="https://probablygood.org/career-advice/strategic-decisions/#Other_ways_to_make_an_impact_with_your_career" TargetMode="External"/><Relationship Id="rId67" Type="http://schemas.openxmlformats.org/officeDocument/2006/relationships/hyperlink" Target="https://forum.effectivealtruism.org/posts/NzqaiopAJuJ37tpJz/project-ideas-in-biosecurity-for-eas" TargetMode="External"/><Relationship Id="rId60" Type="http://schemas.openxmlformats.org/officeDocument/2006/relationships/hyperlink" Target="https://drive.google.com/file/d/19dxfYiUnrK4fR5EJW3Nb2zkpgvsEC28y/view" TargetMode="External"/><Relationship Id="rId69" Type="http://schemas.openxmlformats.org/officeDocument/2006/relationships/hyperlink" Target="https://www.charityentrepreneurship.com/weighted-factor-model#:~:text=WFM%20consists%20of%20generating%20a,which%20ones%20drive%20the%20results." TargetMode="External"/><Relationship Id="rId51" Type="http://schemas.openxmlformats.org/officeDocument/2006/relationships/hyperlink" Target="https://ndupress.ndu.edu/Portals/68/Documents/occasional/cswmd/CSWMD_OccasionalPaper-12.pdf" TargetMode="External"/><Relationship Id="rId50" Type="http://schemas.openxmlformats.org/officeDocument/2006/relationships/hyperlink" Target="https://link.springer.com/chapter/10.1007/82_2019_177" TargetMode="External"/><Relationship Id="rId53" Type="http://schemas.openxmlformats.org/officeDocument/2006/relationships/hyperlink" Target="https://drive.google.com/file/d/1c0AD7XYk3rSP3Wm6sshXTmLZXYlmI9c5/view?usp=sharing" TargetMode="External"/><Relationship Id="rId52" Type="http://schemas.openxmlformats.org/officeDocument/2006/relationships/hyperlink" Target="https://ifp.org/what-are-the-chances-an-h5n1-pandemic-is-worse-than-covid/" TargetMode="External"/><Relationship Id="rId55" Type="http://schemas.openxmlformats.org/officeDocument/2006/relationships/hyperlink" Target="https://www.longtermresilience.org/post/report-launch-examining-risks-at-the-intersection-of-ai-and-bio" TargetMode="External"/><Relationship Id="rId54" Type="http://schemas.openxmlformats.org/officeDocument/2006/relationships/hyperlink" Target="https://www.longtermresilience.org/post/report-launch-examining-risks-at-the-intersection-of-ai-and-bio" TargetMode="External"/><Relationship Id="rId57" Type="http://schemas.openxmlformats.org/officeDocument/2006/relationships/hyperlink" Target="https://ifp.org/wp-content/uploads/Full-Report_-Preventing-the-Misuse-of-DNA-Synthesis.pdf" TargetMode="External"/><Relationship Id="rId56" Type="http://schemas.openxmlformats.org/officeDocument/2006/relationships/hyperlink" Target="https://ifp.org/wp-content/uploads/Full-Report_-Preventing-the-Misuse-of-DNA-Synthesis.pdf" TargetMode="External"/><Relationship Id="rId59" Type="http://schemas.openxmlformats.org/officeDocument/2006/relationships/hyperlink" Target="https://alphafold.ebi.ac.uk" TargetMode="External"/><Relationship Id="rId58" Type="http://schemas.openxmlformats.org/officeDocument/2006/relationships/hyperlink" Target="https://onlinelibrary.wiley.com/doi/10.1111/risa.1323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7" Type="http://schemas.openxmlformats.org/officeDocument/2006/relationships/font" Target="fonts/MontserratExtra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18" Type="http://schemas.openxmlformats.org/officeDocument/2006/relationships/font" Target="fonts/MontserratExtraBold-boldItalic.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