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7m2oiykq54k"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Incident Response Plan</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tr9wosujv2kj" w:id="1"/>
      <w:bookmarkEnd w:id="1"/>
      <w:r w:rsidDel="00000000" w:rsidR="00000000" w:rsidRPr="00000000">
        <w:rPr>
          <w:sz w:val="240"/>
          <w:szCs w:val="240"/>
          <w:rtl w:val="0"/>
        </w:rPr>
        <w:t xml:space="preserve">🛟</w:t>
      </w:r>
      <w:r w:rsidDel="00000000" w:rsidR="00000000" w:rsidRPr="00000000">
        <w:rPr>
          <w:sz w:val="22"/>
          <w:szCs w:val="22"/>
        </w:rPr>
        <w:drawing>
          <wp:inline distB="114300" distT="114300" distL="114300" distR="114300">
            <wp:extent cx="59436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pPr>
      <w:bookmarkStart w:colFirst="0" w:colLast="0" w:name="_ijm7uz2ha2oa" w:id="2"/>
      <w:bookmarkEnd w:id="2"/>
      <w:r w:rsidDel="00000000" w:rsidR="00000000" w:rsidRPr="00000000">
        <w:rPr>
          <w:rtl w:val="0"/>
        </w:rPr>
        <w:t xml:space="preserve">INCIDENT RESPONSE PLAN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An </w:t>
      </w:r>
      <w:r w:rsidDel="00000000" w:rsidR="00000000" w:rsidRPr="00000000">
        <w:rPr>
          <w:b w:val="1"/>
          <w:bCs w:val="1"/>
          <w:rtl w:val="0"/>
        </w:rPr>
        <w:t xml:space="preserve">Incident Response Plan (IRP)</w:t>
      </w:r>
      <w:r w:rsidDel="00000000" w:rsidR="00000000" w:rsidRPr="00000000">
        <w:rPr>
          <w:rtl w:val="0"/>
        </w:rPr>
        <w:t xml:space="preserve"> provides a structured approach for detecting, responding to, and recovering from cybersecurity incidents. Below is a detailed IRP tailored for a cybersecurity team associated with Capybara Unlimited, a medium-sized organization.</w:t>
      </w:r>
    </w:p>
    <w:p w:rsidR="00000000" w:rsidDel="00000000" w:rsidP="00000000" w:rsidRDefault="00000000" w:rsidRPr="00000000" w14:paraId="0000000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integrating this detailed IRP, cybersecurity teams can ensure they are prepared to handle incidents efficiently and minimize their impact on the organization.</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rwruwvfzw0" w:id="3"/>
      <w:bookmarkEnd w:id="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 Objectives</w:t>
      </w:r>
      <w:r w:rsidDel="00000000" w:rsidR="00000000" w:rsidRPr="00000000">
        <w:rPr>
          <w:rtl w:val="0"/>
        </w:rPr>
      </w:r>
    </w:p>
    <w:p w:rsidR="00000000" w:rsidDel="00000000" w:rsidP="00000000" w:rsidRDefault="00000000" w:rsidRPr="00000000" w14:paraId="00000008">
      <w:pPr>
        <w:pStyle w:val="Title"/>
        <w:jc w:val="center"/>
        <w:rPr>
          <w:sz w:val="240"/>
          <w:szCs w:val="240"/>
        </w:rPr>
      </w:pPr>
      <w:bookmarkStart w:colFirst="0" w:colLast="0" w:name="_7jh43yaxfn7g" w:id="4"/>
      <w:bookmarkEnd w:id="4"/>
      <w:r w:rsidDel="00000000" w:rsidR="00000000" w:rsidRPr="00000000">
        <w:rPr>
          <w:sz w:val="240"/>
          <w:szCs w:val="240"/>
          <w:rtl w:val="0"/>
        </w:rPr>
        <w:t xml:space="preserve">🏆</w:t>
      </w:r>
    </w:p>
    <w:p w:rsidR="00000000" w:rsidDel="00000000" w:rsidP="00000000" w:rsidRDefault="00000000" w:rsidRPr="00000000" w14:paraId="00000009">
      <w:pPr>
        <w:pStyle w:val="Title"/>
        <w:spacing w:after="240" w:before="240" w:lineRule="auto"/>
        <w:jc w:val="center"/>
        <w:rPr/>
      </w:pPr>
      <w:bookmarkStart w:colFirst="0" w:colLast="0" w:name="_tjnka43e5v3v" w:id="5"/>
      <w:bookmarkEnd w:id="5"/>
      <w:r w:rsidDel="00000000" w:rsidR="00000000" w:rsidRPr="00000000">
        <w:rPr>
          <w:rtl w:val="0"/>
        </w:rPr>
        <w:t xml:space="preserve">I Objectives</w:t>
      </w:r>
    </w:p>
    <w:p w:rsidR="00000000" w:rsidDel="00000000" w:rsidP="00000000" w:rsidRDefault="00000000" w:rsidRPr="00000000" w14:paraId="0000000A">
      <w:pPr>
        <w:pStyle w:val="Heading1"/>
        <w:spacing w:after="240" w:before="240" w:lineRule="auto"/>
        <w:rPr>
          <w:highlight w:val="green"/>
        </w:rPr>
      </w:pPr>
      <w:bookmarkStart w:colFirst="0" w:colLast="0" w:name="_d7h7z4uphtn9" w:id="6"/>
      <w:bookmarkEnd w:id="6"/>
      <w:r w:rsidDel="00000000" w:rsidR="00000000" w:rsidRPr="00000000">
        <w:rPr>
          <w:b w:val="1"/>
          <w:bCs w:val="1"/>
          <w:rtl w:val="0"/>
        </w:rPr>
        <w:t xml:space="preserve">I.1 Minimize Impact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Minimize damage to systems, data, and operations.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qf09d33q1edt" w:id="7"/>
      <w:bookmarkEnd w:id="7"/>
      <w:r w:rsidDel="00000000" w:rsidR="00000000" w:rsidRPr="00000000">
        <w:rPr>
          <w:b w:val="1"/>
          <w:bCs w:val="1"/>
          <w:rtl w:val="0"/>
        </w:rPr>
        <w:t xml:space="preserve">I.2 Restore Operations</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Resume business processes and IT systems promptly.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1"/>
        <w:spacing w:after="240" w:before="240" w:lineRule="auto"/>
        <w:rPr/>
      </w:pPr>
      <w:bookmarkStart w:colFirst="0" w:colLast="0" w:name="_zi7q1irtmm4p" w:id="8"/>
      <w:bookmarkEnd w:id="8"/>
      <w:r w:rsidDel="00000000" w:rsidR="00000000" w:rsidRPr="00000000">
        <w:rPr>
          <w:b w:val="1"/>
          <w:bCs w:val="1"/>
          <w:rtl w:val="0"/>
        </w:rPr>
        <w:t xml:space="preserve">I.3 Enhance Security Posture</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Identify vulnerabilities exploited in the attack and improve defenses.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ho5zk6b3sgy6" w:id="9"/>
      <w:bookmarkEnd w:id="9"/>
      <w:r w:rsidDel="00000000" w:rsidR="00000000" w:rsidRPr="00000000">
        <w:rPr>
          <w:b w:val="1"/>
          <w:bCs w:val="1"/>
          <w:rtl w:val="0"/>
        </w:rPr>
        <w:t xml:space="preserve">I.4 Meet Regulatory Requirements</w:t>
      </w:r>
      <w:r w:rsidDel="00000000" w:rsidR="00000000" w:rsidRPr="00000000">
        <w:rPr>
          <w:rtl w:val="0"/>
        </w:rPr>
        <w:t xml:space="preserve">: </w:t>
      </w:r>
    </w:p>
    <w:p w:rsidR="00000000" w:rsidDel="00000000" w:rsidP="00000000" w:rsidRDefault="00000000" w:rsidRPr="00000000" w14:paraId="0000001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Ensure compliance with legal, industry, and organizational policies.</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3fpje8ez18" w:id="10"/>
      <w:bookmarkEnd w:id="1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II. Scope</w:t>
      </w:r>
      <w:r w:rsidDel="00000000" w:rsidR="00000000" w:rsidRPr="00000000">
        <w:rPr>
          <w:rtl w:val="0"/>
        </w:rPr>
      </w:r>
    </w:p>
    <w:p w:rsidR="00000000" w:rsidDel="00000000" w:rsidP="00000000" w:rsidRDefault="00000000" w:rsidRPr="00000000" w14:paraId="00000016">
      <w:pPr>
        <w:pStyle w:val="Title"/>
        <w:jc w:val="center"/>
        <w:rPr>
          <w:sz w:val="240"/>
          <w:szCs w:val="240"/>
        </w:rPr>
      </w:pPr>
      <w:bookmarkStart w:colFirst="0" w:colLast="0" w:name="_h5p434rpozff" w:id="11"/>
      <w:bookmarkEnd w:id="11"/>
      <w:r w:rsidDel="00000000" w:rsidR="00000000" w:rsidRPr="00000000">
        <w:rPr>
          <w:sz w:val="240"/>
          <w:szCs w:val="240"/>
          <w:rtl w:val="0"/>
        </w:rPr>
        <w:t xml:space="preserve">🏆</w:t>
      </w:r>
    </w:p>
    <w:p w:rsidR="00000000" w:rsidDel="00000000" w:rsidP="00000000" w:rsidRDefault="00000000" w:rsidRPr="00000000" w14:paraId="00000017">
      <w:pPr>
        <w:pStyle w:val="Title"/>
        <w:spacing w:after="240" w:before="240" w:lineRule="auto"/>
        <w:jc w:val="center"/>
        <w:rPr/>
      </w:pPr>
      <w:bookmarkStart w:colFirst="0" w:colLast="0" w:name="_5ri2ufvel28r" w:id="12"/>
      <w:bookmarkEnd w:id="12"/>
      <w:r w:rsidDel="00000000" w:rsidR="00000000" w:rsidRPr="00000000">
        <w:rPr>
          <w:rtl w:val="0"/>
        </w:rPr>
        <w:t xml:space="preserve">II Scope</w:t>
      </w:r>
    </w:p>
    <w:p w:rsidR="00000000" w:rsidDel="00000000" w:rsidP="00000000" w:rsidRDefault="00000000" w:rsidRPr="00000000" w14:paraId="0000001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Covers all IT systems, networks, applications, and personnel, including internal staff and cloud-based services.</w:t>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8e0unq7li15" w:id="13"/>
      <w:bookmarkEnd w:id="1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III. Roles &amp; Responsibilities</w:t>
      </w:r>
      <w:r w:rsidDel="00000000" w:rsidR="00000000" w:rsidRPr="00000000">
        <w:rPr>
          <w:rtl w:val="0"/>
        </w:rPr>
      </w:r>
    </w:p>
    <w:p w:rsidR="00000000" w:rsidDel="00000000" w:rsidP="00000000" w:rsidRDefault="00000000" w:rsidRPr="00000000" w14:paraId="0000001A">
      <w:pPr>
        <w:pStyle w:val="Title"/>
        <w:jc w:val="center"/>
        <w:rPr>
          <w:sz w:val="240"/>
          <w:szCs w:val="240"/>
        </w:rPr>
      </w:pPr>
      <w:bookmarkStart w:colFirst="0" w:colLast="0" w:name="_hdzjukz0a192" w:id="14"/>
      <w:bookmarkEnd w:id="14"/>
      <w:r w:rsidDel="00000000" w:rsidR="00000000" w:rsidRPr="00000000">
        <w:rPr>
          <w:sz w:val="240"/>
          <w:szCs w:val="240"/>
          <w:rtl w:val="0"/>
        </w:rPr>
        <w:t xml:space="preserve">🕵️</w:t>
      </w:r>
    </w:p>
    <w:p w:rsidR="00000000" w:rsidDel="00000000" w:rsidP="00000000" w:rsidRDefault="00000000" w:rsidRPr="00000000" w14:paraId="0000001B">
      <w:pPr>
        <w:pStyle w:val="Title"/>
        <w:jc w:val="center"/>
        <w:rPr/>
      </w:pPr>
      <w:bookmarkStart w:colFirst="0" w:colLast="0" w:name="_ktsrlgp19ixn" w:id="15"/>
      <w:bookmarkEnd w:id="15"/>
      <w:r w:rsidDel="00000000" w:rsidR="00000000" w:rsidRPr="00000000">
        <w:rPr>
          <w:rtl w:val="0"/>
        </w:rPr>
        <w:t xml:space="preserve">III Roles &amp; Responsibilities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IR team consists of:</w:t>
      </w:r>
    </w:p>
    <w:p w:rsidR="00000000" w:rsidDel="00000000" w:rsidP="00000000" w:rsidRDefault="00000000" w:rsidRPr="00000000" w14:paraId="0000001E">
      <w:pPr>
        <w:pStyle w:val="Heading1"/>
        <w:rPr/>
      </w:pPr>
      <w:bookmarkStart w:colFirst="0" w:colLast="0" w:name="_d0zymt3ghbdx" w:id="16"/>
      <w:bookmarkEnd w:id="16"/>
      <w:r w:rsidDel="00000000" w:rsidR="00000000" w:rsidRPr="00000000">
        <w:rPr>
          <w:rtl w:val="0"/>
        </w:rPr>
        <w:t xml:space="preserve">III.1 Incident Command</w:t>
      </w:r>
    </w:p>
    <w:p w:rsidR="00000000" w:rsidDel="00000000" w:rsidP="00000000" w:rsidRDefault="00000000" w:rsidRPr="00000000" w14:paraId="0000001F">
      <w:pPr>
        <w:rPr/>
      </w:pPr>
      <w:r w:rsidDel="00000000" w:rsidR="00000000" w:rsidRPr="00000000">
        <w:rPr>
          <w:rtl w:val="0"/>
        </w:rPr>
        <w:t xml:space="preserve">Oversees the response process, ensuring decisions align with organizational objectives.  Co-ordinates with general staff and stakeholders to distribute appropriate information during and after the process</w:t>
      </w:r>
    </w:p>
    <w:p w:rsidR="00000000" w:rsidDel="00000000" w:rsidP="00000000" w:rsidRDefault="00000000" w:rsidRPr="00000000" w14:paraId="00000020">
      <w:pPr>
        <w:pStyle w:val="Heading1"/>
        <w:rPr/>
      </w:pPr>
      <w:bookmarkStart w:colFirst="0" w:colLast="0" w:name="_egts6sya79b0" w:id="17"/>
      <w:bookmarkEnd w:id="17"/>
      <w:r w:rsidDel="00000000" w:rsidR="00000000" w:rsidRPr="00000000">
        <w:rPr>
          <w:rtl w:val="0"/>
        </w:rPr>
        <w:t xml:space="preserve">III.2 SOC Analysts</w:t>
      </w:r>
    </w:p>
    <w:p w:rsidR="00000000" w:rsidDel="00000000" w:rsidP="00000000" w:rsidRDefault="00000000" w:rsidRPr="00000000" w14:paraId="00000021">
      <w:pPr>
        <w:rPr/>
      </w:pPr>
      <w:r w:rsidDel="00000000" w:rsidR="00000000" w:rsidRPr="00000000">
        <w:rPr>
          <w:rtl w:val="0"/>
        </w:rPr>
        <w:t xml:space="preserve">Detect and analyze threats using SIEM, EDR, and continuous monitoring tools.</w:t>
      </w:r>
    </w:p>
    <w:p w:rsidR="00000000" w:rsidDel="00000000" w:rsidP="00000000" w:rsidRDefault="00000000" w:rsidRPr="00000000" w14:paraId="00000022">
      <w:pPr>
        <w:pStyle w:val="Heading1"/>
        <w:rPr/>
      </w:pPr>
      <w:bookmarkStart w:colFirst="0" w:colLast="0" w:name="_6734eaebrqma" w:id="18"/>
      <w:bookmarkEnd w:id="18"/>
      <w:r w:rsidDel="00000000" w:rsidR="00000000" w:rsidRPr="00000000">
        <w:rPr>
          <w:rtl w:val="0"/>
        </w:rPr>
        <w:t xml:space="preserve">III.3 Forensic Specialists</w:t>
      </w:r>
    </w:p>
    <w:p w:rsidR="00000000" w:rsidDel="00000000" w:rsidP="00000000" w:rsidRDefault="00000000" w:rsidRPr="00000000" w14:paraId="00000023">
      <w:pPr>
        <w:rPr/>
      </w:pPr>
      <w:r w:rsidDel="00000000" w:rsidR="00000000" w:rsidRPr="00000000">
        <w:rPr>
          <w:rtl w:val="0"/>
        </w:rPr>
        <w:t xml:space="preserve">Investigate the attack vector and collect evidence with forensic tools</w:t>
      </w:r>
    </w:p>
    <w:p w:rsidR="00000000" w:rsidDel="00000000" w:rsidP="00000000" w:rsidRDefault="00000000" w:rsidRPr="00000000" w14:paraId="00000024">
      <w:pPr>
        <w:pStyle w:val="Heading1"/>
        <w:rPr/>
      </w:pPr>
      <w:bookmarkStart w:colFirst="0" w:colLast="0" w:name="_zcp7swns7kee" w:id="19"/>
      <w:bookmarkEnd w:id="19"/>
      <w:r w:rsidDel="00000000" w:rsidR="00000000" w:rsidRPr="00000000">
        <w:rPr>
          <w:rtl w:val="0"/>
        </w:rPr>
        <w:t xml:space="preserve">III.4 IT Administrators</w:t>
      </w:r>
    </w:p>
    <w:p w:rsidR="00000000" w:rsidDel="00000000" w:rsidP="00000000" w:rsidRDefault="00000000" w:rsidRPr="00000000" w14:paraId="00000025">
      <w:pPr>
        <w:rPr/>
      </w:pPr>
      <w:r w:rsidDel="00000000" w:rsidR="00000000" w:rsidRPr="00000000">
        <w:rPr>
          <w:rtl w:val="0"/>
        </w:rPr>
        <w:t xml:space="preserve">Implement containment, eradication, and recovery steps.  </w:t>
      </w:r>
    </w:p>
    <w:p w:rsidR="00000000" w:rsidDel="00000000" w:rsidP="00000000" w:rsidRDefault="00000000" w:rsidRPr="00000000" w14:paraId="00000026">
      <w:pPr>
        <w:pStyle w:val="Heading1"/>
        <w:rPr/>
      </w:pPr>
      <w:bookmarkStart w:colFirst="0" w:colLast="0" w:name="_p8e7a246scew" w:id="20"/>
      <w:bookmarkEnd w:id="20"/>
      <w:r w:rsidDel="00000000" w:rsidR="00000000" w:rsidRPr="00000000">
        <w:rPr>
          <w:rtl w:val="0"/>
        </w:rPr>
        <w:t xml:space="preserve">III.5 Legal and Compliance Team</w:t>
      </w:r>
    </w:p>
    <w:p w:rsidR="00000000" w:rsidDel="00000000" w:rsidP="00000000" w:rsidRDefault="00000000" w:rsidRPr="00000000" w14:paraId="00000027">
      <w:pPr>
        <w:rPr/>
      </w:pPr>
      <w:r w:rsidDel="00000000" w:rsidR="00000000" w:rsidRPr="00000000">
        <w:rPr>
          <w:rtl w:val="0"/>
        </w:rPr>
        <w:t xml:space="preserve">Ensure adherence to regulatory requirements.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highlight w:val="gree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sectPr>
          <w:type w:val="nextPage"/>
          <w:pgSz w:h="15840" w:w="12240" w:orient="portrait"/>
          <w:pgMar w:bottom="1440" w:top="1440" w:left="1440" w:right="1440" w:header="720" w:footer="720"/>
          <w:pgNumType w:start="1"/>
        </w:sectPr>
      </w:pPr>
      <w:bookmarkStart w:colFirst="0" w:colLast="0" w:name="_tqyavaavi5r8" w:id="21"/>
      <w:bookmarkEnd w:id="2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IV. Incident Response Lifecycle</w:t>
      </w:r>
      <w:r w:rsidDel="00000000" w:rsidR="00000000" w:rsidRPr="00000000">
        <w:rPr>
          <w:rtl w:val="0"/>
        </w:rPr>
      </w:r>
    </w:p>
    <w:p w:rsidR="00000000" w:rsidDel="00000000" w:rsidP="00000000" w:rsidRDefault="00000000" w:rsidRPr="00000000" w14:paraId="0000002B">
      <w:pPr>
        <w:pStyle w:val="Title"/>
        <w:jc w:val="center"/>
        <w:rPr>
          <w:sz w:val="240"/>
          <w:szCs w:val="240"/>
        </w:rPr>
      </w:pPr>
      <w:bookmarkStart w:colFirst="0" w:colLast="0" w:name="_fge9mrwgvd28" w:id="22"/>
      <w:bookmarkEnd w:id="22"/>
      <w:r w:rsidDel="00000000" w:rsidR="00000000" w:rsidRPr="00000000">
        <w:rPr>
          <w:sz w:val="240"/>
          <w:szCs w:val="240"/>
          <w:rtl w:val="0"/>
        </w:rPr>
        <w:t xml:space="preserve">🌱</w:t>
      </w:r>
    </w:p>
    <w:p w:rsidR="00000000" w:rsidDel="00000000" w:rsidP="00000000" w:rsidRDefault="00000000" w:rsidRPr="00000000" w14:paraId="0000002C">
      <w:pPr>
        <w:pStyle w:val="Title"/>
        <w:jc w:val="center"/>
        <w:rPr/>
      </w:pPr>
      <w:bookmarkStart w:colFirst="0" w:colLast="0" w:name="_b0sr91ojpnek" w:id="23"/>
      <w:bookmarkEnd w:id="23"/>
      <w:r w:rsidDel="00000000" w:rsidR="00000000" w:rsidRPr="00000000">
        <w:rPr>
          <w:rtl w:val="0"/>
        </w:rPr>
        <w:t xml:space="preserve">IV Incident Response Lifecycle</w:t>
      </w:r>
    </w:p>
    <w:p w:rsidR="00000000" w:rsidDel="00000000" w:rsidP="00000000" w:rsidRDefault="00000000" w:rsidRPr="00000000" w14:paraId="0000002D">
      <w:pPr>
        <w:spacing w:after="240" w:before="240" w:lineRule="auto"/>
        <w:rPr/>
      </w:pPr>
      <w:r w:rsidDel="00000000" w:rsidR="00000000" w:rsidRPr="00000000">
        <w:rPr>
          <w:rtl w:val="0"/>
        </w:rPr>
        <w:t xml:space="preserve">Follow the </w:t>
      </w:r>
      <w:r w:rsidDel="00000000" w:rsidR="00000000" w:rsidRPr="00000000">
        <w:rPr>
          <w:b w:val="1"/>
          <w:bCs w:val="1"/>
          <w:rtl w:val="0"/>
        </w:rPr>
        <w:t xml:space="preserve">NIST Cybersecurity Framework's Incident Response Process</w:t>
      </w:r>
      <w:r w:rsidDel="00000000" w:rsidR="00000000" w:rsidRPr="00000000">
        <w:rPr>
          <w:rtl w:val="0"/>
        </w:rPr>
        <w:t xml:space="preserve">:</w:t>
      </w:r>
    </w:p>
    <w:sdt>
      <w:sdtPr>
        <w:id w:val="-1123729100"/>
        <w:docPartObj>
          <w:docPartGallery w:val="Table of Contents"/>
          <w:docPartUnique w:val="1"/>
        </w:docPartObj>
      </w:sdtPr>
      <w:sdtContent>
        <w:p w:rsidR="00000000" w:rsidDel="00000000" w:rsidP="00000000" w:rsidRDefault="00000000" w:rsidRPr="00000000" w14:paraId="0000002E">
          <w:pPr>
            <w:widowControl w:val="0"/>
            <w:spacing w:before="60" w:line="240" w:lineRule="auto"/>
            <w:rPr>
              <w:rFonts w:ascii="Arial" w:cs="Arial" w:eastAsia="Arial" w:hAnsi="Arial"/>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ueg31f78n29z">
            <w:r w:rsidDel="00000000" w:rsidR="00000000" w:rsidRPr="00000000">
              <w:rPr>
                <w:color w:val="1155cc"/>
                <w:u w:val="single"/>
                <w:rtl w:val="0"/>
              </w:rPr>
              <w:t xml:space="preserve">IV.1 Preparation</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color w:val="1155cc"/>
              <w:u w:val="single"/>
            </w:rPr>
          </w:pPr>
          <w:hyperlink w:anchor="_szkrbb6mr3fa">
            <w:r w:rsidDel="00000000" w:rsidR="00000000" w:rsidRPr="00000000">
              <w:rPr>
                <w:color w:val="1155cc"/>
                <w:u w:val="single"/>
                <w:rtl w:val="0"/>
              </w:rPr>
              <w:t xml:space="preserve">IV.1.1 Develop policies</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color w:val="1155cc"/>
              <w:u w:val="single"/>
            </w:rPr>
          </w:pPr>
          <w:hyperlink w:anchor="_flz5vjcjvrtd">
            <w:r w:rsidDel="00000000" w:rsidR="00000000" w:rsidRPr="00000000">
              <w:rPr>
                <w:color w:val="1155cc"/>
                <w:u w:val="single"/>
                <w:rtl w:val="0"/>
              </w:rPr>
              <w:t xml:space="preserve">IV.1.2 Train personnel</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color w:val="1155cc"/>
              <w:u w:val="single"/>
            </w:rPr>
          </w:pPr>
          <w:hyperlink w:anchor="_3yskd08q4ca3">
            <w:r w:rsidDel="00000000" w:rsidR="00000000" w:rsidRPr="00000000">
              <w:rPr>
                <w:color w:val="1155cc"/>
                <w:u w:val="single"/>
                <w:rtl w:val="0"/>
              </w:rPr>
              <w:t xml:space="preserve">IV.1.3 Implement tools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color w:val="1155cc"/>
              <w:u w:val="single"/>
            </w:rPr>
          </w:pPr>
          <w:hyperlink w:anchor="_r4q28e5nb4u">
            <w:r w:rsidDel="00000000" w:rsidR="00000000" w:rsidRPr="00000000">
              <w:rPr>
                <w:color w:val="1155cc"/>
                <w:u w:val="single"/>
                <w:rtl w:val="0"/>
              </w:rPr>
              <w:t xml:space="preserve">IV.1.4 Create playbooks</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Arial" w:cs="Arial" w:eastAsia="Arial" w:hAnsi="Arial"/>
              <w:color w:val="1155cc"/>
              <w:u w:val="single"/>
            </w:rPr>
          </w:pPr>
          <w:hyperlink w:anchor="_1x10rl3jjb7">
            <w:r w:rsidDel="00000000" w:rsidR="00000000" w:rsidRPr="00000000">
              <w:rPr>
                <w:color w:val="1155cc"/>
                <w:u w:val="single"/>
                <w:rtl w:val="0"/>
              </w:rPr>
              <w:t xml:space="preserve">IV.2 Detection and Analysis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color w:val="1155cc"/>
              <w:u w:val="single"/>
            </w:rPr>
          </w:pPr>
          <w:hyperlink w:anchor="_nvqsiuthcidx">
            <w:r w:rsidDel="00000000" w:rsidR="00000000" w:rsidRPr="00000000">
              <w:rPr>
                <w:color w:val="1155cc"/>
                <w:u w:val="single"/>
                <w:rtl w:val="0"/>
              </w:rPr>
              <w:t xml:space="preserve">IV.2.1 Identify incidents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rFonts w:ascii="Arial" w:cs="Arial" w:eastAsia="Arial" w:hAnsi="Arial"/>
              <w:color w:val="1155cc"/>
              <w:u w:val="single"/>
            </w:rPr>
          </w:pPr>
          <w:hyperlink w:anchor="_qdfig4rzhiix">
            <w:r w:rsidDel="00000000" w:rsidR="00000000" w:rsidRPr="00000000">
              <w:rPr>
                <w:color w:val="1155cc"/>
                <w:u w:val="single"/>
                <w:rtl w:val="0"/>
              </w:rPr>
              <w:t xml:space="preserve">IV.2.1.a SIEM</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rFonts w:ascii="Arial" w:cs="Arial" w:eastAsia="Arial" w:hAnsi="Arial"/>
              <w:color w:val="1155cc"/>
              <w:u w:val="single"/>
            </w:rPr>
          </w:pPr>
          <w:hyperlink w:anchor="_8n2pn08jerh8">
            <w:r w:rsidDel="00000000" w:rsidR="00000000" w:rsidRPr="00000000">
              <w:rPr>
                <w:color w:val="1155cc"/>
                <w:u w:val="single"/>
                <w:rtl w:val="0"/>
              </w:rPr>
              <w:t xml:space="preserve">IV.2.1.b EDR</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rFonts w:ascii="Arial" w:cs="Arial" w:eastAsia="Arial" w:hAnsi="Arial"/>
              <w:color w:val="1155cc"/>
              <w:u w:val="single"/>
            </w:rPr>
          </w:pPr>
          <w:hyperlink w:anchor="_20fx9lwqyks">
            <w:r w:rsidDel="00000000" w:rsidR="00000000" w:rsidRPr="00000000">
              <w:rPr>
                <w:color w:val="1155cc"/>
                <w:u w:val="single"/>
                <w:rtl w:val="0"/>
              </w:rPr>
              <w:t xml:space="preserve">IV.2.1.c Network logs</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color w:val="1155cc"/>
              <w:u w:val="single"/>
            </w:rPr>
          </w:pPr>
          <w:hyperlink w:anchor="_n8onk72vvzgh">
            <w:r w:rsidDel="00000000" w:rsidR="00000000" w:rsidRPr="00000000">
              <w:rPr>
                <w:color w:val="1155cc"/>
                <w:u w:val="single"/>
                <w:rtl w:val="0"/>
              </w:rPr>
              <w:t xml:space="preserve">IV.2.2 Classify incidents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rFonts w:ascii="Arial" w:cs="Arial" w:eastAsia="Arial" w:hAnsi="Arial"/>
              <w:color w:val="1155cc"/>
              <w:u w:val="single"/>
            </w:rPr>
          </w:pPr>
          <w:hyperlink w:anchor="_w5hotphd9kt2">
            <w:r w:rsidDel="00000000" w:rsidR="00000000" w:rsidRPr="00000000">
              <w:rPr>
                <w:color w:val="1155cc"/>
                <w:u w:val="single"/>
                <w:rtl w:val="0"/>
              </w:rPr>
              <w:t xml:space="preserve">IV.2.2.a Severity levels</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rFonts w:ascii="Arial" w:cs="Arial" w:eastAsia="Arial" w:hAnsi="Arial"/>
              <w:color w:val="1155cc"/>
              <w:u w:val="single"/>
            </w:rPr>
          </w:pPr>
          <w:hyperlink w:anchor="_h6p37cf2tvo0">
            <w:r w:rsidDel="00000000" w:rsidR="00000000" w:rsidRPr="00000000">
              <w:rPr>
                <w:color w:val="1155cc"/>
                <w:u w:val="single"/>
                <w:rtl w:val="0"/>
              </w:rPr>
              <w:t xml:space="preserve">IV.2.2.b Type</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color w:val="1155cc"/>
              <w:u w:val="single"/>
            </w:rPr>
          </w:pPr>
          <w:hyperlink w:anchor="_wvgld2vtj1jj">
            <w:r w:rsidDel="00000000" w:rsidR="00000000" w:rsidRPr="00000000">
              <w:rPr>
                <w:color w:val="1155cc"/>
                <w:u w:val="single"/>
                <w:rtl w:val="0"/>
              </w:rPr>
              <w:t xml:space="preserve">IV.2.3 Collect evidence</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rFonts w:ascii="Arial" w:cs="Arial" w:eastAsia="Arial" w:hAnsi="Arial"/>
              <w:color w:val="1155cc"/>
              <w:u w:val="single"/>
            </w:rPr>
          </w:pPr>
          <w:hyperlink w:anchor="_fmxxzahr76un">
            <w:r w:rsidDel="00000000" w:rsidR="00000000" w:rsidRPr="00000000">
              <w:rPr>
                <w:color w:val="1155cc"/>
                <w:u w:val="single"/>
                <w:rtl w:val="0"/>
              </w:rPr>
              <w:t xml:space="preserve">IV.2.3.a Logs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rFonts w:ascii="Arial" w:cs="Arial" w:eastAsia="Arial" w:hAnsi="Arial"/>
              <w:color w:val="1155cc"/>
              <w:u w:val="single"/>
            </w:rPr>
          </w:pPr>
          <w:hyperlink w:anchor="_f2zmja3pktcw">
            <w:r w:rsidDel="00000000" w:rsidR="00000000" w:rsidRPr="00000000">
              <w:rPr>
                <w:color w:val="1155cc"/>
                <w:u w:val="single"/>
                <w:rtl w:val="0"/>
              </w:rPr>
              <w:t xml:space="preserve">IV.2.3.b Malware</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rFonts w:ascii="Arial" w:cs="Arial" w:eastAsia="Arial" w:hAnsi="Arial"/>
              <w:color w:val="1155cc"/>
              <w:u w:val="single"/>
            </w:rPr>
          </w:pPr>
          <w:hyperlink w:anchor="_s8s43hkup9tc">
            <w:r w:rsidDel="00000000" w:rsidR="00000000" w:rsidRPr="00000000">
              <w:rPr>
                <w:color w:val="1155cc"/>
                <w:u w:val="single"/>
                <w:rtl w:val="0"/>
              </w:rPr>
              <w:t xml:space="preserve">IV.2.3.c Email headers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color w:val="1155cc"/>
              <w:u w:val="single"/>
            </w:rPr>
          </w:pPr>
          <w:hyperlink w:anchor="_ypcccco1juuf">
            <w:r w:rsidDel="00000000" w:rsidR="00000000" w:rsidRPr="00000000">
              <w:rPr>
                <w:color w:val="1155cc"/>
                <w:u w:val="single"/>
                <w:rtl w:val="0"/>
              </w:rPr>
              <w:t xml:space="preserve">IV.2.4 Decision points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rFonts w:ascii="Arial" w:cs="Arial" w:eastAsia="Arial" w:hAnsi="Arial"/>
              <w:color w:val="1155cc"/>
              <w:u w:val="single"/>
            </w:rPr>
          </w:pPr>
          <w:hyperlink w:anchor="_3dnzckpgi9yp">
            <w:r w:rsidDel="00000000" w:rsidR="00000000" w:rsidRPr="00000000">
              <w:rPr>
                <w:color w:val="1155cc"/>
                <w:u w:val="single"/>
                <w:rtl w:val="0"/>
              </w:rPr>
              <w:t xml:space="preserve">IV.2.4.a Escalate to leadership</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rFonts w:ascii="Arial" w:cs="Arial" w:eastAsia="Arial" w:hAnsi="Arial"/>
              <w:color w:val="1155cc"/>
              <w:u w:val="single"/>
            </w:rPr>
          </w:pPr>
          <w:hyperlink w:anchor="_ypb0yuq4dm2p">
            <w:r w:rsidDel="00000000" w:rsidR="00000000" w:rsidRPr="00000000">
              <w:rPr>
                <w:color w:val="1155cc"/>
                <w:u w:val="single"/>
                <w:rtl w:val="0"/>
              </w:rPr>
              <w:t xml:space="preserve">IV.2.4.b Scope-based containment</w:t>
            </w:r>
          </w:hyperlink>
          <w:r w:rsidDel="00000000" w:rsidR="00000000" w:rsidRPr="00000000">
            <w:rPr>
              <w:rtl w:val="0"/>
            </w:rPr>
          </w:r>
        </w:p>
        <w:p w:rsidR="00000000" w:rsidDel="00000000" w:rsidP="00000000" w:rsidRDefault="00000000" w:rsidRPr="00000000" w14:paraId="00000042">
          <w:pPr>
            <w:widowControl w:val="0"/>
            <w:spacing w:before="60" w:line="240" w:lineRule="auto"/>
            <w:rPr>
              <w:rFonts w:ascii="Arial" w:cs="Arial" w:eastAsia="Arial" w:hAnsi="Arial"/>
              <w:color w:val="1155cc"/>
              <w:u w:val="single"/>
            </w:rPr>
          </w:pPr>
          <w:hyperlink w:anchor="_6fvo9guxlwu2">
            <w:r w:rsidDel="00000000" w:rsidR="00000000" w:rsidRPr="00000000">
              <w:rPr>
                <w:color w:val="1155cc"/>
                <w:u w:val="single"/>
                <w:rtl w:val="0"/>
              </w:rPr>
              <w:t xml:space="preserve">IV.3 Containment</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color w:val="1155cc"/>
              <w:u w:val="single"/>
            </w:rPr>
          </w:pPr>
          <w:hyperlink w:anchor="_rxaf401xsvvi">
            <w:r w:rsidDel="00000000" w:rsidR="00000000" w:rsidRPr="00000000">
              <w:rPr>
                <w:color w:val="1155cc"/>
                <w:u w:val="single"/>
                <w:rtl w:val="0"/>
              </w:rPr>
              <w:t xml:space="preserve">IV.3.1 Immediate steps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rFonts w:ascii="Arial" w:cs="Arial" w:eastAsia="Arial" w:hAnsi="Arial"/>
              <w:color w:val="1155cc"/>
              <w:u w:val="single"/>
            </w:rPr>
          </w:pPr>
          <w:hyperlink w:anchor="_s45vv5amxyom">
            <w:r w:rsidDel="00000000" w:rsidR="00000000" w:rsidRPr="00000000">
              <w:rPr>
                <w:color w:val="1155cc"/>
                <w:u w:val="single"/>
                <w:rtl w:val="0"/>
              </w:rPr>
              <w:t xml:space="preserve">IV.3.1.a Affected systems</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rFonts w:ascii="Arial" w:cs="Arial" w:eastAsia="Arial" w:hAnsi="Arial"/>
              <w:color w:val="1155cc"/>
              <w:u w:val="single"/>
            </w:rPr>
          </w:pPr>
          <w:hyperlink w:anchor="_2zjpi1klvd68">
            <w:r w:rsidDel="00000000" w:rsidR="00000000" w:rsidRPr="00000000">
              <w:rPr>
                <w:color w:val="1155cc"/>
                <w:u w:val="single"/>
                <w:rtl w:val="0"/>
              </w:rPr>
              <w:t xml:space="preserve">IV.3.1.b Affected accounts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rFonts w:ascii="Arial" w:cs="Arial" w:eastAsia="Arial" w:hAnsi="Arial"/>
              <w:color w:val="1155cc"/>
              <w:u w:val="single"/>
            </w:rPr>
          </w:pPr>
          <w:hyperlink w:anchor="_nyc81v3gcy36">
            <w:r w:rsidDel="00000000" w:rsidR="00000000" w:rsidRPr="00000000">
              <w:rPr>
                <w:color w:val="1155cc"/>
                <w:u w:val="single"/>
                <w:rtl w:val="0"/>
              </w:rPr>
              <w:t xml:space="preserve">IV.3.1.c Firewall rules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color w:val="1155cc"/>
              <w:u w:val="single"/>
            </w:rPr>
          </w:pPr>
          <w:hyperlink w:anchor="_9ejueimdrlay">
            <w:r w:rsidDel="00000000" w:rsidR="00000000" w:rsidRPr="00000000">
              <w:rPr>
                <w:color w:val="1155cc"/>
                <w:u w:val="single"/>
                <w:rtl w:val="0"/>
              </w:rPr>
              <w:t xml:space="preserve">IV.3.2 Short-term actions</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Arial" w:cs="Arial" w:eastAsia="Arial" w:hAnsi="Arial"/>
              <w:color w:val="1155cc"/>
              <w:u w:val="single"/>
            </w:rPr>
          </w:pPr>
          <w:hyperlink w:anchor="_j9uvaw2pyfrf">
            <w:r w:rsidDel="00000000" w:rsidR="00000000" w:rsidRPr="00000000">
              <w:rPr>
                <w:color w:val="1155cc"/>
                <w:u w:val="single"/>
                <w:rtl w:val="0"/>
              </w:rPr>
              <w:t xml:space="preserve">IV.3.2.a Disable infected devices</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rFonts w:ascii="Arial" w:cs="Arial" w:eastAsia="Arial" w:hAnsi="Arial"/>
              <w:color w:val="1155cc"/>
              <w:u w:val="single"/>
            </w:rPr>
          </w:pPr>
          <w:hyperlink w:anchor="_p0aeas2trbph">
            <w:r w:rsidDel="00000000" w:rsidR="00000000" w:rsidRPr="00000000">
              <w:rPr>
                <w:color w:val="1155cc"/>
                <w:u w:val="single"/>
                <w:rtl w:val="0"/>
              </w:rPr>
              <w:t xml:space="preserve">IV.3.2.b Redirect to alternative systems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rFonts w:ascii="Arial" w:cs="Arial" w:eastAsia="Arial" w:hAnsi="Arial"/>
              <w:color w:val="1155cc"/>
              <w:u w:val="single"/>
            </w:rPr>
          </w:pPr>
          <w:hyperlink w:anchor="_ggmycl2d0n8w">
            <w:r w:rsidDel="00000000" w:rsidR="00000000" w:rsidRPr="00000000">
              <w:rPr>
                <w:color w:val="1155cc"/>
                <w:u w:val="single"/>
                <w:rtl w:val="0"/>
              </w:rPr>
              <w:t xml:space="preserve">IV.3.3 Long-term actions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rFonts w:ascii="Arial" w:cs="Arial" w:eastAsia="Arial" w:hAnsi="Arial"/>
              <w:color w:val="1155cc"/>
              <w:u w:val="single"/>
            </w:rPr>
          </w:pPr>
          <w:hyperlink w:anchor="_mbcdx6mtsx2u">
            <w:r w:rsidDel="00000000" w:rsidR="00000000" w:rsidRPr="00000000">
              <w:rPr>
                <w:color w:val="1155cc"/>
                <w:u w:val="single"/>
                <w:rtl w:val="0"/>
              </w:rPr>
              <w:t xml:space="preserve">IV.3.3.a Patch management</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rFonts w:ascii="Arial" w:cs="Arial" w:eastAsia="Arial" w:hAnsi="Arial"/>
              <w:color w:val="1155cc"/>
              <w:u w:val="single"/>
            </w:rPr>
          </w:pPr>
          <w:hyperlink w:anchor="_wn5s0w9al9db">
            <w:r w:rsidDel="00000000" w:rsidR="00000000" w:rsidRPr="00000000">
              <w:rPr>
                <w:color w:val="1155cc"/>
                <w:u w:val="single"/>
                <w:rtl w:val="0"/>
              </w:rPr>
              <w:t xml:space="preserve">IV.3.3.b Network segmentation</w:t>
            </w:r>
          </w:hyperlink>
          <w:r w:rsidDel="00000000" w:rsidR="00000000" w:rsidRPr="00000000">
            <w:rPr>
              <w:rtl w:val="0"/>
            </w:rPr>
          </w:r>
        </w:p>
        <w:p w:rsidR="00000000" w:rsidDel="00000000" w:rsidP="00000000" w:rsidRDefault="00000000" w:rsidRPr="00000000" w14:paraId="0000004D">
          <w:pPr>
            <w:widowControl w:val="0"/>
            <w:spacing w:before="60" w:line="240" w:lineRule="auto"/>
            <w:rPr>
              <w:rFonts w:ascii="Arial" w:cs="Arial" w:eastAsia="Arial" w:hAnsi="Arial"/>
              <w:color w:val="1155cc"/>
              <w:u w:val="single"/>
            </w:rPr>
          </w:pPr>
          <w:hyperlink w:anchor="_jewmhtfvitft">
            <w:r w:rsidDel="00000000" w:rsidR="00000000" w:rsidRPr="00000000">
              <w:rPr>
                <w:color w:val="1155cc"/>
                <w:u w:val="single"/>
                <w:rtl w:val="0"/>
              </w:rPr>
              <w:t xml:space="preserve">IV.4 Eradication</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rFonts w:ascii="Arial" w:cs="Arial" w:eastAsia="Arial" w:hAnsi="Arial"/>
              <w:color w:val="1155cc"/>
              <w:u w:val="single"/>
            </w:rPr>
          </w:pPr>
          <w:hyperlink w:anchor="_4v21tnhki52j">
            <w:r w:rsidDel="00000000" w:rsidR="00000000" w:rsidRPr="00000000">
              <w:rPr>
                <w:color w:val="1155cc"/>
                <w:u w:val="single"/>
                <w:rtl w:val="0"/>
              </w:rPr>
              <w:t xml:space="preserve">IV.4.1 Remove malware</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rFonts w:ascii="Arial" w:cs="Arial" w:eastAsia="Arial" w:hAnsi="Arial"/>
              <w:color w:val="1155cc"/>
              <w:u w:val="single"/>
            </w:rPr>
          </w:pPr>
          <w:hyperlink w:anchor="_crstqq4ev2ig">
            <w:r w:rsidDel="00000000" w:rsidR="00000000" w:rsidRPr="00000000">
              <w:rPr>
                <w:color w:val="1155cc"/>
                <w:u w:val="single"/>
                <w:rtl w:val="0"/>
              </w:rPr>
              <w:t xml:space="preserve">IV.4.1.a Remove infection (automated)</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rFonts w:ascii="Arial" w:cs="Arial" w:eastAsia="Arial" w:hAnsi="Arial"/>
              <w:color w:val="1155cc"/>
              <w:u w:val="single"/>
            </w:rPr>
          </w:pPr>
          <w:hyperlink w:anchor="_r2gsucyvdttw">
            <w:r w:rsidDel="00000000" w:rsidR="00000000" w:rsidRPr="00000000">
              <w:rPr>
                <w:color w:val="1155cc"/>
                <w:u w:val="single"/>
                <w:rtl w:val="0"/>
              </w:rPr>
              <w:t xml:space="preserve">IV.4.1.b Remove infection (manual)</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rFonts w:ascii="Arial" w:cs="Arial" w:eastAsia="Arial" w:hAnsi="Arial"/>
              <w:color w:val="1155cc"/>
              <w:u w:val="single"/>
            </w:rPr>
          </w:pPr>
          <w:hyperlink w:anchor="_cjizaz8q8dov">
            <w:r w:rsidDel="00000000" w:rsidR="00000000" w:rsidRPr="00000000">
              <w:rPr>
                <w:color w:val="1155cc"/>
                <w:u w:val="single"/>
                <w:rtl w:val="0"/>
              </w:rPr>
              <w:t xml:space="preserve">IV.4.2 Address root cause</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rFonts w:ascii="Arial" w:cs="Arial" w:eastAsia="Arial" w:hAnsi="Arial"/>
              <w:color w:val="1155cc"/>
              <w:u w:val="single"/>
            </w:rPr>
          </w:pPr>
          <w:hyperlink w:anchor="_4lo6cmx9scr4">
            <w:r w:rsidDel="00000000" w:rsidR="00000000" w:rsidRPr="00000000">
              <w:rPr>
                <w:color w:val="1155cc"/>
                <w:u w:val="single"/>
                <w:rtl w:val="0"/>
              </w:rPr>
              <w:t xml:space="preserve">IV.4.2.a Root cause analysis</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rFonts w:ascii="Arial" w:cs="Arial" w:eastAsia="Arial" w:hAnsi="Arial"/>
              <w:color w:val="1155cc"/>
              <w:u w:val="single"/>
            </w:rPr>
          </w:pPr>
          <w:hyperlink w:anchor="_3z4gnqjjrite">
            <w:r w:rsidDel="00000000" w:rsidR="00000000" w:rsidRPr="00000000">
              <w:rPr>
                <w:color w:val="1155cc"/>
                <w:u w:val="single"/>
                <w:rtl w:val="0"/>
              </w:rPr>
              <w:t xml:space="preserve">IV.4.1.b Remove persistence mechanisms</w:t>
            </w:r>
          </w:hyperlink>
          <w:r w:rsidDel="00000000" w:rsidR="00000000" w:rsidRPr="00000000">
            <w:rPr>
              <w:rtl w:val="0"/>
            </w:rPr>
          </w:r>
        </w:p>
        <w:p w:rsidR="00000000" w:rsidDel="00000000" w:rsidP="00000000" w:rsidRDefault="00000000" w:rsidRPr="00000000" w14:paraId="00000054">
          <w:pPr>
            <w:widowControl w:val="0"/>
            <w:spacing w:before="60" w:line="240" w:lineRule="auto"/>
            <w:rPr>
              <w:rFonts w:ascii="Arial" w:cs="Arial" w:eastAsia="Arial" w:hAnsi="Arial"/>
              <w:color w:val="1155cc"/>
              <w:u w:val="single"/>
            </w:rPr>
          </w:pPr>
          <w:hyperlink w:anchor="_8sezbsdrusxw">
            <w:r w:rsidDel="00000000" w:rsidR="00000000" w:rsidRPr="00000000">
              <w:rPr>
                <w:color w:val="1155cc"/>
                <w:u w:val="single"/>
                <w:rtl w:val="0"/>
              </w:rPr>
              <w:t xml:space="preserve">IV.5 Recovery</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360" w:firstLine="0"/>
            <w:rPr>
              <w:rFonts w:ascii="Arial" w:cs="Arial" w:eastAsia="Arial" w:hAnsi="Arial"/>
              <w:color w:val="1155cc"/>
              <w:u w:val="single"/>
            </w:rPr>
          </w:pPr>
          <w:hyperlink w:anchor="_qnpf5iagy54r">
            <w:r w:rsidDel="00000000" w:rsidR="00000000" w:rsidRPr="00000000">
              <w:rPr>
                <w:color w:val="1155cc"/>
                <w:u w:val="single"/>
                <w:rtl w:val="0"/>
              </w:rPr>
              <w:t xml:space="preserve">IV.5.1 Restore operations</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rFonts w:ascii="Arial" w:cs="Arial" w:eastAsia="Arial" w:hAnsi="Arial"/>
              <w:color w:val="1155cc"/>
              <w:u w:val="single"/>
            </w:rPr>
          </w:pPr>
          <w:hyperlink w:anchor="_6g5zg47rwcv3">
            <w:r w:rsidDel="00000000" w:rsidR="00000000" w:rsidRPr="00000000">
              <w:rPr>
                <w:color w:val="1155cc"/>
                <w:u w:val="single"/>
                <w:rtl w:val="0"/>
              </w:rPr>
              <w:t xml:space="preserve">IV.5.1.a Restore from backup</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rFonts w:ascii="Arial" w:cs="Arial" w:eastAsia="Arial" w:hAnsi="Arial"/>
              <w:color w:val="1155cc"/>
              <w:u w:val="single"/>
            </w:rPr>
          </w:pPr>
          <w:hyperlink w:anchor="_fdpmc5axbtg1">
            <w:r w:rsidDel="00000000" w:rsidR="00000000" w:rsidRPr="00000000">
              <w:rPr>
                <w:color w:val="1155cc"/>
                <w:u w:val="single"/>
                <w:rtl w:val="0"/>
              </w:rPr>
              <w:t xml:space="preserve">IV.5.1.b Validate backup integrity</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rFonts w:ascii="Arial" w:cs="Arial" w:eastAsia="Arial" w:hAnsi="Arial"/>
              <w:color w:val="1155cc"/>
              <w:u w:val="single"/>
            </w:rPr>
          </w:pPr>
          <w:hyperlink w:anchor="_if0u27dp8zmy">
            <w:r w:rsidDel="00000000" w:rsidR="00000000" w:rsidRPr="00000000">
              <w:rPr>
                <w:color w:val="1155cc"/>
                <w:u w:val="single"/>
                <w:rtl w:val="0"/>
              </w:rPr>
              <w:t xml:space="preserve">IV.5.2 Monitor post-incident</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rFonts w:ascii="Arial" w:cs="Arial" w:eastAsia="Arial" w:hAnsi="Arial"/>
              <w:color w:val="1155cc"/>
              <w:u w:val="single"/>
            </w:rPr>
          </w:pPr>
          <w:hyperlink w:anchor="_fm1m20qnu0bk">
            <w:r w:rsidDel="00000000" w:rsidR="00000000" w:rsidRPr="00000000">
              <w:rPr>
                <w:color w:val="1155cc"/>
                <w:u w:val="single"/>
                <w:rtl w:val="0"/>
              </w:rPr>
              <w:t xml:space="preserve">IV.5.2.a Watch for re-infection</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rFonts w:ascii="Arial" w:cs="Arial" w:eastAsia="Arial" w:hAnsi="Arial"/>
              <w:color w:val="1155cc"/>
              <w:u w:val="single"/>
            </w:rPr>
          </w:pPr>
          <w:hyperlink w:anchor="_nnisedjqqicz">
            <w:r w:rsidDel="00000000" w:rsidR="00000000" w:rsidRPr="00000000">
              <w:rPr>
                <w:color w:val="1155cc"/>
                <w:u w:val="single"/>
                <w:rtl w:val="0"/>
              </w:rPr>
              <w:t xml:space="preserve">IV.5.2.b Reduce visibility gaps</w:t>
            </w:r>
          </w:hyperlink>
          <w:r w:rsidDel="00000000" w:rsidR="00000000" w:rsidRPr="00000000">
            <w:rPr>
              <w:rtl w:val="0"/>
            </w:rPr>
          </w:r>
        </w:p>
        <w:p w:rsidR="00000000" w:rsidDel="00000000" w:rsidP="00000000" w:rsidRDefault="00000000" w:rsidRPr="00000000" w14:paraId="0000005B">
          <w:pPr>
            <w:widowControl w:val="0"/>
            <w:spacing w:before="60" w:line="240" w:lineRule="auto"/>
            <w:rPr>
              <w:rFonts w:ascii="Arial" w:cs="Arial" w:eastAsia="Arial" w:hAnsi="Arial"/>
              <w:color w:val="1155cc"/>
              <w:u w:val="single"/>
            </w:rPr>
          </w:pPr>
          <w:hyperlink w:anchor="_jpqh8nga8yoq">
            <w:r w:rsidDel="00000000" w:rsidR="00000000" w:rsidRPr="00000000">
              <w:rPr>
                <w:color w:val="1155cc"/>
                <w:u w:val="single"/>
                <w:rtl w:val="0"/>
              </w:rPr>
              <w:t xml:space="preserve">IV.6 Post-Incident Analysis</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Arial" w:cs="Arial" w:eastAsia="Arial" w:hAnsi="Arial"/>
              <w:color w:val="1155cc"/>
              <w:u w:val="single"/>
            </w:rPr>
          </w:pPr>
          <w:hyperlink w:anchor="_ev0z4efr4eng">
            <w:r w:rsidDel="00000000" w:rsidR="00000000" w:rsidRPr="00000000">
              <w:rPr>
                <w:color w:val="1155cc"/>
                <w:u w:val="single"/>
                <w:rtl w:val="0"/>
              </w:rPr>
              <w:t xml:space="preserve">IV.6.1 Conduct review</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720" w:firstLine="0"/>
            <w:rPr>
              <w:rFonts w:ascii="Arial" w:cs="Arial" w:eastAsia="Arial" w:hAnsi="Arial"/>
              <w:color w:val="1155cc"/>
              <w:u w:val="single"/>
            </w:rPr>
          </w:pPr>
          <w:hyperlink w:anchor="_hl62yyh396k1">
            <w:r w:rsidDel="00000000" w:rsidR="00000000" w:rsidRPr="00000000">
              <w:rPr>
                <w:color w:val="1155cc"/>
                <w:u w:val="single"/>
                <w:rtl w:val="0"/>
              </w:rPr>
              <w:t xml:space="preserve">IV.6.1.a Create timeline</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rFonts w:ascii="Arial" w:cs="Arial" w:eastAsia="Arial" w:hAnsi="Arial"/>
              <w:color w:val="1155cc"/>
              <w:u w:val="single"/>
            </w:rPr>
          </w:pPr>
          <w:hyperlink w:anchor="_3f7qfojg9l4d">
            <w:r w:rsidDel="00000000" w:rsidR="00000000" w:rsidRPr="00000000">
              <w:rPr>
                <w:color w:val="1155cc"/>
                <w:u w:val="single"/>
                <w:rtl w:val="0"/>
              </w:rPr>
              <w:t xml:space="preserve">IV.6.1.b Evaluate processes</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rFonts w:ascii="Arial" w:cs="Arial" w:eastAsia="Arial" w:hAnsi="Arial"/>
              <w:color w:val="1155cc"/>
              <w:u w:val="single"/>
            </w:rPr>
          </w:pPr>
          <w:hyperlink w:anchor="_svs6pvdgbn7b">
            <w:r w:rsidDel="00000000" w:rsidR="00000000" w:rsidRPr="00000000">
              <w:rPr>
                <w:color w:val="1155cc"/>
                <w:u w:val="single"/>
                <w:rtl w:val="0"/>
              </w:rPr>
              <w:t xml:space="preserve">IV.6.2 Document findings</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rFonts w:ascii="Arial" w:cs="Arial" w:eastAsia="Arial" w:hAnsi="Arial"/>
              <w:color w:val="1155cc"/>
              <w:u w:val="single"/>
            </w:rPr>
          </w:pPr>
          <w:hyperlink w:anchor="_akmufdi6efyx">
            <w:r w:rsidDel="00000000" w:rsidR="00000000" w:rsidRPr="00000000">
              <w:rPr>
                <w:color w:val="1155cc"/>
                <w:u w:val="single"/>
                <w:rtl w:val="0"/>
              </w:rPr>
              <w:t xml:space="preserve">IV.6.2.a Incident report</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720" w:firstLine="0"/>
            <w:rPr>
              <w:rFonts w:ascii="Arial" w:cs="Arial" w:eastAsia="Arial" w:hAnsi="Arial"/>
              <w:color w:val="1155cc"/>
              <w:u w:val="single"/>
            </w:rPr>
          </w:pPr>
          <w:hyperlink w:anchor="_hbdvaateou04">
            <w:r w:rsidDel="00000000" w:rsidR="00000000" w:rsidRPr="00000000">
              <w:rPr>
                <w:color w:val="1155cc"/>
                <w:u w:val="single"/>
                <w:rtl w:val="0"/>
              </w:rPr>
              <w:t xml:space="preserve">IV.6.2.b Lessons learned</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rFonts w:ascii="Arial" w:cs="Arial" w:eastAsia="Arial" w:hAnsi="Arial"/>
              <w:color w:val="1155cc"/>
              <w:u w:val="single"/>
            </w:rPr>
          </w:pPr>
          <w:hyperlink w:anchor="_jvfzvj945bbn">
            <w:r w:rsidDel="00000000" w:rsidR="00000000" w:rsidRPr="00000000">
              <w:rPr>
                <w:color w:val="1155cc"/>
                <w:u w:val="single"/>
                <w:rtl w:val="0"/>
              </w:rPr>
              <w:t xml:space="preserve">IV.6.3 Implement changes</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720" w:firstLine="0"/>
            <w:rPr>
              <w:rFonts w:ascii="Arial" w:cs="Arial" w:eastAsia="Arial" w:hAnsi="Arial"/>
              <w:color w:val="1155cc"/>
              <w:u w:val="single"/>
            </w:rPr>
          </w:pPr>
          <w:hyperlink w:anchor="_mtgc6enbjfly">
            <w:r w:rsidDel="00000000" w:rsidR="00000000" w:rsidRPr="00000000">
              <w:rPr>
                <w:color w:val="1155cc"/>
                <w:u w:val="single"/>
                <w:rtl w:val="0"/>
              </w:rPr>
              <w:t xml:space="preserve">IV.6.3.a Update IR processes</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rFonts w:ascii="Arial" w:cs="Arial" w:eastAsia="Arial" w:hAnsi="Arial"/>
              <w:color w:val="1155cc"/>
              <w:u w:val="single"/>
            </w:rPr>
          </w:pPr>
          <w:hyperlink w:anchor="_8obiemisscih">
            <w:r w:rsidDel="00000000" w:rsidR="00000000" w:rsidRPr="00000000">
              <w:rPr>
                <w:color w:val="1155cc"/>
                <w:u w:val="single"/>
                <w:rtl w:val="0"/>
              </w:rPr>
              <w:t xml:space="preserve">IV.6.3.b Implement mitigations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1"/>
        <w:rPr/>
      </w:pPr>
      <w:bookmarkStart w:colFirst="0" w:colLast="0" w:name="_ueg31f78n29z" w:id="24"/>
      <w:bookmarkEnd w:id="24"/>
      <w:r w:rsidDel="00000000" w:rsidR="00000000" w:rsidRPr="00000000">
        <w:rPr>
          <w:rtl w:val="0"/>
        </w:rPr>
        <w:t xml:space="preserve">IV.1 Preparation</w:t>
      </w:r>
    </w:p>
    <w:p w:rsidR="00000000" w:rsidDel="00000000" w:rsidP="00000000" w:rsidRDefault="00000000" w:rsidRPr="00000000" w14:paraId="00000067">
      <w:pPr>
        <w:pStyle w:val="Heading2"/>
        <w:rPr/>
      </w:pPr>
      <w:bookmarkStart w:colFirst="0" w:colLast="0" w:name="_szkrbb6mr3fa" w:id="25"/>
      <w:bookmarkEnd w:id="25"/>
      <w:r w:rsidDel="00000000" w:rsidR="00000000" w:rsidRPr="00000000">
        <w:rPr>
          <w:rtl w:val="0"/>
        </w:rPr>
        <w:t xml:space="preserve">IV.1.1 Develop policies</w:t>
      </w:r>
    </w:p>
    <w:p w:rsidR="00000000" w:rsidDel="00000000" w:rsidP="00000000" w:rsidRDefault="00000000" w:rsidRPr="00000000" w14:paraId="00000068">
      <w:pPr>
        <w:rPr/>
      </w:pPr>
      <w:r w:rsidDel="00000000" w:rsidR="00000000" w:rsidRPr="00000000">
        <w:rPr>
          <w:rtl w:val="0"/>
        </w:rPr>
        <w:t xml:space="preserve">Define incident types, severity levels, and escalation paths.</w:t>
      </w:r>
    </w:p>
    <w:p w:rsidR="00000000" w:rsidDel="00000000" w:rsidP="00000000" w:rsidRDefault="00000000" w:rsidRPr="00000000" w14:paraId="00000069">
      <w:pPr>
        <w:pStyle w:val="Heading2"/>
        <w:rPr/>
      </w:pPr>
      <w:bookmarkStart w:colFirst="0" w:colLast="0" w:name="_flz5vjcjvrtd" w:id="26"/>
      <w:bookmarkEnd w:id="26"/>
      <w:r w:rsidDel="00000000" w:rsidR="00000000" w:rsidRPr="00000000">
        <w:rPr>
          <w:rtl w:val="0"/>
        </w:rPr>
        <w:t xml:space="preserve">IV.1.2 Train personnel</w:t>
      </w:r>
    </w:p>
    <w:p w:rsidR="00000000" w:rsidDel="00000000" w:rsidP="00000000" w:rsidRDefault="00000000" w:rsidRPr="00000000" w14:paraId="0000006A">
      <w:pPr>
        <w:rPr/>
      </w:pPr>
      <w:r w:rsidDel="00000000" w:rsidR="00000000" w:rsidRPr="00000000">
        <w:rPr>
          <w:rtl w:val="0"/>
        </w:rPr>
        <w:t xml:space="preserve">Regularly conduct training and tabletop exercises.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3yskd08q4ca3" w:id="27"/>
      <w:bookmarkEnd w:id="27"/>
      <w:r w:rsidDel="00000000" w:rsidR="00000000" w:rsidRPr="00000000">
        <w:rPr>
          <w:rtl w:val="0"/>
        </w:rPr>
        <w:t xml:space="preserve">IV.1.3 Implement tools</w:t>
      </w:r>
    </w:p>
    <w:p w:rsidR="00000000" w:rsidDel="00000000" w:rsidP="00000000" w:rsidRDefault="00000000" w:rsidRPr="00000000" w14:paraId="0000006D">
      <w:pPr>
        <w:rPr/>
      </w:pPr>
      <w:r w:rsidDel="00000000" w:rsidR="00000000" w:rsidRPr="00000000">
        <w:rPr>
          <w:rtl w:val="0"/>
        </w:rPr>
        <w:t xml:space="preserve">Ensure availability of SIEM, IDS/IPS, forensic tools, and backup systems.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r4q28e5nb4u" w:id="28"/>
      <w:bookmarkEnd w:id="28"/>
      <w:r w:rsidDel="00000000" w:rsidR="00000000" w:rsidRPr="00000000">
        <w:rPr>
          <w:rtl w:val="0"/>
        </w:rPr>
        <w:t xml:space="preserve">IV.1.4 Create playbooks</w:t>
      </w:r>
    </w:p>
    <w:p w:rsidR="00000000" w:rsidDel="00000000" w:rsidP="00000000" w:rsidRDefault="00000000" w:rsidRPr="00000000" w14:paraId="00000070">
      <w:pPr>
        <w:rPr/>
      </w:pPr>
      <w:r w:rsidDel="00000000" w:rsidR="00000000" w:rsidRPr="00000000">
        <w:rPr>
          <w:rtl w:val="0"/>
        </w:rPr>
        <w:t xml:space="preserve">Tailor playbooks for specific incidents (</w:t>
      </w:r>
      <w:r w:rsidDel="00000000" w:rsidR="00000000" w:rsidRPr="00000000">
        <w:rPr>
          <w:i w:val="1"/>
          <w:iCs w:val="1"/>
          <w:rtl w:val="0"/>
        </w:rPr>
        <w:t xml:space="preserve">e.g.</w:t>
      </w:r>
      <w:r w:rsidDel="00000000" w:rsidR="00000000" w:rsidRPr="00000000">
        <w:rPr>
          <w:rtl w:val="0"/>
        </w:rPr>
        <w:t xml:space="preserve">, malware incidents, phishing, DoS attacks).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1x10rl3jjb7" w:id="29"/>
      <w:bookmarkEnd w:id="29"/>
      <w:r w:rsidDel="00000000" w:rsidR="00000000" w:rsidRPr="00000000">
        <w:rPr>
          <w:rtl w:val="0"/>
        </w:rPr>
        <w:t xml:space="preserve">IV.2 Detection and Analysis</w:t>
      </w:r>
    </w:p>
    <w:p w:rsidR="00000000" w:rsidDel="00000000" w:rsidP="00000000" w:rsidRDefault="00000000" w:rsidRPr="00000000" w14:paraId="00000073">
      <w:pPr>
        <w:pStyle w:val="Heading2"/>
        <w:rPr/>
      </w:pPr>
      <w:bookmarkStart w:colFirst="0" w:colLast="0" w:name="_nvqsiuthcidx" w:id="30"/>
      <w:bookmarkEnd w:id="30"/>
      <w:r w:rsidDel="00000000" w:rsidR="00000000" w:rsidRPr="00000000">
        <w:rPr>
          <w:rtl w:val="0"/>
        </w:rPr>
        <w:t xml:space="preserve">IV.2.1 Identify incidents</w:t>
      </w:r>
    </w:p>
    <w:p w:rsidR="00000000" w:rsidDel="00000000" w:rsidP="00000000" w:rsidRDefault="00000000" w:rsidRPr="00000000" w14:paraId="00000074">
      <w:pPr>
        <w:rPr/>
      </w:pPr>
      <w:r w:rsidDel="00000000" w:rsidR="00000000" w:rsidRPr="00000000">
        <w:rPr>
          <w:rtl w:val="0"/>
        </w:rPr>
        <w:t xml:space="preserve">Monitor systems for suspicious activity using:</w:t>
      </w:r>
    </w:p>
    <w:p w:rsidR="00000000" w:rsidDel="00000000" w:rsidP="00000000" w:rsidRDefault="00000000" w:rsidRPr="00000000" w14:paraId="00000075">
      <w:pPr>
        <w:pStyle w:val="Heading3"/>
        <w:rPr/>
      </w:pPr>
      <w:bookmarkStart w:colFirst="0" w:colLast="0" w:name="_qdfig4rzhiix" w:id="31"/>
      <w:bookmarkEnd w:id="31"/>
      <w:r w:rsidDel="00000000" w:rsidR="00000000" w:rsidRPr="00000000">
        <w:rPr>
          <w:rtl w:val="0"/>
        </w:rPr>
        <w:t xml:space="preserve">IV.2.1.a SIEM</w:t>
      </w:r>
    </w:p>
    <w:p w:rsidR="00000000" w:rsidDel="00000000" w:rsidP="00000000" w:rsidRDefault="00000000" w:rsidRPr="00000000" w14:paraId="00000076">
      <w:pPr>
        <w:rPr/>
      </w:pPr>
      <w:r w:rsidDel="00000000" w:rsidR="00000000" w:rsidRPr="00000000">
        <w:rPr>
          <w:rtl w:val="0"/>
        </w:rPr>
        <w:t xml:space="preserve">SIEM dashboards for anomaly detection.</w:t>
      </w:r>
    </w:p>
    <w:p w:rsidR="00000000" w:rsidDel="00000000" w:rsidP="00000000" w:rsidRDefault="00000000" w:rsidRPr="00000000" w14:paraId="00000077">
      <w:pPr>
        <w:pStyle w:val="Heading3"/>
        <w:rPr/>
      </w:pPr>
      <w:bookmarkStart w:colFirst="0" w:colLast="0" w:name="_8n2pn08jerh8" w:id="32"/>
      <w:bookmarkEnd w:id="32"/>
      <w:r w:rsidDel="00000000" w:rsidR="00000000" w:rsidRPr="00000000">
        <w:rPr>
          <w:rtl w:val="0"/>
        </w:rPr>
        <w:t xml:space="preserve">IV.2.1.b EDR</w:t>
      </w:r>
    </w:p>
    <w:p w:rsidR="00000000" w:rsidDel="00000000" w:rsidP="00000000" w:rsidRDefault="00000000" w:rsidRPr="00000000" w14:paraId="00000078">
      <w:pPr>
        <w:rPr/>
      </w:pPr>
      <w:r w:rsidDel="00000000" w:rsidR="00000000" w:rsidRPr="00000000">
        <w:rPr>
          <w:rtl w:val="0"/>
        </w:rPr>
        <w:t xml:space="preserve">EDR alerts for malware.</w:t>
      </w:r>
    </w:p>
    <w:p w:rsidR="00000000" w:rsidDel="00000000" w:rsidP="00000000" w:rsidRDefault="00000000" w:rsidRPr="00000000" w14:paraId="00000079">
      <w:pPr>
        <w:pStyle w:val="Heading3"/>
        <w:rPr/>
      </w:pPr>
      <w:bookmarkStart w:colFirst="0" w:colLast="0" w:name="_20fx9lwqyks" w:id="33"/>
      <w:bookmarkEnd w:id="33"/>
      <w:r w:rsidDel="00000000" w:rsidR="00000000" w:rsidRPr="00000000">
        <w:rPr>
          <w:rtl w:val="0"/>
        </w:rPr>
        <w:t xml:space="preserve">IV.2.1.c Network logs</w:t>
      </w:r>
    </w:p>
    <w:p w:rsidR="00000000" w:rsidDel="00000000" w:rsidP="00000000" w:rsidRDefault="00000000" w:rsidRPr="00000000" w14:paraId="0000007A">
      <w:pPr>
        <w:rPr/>
      </w:pPr>
      <w:r w:rsidDel="00000000" w:rsidR="00000000" w:rsidRPr="00000000">
        <w:rPr>
          <w:rtl w:val="0"/>
        </w:rPr>
        <w:t xml:space="preserve">Logs for unusual network traffic.</w:t>
      </w:r>
    </w:p>
    <w:p w:rsidR="00000000" w:rsidDel="00000000" w:rsidP="00000000" w:rsidRDefault="00000000" w:rsidRPr="00000000" w14:paraId="0000007B">
      <w:pPr>
        <w:pStyle w:val="Heading2"/>
        <w:rPr/>
      </w:pPr>
      <w:bookmarkStart w:colFirst="0" w:colLast="0" w:name="_n8onk72vvzgh" w:id="34"/>
      <w:bookmarkEnd w:id="34"/>
      <w:r w:rsidDel="00000000" w:rsidR="00000000" w:rsidRPr="00000000">
        <w:rPr>
          <w:rtl w:val="0"/>
        </w:rPr>
        <w:t xml:space="preserve">IV.2.2 Classify incidents</w:t>
      </w:r>
    </w:p>
    <w:p w:rsidR="00000000" w:rsidDel="00000000" w:rsidP="00000000" w:rsidRDefault="00000000" w:rsidRPr="00000000" w14:paraId="0000007C">
      <w:pPr>
        <w:rPr/>
      </w:pPr>
      <w:r w:rsidDel="00000000" w:rsidR="00000000" w:rsidRPr="00000000">
        <w:rPr>
          <w:rtl w:val="0"/>
        </w:rPr>
        <w:t xml:space="preserve">Classify incidents in terms of </w:t>
      </w:r>
      <w:r w:rsidDel="00000000" w:rsidR="00000000" w:rsidRPr="00000000">
        <w:rPr>
          <w:b w:val="1"/>
          <w:bCs w:val="1"/>
          <w:rtl w:val="0"/>
        </w:rPr>
        <w:t xml:space="preserve">severity</w:t>
      </w:r>
      <w:r w:rsidDel="00000000" w:rsidR="00000000" w:rsidRPr="00000000">
        <w:rPr>
          <w:rtl w:val="0"/>
        </w:rPr>
        <w:t xml:space="preserve"> and </w:t>
      </w:r>
      <w:r w:rsidDel="00000000" w:rsidR="00000000" w:rsidRPr="00000000">
        <w:rPr>
          <w:b w:val="1"/>
          <w:bCs w:val="1"/>
          <w:rtl w:val="0"/>
        </w:rPr>
        <w:t xml:space="preserve">type</w:t>
      </w:r>
      <w:r w:rsidDel="00000000" w:rsidR="00000000" w:rsidRPr="00000000">
        <w:rPr>
          <w:rtl w:val="0"/>
        </w:rPr>
        <w:t xml:space="preserve">.</w:t>
      </w:r>
    </w:p>
    <w:p w:rsidR="00000000" w:rsidDel="00000000" w:rsidP="00000000" w:rsidRDefault="00000000" w:rsidRPr="00000000" w14:paraId="0000007D">
      <w:pPr>
        <w:pStyle w:val="Heading3"/>
        <w:rPr/>
      </w:pPr>
      <w:bookmarkStart w:colFirst="0" w:colLast="0" w:name="_w5hotphd9kt2" w:id="35"/>
      <w:bookmarkEnd w:id="35"/>
      <w:r w:rsidDel="00000000" w:rsidR="00000000" w:rsidRPr="00000000">
        <w:rPr>
          <w:rtl w:val="0"/>
        </w:rPr>
        <w:t xml:space="preserve">IV.2.2.a Severity levels</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Low</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Medium</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High</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Critical</w:t>
      </w:r>
    </w:p>
    <w:p w:rsidR="00000000" w:rsidDel="00000000" w:rsidP="00000000" w:rsidRDefault="00000000" w:rsidRPr="00000000" w14:paraId="00000082">
      <w:pPr>
        <w:pStyle w:val="Heading3"/>
        <w:rPr/>
      </w:pPr>
      <w:bookmarkStart w:colFirst="0" w:colLast="0" w:name="_h6p37cf2tvo0" w:id="36"/>
      <w:bookmarkEnd w:id="36"/>
      <w:r w:rsidDel="00000000" w:rsidR="00000000" w:rsidRPr="00000000">
        <w:rPr>
          <w:rtl w:val="0"/>
        </w:rPr>
        <w:t xml:space="preserve">IV.2.2.b Type</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Malware</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Phishing</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Insider threat</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DoS/DDoS</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Data Breach</w:t>
      </w:r>
    </w:p>
    <w:p w:rsidR="00000000" w:rsidDel="00000000" w:rsidP="00000000" w:rsidRDefault="00000000" w:rsidRPr="00000000" w14:paraId="00000088">
      <w:pPr>
        <w:pStyle w:val="Heading2"/>
        <w:rPr/>
      </w:pPr>
      <w:bookmarkStart w:colFirst="0" w:colLast="0" w:name="_wvgld2vtj1jj" w:id="37"/>
      <w:bookmarkEnd w:id="37"/>
      <w:r w:rsidDel="00000000" w:rsidR="00000000" w:rsidRPr="00000000">
        <w:rPr>
          <w:rtl w:val="0"/>
        </w:rPr>
        <w:t xml:space="preserve">IV.2.3 Collect evidence</w:t>
      </w:r>
    </w:p>
    <w:p w:rsidR="00000000" w:rsidDel="00000000" w:rsidP="00000000" w:rsidRDefault="00000000" w:rsidRPr="00000000" w14:paraId="00000089">
      <w:pPr>
        <w:pStyle w:val="Heading3"/>
        <w:rPr/>
      </w:pPr>
      <w:bookmarkStart w:colFirst="0" w:colLast="0" w:name="_fmxxzahr76un" w:id="38"/>
      <w:bookmarkEnd w:id="38"/>
      <w:r w:rsidDel="00000000" w:rsidR="00000000" w:rsidRPr="00000000">
        <w:rPr>
          <w:rtl w:val="0"/>
        </w:rPr>
        <w:t xml:space="preserve">IV.2.3.a Logs</w:t>
      </w:r>
    </w:p>
    <w:p w:rsidR="00000000" w:rsidDel="00000000" w:rsidP="00000000" w:rsidRDefault="00000000" w:rsidRPr="00000000" w14:paraId="0000008A">
      <w:pPr>
        <w:rPr/>
      </w:pPr>
      <w:r w:rsidDel="00000000" w:rsidR="00000000" w:rsidRPr="00000000">
        <w:rPr>
          <w:rtl w:val="0"/>
        </w:rPr>
        <w:t xml:space="preserve">Logs (system, application, network).</w:t>
      </w:r>
    </w:p>
    <w:p w:rsidR="00000000" w:rsidDel="00000000" w:rsidP="00000000" w:rsidRDefault="00000000" w:rsidRPr="00000000" w14:paraId="0000008B">
      <w:pPr>
        <w:pStyle w:val="Heading3"/>
        <w:rPr/>
      </w:pPr>
      <w:bookmarkStart w:colFirst="0" w:colLast="0" w:name="_f2zmja3pktcw" w:id="39"/>
      <w:bookmarkEnd w:id="39"/>
      <w:r w:rsidDel="00000000" w:rsidR="00000000" w:rsidRPr="00000000">
        <w:rPr>
          <w:rtl w:val="0"/>
        </w:rPr>
        <w:t xml:space="preserve">IV.2.3.b Malware</w:t>
      </w:r>
    </w:p>
    <w:p w:rsidR="00000000" w:rsidDel="00000000" w:rsidP="00000000" w:rsidRDefault="00000000" w:rsidRPr="00000000" w14:paraId="0000008C">
      <w:pPr>
        <w:rPr/>
      </w:pPr>
      <w:r w:rsidDel="00000000" w:rsidR="00000000" w:rsidRPr="00000000">
        <w:rPr>
          <w:rtl w:val="0"/>
        </w:rPr>
        <w:t xml:space="preserve">Malware samples.</w:t>
      </w:r>
    </w:p>
    <w:p w:rsidR="00000000" w:rsidDel="00000000" w:rsidP="00000000" w:rsidRDefault="00000000" w:rsidRPr="00000000" w14:paraId="0000008D">
      <w:pPr>
        <w:pStyle w:val="Heading3"/>
        <w:rPr/>
      </w:pPr>
      <w:bookmarkStart w:colFirst="0" w:colLast="0" w:name="_s8s43hkup9tc" w:id="40"/>
      <w:bookmarkEnd w:id="40"/>
      <w:r w:rsidDel="00000000" w:rsidR="00000000" w:rsidRPr="00000000">
        <w:rPr>
          <w:rtl w:val="0"/>
        </w:rPr>
        <w:t xml:space="preserve">IV.2.3.c Email headers</w:t>
      </w:r>
    </w:p>
    <w:p w:rsidR="00000000" w:rsidDel="00000000" w:rsidP="00000000" w:rsidRDefault="00000000" w:rsidRPr="00000000" w14:paraId="0000008E">
      <w:pPr>
        <w:rPr/>
      </w:pPr>
      <w:r w:rsidDel="00000000" w:rsidR="00000000" w:rsidRPr="00000000">
        <w:rPr>
          <w:rtl w:val="0"/>
        </w:rPr>
        <w:t xml:space="preserve">Email headers for phishing attempts.</w:t>
      </w:r>
    </w:p>
    <w:p w:rsidR="00000000" w:rsidDel="00000000" w:rsidP="00000000" w:rsidRDefault="00000000" w:rsidRPr="00000000" w14:paraId="0000008F">
      <w:pPr>
        <w:pStyle w:val="Heading2"/>
        <w:rPr/>
      </w:pPr>
      <w:bookmarkStart w:colFirst="0" w:colLast="0" w:name="_ypcccco1juuf" w:id="41"/>
      <w:bookmarkEnd w:id="41"/>
      <w:r w:rsidDel="00000000" w:rsidR="00000000" w:rsidRPr="00000000">
        <w:rPr>
          <w:rtl w:val="0"/>
        </w:rPr>
        <w:t xml:space="preserve">IV.2.4 Decision points</w:t>
      </w:r>
    </w:p>
    <w:p w:rsidR="00000000" w:rsidDel="00000000" w:rsidP="00000000" w:rsidRDefault="00000000" w:rsidRPr="00000000" w14:paraId="00000090">
      <w:pPr>
        <w:pStyle w:val="Heading3"/>
        <w:rPr/>
      </w:pPr>
      <w:bookmarkStart w:colFirst="0" w:colLast="0" w:name="_3dnzckpgi9yp" w:id="42"/>
      <w:bookmarkEnd w:id="42"/>
      <w:r w:rsidDel="00000000" w:rsidR="00000000" w:rsidRPr="00000000">
        <w:rPr>
          <w:rtl w:val="0"/>
        </w:rPr>
        <w:t xml:space="preserve">IV.2.4.a Escalate to leadership</w:t>
      </w:r>
    </w:p>
    <w:p w:rsidR="00000000" w:rsidDel="00000000" w:rsidP="00000000" w:rsidRDefault="00000000" w:rsidRPr="00000000" w14:paraId="00000091">
      <w:pPr>
        <w:rPr/>
      </w:pPr>
      <w:r w:rsidDel="00000000" w:rsidR="00000000" w:rsidRPr="00000000">
        <w:rPr>
          <w:rtl w:val="0"/>
        </w:rPr>
        <w:t xml:space="preserve">Escalate to leadership for all  incidents.</w:t>
      </w:r>
    </w:p>
    <w:p w:rsidR="00000000" w:rsidDel="00000000" w:rsidP="00000000" w:rsidRDefault="00000000" w:rsidRPr="00000000" w14:paraId="00000092">
      <w:pPr>
        <w:pStyle w:val="Heading3"/>
        <w:rPr/>
      </w:pPr>
      <w:bookmarkStart w:colFirst="0" w:colLast="0" w:name="_ypb0yuq4dm2p" w:id="43"/>
      <w:bookmarkEnd w:id="43"/>
      <w:r w:rsidDel="00000000" w:rsidR="00000000" w:rsidRPr="00000000">
        <w:rPr>
          <w:rtl w:val="0"/>
        </w:rPr>
        <w:t xml:space="preserve">IV.2.4.b Scope-based containment</w:t>
      </w:r>
    </w:p>
    <w:p w:rsidR="00000000" w:rsidDel="00000000" w:rsidP="00000000" w:rsidRDefault="00000000" w:rsidRPr="00000000" w14:paraId="00000093">
      <w:pPr>
        <w:rPr/>
      </w:pPr>
      <w:r w:rsidDel="00000000" w:rsidR="00000000" w:rsidRPr="00000000">
        <w:rPr>
          <w:rtl w:val="0"/>
        </w:rPr>
        <w:t xml:space="preserve">Determine containment steps.</w:t>
      </w:r>
    </w:p>
    <w:p w:rsidR="00000000" w:rsidDel="00000000" w:rsidP="00000000" w:rsidRDefault="00000000" w:rsidRPr="00000000" w14:paraId="00000094">
      <w:pPr>
        <w:pStyle w:val="Heading1"/>
        <w:rPr/>
      </w:pPr>
      <w:bookmarkStart w:colFirst="0" w:colLast="0" w:name="_6fvo9guxlwu2" w:id="44"/>
      <w:bookmarkEnd w:id="44"/>
      <w:r w:rsidDel="00000000" w:rsidR="00000000" w:rsidRPr="00000000">
        <w:rPr>
          <w:rtl w:val="0"/>
        </w:rPr>
        <w:t xml:space="preserve">IV.3 Containment</w:t>
      </w:r>
    </w:p>
    <w:p w:rsidR="00000000" w:rsidDel="00000000" w:rsidP="00000000" w:rsidRDefault="00000000" w:rsidRPr="00000000" w14:paraId="00000095">
      <w:pPr>
        <w:pStyle w:val="Heading2"/>
        <w:rPr/>
      </w:pPr>
      <w:bookmarkStart w:colFirst="0" w:colLast="0" w:name="_rxaf401xsvvi" w:id="45"/>
      <w:bookmarkEnd w:id="45"/>
      <w:r w:rsidDel="00000000" w:rsidR="00000000" w:rsidRPr="00000000">
        <w:rPr>
          <w:rtl w:val="0"/>
        </w:rPr>
        <w:t xml:space="preserve">IV.3.1 Immediate steps</w:t>
      </w:r>
    </w:p>
    <w:p w:rsidR="00000000" w:rsidDel="00000000" w:rsidP="00000000" w:rsidRDefault="00000000" w:rsidRPr="00000000" w14:paraId="00000096">
      <w:pPr>
        <w:pStyle w:val="Heading3"/>
        <w:rPr>
          <w:highlight w:val="green"/>
        </w:rPr>
      </w:pPr>
      <w:bookmarkStart w:colFirst="0" w:colLast="0" w:name="_s45vv5amxyom" w:id="46"/>
      <w:bookmarkEnd w:id="46"/>
      <w:r w:rsidDel="00000000" w:rsidR="00000000" w:rsidRPr="00000000">
        <w:rPr>
          <w:rtl w:val="0"/>
        </w:rPr>
        <w:t xml:space="preserve">IV.3.1.a Affected systems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Isolate affected systems connected to the network.</w:t>
      </w:r>
    </w:p>
    <w:p w:rsidR="00000000" w:rsidDel="00000000" w:rsidP="00000000" w:rsidRDefault="00000000" w:rsidRPr="00000000" w14:paraId="00000098">
      <w:pPr>
        <w:pStyle w:val="Heading3"/>
        <w:rPr/>
      </w:pPr>
      <w:bookmarkStart w:colFirst="0" w:colLast="0" w:name="_2zjpi1klvd68" w:id="47"/>
      <w:bookmarkEnd w:id="47"/>
      <w:r w:rsidDel="00000000" w:rsidR="00000000" w:rsidRPr="00000000">
        <w:rPr>
          <w:rtl w:val="0"/>
        </w:rPr>
        <w:t xml:space="preserve">IV.3.1.b Affected accounts</w:t>
      </w:r>
    </w:p>
    <w:p w:rsidR="00000000" w:rsidDel="00000000" w:rsidP="00000000" w:rsidRDefault="00000000" w:rsidRPr="00000000" w14:paraId="00000099">
      <w:pPr>
        <w:rPr/>
      </w:pPr>
      <w:r w:rsidDel="00000000" w:rsidR="00000000" w:rsidRPr="00000000">
        <w:rPr>
          <w:rtl w:val="0"/>
        </w:rPr>
        <w:t xml:space="preserve">Quarantine compromised accounts.</w:t>
      </w:r>
    </w:p>
    <w:p w:rsidR="00000000" w:rsidDel="00000000" w:rsidP="00000000" w:rsidRDefault="00000000" w:rsidRPr="00000000" w14:paraId="0000009A">
      <w:pPr>
        <w:pStyle w:val="Heading3"/>
        <w:rPr/>
      </w:pPr>
      <w:bookmarkStart w:colFirst="0" w:colLast="0" w:name="_nyc81v3gcy36" w:id="48"/>
      <w:bookmarkEnd w:id="48"/>
      <w:r w:rsidDel="00000000" w:rsidR="00000000" w:rsidRPr="00000000">
        <w:rPr>
          <w:rtl w:val="0"/>
        </w:rPr>
        <w:t xml:space="preserve">IV.3.1.c Firewall rules</w:t>
      </w:r>
    </w:p>
    <w:p w:rsidR="00000000" w:rsidDel="00000000" w:rsidP="00000000" w:rsidRDefault="00000000" w:rsidRPr="00000000" w14:paraId="0000009B">
      <w:pPr>
        <w:rPr/>
      </w:pPr>
      <w:r w:rsidDel="00000000" w:rsidR="00000000" w:rsidRPr="00000000">
        <w:rPr>
          <w:rtl w:val="0"/>
        </w:rPr>
        <w:t xml:space="preserve">Block malicious IPs or URLs at the firewall level.</w:t>
      </w:r>
    </w:p>
    <w:p w:rsidR="00000000" w:rsidDel="00000000" w:rsidP="00000000" w:rsidRDefault="00000000" w:rsidRPr="00000000" w14:paraId="0000009C">
      <w:pPr>
        <w:pStyle w:val="Heading2"/>
        <w:rPr/>
      </w:pPr>
      <w:bookmarkStart w:colFirst="0" w:colLast="0" w:name="_9ejueimdrlay" w:id="49"/>
      <w:bookmarkEnd w:id="49"/>
      <w:r w:rsidDel="00000000" w:rsidR="00000000" w:rsidRPr="00000000">
        <w:rPr>
          <w:rtl w:val="0"/>
        </w:rPr>
        <w:t xml:space="preserve">IV.3.2 Short-term actions</w:t>
      </w:r>
    </w:p>
    <w:p w:rsidR="00000000" w:rsidDel="00000000" w:rsidP="00000000" w:rsidRDefault="00000000" w:rsidRPr="00000000" w14:paraId="0000009D">
      <w:pPr>
        <w:pStyle w:val="Heading3"/>
        <w:rPr/>
      </w:pPr>
      <w:bookmarkStart w:colFirst="0" w:colLast="0" w:name="_j9uvaw2pyfrf" w:id="50"/>
      <w:bookmarkEnd w:id="50"/>
      <w:r w:rsidDel="00000000" w:rsidR="00000000" w:rsidRPr="00000000">
        <w:rPr>
          <w:rtl w:val="0"/>
        </w:rPr>
        <w:t xml:space="preserve">IV.3.2.a Disable infected devices</w:t>
      </w:r>
    </w:p>
    <w:p w:rsidR="00000000" w:rsidDel="00000000" w:rsidP="00000000" w:rsidRDefault="00000000" w:rsidRPr="00000000" w14:paraId="0000009E">
      <w:pPr>
        <w:rPr/>
      </w:pPr>
      <w:r w:rsidDel="00000000" w:rsidR="00000000" w:rsidRPr="00000000">
        <w:rPr>
          <w:rtl w:val="0"/>
        </w:rPr>
        <w:t xml:space="preserve">Disable infected devices but preserve forensic evidence.</w:t>
      </w:r>
    </w:p>
    <w:p w:rsidR="00000000" w:rsidDel="00000000" w:rsidP="00000000" w:rsidRDefault="00000000" w:rsidRPr="00000000" w14:paraId="0000009F">
      <w:pPr>
        <w:pStyle w:val="Heading3"/>
        <w:rPr/>
      </w:pPr>
      <w:bookmarkStart w:colFirst="0" w:colLast="0" w:name="_p0aeas2trbph" w:id="51"/>
      <w:bookmarkEnd w:id="51"/>
      <w:r w:rsidDel="00000000" w:rsidR="00000000" w:rsidRPr="00000000">
        <w:rPr>
          <w:rtl w:val="0"/>
        </w:rPr>
        <w:t xml:space="preserve">IV.3.2.b Redirect to alternative systems</w:t>
      </w:r>
    </w:p>
    <w:p w:rsidR="00000000" w:rsidDel="00000000" w:rsidP="00000000" w:rsidRDefault="00000000" w:rsidRPr="00000000" w14:paraId="000000A0">
      <w:pPr>
        <w:rPr/>
      </w:pPr>
      <w:r w:rsidDel="00000000" w:rsidR="00000000" w:rsidRPr="00000000">
        <w:rPr>
          <w:rtl w:val="0"/>
        </w:rPr>
        <w:t xml:space="preserve">Redirect legitimate traffic away from targeted systems.</w:t>
      </w:r>
    </w:p>
    <w:p w:rsidR="00000000" w:rsidDel="00000000" w:rsidP="00000000" w:rsidRDefault="00000000" w:rsidRPr="00000000" w14:paraId="000000A1">
      <w:pPr>
        <w:pStyle w:val="Heading2"/>
        <w:rPr/>
      </w:pPr>
      <w:bookmarkStart w:colFirst="0" w:colLast="0" w:name="_ggmycl2d0n8w" w:id="52"/>
      <w:bookmarkEnd w:id="52"/>
      <w:r w:rsidDel="00000000" w:rsidR="00000000" w:rsidRPr="00000000">
        <w:rPr>
          <w:rtl w:val="0"/>
        </w:rPr>
        <w:t xml:space="preserve">IV.3.3 Long-term actions</w:t>
      </w:r>
    </w:p>
    <w:p w:rsidR="00000000" w:rsidDel="00000000" w:rsidP="00000000" w:rsidRDefault="00000000" w:rsidRPr="00000000" w14:paraId="000000A2">
      <w:pPr>
        <w:pStyle w:val="Heading3"/>
        <w:rPr/>
      </w:pPr>
      <w:bookmarkStart w:colFirst="0" w:colLast="0" w:name="_mbcdx6mtsx2u" w:id="53"/>
      <w:bookmarkEnd w:id="53"/>
      <w:r w:rsidDel="00000000" w:rsidR="00000000" w:rsidRPr="00000000">
        <w:rPr>
          <w:rtl w:val="0"/>
        </w:rPr>
        <w:t xml:space="preserve">IV.3.3.a Patch management</w:t>
      </w:r>
    </w:p>
    <w:p w:rsidR="00000000" w:rsidDel="00000000" w:rsidP="00000000" w:rsidRDefault="00000000" w:rsidRPr="00000000" w14:paraId="000000A3">
      <w:pPr>
        <w:rPr/>
      </w:pPr>
      <w:r w:rsidDel="00000000" w:rsidR="00000000" w:rsidRPr="00000000">
        <w:rPr>
          <w:rtl w:val="0"/>
        </w:rPr>
        <w:t xml:space="preserve">Patch vulnerabilities.</w:t>
      </w:r>
    </w:p>
    <w:p w:rsidR="00000000" w:rsidDel="00000000" w:rsidP="00000000" w:rsidRDefault="00000000" w:rsidRPr="00000000" w14:paraId="000000A4">
      <w:pPr>
        <w:pStyle w:val="Heading3"/>
        <w:rPr/>
      </w:pPr>
      <w:bookmarkStart w:colFirst="0" w:colLast="0" w:name="_wn5s0w9al9db" w:id="54"/>
      <w:bookmarkEnd w:id="54"/>
      <w:r w:rsidDel="00000000" w:rsidR="00000000" w:rsidRPr="00000000">
        <w:rPr>
          <w:rtl w:val="0"/>
        </w:rPr>
        <w:t xml:space="preserve">IV.3.3.b Network segmentation</w:t>
      </w:r>
    </w:p>
    <w:p w:rsidR="00000000" w:rsidDel="00000000" w:rsidP="00000000" w:rsidRDefault="00000000" w:rsidRPr="00000000" w14:paraId="000000A5">
      <w:pPr>
        <w:rPr/>
      </w:pPr>
      <w:r w:rsidDel="00000000" w:rsidR="00000000" w:rsidRPr="00000000">
        <w:rPr>
          <w:rtl w:val="0"/>
        </w:rPr>
        <w:t xml:space="preserve">Strengthen network segmentation to limit lateral movement.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jewmhtfvitft" w:id="55"/>
      <w:bookmarkEnd w:id="55"/>
      <w:r w:rsidDel="00000000" w:rsidR="00000000" w:rsidRPr="00000000">
        <w:rPr>
          <w:rtl w:val="0"/>
        </w:rPr>
        <w:t xml:space="preserve">IV.4 Eradication</w:t>
      </w:r>
    </w:p>
    <w:p w:rsidR="00000000" w:rsidDel="00000000" w:rsidP="00000000" w:rsidRDefault="00000000" w:rsidRPr="00000000" w14:paraId="000000A9">
      <w:pPr>
        <w:pStyle w:val="Heading2"/>
        <w:rPr/>
      </w:pPr>
      <w:bookmarkStart w:colFirst="0" w:colLast="0" w:name="_4v21tnhki52j" w:id="56"/>
      <w:bookmarkEnd w:id="56"/>
      <w:r w:rsidDel="00000000" w:rsidR="00000000" w:rsidRPr="00000000">
        <w:rPr>
          <w:rtl w:val="0"/>
        </w:rPr>
        <w:t xml:space="preserve">IV.4.1 Remove malware</w:t>
      </w:r>
    </w:p>
    <w:p w:rsidR="00000000" w:rsidDel="00000000" w:rsidP="00000000" w:rsidRDefault="00000000" w:rsidRPr="00000000" w14:paraId="000000AA">
      <w:pPr>
        <w:pStyle w:val="Heading3"/>
        <w:rPr>
          <w:highlight w:val="green"/>
        </w:rPr>
      </w:pPr>
      <w:bookmarkStart w:colFirst="0" w:colLast="0" w:name="_crstqq4ev2ig" w:id="57"/>
      <w:bookmarkEnd w:id="57"/>
      <w:r w:rsidDel="00000000" w:rsidR="00000000" w:rsidRPr="00000000">
        <w:rPr>
          <w:rtl w:val="0"/>
        </w:rPr>
        <w:t xml:space="preserve">IV.4.1.a Remove infection (automated)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Reboot and update infected devices to remove malware infection.</w:t>
      </w:r>
    </w:p>
    <w:p w:rsidR="00000000" w:rsidDel="00000000" w:rsidP="00000000" w:rsidRDefault="00000000" w:rsidRPr="00000000" w14:paraId="000000AC">
      <w:pPr>
        <w:pStyle w:val="Heading3"/>
        <w:rPr/>
      </w:pPr>
      <w:bookmarkStart w:colFirst="0" w:colLast="0" w:name="_r2gsucyvdttw" w:id="58"/>
      <w:bookmarkEnd w:id="58"/>
      <w:r w:rsidDel="00000000" w:rsidR="00000000" w:rsidRPr="00000000">
        <w:rPr>
          <w:rtl w:val="0"/>
        </w:rPr>
        <w:t xml:space="preserve">IV.4.1.b Remove infection (manual)</w:t>
      </w:r>
    </w:p>
    <w:p w:rsidR="00000000" w:rsidDel="00000000" w:rsidP="00000000" w:rsidRDefault="00000000" w:rsidRPr="00000000" w14:paraId="000000AD">
      <w:pPr>
        <w:rPr/>
      </w:pPr>
      <w:r w:rsidDel="00000000" w:rsidR="00000000" w:rsidRPr="00000000">
        <w:rPr>
          <w:rtl w:val="0"/>
        </w:rPr>
        <w:t xml:space="preserve">Manually delete malicious files, processes, and registry entries if needed.</w:t>
      </w:r>
    </w:p>
    <w:p w:rsidR="00000000" w:rsidDel="00000000" w:rsidP="00000000" w:rsidRDefault="00000000" w:rsidRPr="00000000" w14:paraId="000000AE">
      <w:pPr>
        <w:pStyle w:val="Heading3"/>
        <w:rPr/>
      </w:pPr>
      <w:bookmarkStart w:colFirst="0" w:colLast="0" w:name="_3z4gnqjjrite" w:id="59"/>
      <w:bookmarkEnd w:id="59"/>
      <w:r w:rsidDel="00000000" w:rsidR="00000000" w:rsidRPr="00000000">
        <w:rPr>
          <w:rtl w:val="0"/>
        </w:rPr>
        <w:t xml:space="preserve">IV.4.1.c Remove persistence mechanisms</w:t>
      </w:r>
    </w:p>
    <w:p w:rsidR="00000000" w:rsidDel="00000000" w:rsidP="00000000" w:rsidRDefault="00000000" w:rsidRPr="00000000" w14:paraId="000000AF">
      <w:pPr>
        <w:rPr/>
      </w:pPr>
      <w:r w:rsidDel="00000000" w:rsidR="00000000" w:rsidRPr="00000000">
        <w:rPr>
          <w:rtl w:val="0"/>
        </w:rPr>
        <w:t xml:space="preserve">Remove persistence mechanisms, such as scheduled tasks or malicious user accounts.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cjizaz8q8dov" w:id="60"/>
      <w:bookmarkEnd w:id="60"/>
      <w:r w:rsidDel="00000000" w:rsidR="00000000" w:rsidRPr="00000000">
        <w:rPr>
          <w:rtl w:val="0"/>
        </w:rPr>
        <w:t xml:space="preserve">IV.4.2 Address root cause</w:t>
      </w:r>
    </w:p>
    <w:p w:rsidR="00000000" w:rsidDel="00000000" w:rsidP="00000000" w:rsidRDefault="00000000" w:rsidRPr="00000000" w14:paraId="000000B2">
      <w:pPr>
        <w:pStyle w:val="Heading3"/>
        <w:rPr/>
      </w:pPr>
      <w:bookmarkStart w:colFirst="0" w:colLast="0" w:name="_4lo6cmx9scr4" w:id="61"/>
      <w:bookmarkEnd w:id="61"/>
      <w:r w:rsidDel="00000000" w:rsidR="00000000" w:rsidRPr="00000000">
        <w:rPr>
          <w:rtl w:val="0"/>
        </w:rPr>
        <w:t xml:space="preserve">IV.4.2.a Root cause analysis</w:t>
      </w:r>
    </w:p>
    <w:p w:rsidR="00000000" w:rsidDel="00000000" w:rsidP="00000000" w:rsidRDefault="00000000" w:rsidRPr="00000000" w14:paraId="000000B3">
      <w:pPr>
        <w:rPr/>
      </w:pPr>
      <w:r w:rsidDel="00000000" w:rsidR="00000000" w:rsidRPr="00000000">
        <w:rPr>
          <w:rtl w:val="0"/>
        </w:rPr>
        <w:t xml:space="preserve">Investigate how the threat bypassed defenses.</w:t>
      </w:r>
    </w:p>
    <w:p w:rsidR="00000000" w:rsidDel="00000000" w:rsidP="00000000" w:rsidRDefault="00000000" w:rsidRPr="00000000" w14:paraId="000000B4">
      <w:pPr>
        <w:pStyle w:val="Heading1"/>
        <w:rPr/>
      </w:pPr>
      <w:bookmarkStart w:colFirst="0" w:colLast="0" w:name="_8sezbsdrusxw" w:id="62"/>
      <w:bookmarkEnd w:id="62"/>
      <w:r w:rsidDel="00000000" w:rsidR="00000000" w:rsidRPr="00000000">
        <w:rPr>
          <w:rtl w:val="0"/>
        </w:rPr>
        <w:t xml:space="preserve">IV.5 Recovery</w:t>
      </w:r>
    </w:p>
    <w:p w:rsidR="00000000" w:rsidDel="00000000" w:rsidP="00000000" w:rsidRDefault="00000000" w:rsidRPr="00000000" w14:paraId="000000B5">
      <w:pPr>
        <w:pStyle w:val="Heading2"/>
        <w:rPr/>
      </w:pPr>
      <w:bookmarkStart w:colFirst="0" w:colLast="0" w:name="_qnpf5iagy54r" w:id="63"/>
      <w:bookmarkEnd w:id="63"/>
      <w:r w:rsidDel="00000000" w:rsidR="00000000" w:rsidRPr="00000000">
        <w:rPr>
          <w:rtl w:val="0"/>
        </w:rPr>
        <w:t xml:space="preserve">IV.5.1 Restore operations</w:t>
      </w:r>
    </w:p>
    <w:p w:rsidR="00000000" w:rsidDel="00000000" w:rsidP="00000000" w:rsidRDefault="00000000" w:rsidRPr="00000000" w14:paraId="000000B6">
      <w:pPr>
        <w:pStyle w:val="Heading3"/>
        <w:rPr/>
      </w:pPr>
      <w:bookmarkStart w:colFirst="0" w:colLast="0" w:name="_6g5zg47rwcv3" w:id="64"/>
      <w:bookmarkEnd w:id="64"/>
      <w:r w:rsidDel="00000000" w:rsidR="00000000" w:rsidRPr="00000000">
        <w:rPr>
          <w:rtl w:val="0"/>
        </w:rPr>
        <w:t xml:space="preserve">IV.5.1.a Restore from backup</w:t>
      </w:r>
    </w:p>
    <w:p w:rsidR="00000000" w:rsidDel="00000000" w:rsidP="00000000" w:rsidRDefault="00000000" w:rsidRPr="00000000" w14:paraId="000000B7">
      <w:pPr>
        <w:rPr/>
      </w:pPr>
      <w:r w:rsidDel="00000000" w:rsidR="00000000" w:rsidRPr="00000000">
        <w:rPr>
          <w:rtl w:val="0"/>
        </w:rPr>
        <w:t xml:space="preserve">Rebuild affected systems from known-good backups.</w:t>
      </w:r>
    </w:p>
    <w:p w:rsidR="00000000" w:rsidDel="00000000" w:rsidP="00000000" w:rsidRDefault="00000000" w:rsidRPr="00000000" w14:paraId="000000B8">
      <w:pPr>
        <w:pStyle w:val="Heading3"/>
        <w:rPr/>
      </w:pPr>
      <w:bookmarkStart w:colFirst="0" w:colLast="0" w:name="_fdpmc5axbtg1" w:id="65"/>
      <w:bookmarkEnd w:id="65"/>
      <w:r w:rsidDel="00000000" w:rsidR="00000000" w:rsidRPr="00000000">
        <w:rPr>
          <w:rtl w:val="0"/>
        </w:rPr>
        <w:t xml:space="preserve">IV.5.1.b Validate backup integrity</w:t>
      </w:r>
    </w:p>
    <w:p w:rsidR="00000000" w:rsidDel="00000000" w:rsidP="00000000" w:rsidRDefault="00000000" w:rsidRPr="00000000" w14:paraId="000000B9">
      <w:pPr>
        <w:rPr/>
      </w:pPr>
      <w:r w:rsidDel="00000000" w:rsidR="00000000" w:rsidRPr="00000000">
        <w:rPr>
          <w:rtl w:val="0"/>
        </w:rPr>
        <w:t xml:space="preserve">Validate system integrity and ensure no residual threats exist.</w:t>
      </w:r>
    </w:p>
    <w:p w:rsidR="00000000" w:rsidDel="00000000" w:rsidP="00000000" w:rsidRDefault="00000000" w:rsidRPr="00000000" w14:paraId="000000BA">
      <w:pPr>
        <w:pStyle w:val="Heading2"/>
        <w:rPr/>
      </w:pPr>
      <w:bookmarkStart w:colFirst="0" w:colLast="0" w:name="_if0u27dp8zmy" w:id="66"/>
      <w:bookmarkEnd w:id="66"/>
      <w:r w:rsidDel="00000000" w:rsidR="00000000" w:rsidRPr="00000000">
        <w:rPr>
          <w:rtl w:val="0"/>
        </w:rPr>
        <w:t xml:space="preserve">IV.5.2 Monitor post-incident</w:t>
      </w:r>
    </w:p>
    <w:p w:rsidR="00000000" w:rsidDel="00000000" w:rsidP="00000000" w:rsidRDefault="00000000" w:rsidRPr="00000000" w14:paraId="000000BB">
      <w:pPr>
        <w:pStyle w:val="Heading3"/>
        <w:rPr/>
      </w:pPr>
      <w:bookmarkStart w:colFirst="0" w:colLast="0" w:name="_fm1m20qnu0bk" w:id="67"/>
      <w:bookmarkEnd w:id="67"/>
      <w:r w:rsidDel="00000000" w:rsidR="00000000" w:rsidRPr="00000000">
        <w:rPr>
          <w:rtl w:val="0"/>
        </w:rPr>
        <w:t xml:space="preserve">IV.5.2.a Watch for re-infection</w:t>
      </w:r>
    </w:p>
    <w:p w:rsidR="00000000" w:rsidDel="00000000" w:rsidP="00000000" w:rsidRDefault="00000000" w:rsidRPr="00000000" w14:paraId="000000BC">
      <w:pPr>
        <w:rPr/>
      </w:pPr>
      <w:r w:rsidDel="00000000" w:rsidR="00000000" w:rsidRPr="00000000">
        <w:rPr>
          <w:rtl w:val="0"/>
        </w:rPr>
        <w:t xml:space="preserve">Closely watch affected systems for signs of re-infection.</w:t>
      </w:r>
    </w:p>
    <w:p w:rsidR="00000000" w:rsidDel="00000000" w:rsidP="00000000" w:rsidRDefault="00000000" w:rsidRPr="00000000" w14:paraId="000000BD">
      <w:pPr>
        <w:pStyle w:val="Heading3"/>
        <w:rPr/>
      </w:pPr>
      <w:bookmarkStart w:colFirst="0" w:colLast="0" w:name="_nnisedjqqicz" w:id="68"/>
      <w:bookmarkEnd w:id="68"/>
      <w:r w:rsidDel="00000000" w:rsidR="00000000" w:rsidRPr="00000000">
        <w:rPr>
          <w:rtl w:val="0"/>
        </w:rPr>
        <w:t xml:space="preserve">IV.5.2.b Reduce visibility gaps</w:t>
      </w:r>
    </w:p>
    <w:p w:rsidR="00000000" w:rsidDel="00000000" w:rsidP="00000000" w:rsidRDefault="00000000" w:rsidRPr="00000000" w14:paraId="000000BE">
      <w:pPr>
        <w:rPr/>
      </w:pPr>
      <w:r w:rsidDel="00000000" w:rsidR="00000000" w:rsidRPr="00000000">
        <w:rPr>
          <w:rtl w:val="0"/>
        </w:rPr>
        <w:t xml:space="preserve">Use enhanced logging and detection rules for similar attack vectors.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jpqh8nga8yoq" w:id="69"/>
      <w:bookmarkEnd w:id="69"/>
      <w:r w:rsidDel="00000000" w:rsidR="00000000" w:rsidRPr="00000000">
        <w:rPr>
          <w:rtl w:val="0"/>
        </w:rPr>
        <w:t xml:space="preserve">IV.6 Post-Incident Analysis</w:t>
      </w:r>
    </w:p>
    <w:p w:rsidR="00000000" w:rsidDel="00000000" w:rsidP="00000000" w:rsidRDefault="00000000" w:rsidRPr="00000000" w14:paraId="000000C1">
      <w:pPr>
        <w:pStyle w:val="Heading2"/>
        <w:rPr/>
      </w:pPr>
      <w:bookmarkStart w:colFirst="0" w:colLast="0" w:name="_ev0z4efr4eng" w:id="70"/>
      <w:bookmarkEnd w:id="70"/>
      <w:r w:rsidDel="00000000" w:rsidR="00000000" w:rsidRPr="00000000">
        <w:rPr>
          <w:rtl w:val="0"/>
        </w:rPr>
        <w:t xml:space="preserve">IV.6.1 Conduct review</w:t>
      </w:r>
    </w:p>
    <w:p w:rsidR="00000000" w:rsidDel="00000000" w:rsidP="00000000" w:rsidRDefault="00000000" w:rsidRPr="00000000" w14:paraId="000000C2">
      <w:pPr>
        <w:pStyle w:val="Heading3"/>
        <w:rPr/>
      </w:pPr>
      <w:bookmarkStart w:colFirst="0" w:colLast="0" w:name="_hl62yyh396k1" w:id="71"/>
      <w:bookmarkEnd w:id="71"/>
      <w:r w:rsidDel="00000000" w:rsidR="00000000" w:rsidRPr="00000000">
        <w:rPr>
          <w:rtl w:val="0"/>
        </w:rPr>
        <w:t xml:space="preserve">IV.6.1.a Create timeline</w:t>
      </w:r>
    </w:p>
    <w:p w:rsidR="00000000" w:rsidDel="00000000" w:rsidP="00000000" w:rsidRDefault="00000000" w:rsidRPr="00000000" w14:paraId="000000C3">
      <w:pPr>
        <w:rPr/>
      </w:pPr>
      <w:r w:rsidDel="00000000" w:rsidR="00000000" w:rsidRPr="00000000">
        <w:rPr>
          <w:rtl w:val="0"/>
        </w:rPr>
        <w:t xml:space="preserve">Create a timeline of the incident.</w:t>
      </w:r>
    </w:p>
    <w:p w:rsidR="00000000" w:rsidDel="00000000" w:rsidP="00000000" w:rsidRDefault="00000000" w:rsidRPr="00000000" w14:paraId="000000C4">
      <w:pPr>
        <w:pStyle w:val="Heading3"/>
        <w:rPr/>
      </w:pPr>
      <w:bookmarkStart w:colFirst="0" w:colLast="0" w:name="_3f7qfojg9l4d" w:id="72"/>
      <w:bookmarkEnd w:id="72"/>
      <w:r w:rsidDel="00000000" w:rsidR="00000000" w:rsidRPr="00000000">
        <w:rPr>
          <w:rtl w:val="0"/>
        </w:rPr>
        <w:t xml:space="preserve">IV.6.1.b Evaluate processes</w:t>
      </w:r>
    </w:p>
    <w:p w:rsidR="00000000" w:rsidDel="00000000" w:rsidP="00000000" w:rsidRDefault="00000000" w:rsidRPr="00000000" w14:paraId="000000C5">
      <w:pPr>
        <w:rPr/>
      </w:pPr>
      <w:r w:rsidDel="00000000" w:rsidR="00000000" w:rsidRPr="00000000">
        <w:rPr>
          <w:rtl w:val="0"/>
        </w:rPr>
        <w:t xml:space="preserve">Evaluate the effectiveness of detection, containment, eradication, and recovery.</w:t>
      </w:r>
    </w:p>
    <w:p w:rsidR="00000000" w:rsidDel="00000000" w:rsidP="00000000" w:rsidRDefault="00000000" w:rsidRPr="00000000" w14:paraId="000000C6">
      <w:pPr>
        <w:pStyle w:val="Heading2"/>
        <w:rPr/>
      </w:pPr>
      <w:bookmarkStart w:colFirst="0" w:colLast="0" w:name="_svs6pvdgbn7b" w:id="73"/>
      <w:bookmarkEnd w:id="73"/>
      <w:r w:rsidDel="00000000" w:rsidR="00000000" w:rsidRPr="00000000">
        <w:rPr>
          <w:rtl w:val="0"/>
        </w:rPr>
        <w:t xml:space="preserve">IV.6.2 Document findings</w:t>
      </w:r>
    </w:p>
    <w:p w:rsidR="00000000" w:rsidDel="00000000" w:rsidP="00000000" w:rsidRDefault="00000000" w:rsidRPr="00000000" w14:paraId="000000C7">
      <w:pPr>
        <w:pStyle w:val="Heading3"/>
        <w:rPr/>
      </w:pPr>
      <w:bookmarkStart w:colFirst="0" w:colLast="0" w:name="_akmufdi6efyx" w:id="74"/>
      <w:bookmarkEnd w:id="74"/>
      <w:r w:rsidDel="00000000" w:rsidR="00000000" w:rsidRPr="00000000">
        <w:rPr>
          <w:rtl w:val="0"/>
        </w:rPr>
        <w:t xml:space="preserve">IV.6.2.a Incident report</w:t>
      </w:r>
    </w:p>
    <w:p w:rsidR="00000000" w:rsidDel="00000000" w:rsidP="00000000" w:rsidRDefault="00000000" w:rsidRPr="00000000" w14:paraId="000000C8">
      <w:pPr>
        <w:rPr/>
      </w:pPr>
      <w:r w:rsidDel="00000000" w:rsidR="00000000" w:rsidRPr="00000000">
        <w:rPr>
          <w:rtl w:val="0"/>
        </w:rPr>
        <w:t xml:space="preserve">Write a comprehensive incident report.</w:t>
      </w:r>
    </w:p>
    <w:p w:rsidR="00000000" w:rsidDel="00000000" w:rsidP="00000000" w:rsidRDefault="00000000" w:rsidRPr="00000000" w14:paraId="000000C9">
      <w:pPr>
        <w:pStyle w:val="Heading3"/>
        <w:rPr/>
      </w:pPr>
      <w:bookmarkStart w:colFirst="0" w:colLast="0" w:name="_hbdvaateou04" w:id="75"/>
      <w:bookmarkEnd w:id="75"/>
      <w:r w:rsidDel="00000000" w:rsidR="00000000" w:rsidRPr="00000000">
        <w:rPr>
          <w:rtl w:val="0"/>
        </w:rPr>
        <w:t xml:space="preserve">IV.6.2.b Lessons learned</w:t>
      </w:r>
    </w:p>
    <w:p w:rsidR="00000000" w:rsidDel="00000000" w:rsidP="00000000" w:rsidRDefault="00000000" w:rsidRPr="00000000" w14:paraId="000000CA">
      <w:pPr>
        <w:rPr/>
      </w:pPr>
      <w:r w:rsidDel="00000000" w:rsidR="00000000" w:rsidRPr="00000000">
        <w:rPr>
          <w:rtl w:val="0"/>
        </w:rPr>
        <w:t xml:space="preserve">Summarize lessons learned and proposed improvements.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jvfzvj945bbn" w:id="76"/>
      <w:bookmarkEnd w:id="76"/>
      <w:r w:rsidDel="00000000" w:rsidR="00000000" w:rsidRPr="00000000">
        <w:rPr>
          <w:rtl w:val="0"/>
        </w:rPr>
        <w:t xml:space="preserve">IV.6.3 Implement changes</w:t>
      </w:r>
    </w:p>
    <w:p w:rsidR="00000000" w:rsidDel="00000000" w:rsidP="00000000" w:rsidRDefault="00000000" w:rsidRPr="00000000" w14:paraId="000000CD">
      <w:pPr>
        <w:pStyle w:val="Heading3"/>
        <w:rPr/>
      </w:pPr>
      <w:bookmarkStart w:colFirst="0" w:colLast="0" w:name="_mtgc6enbjfly" w:id="77"/>
      <w:bookmarkEnd w:id="77"/>
      <w:r w:rsidDel="00000000" w:rsidR="00000000" w:rsidRPr="00000000">
        <w:rPr>
          <w:rtl w:val="0"/>
        </w:rPr>
        <w:t xml:space="preserve">IV.6.3.a Update IR processes</w:t>
      </w:r>
    </w:p>
    <w:p w:rsidR="00000000" w:rsidDel="00000000" w:rsidP="00000000" w:rsidRDefault="00000000" w:rsidRPr="00000000" w14:paraId="000000CE">
      <w:pPr>
        <w:rPr/>
      </w:pPr>
      <w:r w:rsidDel="00000000" w:rsidR="00000000" w:rsidRPr="00000000">
        <w:rPr>
          <w:rtl w:val="0"/>
        </w:rPr>
        <w:t xml:space="preserve">Update the IRP and playbooks.</w:t>
      </w:r>
    </w:p>
    <w:p w:rsidR="00000000" w:rsidDel="00000000" w:rsidP="00000000" w:rsidRDefault="00000000" w:rsidRPr="00000000" w14:paraId="000000CF">
      <w:pPr>
        <w:pStyle w:val="Heading3"/>
        <w:rPr/>
      </w:pPr>
      <w:bookmarkStart w:colFirst="0" w:colLast="0" w:name="_8obiemisscih" w:id="78"/>
      <w:bookmarkEnd w:id="78"/>
      <w:r w:rsidDel="00000000" w:rsidR="00000000" w:rsidRPr="00000000">
        <w:rPr>
          <w:rtl w:val="0"/>
        </w:rPr>
        <w:t xml:space="preserve">IV.6.3.b Implement mitigations</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t xml:space="preserve">Strengthen defenses based on vulnerabilities identified during the attack.</w:t>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ri9gfmr3uva" w:id="79"/>
      <w:bookmarkEnd w:id="7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 Communication Plan</w:t>
      </w:r>
      <w:r w:rsidDel="00000000" w:rsidR="00000000" w:rsidRPr="00000000">
        <w:rPr>
          <w:rtl w:val="0"/>
        </w:rPr>
      </w:r>
    </w:p>
    <w:p w:rsidR="00000000" w:rsidDel="00000000" w:rsidP="00000000" w:rsidRDefault="00000000" w:rsidRPr="00000000" w14:paraId="000000D2">
      <w:pPr>
        <w:pStyle w:val="Title"/>
        <w:jc w:val="center"/>
        <w:rPr>
          <w:sz w:val="240"/>
          <w:szCs w:val="240"/>
        </w:rPr>
      </w:pPr>
      <w:bookmarkStart w:colFirst="0" w:colLast="0" w:name="_nhjjdynpxin0" w:id="80"/>
      <w:bookmarkEnd w:id="80"/>
      <w:r w:rsidDel="00000000" w:rsidR="00000000" w:rsidRPr="00000000">
        <w:rPr>
          <w:sz w:val="240"/>
          <w:szCs w:val="240"/>
          <w:rtl w:val="0"/>
        </w:rPr>
        <w:t xml:space="preserve">💬</w:t>
      </w:r>
    </w:p>
    <w:p w:rsidR="00000000" w:rsidDel="00000000" w:rsidP="00000000" w:rsidRDefault="00000000" w:rsidRPr="00000000" w14:paraId="000000D3">
      <w:pPr>
        <w:pStyle w:val="Title"/>
        <w:jc w:val="center"/>
        <w:rPr/>
      </w:pPr>
      <w:bookmarkStart w:colFirst="0" w:colLast="0" w:name="_w8tb5subwjvc" w:id="81"/>
      <w:bookmarkEnd w:id="81"/>
      <w:r w:rsidDel="00000000" w:rsidR="00000000" w:rsidRPr="00000000">
        <w:rPr>
          <w:rtl w:val="0"/>
        </w:rPr>
        <w:t xml:space="preserve">V Communication Plan</w:t>
      </w:r>
    </w:p>
    <w:p w:rsidR="00000000" w:rsidDel="00000000" w:rsidP="00000000" w:rsidRDefault="00000000" w:rsidRPr="00000000" w14:paraId="000000D4">
      <w:pPr>
        <w:pStyle w:val="Heading1"/>
        <w:rPr/>
      </w:pPr>
      <w:bookmarkStart w:colFirst="0" w:colLast="0" w:name="_lcjra1goro5c" w:id="82"/>
      <w:bookmarkEnd w:id="82"/>
      <w:r w:rsidDel="00000000" w:rsidR="00000000" w:rsidRPr="00000000">
        <w:rPr>
          <w:rtl w:val="0"/>
        </w:rPr>
        <w:t xml:space="preserve">V.1 Internal Communication</w:t>
      </w:r>
    </w:p>
    <w:p w:rsidR="00000000" w:rsidDel="00000000" w:rsidP="00000000" w:rsidRDefault="00000000" w:rsidRPr="00000000" w14:paraId="000000D5">
      <w:pPr>
        <w:pStyle w:val="Heading2"/>
        <w:rPr/>
      </w:pPr>
      <w:bookmarkStart w:colFirst="0" w:colLast="0" w:name="_2kfxnff4yz6c" w:id="83"/>
      <w:bookmarkEnd w:id="83"/>
      <w:r w:rsidDel="00000000" w:rsidR="00000000" w:rsidRPr="00000000">
        <w:rPr>
          <w:rtl w:val="0"/>
        </w:rPr>
        <w:t xml:space="preserve">V.1.a</w:t>
      </w:r>
    </w:p>
    <w:p w:rsidR="00000000" w:rsidDel="00000000" w:rsidP="00000000" w:rsidRDefault="00000000" w:rsidRPr="00000000" w14:paraId="000000D6">
      <w:pPr>
        <w:rPr/>
      </w:pPr>
      <w:r w:rsidDel="00000000" w:rsidR="00000000" w:rsidRPr="00000000">
        <w:rPr>
          <w:rtl w:val="0"/>
        </w:rPr>
        <w:t xml:space="preserve">Notify leadership and affected departments immediately.</w:t>
      </w:r>
    </w:p>
    <w:p w:rsidR="00000000" w:rsidDel="00000000" w:rsidP="00000000" w:rsidRDefault="00000000" w:rsidRPr="00000000" w14:paraId="000000D7">
      <w:pPr>
        <w:pStyle w:val="Heading2"/>
        <w:rPr/>
      </w:pPr>
      <w:bookmarkStart w:colFirst="0" w:colLast="0" w:name="_gnnw9wc6zi3r" w:id="84"/>
      <w:bookmarkEnd w:id="84"/>
      <w:r w:rsidDel="00000000" w:rsidR="00000000" w:rsidRPr="00000000">
        <w:rPr>
          <w:rtl w:val="0"/>
        </w:rPr>
        <w:t xml:space="preserve">V.1.b</w:t>
      </w:r>
    </w:p>
    <w:p w:rsidR="00000000" w:rsidDel="00000000" w:rsidP="00000000" w:rsidRDefault="00000000" w:rsidRPr="00000000" w14:paraId="000000D8">
      <w:pPr>
        <w:rPr/>
      </w:pPr>
      <w:r w:rsidDel="00000000" w:rsidR="00000000" w:rsidRPr="00000000">
        <w:rPr>
          <w:rtl w:val="0"/>
        </w:rPr>
        <w:t xml:space="preserve">Provide regular updates during incident response.</w:t>
      </w:r>
    </w:p>
    <w:p w:rsidR="00000000" w:rsidDel="00000000" w:rsidP="00000000" w:rsidRDefault="00000000" w:rsidRPr="00000000" w14:paraId="000000D9">
      <w:pPr>
        <w:pStyle w:val="Heading1"/>
        <w:rPr/>
      </w:pPr>
      <w:bookmarkStart w:colFirst="0" w:colLast="0" w:name="_pafvxuhxvf9l" w:id="85"/>
      <w:bookmarkEnd w:id="85"/>
      <w:r w:rsidDel="00000000" w:rsidR="00000000" w:rsidRPr="00000000">
        <w:rPr>
          <w:rtl w:val="0"/>
        </w:rPr>
        <w:t xml:space="preserve">V.2 External Communication</w:t>
      </w:r>
    </w:p>
    <w:p w:rsidR="00000000" w:rsidDel="00000000" w:rsidP="00000000" w:rsidRDefault="00000000" w:rsidRPr="00000000" w14:paraId="000000DA">
      <w:pPr>
        <w:pStyle w:val="Heading2"/>
        <w:rPr/>
      </w:pPr>
      <w:bookmarkStart w:colFirst="0" w:colLast="0" w:name="_6qz1gvj58iub" w:id="86"/>
      <w:bookmarkEnd w:id="86"/>
      <w:r w:rsidDel="00000000" w:rsidR="00000000" w:rsidRPr="00000000">
        <w:rPr>
          <w:rtl w:val="0"/>
        </w:rPr>
        <w:t xml:space="preserve">V.2.a</w:t>
      </w:r>
    </w:p>
    <w:p w:rsidR="00000000" w:rsidDel="00000000" w:rsidP="00000000" w:rsidRDefault="00000000" w:rsidRPr="00000000" w14:paraId="000000DB">
      <w:pPr>
        <w:rPr/>
      </w:pPr>
      <w:r w:rsidDel="00000000" w:rsidR="00000000" w:rsidRPr="00000000">
        <w:rPr>
          <w:rtl w:val="0"/>
        </w:rPr>
        <w:t xml:space="preserve">Inform customers or partners if required.</w:t>
      </w:r>
    </w:p>
    <w:p w:rsidR="00000000" w:rsidDel="00000000" w:rsidP="00000000" w:rsidRDefault="00000000" w:rsidRPr="00000000" w14:paraId="000000DC">
      <w:pPr>
        <w:pStyle w:val="Heading2"/>
        <w:rPr/>
      </w:pPr>
      <w:bookmarkStart w:colFirst="0" w:colLast="0" w:name="_8p1qmlkq4dwp" w:id="87"/>
      <w:bookmarkEnd w:id="87"/>
      <w:r w:rsidDel="00000000" w:rsidR="00000000" w:rsidRPr="00000000">
        <w:rPr>
          <w:rtl w:val="0"/>
        </w:rPr>
        <w:t xml:space="preserve">V.2.b</w:t>
      </w:r>
    </w:p>
    <w:p w:rsidR="00000000" w:rsidDel="00000000" w:rsidP="00000000" w:rsidRDefault="00000000" w:rsidRPr="00000000" w14:paraId="000000DD">
      <w:pPr>
        <w:rPr/>
      </w:pPr>
      <w:r w:rsidDel="00000000" w:rsidR="00000000" w:rsidRPr="00000000">
        <w:rPr>
          <w:rtl w:val="0"/>
        </w:rPr>
        <w:t xml:space="preserve">Evaluate the potential regulatory and financial impact of reporting incidents. In cases where disclosure could result in significant penalties, carefully assess whether the incident qualifies for mandatory reporting under current regulations, and consider limiting external communication accordingly.</w:t>
      </w:r>
    </w:p>
    <w:p w:rsidR="00000000" w:rsidDel="00000000" w:rsidP="00000000" w:rsidRDefault="00000000" w:rsidRPr="00000000" w14:paraId="000000DE">
      <w:pPr>
        <w:pStyle w:val="Heading2"/>
        <w:rPr/>
      </w:pPr>
      <w:bookmarkStart w:colFirst="0" w:colLast="0" w:name="_8aaxe7one5lg" w:id="88"/>
      <w:bookmarkEnd w:id="88"/>
      <w:r w:rsidDel="00000000" w:rsidR="00000000" w:rsidRPr="00000000">
        <w:rPr>
          <w:rtl w:val="0"/>
        </w:rPr>
        <w:t xml:space="preserve">V.2.c</w:t>
      </w:r>
    </w:p>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t xml:space="preserve">In situations where publicly disclosing an incident could impact the company’s reputation, do not issue any public statements unless deemed necessary by regulatory laws</w:t>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g99vfua9raa" w:id="89"/>
      <w:bookmarkEnd w:id="8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 Key Performance Indicators (KPIs)</w:t>
      </w:r>
      <w:r w:rsidDel="00000000" w:rsidR="00000000" w:rsidRPr="00000000">
        <w:rPr>
          <w:rtl w:val="0"/>
        </w:rPr>
      </w:r>
    </w:p>
    <w:p w:rsidR="00000000" w:rsidDel="00000000" w:rsidP="00000000" w:rsidRDefault="00000000" w:rsidRPr="00000000" w14:paraId="000000E1">
      <w:pPr>
        <w:pStyle w:val="Title"/>
        <w:jc w:val="center"/>
        <w:rPr>
          <w:sz w:val="240"/>
          <w:szCs w:val="240"/>
        </w:rPr>
      </w:pPr>
      <w:bookmarkStart w:colFirst="0" w:colLast="0" w:name="_bvkoips1hybw" w:id="90"/>
      <w:bookmarkEnd w:id="90"/>
      <w:r w:rsidDel="00000000" w:rsidR="00000000" w:rsidRPr="00000000">
        <w:rPr>
          <w:sz w:val="240"/>
          <w:szCs w:val="240"/>
          <w:rtl w:val="0"/>
        </w:rPr>
        <w:t xml:space="preserve">🎯</w:t>
      </w:r>
    </w:p>
    <w:p w:rsidR="00000000" w:rsidDel="00000000" w:rsidP="00000000" w:rsidRDefault="00000000" w:rsidRPr="00000000" w14:paraId="000000E2">
      <w:pPr>
        <w:pStyle w:val="Title"/>
        <w:jc w:val="center"/>
        <w:rPr/>
      </w:pPr>
      <w:bookmarkStart w:colFirst="0" w:colLast="0" w:name="_vz43spn73sg8" w:id="91"/>
      <w:bookmarkEnd w:id="91"/>
      <w:r w:rsidDel="00000000" w:rsidR="00000000" w:rsidRPr="00000000">
        <w:rPr>
          <w:rtl w:val="0"/>
        </w:rPr>
        <w:t xml:space="preserve">VI Key Performance Indicators (KPIs)</w:t>
      </w:r>
    </w:p>
    <w:p w:rsidR="00000000" w:rsidDel="00000000" w:rsidP="00000000" w:rsidRDefault="00000000" w:rsidRPr="00000000" w14:paraId="000000E3">
      <w:pPr>
        <w:pStyle w:val="Heading1"/>
        <w:rPr/>
      </w:pPr>
      <w:bookmarkStart w:colFirst="0" w:colLast="0" w:name="_d71dxs6b8kja" w:id="92"/>
      <w:bookmarkEnd w:id="92"/>
      <w:r w:rsidDel="00000000" w:rsidR="00000000" w:rsidRPr="00000000">
        <w:rPr>
          <w:rtl w:val="0"/>
        </w:rPr>
        <w:t xml:space="preserve">VI.1 Time to Detect (TTD)</w:t>
      </w:r>
    </w:p>
    <w:p w:rsidR="00000000" w:rsidDel="00000000" w:rsidP="00000000" w:rsidRDefault="00000000" w:rsidRPr="00000000" w14:paraId="000000E4">
      <w:pPr>
        <w:rPr/>
      </w:pPr>
      <w:r w:rsidDel="00000000" w:rsidR="00000000" w:rsidRPr="00000000">
        <w:rPr>
          <w:rtl w:val="0"/>
        </w:rPr>
        <w:t xml:space="preserve">Measure the duration between the onset of the incident and detection.</w:t>
      </w:r>
    </w:p>
    <w:p w:rsidR="00000000" w:rsidDel="00000000" w:rsidP="00000000" w:rsidRDefault="00000000" w:rsidRPr="00000000" w14:paraId="000000E5">
      <w:pPr>
        <w:pStyle w:val="Heading1"/>
        <w:rPr/>
      </w:pPr>
      <w:bookmarkStart w:colFirst="0" w:colLast="0" w:name="_knkrmgsli44a" w:id="93"/>
      <w:bookmarkEnd w:id="93"/>
      <w:r w:rsidDel="00000000" w:rsidR="00000000" w:rsidRPr="00000000">
        <w:rPr>
          <w:rtl w:val="0"/>
        </w:rPr>
        <w:t xml:space="preserve">VI.2 Time to Contain (TTC)</w:t>
      </w:r>
    </w:p>
    <w:p w:rsidR="00000000" w:rsidDel="00000000" w:rsidP="00000000" w:rsidRDefault="00000000" w:rsidRPr="00000000" w14:paraId="000000E6">
      <w:pPr>
        <w:rPr>
          <w:highlight w:val="green"/>
        </w:rPr>
      </w:pPr>
      <w:r w:rsidDel="00000000" w:rsidR="00000000" w:rsidRPr="00000000">
        <w:rPr>
          <w:rtl w:val="0"/>
        </w:rPr>
        <w:t xml:space="preserve">Measure how quickly the team isolates affected systems after detection.</w:t>
      </w:r>
      <w:r w:rsidDel="00000000" w:rsidR="00000000" w:rsidRPr="00000000">
        <w:rPr>
          <w:rtl w:val="0"/>
        </w:rPr>
      </w:r>
    </w:p>
    <w:p w:rsidR="00000000" w:rsidDel="00000000" w:rsidP="00000000" w:rsidRDefault="00000000" w:rsidRPr="00000000" w14:paraId="000000E7">
      <w:pPr>
        <w:pStyle w:val="Heading1"/>
        <w:rPr/>
      </w:pPr>
      <w:bookmarkStart w:colFirst="0" w:colLast="0" w:name="_pn7rmmb235ua" w:id="94"/>
      <w:bookmarkEnd w:id="94"/>
      <w:r w:rsidDel="00000000" w:rsidR="00000000" w:rsidRPr="00000000">
        <w:rPr>
          <w:rtl w:val="0"/>
        </w:rPr>
        <w:t xml:space="preserve">VI.3 Time to Recover Baseline Security Posture (TTRBSP)</w:t>
      </w:r>
    </w:p>
    <w:p w:rsidR="00000000" w:rsidDel="00000000" w:rsidP="00000000" w:rsidRDefault="00000000" w:rsidRPr="00000000" w14:paraId="000000E8">
      <w:pPr>
        <w:rPr/>
      </w:pPr>
      <w:r w:rsidDel="00000000" w:rsidR="00000000" w:rsidRPr="00000000">
        <w:rPr>
          <w:rtl w:val="0"/>
        </w:rPr>
        <w:t xml:space="preserve">Measure the time taken to restore security measures to their baseline state before the incident occurred.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py475qzg1kw9" w:id="95"/>
      <w:bookmarkEnd w:id="95"/>
      <w:r w:rsidDel="00000000" w:rsidR="00000000" w:rsidRPr="00000000">
        <w:rPr>
          <w:rtl w:val="0"/>
        </w:rPr>
        <w:t xml:space="preserve">VI.4 Eradication and Re-infection Rate</w:t>
      </w:r>
    </w:p>
    <w:p w:rsidR="00000000" w:rsidDel="00000000" w:rsidP="00000000" w:rsidRDefault="00000000" w:rsidRPr="00000000" w14:paraId="000000EB">
      <w:pPr>
        <w:rPr/>
      </w:pPr>
      <w:r w:rsidDel="00000000" w:rsidR="00000000" w:rsidRPr="00000000">
        <w:rPr>
          <w:rtl w:val="0"/>
        </w:rPr>
        <w:t xml:space="preserve">Percentage measuring the total removal of the infecting software and its persistence mechanisms</w:t>
      </w:r>
    </w:p>
    <w:p w:rsidR="00000000" w:rsidDel="00000000" w:rsidP="00000000" w:rsidRDefault="00000000" w:rsidRPr="00000000" w14:paraId="000000EC">
      <w:pPr>
        <w:pStyle w:val="Heading1"/>
        <w:rPr/>
      </w:pPr>
      <w:bookmarkStart w:colFirst="0" w:colLast="0" w:name="_of7uftuc5boy" w:id="96"/>
      <w:bookmarkEnd w:id="96"/>
      <w:r w:rsidDel="00000000" w:rsidR="00000000" w:rsidRPr="00000000">
        <w:rPr>
          <w:rtl w:val="0"/>
        </w:rPr>
        <w:t xml:space="preserve">VI.5 Incident Closure Rate</w:t>
      </w:r>
    </w:p>
    <w:p w:rsidR="00000000" w:rsidDel="00000000" w:rsidP="00000000" w:rsidRDefault="00000000" w:rsidRPr="00000000" w14:paraId="000000ED">
      <w:pPr>
        <w:rPr/>
      </w:pPr>
      <w:r w:rsidDel="00000000" w:rsidR="00000000" w:rsidRPr="00000000">
        <w:rPr>
          <w:rtl w:val="0"/>
        </w:rPr>
        <w:t xml:space="preserve">Percentage of incidents successfully resolved within defined timeframes.</w:t>
      </w:r>
    </w:p>
    <w:p w:rsidR="00000000" w:rsidDel="00000000" w:rsidP="00000000" w:rsidRDefault="00000000" w:rsidRPr="00000000" w14:paraId="000000EE">
      <w:pPr>
        <w:pStyle w:val="Heading1"/>
        <w:rPr/>
      </w:pPr>
      <w:bookmarkStart w:colFirst="0" w:colLast="0" w:name="_wi22kp7lnxwu" w:id="97"/>
      <w:bookmarkEnd w:id="97"/>
      <w:r w:rsidDel="00000000" w:rsidR="00000000" w:rsidRPr="00000000">
        <w:rPr>
          <w:rtl w:val="0"/>
        </w:rPr>
        <w:t xml:space="preserve">VI.6 Post-Incident Improvement Rate</w:t>
      </w:r>
    </w:p>
    <w:p w:rsidR="00000000" w:rsidDel="00000000" w:rsidP="00000000" w:rsidRDefault="00000000" w:rsidRPr="00000000" w14:paraId="000000EF">
      <w:pPr>
        <w:rPr/>
        <w:sectPr>
          <w:type w:val="nextPage"/>
          <w:pgSz w:h="15840" w:w="12240" w:orient="portrait"/>
          <w:pgMar w:bottom="1440" w:top="1440" w:left="1440" w:right="1440" w:header="720" w:footer="720"/>
          <w:pgNumType w:start="1"/>
        </w:sectPr>
      </w:pPr>
      <w:r w:rsidDel="00000000" w:rsidR="00000000" w:rsidRPr="00000000">
        <w:rPr>
          <w:rtl w:val="0"/>
        </w:rPr>
        <w:t xml:space="preserve">Percentage of lessons learned that result in measurable security improvements.</w:t>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3muf71wyfjy" w:id="98"/>
      <w:bookmarkEnd w:id="9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VII. Common Mistakes &amp; Mitigations</w:t>
      </w:r>
      <w:r w:rsidDel="00000000" w:rsidR="00000000" w:rsidRPr="00000000">
        <w:rPr>
          <w:rtl w:val="0"/>
        </w:rPr>
      </w:r>
    </w:p>
    <w:p w:rsidR="00000000" w:rsidDel="00000000" w:rsidP="00000000" w:rsidRDefault="00000000" w:rsidRPr="00000000" w14:paraId="000000F1">
      <w:pPr>
        <w:pStyle w:val="Title"/>
        <w:jc w:val="center"/>
        <w:rPr>
          <w:sz w:val="240"/>
          <w:szCs w:val="240"/>
        </w:rPr>
      </w:pPr>
      <w:bookmarkStart w:colFirst="0" w:colLast="0" w:name="_u6s6n957hc6y" w:id="99"/>
      <w:bookmarkEnd w:id="99"/>
      <w:r w:rsidDel="00000000" w:rsidR="00000000" w:rsidRPr="00000000">
        <w:rPr>
          <w:sz w:val="240"/>
          <w:szCs w:val="240"/>
          <w:rtl w:val="0"/>
        </w:rPr>
        <w:t xml:space="preserve">🧨</w:t>
      </w:r>
    </w:p>
    <w:p w:rsidR="00000000" w:rsidDel="00000000" w:rsidP="00000000" w:rsidRDefault="00000000" w:rsidRPr="00000000" w14:paraId="000000F2">
      <w:pPr>
        <w:pStyle w:val="Title"/>
        <w:jc w:val="center"/>
        <w:rPr/>
      </w:pPr>
      <w:bookmarkStart w:colFirst="0" w:colLast="0" w:name="_s4ujwzv2ny0u" w:id="100"/>
      <w:bookmarkEnd w:id="100"/>
      <w:r w:rsidDel="00000000" w:rsidR="00000000" w:rsidRPr="00000000">
        <w:rPr>
          <w:rtl w:val="0"/>
        </w:rPr>
        <w:t xml:space="preserve">VII Common Mistakes &amp; Mitigations</w:t>
      </w:r>
    </w:p>
    <w:p w:rsidR="00000000" w:rsidDel="00000000" w:rsidP="00000000" w:rsidRDefault="00000000" w:rsidRPr="00000000" w14:paraId="000000F3">
      <w:pPr>
        <w:pStyle w:val="Heading1"/>
        <w:rPr/>
      </w:pPr>
      <w:bookmarkStart w:colFirst="0" w:colLast="0" w:name="_vw0yk8u16ss8" w:id="101"/>
      <w:bookmarkEnd w:id="101"/>
      <w:r w:rsidDel="00000000" w:rsidR="00000000" w:rsidRPr="00000000">
        <w:rPr>
          <w:rtl w:val="0"/>
        </w:rPr>
        <w:t xml:space="preserve">VII.1 Overlooking early indicators</w:t>
      </w:r>
    </w:p>
    <w:p w:rsidR="00000000" w:rsidDel="00000000" w:rsidP="00000000" w:rsidRDefault="00000000" w:rsidRPr="00000000" w14:paraId="000000F4">
      <w:pPr>
        <w:pStyle w:val="Heading2"/>
        <w:rPr/>
      </w:pPr>
      <w:bookmarkStart w:colFirst="0" w:colLast="0" w:name="_iw8cv1k8o4c6" w:id="102"/>
      <w:bookmarkEnd w:id="102"/>
      <w:r w:rsidDel="00000000" w:rsidR="00000000" w:rsidRPr="00000000">
        <w:rPr>
          <w:rtl w:val="0"/>
        </w:rPr>
        <w:t xml:space="preserve">VII.1.a Mistake</w:t>
      </w:r>
    </w:p>
    <w:p w:rsidR="00000000" w:rsidDel="00000000" w:rsidP="00000000" w:rsidRDefault="00000000" w:rsidRPr="00000000" w14:paraId="000000F5">
      <w:pPr>
        <w:rPr/>
      </w:pPr>
      <w:r w:rsidDel="00000000" w:rsidR="00000000" w:rsidRPr="00000000">
        <w:rPr>
          <w:rtl w:val="0"/>
        </w:rPr>
        <w:t xml:space="preserve">Dismissing minor anomalies as false positives.</w:t>
      </w:r>
    </w:p>
    <w:p w:rsidR="00000000" w:rsidDel="00000000" w:rsidP="00000000" w:rsidRDefault="00000000" w:rsidRPr="00000000" w14:paraId="000000F6">
      <w:pPr>
        <w:pStyle w:val="Heading2"/>
        <w:rPr/>
      </w:pPr>
      <w:bookmarkStart w:colFirst="0" w:colLast="0" w:name="_hsaxvjhi1772" w:id="103"/>
      <w:bookmarkEnd w:id="103"/>
      <w:r w:rsidDel="00000000" w:rsidR="00000000" w:rsidRPr="00000000">
        <w:rPr>
          <w:rtl w:val="0"/>
        </w:rPr>
        <w:t xml:space="preserve">VII.1.b Mitigation</w:t>
      </w:r>
    </w:p>
    <w:p w:rsidR="00000000" w:rsidDel="00000000" w:rsidP="00000000" w:rsidRDefault="00000000" w:rsidRPr="00000000" w14:paraId="000000F7">
      <w:pPr>
        <w:rPr/>
      </w:pPr>
      <w:r w:rsidDel="00000000" w:rsidR="00000000" w:rsidRPr="00000000">
        <w:rPr>
          <w:rtl w:val="0"/>
        </w:rPr>
        <w:t xml:space="preserve">Audit alert prioritization in SIEM and EDR systems.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kpnvvq64rs96" w:id="104"/>
      <w:bookmarkEnd w:id="104"/>
      <w:r w:rsidDel="00000000" w:rsidR="00000000" w:rsidRPr="00000000">
        <w:rPr>
          <w:rtl w:val="0"/>
        </w:rPr>
        <w:t xml:space="preserve">VII.2 Inadequate documentation</w:t>
      </w:r>
    </w:p>
    <w:p w:rsidR="00000000" w:rsidDel="00000000" w:rsidP="00000000" w:rsidRDefault="00000000" w:rsidRPr="00000000" w14:paraId="000000FA">
      <w:pPr>
        <w:pStyle w:val="Heading2"/>
        <w:rPr/>
      </w:pPr>
      <w:bookmarkStart w:colFirst="0" w:colLast="0" w:name="_qgg9m5r1w07m" w:id="105"/>
      <w:bookmarkEnd w:id="105"/>
      <w:r w:rsidDel="00000000" w:rsidR="00000000" w:rsidRPr="00000000">
        <w:rPr>
          <w:rtl w:val="0"/>
        </w:rPr>
        <w:t xml:space="preserve">VII.2.a Mistake</w:t>
      </w:r>
    </w:p>
    <w:p w:rsidR="00000000" w:rsidDel="00000000" w:rsidP="00000000" w:rsidRDefault="00000000" w:rsidRPr="00000000" w14:paraId="000000FB">
      <w:pPr>
        <w:rPr/>
      </w:pPr>
      <w:r w:rsidDel="00000000" w:rsidR="00000000" w:rsidRPr="00000000">
        <w:rPr>
          <w:rtl w:val="0"/>
        </w:rPr>
        <w:t xml:space="preserve">Failing to log actions during incident response.</w:t>
      </w:r>
    </w:p>
    <w:p w:rsidR="00000000" w:rsidDel="00000000" w:rsidP="00000000" w:rsidRDefault="00000000" w:rsidRPr="00000000" w14:paraId="000000FC">
      <w:pPr>
        <w:pStyle w:val="Heading2"/>
        <w:rPr/>
      </w:pPr>
      <w:bookmarkStart w:colFirst="0" w:colLast="0" w:name="_rjtgtqukfxzt" w:id="106"/>
      <w:bookmarkEnd w:id="106"/>
      <w:r w:rsidDel="00000000" w:rsidR="00000000" w:rsidRPr="00000000">
        <w:rPr>
          <w:rtl w:val="0"/>
        </w:rPr>
        <w:t xml:space="preserve">VII.2.b Mitigation</w:t>
      </w:r>
    </w:p>
    <w:p w:rsidR="00000000" w:rsidDel="00000000" w:rsidP="00000000" w:rsidRDefault="00000000" w:rsidRPr="00000000" w14:paraId="000000FD">
      <w:pPr>
        <w:rPr/>
      </w:pPr>
      <w:r w:rsidDel="00000000" w:rsidR="00000000" w:rsidRPr="00000000">
        <w:rPr>
          <w:rtl w:val="0"/>
        </w:rPr>
        <w:t xml:space="preserve">Assign a dedicated scribe during incidents.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gan9rbdaqej5" w:id="107"/>
      <w:bookmarkEnd w:id="107"/>
      <w:r w:rsidDel="00000000" w:rsidR="00000000" w:rsidRPr="00000000">
        <w:rPr>
          <w:rtl w:val="0"/>
        </w:rPr>
        <w:t xml:space="preserve">VII.3 Premature recovery</w:t>
      </w:r>
    </w:p>
    <w:p w:rsidR="00000000" w:rsidDel="00000000" w:rsidP="00000000" w:rsidRDefault="00000000" w:rsidRPr="00000000" w14:paraId="00000100">
      <w:pPr>
        <w:pStyle w:val="Heading2"/>
        <w:rPr/>
      </w:pPr>
      <w:bookmarkStart w:colFirst="0" w:colLast="0" w:name="_3rfkyeismvxn" w:id="108"/>
      <w:bookmarkEnd w:id="108"/>
      <w:r w:rsidDel="00000000" w:rsidR="00000000" w:rsidRPr="00000000">
        <w:rPr>
          <w:rtl w:val="0"/>
        </w:rPr>
        <w:t xml:space="preserve">VII.3.a Mistake</w:t>
      </w:r>
    </w:p>
    <w:p w:rsidR="00000000" w:rsidDel="00000000" w:rsidP="00000000" w:rsidRDefault="00000000" w:rsidRPr="00000000" w14:paraId="00000101">
      <w:pPr>
        <w:rPr/>
      </w:pPr>
      <w:r w:rsidDel="00000000" w:rsidR="00000000" w:rsidRPr="00000000">
        <w:rPr>
          <w:rtl w:val="0"/>
        </w:rPr>
        <w:t xml:space="preserve">Reconnecting systems before complete eradication.</w:t>
      </w:r>
    </w:p>
    <w:p w:rsidR="00000000" w:rsidDel="00000000" w:rsidP="00000000" w:rsidRDefault="00000000" w:rsidRPr="00000000" w14:paraId="00000102">
      <w:pPr>
        <w:pStyle w:val="Heading2"/>
        <w:rPr/>
      </w:pPr>
      <w:bookmarkStart w:colFirst="0" w:colLast="0" w:name="_2pdydopdhzhk" w:id="109"/>
      <w:bookmarkEnd w:id="109"/>
      <w:r w:rsidDel="00000000" w:rsidR="00000000" w:rsidRPr="00000000">
        <w:rPr>
          <w:rtl w:val="0"/>
        </w:rPr>
        <w:t xml:space="preserve">VII.3.b Mitigation</w:t>
      </w:r>
    </w:p>
    <w:p w:rsidR="00000000" w:rsidDel="00000000" w:rsidP="00000000" w:rsidRDefault="00000000" w:rsidRPr="00000000" w14:paraId="00000103">
      <w:pPr>
        <w:rPr/>
      </w:pPr>
      <w:r w:rsidDel="00000000" w:rsidR="00000000" w:rsidRPr="00000000">
        <w:rPr>
          <w:rtl w:val="0"/>
        </w:rPr>
        <w:t xml:space="preserve">Perform thorough validation and monitoring before resuming operations.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6lng94nwcj0s" w:id="110"/>
      <w:bookmarkEnd w:id="110"/>
      <w:r w:rsidDel="00000000" w:rsidR="00000000" w:rsidRPr="00000000">
        <w:rPr>
          <w:rtl w:val="0"/>
        </w:rPr>
        <w:t xml:space="preserve">VII.4 Neglecting post-incident reviews</w:t>
      </w:r>
    </w:p>
    <w:p w:rsidR="00000000" w:rsidDel="00000000" w:rsidP="00000000" w:rsidRDefault="00000000" w:rsidRPr="00000000" w14:paraId="00000106">
      <w:pPr>
        <w:pStyle w:val="Heading2"/>
        <w:rPr/>
      </w:pPr>
      <w:bookmarkStart w:colFirst="0" w:colLast="0" w:name="_w338hqw1o9xr" w:id="111"/>
      <w:bookmarkEnd w:id="111"/>
      <w:r w:rsidDel="00000000" w:rsidR="00000000" w:rsidRPr="00000000">
        <w:rPr>
          <w:rtl w:val="0"/>
        </w:rPr>
        <w:t xml:space="preserve">VII.3.a Mistake</w:t>
      </w:r>
    </w:p>
    <w:p w:rsidR="00000000" w:rsidDel="00000000" w:rsidP="00000000" w:rsidRDefault="00000000" w:rsidRPr="00000000" w14:paraId="00000107">
      <w:pPr>
        <w:rPr/>
      </w:pPr>
      <w:r w:rsidDel="00000000" w:rsidR="00000000" w:rsidRPr="00000000">
        <w:rPr>
          <w:rtl w:val="0"/>
        </w:rPr>
        <w:t xml:space="preserve">Skipping post-mortem analysis due to time constraints.</w:t>
      </w:r>
    </w:p>
    <w:p w:rsidR="00000000" w:rsidDel="00000000" w:rsidP="00000000" w:rsidRDefault="00000000" w:rsidRPr="00000000" w14:paraId="00000108">
      <w:pPr>
        <w:pStyle w:val="Heading2"/>
        <w:rPr/>
      </w:pPr>
      <w:bookmarkStart w:colFirst="0" w:colLast="0" w:name="_16gxuleah0q8" w:id="112"/>
      <w:bookmarkEnd w:id="112"/>
      <w:r w:rsidDel="00000000" w:rsidR="00000000" w:rsidRPr="00000000">
        <w:rPr>
          <w:rtl w:val="0"/>
        </w:rPr>
        <w:t xml:space="preserve">VII.3.b Mitigation</w:t>
      </w:r>
    </w:p>
    <w:p w:rsidR="00000000" w:rsidDel="00000000" w:rsidP="00000000" w:rsidRDefault="00000000" w:rsidRPr="00000000" w14:paraId="00000109">
      <w:pPr>
        <w:rPr/>
        <w:sectPr>
          <w:type w:val="nextPage"/>
          <w:pgSz w:h="15840" w:w="12240" w:orient="portrait"/>
          <w:pgMar w:bottom="1440" w:top="1440" w:left="1440" w:right="1440" w:header="720" w:footer="720"/>
          <w:pgNumType w:start="1"/>
        </w:sectPr>
      </w:pPr>
      <w:r w:rsidDel="00000000" w:rsidR="00000000" w:rsidRPr="00000000">
        <w:rPr>
          <w:rtl w:val="0"/>
        </w:rPr>
        <w:t xml:space="preserve">Make reviews mandatory for incident closure.</w:t>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lo65b3bgvip" w:id="113"/>
      <w:bookmarkEnd w:id="11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VIII. Tools &amp; Techniques</w:t>
      </w:r>
      <w:r w:rsidDel="00000000" w:rsidR="00000000" w:rsidRPr="00000000">
        <w:rPr>
          <w:rtl w:val="0"/>
        </w:rPr>
      </w:r>
    </w:p>
    <w:p w:rsidR="00000000" w:rsidDel="00000000" w:rsidP="00000000" w:rsidRDefault="00000000" w:rsidRPr="00000000" w14:paraId="0000010B">
      <w:pPr>
        <w:pStyle w:val="Title"/>
        <w:jc w:val="center"/>
        <w:rPr>
          <w:sz w:val="240"/>
          <w:szCs w:val="240"/>
        </w:rPr>
      </w:pPr>
      <w:bookmarkStart w:colFirst="0" w:colLast="0" w:name="_5avmbez2xzwy" w:id="114"/>
      <w:bookmarkEnd w:id="114"/>
      <w:r w:rsidDel="00000000" w:rsidR="00000000" w:rsidRPr="00000000">
        <w:rPr>
          <w:sz w:val="240"/>
          <w:szCs w:val="240"/>
          <w:rtl w:val="0"/>
        </w:rPr>
        <w:t xml:space="preserve">🛠️</w:t>
      </w:r>
    </w:p>
    <w:p w:rsidR="00000000" w:rsidDel="00000000" w:rsidP="00000000" w:rsidRDefault="00000000" w:rsidRPr="00000000" w14:paraId="0000010C">
      <w:pPr>
        <w:pStyle w:val="Title"/>
        <w:jc w:val="center"/>
        <w:rPr/>
      </w:pPr>
      <w:bookmarkStart w:colFirst="0" w:colLast="0" w:name="_6h3itby99i3x" w:id="115"/>
      <w:bookmarkEnd w:id="115"/>
      <w:r w:rsidDel="00000000" w:rsidR="00000000" w:rsidRPr="00000000">
        <w:rPr>
          <w:rtl w:val="0"/>
        </w:rPr>
        <w:t xml:space="preserve">VIII Tools &amp; Techniques</w:t>
      </w:r>
    </w:p>
    <w:p w:rsidR="00000000" w:rsidDel="00000000" w:rsidP="00000000" w:rsidRDefault="00000000" w:rsidRPr="00000000" w14:paraId="0000010D">
      <w:pPr>
        <w:pStyle w:val="Heading1"/>
        <w:rPr/>
      </w:pPr>
      <w:bookmarkStart w:colFirst="0" w:colLast="0" w:name="_mxgjzuwfcerc" w:id="116"/>
      <w:bookmarkEnd w:id="116"/>
      <w:r w:rsidDel="00000000" w:rsidR="00000000" w:rsidRPr="00000000">
        <w:rPr>
          <w:rtl w:val="0"/>
        </w:rPr>
        <w:t xml:space="preserve">VIII.1 Detection</w:t>
      </w:r>
    </w:p>
    <w:p w:rsidR="00000000" w:rsidDel="00000000" w:rsidP="00000000" w:rsidRDefault="00000000" w:rsidRPr="00000000" w14:paraId="0000010E">
      <w:pPr>
        <w:rPr/>
      </w:pPr>
      <w:r w:rsidDel="00000000" w:rsidR="00000000" w:rsidRPr="00000000">
        <w:rPr>
          <w:rtl w:val="0"/>
        </w:rPr>
        <w:t xml:space="preserve">SIEM (Splunk, QRadar), IDS/IPS (Snort, Suricata), EDR (CrowdStrike, SentinelOne).</w:t>
      </w:r>
    </w:p>
    <w:p w:rsidR="00000000" w:rsidDel="00000000" w:rsidP="00000000" w:rsidRDefault="00000000" w:rsidRPr="00000000" w14:paraId="0000010F">
      <w:pPr>
        <w:pStyle w:val="Heading1"/>
        <w:rPr/>
      </w:pPr>
      <w:bookmarkStart w:colFirst="0" w:colLast="0" w:name="_qicm1h7baycc" w:id="117"/>
      <w:bookmarkEnd w:id="117"/>
      <w:r w:rsidDel="00000000" w:rsidR="00000000" w:rsidRPr="00000000">
        <w:rPr>
          <w:rtl w:val="0"/>
        </w:rPr>
        <w:t xml:space="preserve">VIII.2 Containment</w:t>
      </w:r>
    </w:p>
    <w:p w:rsidR="00000000" w:rsidDel="00000000" w:rsidP="00000000" w:rsidRDefault="00000000" w:rsidRPr="00000000" w14:paraId="00000110">
      <w:pPr>
        <w:rPr/>
      </w:pPr>
      <w:r w:rsidDel="00000000" w:rsidR="00000000" w:rsidRPr="00000000">
        <w:rPr>
          <w:rtl w:val="0"/>
        </w:rPr>
        <w:t xml:space="preserve">NAC (Cisco ISE), firewalls (Palo Alto, Fortinet).</w:t>
      </w:r>
    </w:p>
    <w:p w:rsidR="00000000" w:rsidDel="00000000" w:rsidP="00000000" w:rsidRDefault="00000000" w:rsidRPr="00000000" w14:paraId="00000111">
      <w:pPr>
        <w:pStyle w:val="Heading1"/>
        <w:rPr/>
      </w:pPr>
      <w:bookmarkStart w:colFirst="0" w:colLast="0" w:name="_e2m81v7kwh1x" w:id="118"/>
      <w:bookmarkEnd w:id="118"/>
      <w:r w:rsidDel="00000000" w:rsidR="00000000" w:rsidRPr="00000000">
        <w:rPr>
          <w:rtl w:val="0"/>
        </w:rPr>
        <w:t xml:space="preserve">VIII.3 Eradication</w:t>
      </w:r>
    </w:p>
    <w:p w:rsidR="00000000" w:rsidDel="00000000" w:rsidP="00000000" w:rsidRDefault="00000000" w:rsidRPr="00000000" w14:paraId="00000112">
      <w:pPr>
        <w:rPr/>
      </w:pPr>
      <w:r w:rsidDel="00000000" w:rsidR="00000000" w:rsidRPr="00000000">
        <w:rPr>
          <w:rtl w:val="0"/>
        </w:rPr>
        <w:t xml:space="preserve">Antivirus/Antimalware (Sophos, Malwarebytes, Windows Defender).</w:t>
      </w:r>
    </w:p>
    <w:p w:rsidR="00000000" w:rsidDel="00000000" w:rsidP="00000000" w:rsidRDefault="00000000" w:rsidRPr="00000000" w14:paraId="00000113">
      <w:pPr>
        <w:pStyle w:val="Heading1"/>
        <w:rPr/>
      </w:pPr>
      <w:bookmarkStart w:colFirst="0" w:colLast="0" w:name="_we9pnicy6t4r" w:id="119"/>
      <w:bookmarkEnd w:id="119"/>
      <w:r w:rsidDel="00000000" w:rsidR="00000000" w:rsidRPr="00000000">
        <w:rPr>
          <w:rtl w:val="0"/>
        </w:rPr>
        <w:t xml:space="preserve">VIII.4 Recovery</w:t>
      </w:r>
    </w:p>
    <w:p w:rsidR="00000000" w:rsidDel="00000000" w:rsidP="00000000" w:rsidRDefault="00000000" w:rsidRPr="00000000" w14:paraId="00000114">
      <w:pPr>
        <w:rPr/>
      </w:pPr>
      <w:r w:rsidDel="00000000" w:rsidR="00000000" w:rsidRPr="00000000">
        <w:rPr>
          <w:rtl w:val="0"/>
        </w:rPr>
        <w:t xml:space="preserve">Backup solutions (Veeam, Acronis).</w:t>
      </w:r>
    </w:p>
    <w:p w:rsidR="00000000" w:rsidDel="00000000" w:rsidP="00000000" w:rsidRDefault="00000000" w:rsidRPr="00000000" w14:paraId="00000115">
      <w:pPr>
        <w:pStyle w:val="Heading1"/>
        <w:rPr/>
      </w:pPr>
      <w:bookmarkStart w:colFirst="0" w:colLast="0" w:name="_9fqmiyfbv68c" w:id="120"/>
      <w:bookmarkEnd w:id="120"/>
      <w:r w:rsidDel="00000000" w:rsidR="00000000" w:rsidRPr="00000000">
        <w:rPr>
          <w:rtl w:val="0"/>
        </w:rPr>
        <w:t xml:space="preserve">VIII.5 Analysis</w:t>
      </w:r>
    </w:p>
    <w:p w:rsidR="00000000" w:rsidDel="00000000" w:rsidP="00000000" w:rsidRDefault="00000000" w:rsidRPr="00000000" w14:paraId="00000116">
      <w:pPr>
        <w:rPr/>
        <w:sectPr>
          <w:type w:val="nextPage"/>
          <w:pgSz w:h="15840" w:w="12240" w:orient="portrait"/>
          <w:pgMar w:bottom="1440" w:top="1440" w:left="1440" w:right="1440" w:header="720" w:footer="720"/>
          <w:pgNumType w:start="1"/>
        </w:sectPr>
      </w:pPr>
      <w:r w:rsidDel="00000000" w:rsidR="00000000" w:rsidRPr="00000000">
        <w:rPr>
          <w:rtl w:val="0"/>
        </w:rPr>
        <w:t xml:space="preserve">Forensic tools (FTK, EnCase, Wireshark, ChatGPT).</w:t>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8ydaxif459" w:id="121"/>
      <w:bookmarkEnd w:id="12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IX. Review &amp; Maintenance</w:t>
      </w:r>
      <w:r w:rsidDel="00000000" w:rsidR="00000000" w:rsidRPr="00000000">
        <w:rPr>
          <w:rtl w:val="0"/>
        </w:rPr>
      </w:r>
    </w:p>
    <w:p w:rsidR="00000000" w:rsidDel="00000000" w:rsidP="00000000" w:rsidRDefault="00000000" w:rsidRPr="00000000" w14:paraId="00000118">
      <w:pPr>
        <w:pStyle w:val="Title"/>
        <w:jc w:val="center"/>
        <w:rPr>
          <w:sz w:val="240"/>
          <w:szCs w:val="240"/>
        </w:rPr>
      </w:pPr>
      <w:bookmarkStart w:colFirst="0" w:colLast="0" w:name="_lamk52bxny4i" w:id="122"/>
      <w:bookmarkEnd w:id="122"/>
      <w:r w:rsidDel="00000000" w:rsidR="00000000" w:rsidRPr="00000000">
        <w:rPr>
          <w:sz w:val="240"/>
          <w:szCs w:val="240"/>
          <w:rtl w:val="0"/>
        </w:rPr>
        <w:t xml:space="preserve">🧰</w:t>
      </w:r>
    </w:p>
    <w:p w:rsidR="00000000" w:rsidDel="00000000" w:rsidP="00000000" w:rsidRDefault="00000000" w:rsidRPr="00000000" w14:paraId="00000119">
      <w:pPr>
        <w:pStyle w:val="Title"/>
        <w:jc w:val="center"/>
        <w:rPr>
          <w:highlight w:val="green"/>
        </w:rPr>
      </w:pPr>
      <w:bookmarkStart w:colFirst="0" w:colLast="0" w:name="_1evss4osyzvo" w:id="123"/>
      <w:bookmarkEnd w:id="123"/>
      <w:r w:rsidDel="00000000" w:rsidR="00000000" w:rsidRPr="00000000">
        <w:rPr>
          <w:rtl w:val="0"/>
        </w:rPr>
        <w:t xml:space="preserve">IX Review and Maintenance</w:t>
      </w:r>
      <w:r w:rsidDel="00000000" w:rsidR="00000000" w:rsidRPr="00000000">
        <w:rPr>
          <w:rtl w:val="0"/>
        </w:rPr>
      </w:r>
    </w:p>
    <w:p w:rsidR="00000000" w:rsidDel="00000000" w:rsidP="00000000" w:rsidRDefault="00000000" w:rsidRPr="00000000" w14:paraId="0000011A">
      <w:pPr>
        <w:pStyle w:val="Heading1"/>
        <w:rPr/>
      </w:pPr>
      <w:bookmarkStart w:colFirst="0" w:colLast="0" w:name="_gu07otvj8ri0" w:id="124"/>
      <w:bookmarkEnd w:id="124"/>
      <w:r w:rsidDel="00000000" w:rsidR="00000000" w:rsidRPr="00000000">
        <w:rPr>
          <w:rtl w:val="0"/>
        </w:rPr>
        <w:t xml:space="preserve">IX.1 Regular updates</w:t>
      </w:r>
    </w:p>
    <w:p w:rsidR="00000000" w:rsidDel="00000000" w:rsidP="00000000" w:rsidRDefault="00000000" w:rsidRPr="00000000" w14:paraId="0000011B">
      <w:pPr>
        <w:rPr/>
      </w:pPr>
      <w:r w:rsidDel="00000000" w:rsidR="00000000" w:rsidRPr="00000000">
        <w:rPr>
          <w:rtl w:val="0"/>
        </w:rPr>
        <w:t xml:space="preserve">Review and revise the IRP as security events occur to adapt to lessons learned from each event</w:t>
      </w:r>
    </w:p>
    <w:p w:rsidR="00000000" w:rsidDel="00000000" w:rsidP="00000000" w:rsidRDefault="00000000" w:rsidRPr="00000000" w14:paraId="0000011C">
      <w:pPr>
        <w:pStyle w:val="Heading1"/>
        <w:rPr/>
      </w:pPr>
      <w:bookmarkStart w:colFirst="0" w:colLast="0" w:name="_2h76f8h61n03" w:id="125"/>
      <w:bookmarkEnd w:id="125"/>
      <w:r w:rsidDel="00000000" w:rsidR="00000000" w:rsidRPr="00000000">
        <w:rPr>
          <w:rtl w:val="0"/>
        </w:rPr>
        <w:t xml:space="preserve">IX.2 Ongoing Training</w:t>
      </w:r>
    </w:p>
    <w:p w:rsidR="00000000" w:rsidDel="00000000" w:rsidP="00000000" w:rsidRDefault="00000000" w:rsidRPr="00000000" w14:paraId="0000011D">
      <w:pPr>
        <w:rPr/>
      </w:pPr>
      <w:r w:rsidDel="00000000" w:rsidR="00000000" w:rsidRPr="00000000">
        <w:rPr>
          <w:rtl w:val="0"/>
        </w:rPr>
        <w:t xml:space="preserve">Conduct quarterly training sessions and simulations.</w:t>
      </w:r>
    </w:p>
    <w:p w:rsidR="00000000" w:rsidDel="00000000" w:rsidP="00000000" w:rsidRDefault="00000000" w:rsidRPr="00000000" w14:paraId="0000011E">
      <w:pPr>
        <w:pStyle w:val="Heading1"/>
        <w:rPr/>
      </w:pPr>
      <w:bookmarkStart w:colFirst="0" w:colLast="0" w:name="_45cfp294e22e" w:id="126"/>
      <w:bookmarkEnd w:id="126"/>
      <w:r w:rsidDel="00000000" w:rsidR="00000000" w:rsidRPr="00000000">
        <w:rPr>
          <w:rtl w:val="0"/>
        </w:rPr>
        <w:t xml:space="preserve">IX.3 First-Party Audits</w:t>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t xml:space="preserve">Engage ONLY internal experts to reduce likelihood of public leaks about internal IR strategies.</w:t>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5bl928l1ak8" w:id="127"/>
      <w:bookmarkEnd w:id="12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Appendix</w:t>
      </w:r>
      <w:r w:rsidDel="00000000" w:rsidR="00000000" w:rsidRPr="00000000">
        <w:rPr>
          <w:rtl w:val="0"/>
        </w:rPr>
      </w:r>
    </w:p>
    <w:p w:rsidR="00000000" w:rsidDel="00000000" w:rsidP="00000000" w:rsidRDefault="00000000" w:rsidRPr="00000000" w14:paraId="00000121">
      <w:pPr>
        <w:pStyle w:val="Title"/>
        <w:jc w:val="center"/>
        <w:rPr/>
      </w:pPr>
      <w:bookmarkStart w:colFirst="0" w:colLast="0" w:name="_eog5oiil4zg6" w:id="128"/>
      <w:bookmarkEnd w:id="128"/>
      <w:r w:rsidDel="00000000" w:rsidR="00000000" w:rsidRPr="00000000">
        <w:rPr>
          <w:sz w:val="240"/>
          <w:szCs w:val="240"/>
          <w:rtl w:val="0"/>
        </w:rPr>
        <w:t xml:space="preserve">🖇️</w:t>
      </w:r>
      <w:r w:rsidDel="00000000" w:rsidR="00000000" w:rsidRPr="00000000">
        <w:rPr>
          <w:rtl w:val="0"/>
        </w:rPr>
      </w:r>
    </w:p>
    <w:p w:rsidR="00000000" w:rsidDel="00000000" w:rsidP="00000000" w:rsidRDefault="00000000" w:rsidRPr="00000000" w14:paraId="00000122">
      <w:pPr>
        <w:pStyle w:val="Title"/>
        <w:jc w:val="center"/>
        <w:rPr/>
      </w:pPr>
      <w:bookmarkStart w:colFirst="0" w:colLast="0" w:name="_ty9chuz5m3gg" w:id="129"/>
      <w:bookmarkEnd w:id="129"/>
      <w:r w:rsidDel="00000000" w:rsidR="00000000" w:rsidRPr="00000000">
        <w:rPr>
          <w:rtl w:val="0"/>
        </w:rPr>
        <w:t xml:space="preserve">APPENDIX</w:t>
      </w:r>
    </w:p>
    <w:p w:rsidR="00000000" w:rsidDel="00000000" w:rsidP="00000000" w:rsidRDefault="00000000" w:rsidRPr="00000000" w14:paraId="0000012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095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4q5z9lpdig" w:id="130"/>
      <w:bookmarkEnd w:id="13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Playbooks</w:t>
      </w:r>
      <w:r w:rsidDel="00000000" w:rsidR="00000000" w:rsidRPr="00000000">
        <w:rPr>
          <w:rtl w:val="0"/>
        </w:rPr>
      </w:r>
    </w:p>
    <w:p w:rsidR="00000000" w:rsidDel="00000000" w:rsidP="00000000" w:rsidRDefault="00000000" w:rsidRPr="00000000" w14:paraId="00000125">
      <w:pPr>
        <w:pStyle w:val="Title"/>
        <w:jc w:val="center"/>
        <w:rPr/>
      </w:pPr>
      <w:bookmarkStart w:colFirst="0" w:colLast="0" w:name="_xfba8p8oo2t4" w:id="131"/>
      <w:bookmarkEnd w:id="131"/>
      <w:r w:rsidDel="00000000" w:rsidR="00000000" w:rsidRPr="00000000">
        <w:rPr>
          <w:sz w:val="240"/>
          <w:szCs w:val="240"/>
          <w:rtl w:val="0"/>
        </w:rPr>
        <w:t xml:space="preserve">📚</w:t>
      </w:r>
      <w:r w:rsidDel="00000000" w:rsidR="00000000" w:rsidRPr="00000000">
        <w:rPr>
          <w:rtl w:val="0"/>
        </w:rPr>
      </w:r>
    </w:p>
    <w:p w:rsidR="00000000" w:rsidDel="00000000" w:rsidP="00000000" w:rsidRDefault="00000000" w:rsidRPr="00000000" w14:paraId="00000126">
      <w:pPr>
        <w:pStyle w:val="Title"/>
        <w:jc w:val="center"/>
        <w:rPr/>
      </w:pPr>
      <w:bookmarkStart w:colFirst="0" w:colLast="0" w:name="_5995x4fyw8xq" w:id="132"/>
      <w:bookmarkEnd w:id="132"/>
      <w:r w:rsidDel="00000000" w:rsidR="00000000" w:rsidRPr="00000000">
        <w:rPr>
          <w:rtl w:val="0"/>
        </w:rPr>
        <w:t xml:space="preserve">IR PLAYBOOKS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ss98becyo1r" w:id="133"/>
      <w:bookmarkEnd w:id="13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Malware Infection</w:t>
      </w:r>
      <w:r w:rsidDel="00000000" w:rsidR="00000000" w:rsidRPr="00000000">
        <w:rPr>
          <w:rtl w:val="0"/>
        </w:rPr>
      </w:r>
    </w:p>
    <w:p w:rsidR="00000000" w:rsidDel="00000000" w:rsidP="00000000" w:rsidRDefault="00000000" w:rsidRPr="00000000" w14:paraId="0000012A">
      <w:pPr>
        <w:pStyle w:val="Title"/>
        <w:jc w:val="center"/>
        <w:rPr>
          <w:sz w:val="240"/>
          <w:szCs w:val="240"/>
        </w:rPr>
      </w:pPr>
      <w:bookmarkStart w:colFirst="0" w:colLast="0" w:name="_hcqmqkcgzq32" w:id="134"/>
      <w:bookmarkEnd w:id="134"/>
      <w:r w:rsidDel="00000000" w:rsidR="00000000" w:rsidRPr="00000000">
        <w:rPr>
          <w:sz w:val="240"/>
          <w:szCs w:val="240"/>
          <w:rtl w:val="0"/>
        </w:rPr>
        <w:t xml:space="preserve">👾</w:t>
      </w:r>
    </w:p>
    <w:p w:rsidR="00000000" w:rsidDel="00000000" w:rsidP="00000000" w:rsidRDefault="00000000" w:rsidRPr="00000000" w14:paraId="0000012B">
      <w:pPr>
        <w:pStyle w:val="Title"/>
        <w:jc w:val="center"/>
        <w:rPr>
          <w:shd w:fill="d9d2e9" w:val="clear"/>
        </w:rPr>
      </w:pPr>
      <w:bookmarkStart w:colFirst="0" w:colLast="0" w:name="_mkyz9c5lp3qr" w:id="135"/>
      <w:bookmarkEnd w:id="135"/>
      <w:r w:rsidDel="00000000" w:rsidR="00000000" w:rsidRPr="00000000">
        <w:rPr>
          <w:rtl w:val="0"/>
        </w:rPr>
        <w:t xml:space="preserve">Malware Infection Playbook</w:t>
      </w:r>
      <w:r w:rsidDel="00000000" w:rsidR="00000000" w:rsidRPr="00000000">
        <w:rPr>
          <w:rtl w:val="0"/>
        </w:rPr>
      </w:r>
    </w:p>
    <w:p w:rsidR="00000000" w:rsidDel="00000000" w:rsidP="00000000" w:rsidRDefault="00000000" w:rsidRPr="00000000" w14:paraId="0000012C">
      <w:pPr>
        <w:pStyle w:val="Heading1"/>
        <w:rPr/>
      </w:pPr>
      <w:bookmarkStart w:colFirst="0" w:colLast="0" w:name="_txhrpqn1pzo" w:id="136"/>
      <w:bookmarkEnd w:id="136"/>
      <w:r w:rsidDel="00000000" w:rsidR="00000000" w:rsidRPr="00000000">
        <w:rPr>
          <w:rtl w:val="0"/>
        </w:rPr>
        <w:t xml:space="preserve">1. Identify and contain the malware</w:t>
      </w:r>
    </w:p>
    <w:p w:rsidR="00000000" w:rsidDel="00000000" w:rsidP="00000000" w:rsidRDefault="00000000" w:rsidRPr="00000000" w14:paraId="0000012D">
      <w:pPr>
        <w:rPr>
          <w:highlight w:val="green"/>
        </w:rPr>
      </w:pPr>
      <w:r w:rsidDel="00000000" w:rsidR="00000000" w:rsidRPr="00000000">
        <w:rPr>
          <w:rtl w:val="0"/>
        </w:rPr>
        <w:t xml:space="preserve">Quickly detect and limit the spread of the malware to minimize damage.</w:t>
      </w:r>
      <w:r w:rsidDel="00000000" w:rsidR="00000000" w:rsidRPr="00000000">
        <w:rPr>
          <w:rtl w:val="0"/>
        </w:rPr>
      </w:r>
    </w:p>
    <w:p w:rsidR="00000000" w:rsidDel="00000000" w:rsidP="00000000" w:rsidRDefault="00000000" w:rsidRPr="00000000" w14:paraId="0000012E">
      <w:pPr>
        <w:pStyle w:val="Heading2"/>
        <w:rPr/>
      </w:pPr>
      <w:bookmarkStart w:colFirst="0" w:colLast="0" w:name="_k5de49z2q4fr" w:id="137"/>
      <w:bookmarkEnd w:id="137"/>
      <w:r w:rsidDel="00000000" w:rsidR="00000000" w:rsidRPr="00000000">
        <w:rPr>
          <w:rtl w:val="0"/>
        </w:rPr>
        <w:t xml:space="preserve">1.1 Identify and isolate infected systems</w:t>
      </w:r>
    </w:p>
    <w:p w:rsidR="00000000" w:rsidDel="00000000" w:rsidP="00000000" w:rsidRDefault="00000000" w:rsidRPr="00000000" w14:paraId="0000012F">
      <w:pPr>
        <w:rPr/>
      </w:pPr>
      <w:r w:rsidDel="00000000" w:rsidR="00000000" w:rsidRPr="00000000">
        <w:rPr>
          <w:rtl w:val="0"/>
        </w:rPr>
        <w:t xml:space="preserve">Isolate infected systems immediately once they have been identified</w:t>
      </w:r>
    </w:p>
    <w:p w:rsidR="00000000" w:rsidDel="00000000" w:rsidP="00000000" w:rsidRDefault="00000000" w:rsidRPr="00000000" w14:paraId="00000130">
      <w:pPr>
        <w:pStyle w:val="Heading2"/>
        <w:rPr/>
      </w:pPr>
      <w:bookmarkStart w:colFirst="0" w:colLast="0" w:name="_2sw0nx7lgurl" w:id="138"/>
      <w:bookmarkEnd w:id="138"/>
      <w:r w:rsidDel="00000000" w:rsidR="00000000" w:rsidRPr="00000000">
        <w:rPr>
          <w:rtl w:val="0"/>
        </w:rPr>
        <w:t xml:space="preserve">1.2 Conduct preliminary analysis</w:t>
      </w:r>
    </w:p>
    <w:p w:rsidR="00000000" w:rsidDel="00000000" w:rsidP="00000000" w:rsidRDefault="00000000" w:rsidRPr="00000000" w14:paraId="00000131">
      <w:pPr>
        <w:rPr/>
      </w:pPr>
      <w:r w:rsidDel="00000000" w:rsidR="00000000" w:rsidRPr="00000000">
        <w:rPr>
          <w:rtl w:val="0"/>
        </w:rPr>
        <w:t xml:space="preserve">Gather initial indicators of compromise (</w:t>
      </w:r>
      <w:r w:rsidDel="00000000" w:rsidR="00000000" w:rsidRPr="00000000">
        <w:rPr>
          <w:i w:val="1"/>
          <w:iCs w:val="1"/>
          <w:rtl w:val="0"/>
        </w:rPr>
        <w:t xml:space="preserve">e.g.,</w:t>
      </w:r>
      <w:r w:rsidDel="00000000" w:rsidR="00000000" w:rsidRPr="00000000">
        <w:rPr>
          <w:rtl w:val="0"/>
        </w:rPr>
        <w:t xml:space="preserve"> suspicious files, processes, or connections) to inform containment strategies.</w:t>
      </w:r>
    </w:p>
    <w:p w:rsidR="00000000" w:rsidDel="00000000" w:rsidP="00000000" w:rsidRDefault="00000000" w:rsidRPr="00000000" w14:paraId="00000132">
      <w:pPr>
        <w:pStyle w:val="Heading1"/>
        <w:rPr/>
      </w:pPr>
      <w:bookmarkStart w:colFirst="0" w:colLast="0" w:name="_kmtophpnntyq" w:id="139"/>
      <w:bookmarkEnd w:id="139"/>
      <w:r w:rsidDel="00000000" w:rsidR="00000000" w:rsidRPr="00000000">
        <w:rPr>
          <w:rtl w:val="0"/>
        </w:rPr>
        <w:t xml:space="preserve">2. Perform static analysis of the malware sample</w:t>
      </w:r>
    </w:p>
    <w:p w:rsidR="00000000" w:rsidDel="00000000" w:rsidP="00000000" w:rsidRDefault="00000000" w:rsidRPr="00000000" w14:paraId="00000133">
      <w:pPr>
        <w:rPr/>
      </w:pPr>
      <w:r w:rsidDel="00000000" w:rsidR="00000000" w:rsidRPr="00000000">
        <w:rPr>
          <w:rtl w:val="0"/>
        </w:rPr>
        <w:t xml:space="preserve">Analyze the malware file without executing it to understand its characteristics.</w:t>
      </w:r>
    </w:p>
    <w:p w:rsidR="00000000" w:rsidDel="00000000" w:rsidP="00000000" w:rsidRDefault="00000000" w:rsidRPr="00000000" w14:paraId="00000134">
      <w:pPr>
        <w:pStyle w:val="Heading2"/>
        <w:rPr/>
      </w:pPr>
      <w:bookmarkStart w:colFirst="0" w:colLast="0" w:name="_pneoz1j69c67" w:id="140"/>
      <w:bookmarkEnd w:id="140"/>
      <w:r w:rsidDel="00000000" w:rsidR="00000000" w:rsidRPr="00000000">
        <w:rPr>
          <w:rtl w:val="0"/>
        </w:rPr>
        <w:t xml:space="preserve">2.1 Inspect file structure and metadata</w:t>
      </w:r>
    </w:p>
    <w:p w:rsidR="00000000" w:rsidDel="00000000" w:rsidP="00000000" w:rsidRDefault="00000000" w:rsidRPr="00000000" w14:paraId="00000135">
      <w:pPr>
        <w:rPr/>
      </w:pPr>
      <w:r w:rsidDel="00000000" w:rsidR="00000000" w:rsidRPr="00000000">
        <w:rPr>
          <w:rtl w:val="0"/>
        </w:rPr>
        <w:t xml:space="preserve">Examine the malware file’s properties, including size, hash values, and embedded metadata.</w:t>
      </w:r>
    </w:p>
    <w:p w:rsidR="00000000" w:rsidDel="00000000" w:rsidP="00000000" w:rsidRDefault="00000000" w:rsidRPr="00000000" w14:paraId="00000136">
      <w:pPr>
        <w:pStyle w:val="Heading2"/>
        <w:rPr/>
      </w:pPr>
      <w:bookmarkStart w:colFirst="0" w:colLast="0" w:name="_xqgstysvev5d" w:id="141"/>
      <w:bookmarkEnd w:id="141"/>
      <w:r w:rsidDel="00000000" w:rsidR="00000000" w:rsidRPr="00000000">
        <w:rPr>
          <w:rtl w:val="0"/>
        </w:rPr>
        <w:t xml:space="preserve">2.2 Extract embedded strings and suspicious code</w:t>
      </w:r>
    </w:p>
    <w:p w:rsidR="00000000" w:rsidDel="00000000" w:rsidP="00000000" w:rsidRDefault="00000000" w:rsidRPr="00000000" w14:paraId="00000137">
      <w:pPr>
        <w:rPr/>
      </w:pPr>
      <w:r w:rsidDel="00000000" w:rsidR="00000000" w:rsidRPr="00000000">
        <w:rPr>
          <w:rtl w:val="0"/>
        </w:rPr>
        <w:t xml:space="preserve">Use tools like VirusTotal to identify readable text and suspicious code within the file.</w:t>
      </w:r>
    </w:p>
    <w:p w:rsidR="00000000" w:rsidDel="00000000" w:rsidP="00000000" w:rsidRDefault="00000000" w:rsidRPr="00000000" w14:paraId="00000138">
      <w:pPr>
        <w:pStyle w:val="Heading1"/>
        <w:rPr/>
      </w:pPr>
      <w:bookmarkStart w:colFirst="0" w:colLast="0" w:name="_23jry3esdqdn" w:id="142"/>
      <w:bookmarkEnd w:id="142"/>
      <w:r w:rsidDel="00000000" w:rsidR="00000000" w:rsidRPr="00000000">
        <w:rPr>
          <w:rtl w:val="0"/>
        </w:rPr>
        <w:t xml:space="preserve">3. Perform dynamic analysis in a controlled environment</w:t>
      </w:r>
    </w:p>
    <w:p w:rsidR="00000000" w:rsidDel="00000000" w:rsidP="00000000" w:rsidRDefault="00000000" w:rsidRPr="00000000" w14:paraId="00000139">
      <w:pPr>
        <w:rPr>
          <w:highlight w:val="green"/>
        </w:rPr>
      </w:pPr>
      <w:r w:rsidDel="00000000" w:rsidR="00000000" w:rsidRPr="00000000">
        <w:rPr>
          <w:rtl w:val="0"/>
        </w:rPr>
        <w:t xml:space="preserve">Observe malware behavior in real-time to understand its operational capabilities.</w:t>
      </w:r>
      <w:r w:rsidDel="00000000" w:rsidR="00000000" w:rsidRPr="00000000">
        <w:rPr>
          <w:rtl w:val="0"/>
        </w:rPr>
      </w:r>
    </w:p>
    <w:p w:rsidR="00000000" w:rsidDel="00000000" w:rsidP="00000000" w:rsidRDefault="00000000" w:rsidRPr="00000000" w14:paraId="0000013A">
      <w:pPr>
        <w:pStyle w:val="Heading2"/>
        <w:rPr/>
      </w:pPr>
      <w:bookmarkStart w:colFirst="0" w:colLast="0" w:name="_4e1k5hxkujta" w:id="143"/>
      <w:bookmarkEnd w:id="143"/>
      <w:r w:rsidDel="00000000" w:rsidR="00000000" w:rsidRPr="00000000">
        <w:rPr>
          <w:rtl w:val="0"/>
        </w:rPr>
        <w:t xml:space="preserve">3.1 Execute malware on a clean system</w:t>
      </w:r>
    </w:p>
    <w:p w:rsidR="00000000" w:rsidDel="00000000" w:rsidP="00000000" w:rsidRDefault="00000000" w:rsidRPr="00000000" w14:paraId="0000013B">
      <w:pPr>
        <w:rPr/>
      </w:pPr>
      <w:r w:rsidDel="00000000" w:rsidR="00000000" w:rsidRPr="00000000">
        <w:rPr>
          <w:rtl w:val="0"/>
        </w:rPr>
        <w:t xml:space="preserve">Run the malware in a sandbox environment to observe its effects in a real-world scenario and collect realistic forensic artifacts to assist in the identification of all affected systems.</w:t>
      </w:r>
    </w:p>
    <w:p w:rsidR="00000000" w:rsidDel="00000000" w:rsidP="00000000" w:rsidRDefault="00000000" w:rsidRPr="00000000" w14:paraId="0000013C">
      <w:pPr>
        <w:pStyle w:val="Heading2"/>
        <w:rPr/>
      </w:pPr>
      <w:bookmarkStart w:colFirst="0" w:colLast="0" w:name="_be2e0f5n4dyx" w:id="144"/>
      <w:bookmarkEnd w:id="144"/>
      <w:r w:rsidDel="00000000" w:rsidR="00000000" w:rsidRPr="00000000">
        <w:rPr>
          <w:rtl w:val="0"/>
        </w:rPr>
        <w:t xml:space="preserve">3.2 Record system modifications and activities</w:t>
      </w:r>
    </w:p>
    <w:p w:rsidR="00000000" w:rsidDel="00000000" w:rsidP="00000000" w:rsidRDefault="00000000" w:rsidRPr="00000000" w14:paraId="0000013D">
      <w:pPr>
        <w:rPr/>
      </w:pPr>
      <w:r w:rsidDel="00000000" w:rsidR="00000000" w:rsidRPr="00000000">
        <w:rPr>
          <w:rtl w:val="0"/>
        </w:rPr>
        <w:t xml:space="preserve">Document changes to the registry, file systems, and active processes during execution.</w:t>
      </w:r>
    </w:p>
    <w:p w:rsidR="00000000" w:rsidDel="00000000" w:rsidP="00000000" w:rsidRDefault="00000000" w:rsidRPr="00000000" w14:paraId="0000013E">
      <w:pPr>
        <w:pStyle w:val="Heading1"/>
        <w:rPr/>
      </w:pPr>
      <w:bookmarkStart w:colFirst="0" w:colLast="0" w:name="_vx35byn73sj6" w:id="145"/>
      <w:bookmarkEnd w:id="145"/>
      <w:r w:rsidDel="00000000" w:rsidR="00000000" w:rsidRPr="00000000">
        <w:rPr>
          <w:rtl w:val="0"/>
        </w:rPr>
        <w:t xml:space="preserve">4. Conduct network traffic analysis</w:t>
      </w:r>
    </w:p>
    <w:p w:rsidR="00000000" w:rsidDel="00000000" w:rsidP="00000000" w:rsidRDefault="00000000" w:rsidRPr="00000000" w14:paraId="0000013F">
      <w:pPr>
        <w:rPr/>
      </w:pPr>
      <w:r w:rsidDel="00000000" w:rsidR="00000000" w:rsidRPr="00000000">
        <w:rPr>
          <w:rtl w:val="0"/>
        </w:rPr>
        <w:t xml:space="preserve">Analyze communication attempts made by the malware to uncover external connections.</w:t>
      </w:r>
    </w:p>
    <w:p w:rsidR="00000000" w:rsidDel="00000000" w:rsidP="00000000" w:rsidRDefault="00000000" w:rsidRPr="00000000" w14:paraId="00000140">
      <w:pPr>
        <w:pStyle w:val="Heading2"/>
        <w:rPr/>
      </w:pPr>
      <w:bookmarkStart w:colFirst="0" w:colLast="0" w:name="_rx36cjjfelsm" w:id="146"/>
      <w:bookmarkEnd w:id="146"/>
      <w:r w:rsidDel="00000000" w:rsidR="00000000" w:rsidRPr="00000000">
        <w:rPr>
          <w:rtl w:val="0"/>
        </w:rPr>
        <w:t xml:space="preserve">4.1 Capture network traffic</w:t>
      </w:r>
    </w:p>
    <w:p w:rsidR="00000000" w:rsidDel="00000000" w:rsidP="00000000" w:rsidRDefault="00000000" w:rsidRPr="00000000" w14:paraId="00000141">
      <w:pPr>
        <w:rPr/>
      </w:pPr>
      <w:r w:rsidDel="00000000" w:rsidR="00000000" w:rsidRPr="00000000">
        <w:rPr>
          <w:rtl w:val="0"/>
        </w:rPr>
        <w:t xml:space="preserve">Use packet-capturing tools to monitor network activity generated by the malware.</w:t>
      </w:r>
    </w:p>
    <w:p w:rsidR="00000000" w:rsidDel="00000000" w:rsidP="00000000" w:rsidRDefault="00000000" w:rsidRPr="00000000" w14:paraId="00000142">
      <w:pPr>
        <w:pStyle w:val="Heading2"/>
        <w:rPr/>
      </w:pPr>
      <w:bookmarkStart w:colFirst="0" w:colLast="0" w:name="_9gelc0o1huov" w:id="147"/>
      <w:bookmarkEnd w:id="147"/>
      <w:r w:rsidDel="00000000" w:rsidR="00000000" w:rsidRPr="00000000">
        <w:rPr>
          <w:rtl w:val="0"/>
        </w:rPr>
        <w:t xml:space="preserve">4.2 Identify external entities</w:t>
      </w:r>
    </w:p>
    <w:p w:rsidR="00000000" w:rsidDel="00000000" w:rsidP="00000000" w:rsidRDefault="00000000" w:rsidRPr="00000000" w14:paraId="00000143">
      <w:pPr>
        <w:rPr/>
      </w:pPr>
      <w:r w:rsidDel="00000000" w:rsidR="00000000" w:rsidRPr="00000000">
        <w:rPr>
          <w:rtl w:val="0"/>
        </w:rPr>
        <w:t xml:space="preserve">Look for connections to command-and-control (C2) servers or data exfiltration endpoints.</w:t>
      </w:r>
    </w:p>
    <w:p w:rsidR="00000000" w:rsidDel="00000000" w:rsidP="00000000" w:rsidRDefault="00000000" w:rsidRPr="00000000" w14:paraId="00000144">
      <w:pPr>
        <w:pStyle w:val="Heading1"/>
        <w:rPr/>
      </w:pPr>
      <w:bookmarkStart w:colFirst="0" w:colLast="0" w:name="_alvealom9mq0" w:id="148"/>
      <w:bookmarkEnd w:id="148"/>
      <w:r w:rsidDel="00000000" w:rsidR="00000000" w:rsidRPr="00000000">
        <w:rPr>
          <w:rtl w:val="0"/>
        </w:rPr>
        <w:t xml:space="preserve">5. Investigate behavioral patterns and persistence mechanisms</w:t>
      </w:r>
    </w:p>
    <w:p w:rsidR="00000000" w:rsidDel="00000000" w:rsidP="00000000" w:rsidRDefault="00000000" w:rsidRPr="00000000" w14:paraId="00000145">
      <w:pPr>
        <w:rPr/>
      </w:pPr>
      <w:r w:rsidDel="00000000" w:rsidR="00000000" w:rsidRPr="00000000">
        <w:rPr>
          <w:rtl w:val="0"/>
        </w:rPr>
        <w:t xml:space="preserve">Determine how the malware survives and operates over time.</w:t>
      </w:r>
    </w:p>
    <w:p w:rsidR="00000000" w:rsidDel="00000000" w:rsidP="00000000" w:rsidRDefault="00000000" w:rsidRPr="00000000" w14:paraId="00000146">
      <w:pPr>
        <w:pStyle w:val="Heading2"/>
        <w:rPr/>
      </w:pPr>
      <w:bookmarkStart w:colFirst="0" w:colLast="0" w:name="_6db4c9fxwonv" w:id="149"/>
      <w:bookmarkEnd w:id="149"/>
      <w:r w:rsidDel="00000000" w:rsidR="00000000" w:rsidRPr="00000000">
        <w:rPr>
          <w:rtl w:val="0"/>
        </w:rPr>
        <w:t xml:space="preserve">5.1 Identify persistence techniques</w:t>
      </w:r>
    </w:p>
    <w:p w:rsidR="00000000" w:rsidDel="00000000" w:rsidP="00000000" w:rsidRDefault="00000000" w:rsidRPr="00000000" w14:paraId="00000147">
      <w:pPr>
        <w:rPr/>
      </w:pPr>
      <w:r w:rsidDel="00000000" w:rsidR="00000000" w:rsidRPr="00000000">
        <w:rPr>
          <w:rtl w:val="0"/>
        </w:rPr>
        <w:t xml:space="preserve">Investigate changes such as registry modifications, scheduled tasks, or startup files.</w:t>
      </w:r>
    </w:p>
    <w:p w:rsidR="00000000" w:rsidDel="00000000" w:rsidP="00000000" w:rsidRDefault="00000000" w:rsidRPr="00000000" w14:paraId="00000148">
      <w:pPr>
        <w:pStyle w:val="Heading2"/>
        <w:rPr/>
      </w:pPr>
      <w:bookmarkStart w:colFirst="0" w:colLast="0" w:name="_ep8rbfb54slh" w:id="150"/>
      <w:bookmarkEnd w:id="150"/>
      <w:r w:rsidDel="00000000" w:rsidR="00000000" w:rsidRPr="00000000">
        <w:rPr>
          <w:rtl w:val="0"/>
        </w:rPr>
        <w:t xml:space="preserve">5.2 Examine behavioral indicators</w:t>
      </w:r>
    </w:p>
    <w:p w:rsidR="00000000" w:rsidDel="00000000" w:rsidP="00000000" w:rsidRDefault="00000000" w:rsidRPr="00000000" w14:paraId="00000149">
      <w:pPr>
        <w:rPr/>
      </w:pPr>
      <w:r w:rsidDel="00000000" w:rsidR="00000000" w:rsidRPr="00000000">
        <w:rPr>
          <w:rtl w:val="0"/>
        </w:rPr>
        <w:t xml:space="preserve">Look for recurring patterns, such as periodic network requests or file executions.</w:t>
      </w:r>
    </w:p>
    <w:p w:rsidR="00000000" w:rsidDel="00000000" w:rsidP="00000000" w:rsidRDefault="00000000" w:rsidRPr="00000000" w14:paraId="0000014A">
      <w:pPr>
        <w:pStyle w:val="Heading1"/>
        <w:rPr/>
      </w:pPr>
      <w:bookmarkStart w:colFirst="0" w:colLast="0" w:name="_es3cqbpdqbiz" w:id="151"/>
      <w:bookmarkEnd w:id="151"/>
      <w:r w:rsidDel="00000000" w:rsidR="00000000" w:rsidRPr="00000000">
        <w:rPr>
          <w:rtl w:val="0"/>
        </w:rPr>
        <w:t xml:space="preserve">6. Eradicate the malware and recover systems</w:t>
      </w:r>
    </w:p>
    <w:p w:rsidR="00000000" w:rsidDel="00000000" w:rsidP="00000000" w:rsidRDefault="00000000" w:rsidRPr="00000000" w14:paraId="0000014B">
      <w:pPr>
        <w:rPr/>
      </w:pPr>
      <w:r w:rsidDel="00000000" w:rsidR="00000000" w:rsidRPr="00000000">
        <w:rPr>
          <w:rtl w:val="0"/>
        </w:rPr>
        <w:t xml:space="preserve">Remove the malware and restore affected systems to their original state.</w:t>
      </w:r>
    </w:p>
    <w:p w:rsidR="00000000" w:rsidDel="00000000" w:rsidP="00000000" w:rsidRDefault="00000000" w:rsidRPr="00000000" w14:paraId="0000014C">
      <w:pPr>
        <w:pStyle w:val="Heading2"/>
        <w:rPr/>
      </w:pPr>
      <w:bookmarkStart w:colFirst="0" w:colLast="0" w:name="_4len77p73cbu" w:id="152"/>
      <w:bookmarkEnd w:id="152"/>
      <w:r w:rsidDel="00000000" w:rsidR="00000000" w:rsidRPr="00000000">
        <w:rPr>
          <w:rtl w:val="0"/>
        </w:rPr>
        <w:t xml:space="preserve">6.1 Deploy cleanup tools</w:t>
      </w:r>
    </w:p>
    <w:p w:rsidR="00000000" w:rsidDel="00000000" w:rsidP="00000000" w:rsidRDefault="00000000" w:rsidRPr="00000000" w14:paraId="0000014D">
      <w:pPr>
        <w:rPr/>
      </w:pPr>
      <w:r w:rsidDel="00000000" w:rsidR="00000000" w:rsidRPr="00000000">
        <w:rPr>
          <w:rtl w:val="0"/>
        </w:rPr>
        <w:t xml:space="preserve">Use antivirus or specialized malware removal tools to eradicate infections.</w:t>
      </w:r>
    </w:p>
    <w:p w:rsidR="00000000" w:rsidDel="00000000" w:rsidP="00000000" w:rsidRDefault="00000000" w:rsidRPr="00000000" w14:paraId="0000014E">
      <w:pPr>
        <w:pStyle w:val="Heading2"/>
        <w:rPr/>
      </w:pPr>
      <w:bookmarkStart w:colFirst="0" w:colLast="0" w:name="_876tikx036at" w:id="153"/>
      <w:bookmarkEnd w:id="153"/>
      <w:r w:rsidDel="00000000" w:rsidR="00000000" w:rsidRPr="00000000">
        <w:rPr>
          <w:rtl w:val="0"/>
        </w:rPr>
        <w:t xml:space="preserve">6.2 Restore from clean backups</w:t>
      </w:r>
    </w:p>
    <w:p w:rsidR="00000000" w:rsidDel="00000000" w:rsidP="00000000" w:rsidRDefault="00000000" w:rsidRPr="00000000" w14:paraId="0000014F">
      <w:pPr>
        <w:rPr/>
      </w:pPr>
      <w:r w:rsidDel="00000000" w:rsidR="00000000" w:rsidRPr="00000000">
        <w:rPr>
          <w:rtl w:val="0"/>
        </w:rPr>
        <w:t xml:space="preserve">Reinstall systems and data using backups confirmed to be malware-free.</w:t>
      </w:r>
    </w:p>
    <w:p w:rsidR="00000000" w:rsidDel="00000000" w:rsidP="00000000" w:rsidRDefault="00000000" w:rsidRPr="00000000" w14:paraId="00000150">
      <w:pPr>
        <w:pStyle w:val="Heading2"/>
        <w:rPr/>
      </w:pPr>
      <w:bookmarkStart w:colFirst="0" w:colLast="0" w:name="_pcich46vc0lu" w:id="154"/>
      <w:bookmarkEnd w:id="154"/>
      <w:r w:rsidDel="00000000" w:rsidR="00000000" w:rsidRPr="00000000">
        <w:rPr>
          <w:rtl w:val="0"/>
        </w:rPr>
        <w:t xml:space="preserve">6.3 Apply mitigations to prevent reinfection</w:t>
      </w:r>
    </w:p>
    <w:p w:rsidR="00000000" w:rsidDel="00000000" w:rsidP="00000000" w:rsidRDefault="00000000" w:rsidRPr="00000000" w14:paraId="00000151">
      <w:pPr>
        <w:rPr/>
      </w:pPr>
      <w:r w:rsidDel="00000000" w:rsidR="00000000" w:rsidRPr="00000000">
        <w:rPr>
          <w:rtl w:val="0"/>
        </w:rPr>
        <w:t xml:space="preserve">Address any vulnerabilities that permitted the original infection to occur by applying the appropriate mitigation.</w:t>
      </w:r>
    </w:p>
    <w:p w:rsidR="00000000" w:rsidDel="00000000" w:rsidP="00000000" w:rsidRDefault="00000000" w:rsidRPr="00000000" w14:paraId="00000152">
      <w:pPr>
        <w:pStyle w:val="Heading1"/>
        <w:rPr/>
      </w:pPr>
      <w:bookmarkStart w:colFirst="0" w:colLast="0" w:name="_7x1p96km63sl" w:id="155"/>
      <w:bookmarkEnd w:id="155"/>
      <w:r w:rsidDel="00000000" w:rsidR="00000000" w:rsidRPr="00000000">
        <w:rPr>
          <w:rtl w:val="0"/>
        </w:rPr>
        <w:t xml:space="preserve">7. Post-incident reporting and prevention</w:t>
      </w:r>
    </w:p>
    <w:p w:rsidR="00000000" w:rsidDel="00000000" w:rsidP="00000000" w:rsidRDefault="00000000" w:rsidRPr="00000000" w14:paraId="00000153">
      <w:pPr>
        <w:rPr/>
      </w:pPr>
      <w:r w:rsidDel="00000000" w:rsidR="00000000" w:rsidRPr="00000000">
        <w:rPr>
          <w:rtl w:val="0"/>
        </w:rPr>
        <w:t xml:space="preserve">Document lessons learned and strengthen defenses against future incidents.</w:t>
      </w:r>
    </w:p>
    <w:p w:rsidR="00000000" w:rsidDel="00000000" w:rsidP="00000000" w:rsidRDefault="00000000" w:rsidRPr="00000000" w14:paraId="00000154">
      <w:pPr>
        <w:pStyle w:val="Heading2"/>
        <w:rPr/>
      </w:pPr>
      <w:bookmarkStart w:colFirst="0" w:colLast="0" w:name="_lp3oz8an1c6h" w:id="156"/>
      <w:bookmarkEnd w:id="156"/>
      <w:r w:rsidDel="00000000" w:rsidR="00000000" w:rsidRPr="00000000">
        <w:rPr>
          <w:rtl w:val="0"/>
        </w:rPr>
        <w:t xml:space="preserve">7.1 Generate incident report</w:t>
      </w:r>
    </w:p>
    <w:p w:rsidR="00000000" w:rsidDel="00000000" w:rsidP="00000000" w:rsidRDefault="00000000" w:rsidRPr="00000000" w14:paraId="00000155">
      <w:pPr>
        <w:rPr/>
      </w:pPr>
      <w:r w:rsidDel="00000000" w:rsidR="00000000" w:rsidRPr="00000000">
        <w:rPr>
          <w:rtl w:val="0"/>
        </w:rPr>
        <w:t xml:space="preserve">Record findings, response steps, and impact assessment in a comprehensive report.</w:t>
      </w:r>
    </w:p>
    <w:p w:rsidR="00000000" w:rsidDel="00000000" w:rsidP="00000000" w:rsidRDefault="00000000" w:rsidRPr="00000000" w14:paraId="00000156">
      <w:pPr>
        <w:pStyle w:val="Heading2"/>
        <w:rPr/>
      </w:pPr>
      <w:bookmarkStart w:colFirst="0" w:colLast="0" w:name="_xu5i02e76pcg" w:id="157"/>
      <w:bookmarkEnd w:id="157"/>
      <w:r w:rsidDel="00000000" w:rsidR="00000000" w:rsidRPr="00000000">
        <w:rPr>
          <w:rtl w:val="0"/>
        </w:rPr>
        <w:t xml:space="preserve">7.2 Implement prevention measures</w:t>
      </w:r>
    </w:p>
    <w:p w:rsidR="00000000" w:rsidDel="00000000" w:rsidP="00000000" w:rsidRDefault="00000000" w:rsidRPr="00000000" w14:paraId="00000157">
      <w:pPr>
        <w:rPr/>
        <w:sectPr>
          <w:type w:val="nextPage"/>
          <w:pgSz w:h="15840" w:w="12240" w:orient="portrait"/>
          <w:pgMar w:bottom="1440" w:top="1440" w:left="1440" w:right="1440" w:header="720" w:footer="720"/>
          <w:pgNumType w:start="1"/>
        </w:sectPr>
      </w:pPr>
      <w:r w:rsidDel="00000000" w:rsidR="00000000" w:rsidRPr="00000000">
        <w:rPr>
          <w:rtl w:val="0"/>
        </w:rPr>
        <w:t xml:space="preserve">Update security policies, patch vulnerabilities, and educate staff to avoid recurrence.</w:t>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qa6q1q6fy1x" w:id="158"/>
      <w:bookmarkEnd w:id="15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Phishing</w:t>
      </w:r>
      <w:r w:rsidDel="00000000" w:rsidR="00000000" w:rsidRPr="00000000">
        <w:rPr>
          <w:rtl w:val="0"/>
        </w:rPr>
      </w:r>
    </w:p>
    <w:p w:rsidR="00000000" w:rsidDel="00000000" w:rsidP="00000000" w:rsidRDefault="00000000" w:rsidRPr="00000000" w14:paraId="00000159">
      <w:pPr>
        <w:pStyle w:val="Title"/>
        <w:jc w:val="center"/>
        <w:rPr>
          <w:sz w:val="240"/>
          <w:szCs w:val="240"/>
        </w:rPr>
      </w:pPr>
      <w:bookmarkStart w:colFirst="0" w:colLast="0" w:name="_gq3u8wbzvd4d" w:id="159"/>
      <w:bookmarkEnd w:id="159"/>
      <w:r w:rsidDel="00000000" w:rsidR="00000000" w:rsidRPr="00000000">
        <w:rPr>
          <w:sz w:val="240"/>
          <w:szCs w:val="240"/>
          <w:rtl w:val="0"/>
        </w:rPr>
        <w:t xml:space="preserve">👾</w:t>
      </w:r>
    </w:p>
    <w:p w:rsidR="00000000" w:rsidDel="00000000" w:rsidP="00000000" w:rsidRDefault="00000000" w:rsidRPr="00000000" w14:paraId="0000015A">
      <w:pPr>
        <w:pStyle w:val="Title"/>
        <w:jc w:val="center"/>
        <w:rPr/>
      </w:pPr>
      <w:bookmarkStart w:colFirst="0" w:colLast="0" w:name="_2zb356wfp25l" w:id="160"/>
      <w:bookmarkEnd w:id="160"/>
      <w:r w:rsidDel="00000000" w:rsidR="00000000" w:rsidRPr="00000000">
        <w:rPr>
          <w:rtl w:val="0"/>
        </w:rPr>
        <w:t xml:space="preserve">Phishing Playbook</w:t>
      </w:r>
    </w:p>
    <w:p w:rsidR="00000000" w:rsidDel="00000000" w:rsidP="00000000" w:rsidRDefault="00000000" w:rsidRPr="00000000" w14:paraId="0000015B">
      <w:pPr>
        <w:pStyle w:val="Heading1"/>
        <w:rPr/>
      </w:pPr>
      <w:bookmarkStart w:colFirst="0" w:colLast="0" w:name="_rpa1fk8c5eoc" w:id="161"/>
      <w:bookmarkEnd w:id="161"/>
      <w:r w:rsidDel="00000000" w:rsidR="00000000" w:rsidRPr="00000000">
        <w:rPr>
          <w:rtl w:val="0"/>
        </w:rPr>
        <w:t xml:space="preserve">1. Identify and verify the phishing email</w:t>
      </w:r>
    </w:p>
    <w:p w:rsidR="00000000" w:rsidDel="00000000" w:rsidP="00000000" w:rsidRDefault="00000000" w:rsidRPr="00000000" w14:paraId="0000015C">
      <w:pPr>
        <w:rPr/>
      </w:pPr>
      <w:r w:rsidDel="00000000" w:rsidR="00000000" w:rsidRPr="00000000">
        <w:rPr>
          <w:rtl w:val="0"/>
        </w:rPr>
        <w:t xml:space="preserve">Confirm that the suspicious email is a phishing attempt, not a legitimate message.</w:t>
      </w:r>
    </w:p>
    <w:p w:rsidR="00000000" w:rsidDel="00000000" w:rsidP="00000000" w:rsidRDefault="00000000" w:rsidRPr="00000000" w14:paraId="0000015D">
      <w:pPr>
        <w:pStyle w:val="Heading2"/>
        <w:rPr/>
      </w:pPr>
      <w:bookmarkStart w:colFirst="0" w:colLast="0" w:name="_tv0ad8dosv76" w:id="162"/>
      <w:bookmarkEnd w:id="162"/>
      <w:r w:rsidDel="00000000" w:rsidR="00000000" w:rsidRPr="00000000">
        <w:rPr>
          <w:rtl w:val="0"/>
        </w:rPr>
        <w:t xml:space="preserve">1.1 Analyze email headers and content</w:t>
      </w:r>
    </w:p>
    <w:p w:rsidR="00000000" w:rsidDel="00000000" w:rsidP="00000000" w:rsidRDefault="00000000" w:rsidRPr="00000000" w14:paraId="0000015E">
      <w:pPr>
        <w:rPr/>
      </w:pPr>
      <w:r w:rsidDel="00000000" w:rsidR="00000000" w:rsidRPr="00000000">
        <w:rPr>
          <w:rtl w:val="0"/>
        </w:rPr>
        <w:t xml:space="preserve">Inspect email headers for inconsistencies like mismatched sender domains or unusual reply-to addresses. Review the content for generic greetings, poor grammar, or urgent requests for sensitive information.</w:t>
      </w:r>
    </w:p>
    <w:p w:rsidR="00000000" w:rsidDel="00000000" w:rsidP="00000000" w:rsidRDefault="00000000" w:rsidRPr="00000000" w14:paraId="0000015F">
      <w:pPr>
        <w:pStyle w:val="Heading2"/>
        <w:rPr/>
      </w:pPr>
      <w:bookmarkStart w:colFirst="0" w:colLast="0" w:name="_fdk5wvmlsdq" w:id="163"/>
      <w:bookmarkEnd w:id="163"/>
      <w:r w:rsidDel="00000000" w:rsidR="00000000" w:rsidRPr="00000000">
        <w:rPr>
          <w:rtl w:val="0"/>
        </w:rPr>
        <w:t xml:space="preserve">1.2 Compare against known phishing indicators</w:t>
      </w:r>
    </w:p>
    <w:p w:rsidR="00000000" w:rsidDel="00000000" w:rsidP="00000000" w:rsidRDefault="00000000" w:rsidRPr="00000000" w14:paraId="00000160">
      <w:pPr>
        <w:rPr/>
      </w:pPr>
      <w:r w:rsidDel="00000000" w:rsidR="00000000" w:rsidRPr="00000000">
        <w:rPr>
          <w:rtl w:val="0"/>
        </w:rPr>
        <w:t xml:space="preserve">Cross-check email elements against known phishing indicators, such as fake links (hover over to inspect URLs), suspicious attachments, or spoofed branding.</w:t>
      </w:r>
    </w:p>
    <w:p w:rsidR="00000000" w:rsidDel="00000000" w:rsidP="00000000" w:rsidRDefault="00000000" w:rsidRPr="00000000" w14:paraId="00000161">
      <w:pPr>
        <w:pStyle w:val="Heading1"/>
        <w:rPr/>
      </w:pPr>
      <w:bookmarkStart w:colFirst="0" w:colLast="0" w:name="_vxe5r7a0r44v" w:id="164"/>
      <w:bookmarkEnd w:id="164"/>
      <w:r w:rsidDel="00000000" w:rsidR="00000000" w:rsidRPr="00000000">
        <w:rPr>
          <w:rtl w:val="0"/>
        </w:rPr>
        <w:t xml:space="preserve">2. Contain the threat</w:t>
      </w:r>
    </w:p>
    <w:p w:rsidR="00000000" w:rsidDel="00000000" w:rsidP="00000000" w:rsidRDefault="00000000" w:rsidRPr="00000000" w14:paraId="00000162">
      <w:pPr>
        <w:rPr/>
      </w:pPr>
      <w:r w:rsidDel="00000000" w:rsidR="00000000" w:rsidRPr="00000000">
        <w:rPr>
          <w:rtl w:val="0"/>
        </w:rPr>
        <w:t xml:space="preserve">Prevent further exposure or escalation.</w:t>
      </w:r>
    </w:p>
    <w:p w:rsidR="00000000" w:rsidDel="00000000" w:rsidP="00000000" w:rsidRDefault="00000000" w:rsidRPr="00000000" w14:paraId="00000163">
      <w:pPr>
        <w:pStyle w:val="Heading2"/>
        <w:rPr/>
      </w:pPr>
      <w:bookmarkStart w:colFirst="0" w:colLast="0" w:name="_qfy4d69bnxvv" w:id="165"/>
      <w:bookmarkEnd w:id="165"/>
      <w:r w:rsidDel="00000000" w:rsidR="00000000" w:rsidRPr="00000000">
        <w:rPr>
          <w:rtl w:val="0"/>
        </w:rPr>
        <w:t xml:space="preserve">2.1 Isolate the email</w:t>
      </w:r>
    </w:p>
    <w:p w:rsidR="00000000" w:rsidDel="00000000" w:rsidP="00000000" w:rsidRDefault="00000000" w:rsidRPr="00000000" w14:paraId="00000164">
      <w:pPr>
        <w:rPr/>
      </w:pPr>
      <w:r w:rsidDel="00000000" w:rsidR="00000000" w:rsidRPr="00000000">
        <w:rPr>
          <w:rtl w:val="0"/>
        </w:rPr>
        <w:t xml:space="preserve">Instruct recipients not to click any links, open attachments, or reply. Move the email to a quarantined folder or flag it as phishing.</w:t>
      </w:r>
    </w:p>
    <w:p w:rsidR="00000000" w:rsidDel="00000000" w:rsidP="00000000" w:rsidRDefault="00000000" w:rsidRPr="00000000" w14:paraId="00000165">
      <w:pPr>
        <w:pStyle w:val="Heading2"/>
        <w:rPr/>
      </w:pPr>
      <w:bookmarkStart w:colFirst="0" w:colLast="0" w:name="_iok7f4tcmaao" w:id="166"/>
      <w:bookmarkEnd w:id="166"/>
      <w:r w:rsidDel="00000000" w:rsidR="00000000" w:rsidRPr="00000000">
        <w:rPr>
          <w:rtl w:val="0"/>
        </w:rPr>
        <w:t xml:space="preserve">2.2 Notify IT/security team</w:t>
      </w:r>
    </w:p>
    <w:p w:rsidR="00000000" w:rsidDel="00000000" w:rsidP="00000000" w:rsidRDefault="00000000" w:rsidRPr="00000000" w14:paraId="00000166">
      <w:pPr>
        <w:rPr/>
      </w:pPr>
      <w:r w:rsidDel="00000000" w:rsidR="00000000" w:rsidRPr="00000000">
        <w:rPr>
          <w:rtl w:val="0"/>
        </w:rPr>
        <w:t xml:space="preserve">Report the phishing email to the organization’s security team immediately, following internal reporting procedures.</w:t>
      </w:r>
    </w:p>
    <w:p w:rsidR="00000000" w:rsidDel="00000000" w:rsidP="00000000" w:rsidRDefault="00000000" w:rsidRPr="00000000" w14:paraId="00000167">
      <w:pPr>
        <w:pStyle w:val="Heading1"/>
        <w:rPr/>
      </w:pPr>
      <w:bookmarkStart w:colFirst="0" w:colLast="0" w:name="_aadc65rc15xn" w:id="167"/>
      <w:bookmarkEnd w:id="167"/>
      <w:r w:rsidDel="00000000" w:rsidR="00000000" w:rsidRPr="00000000">
        <w:rPr>
          <w:rtl w:val="0"/>
        </w:rPr>
        <w:t xml:space="preserve">3. Investigate the impact</w:t>
      </w:r>
    </w:p>
    <w:p w:rsidR="00000000" w:rsidDel="00000000" w:rsidP="00000000" w:rsidRDefault="00000000" w:rsidRPr="00000000" w14:paraId="00000168">
      <w:pPr>
        <w:rPr>
          <w:highlight w:val="green"/>
        </w:rPr>
      </w:pPr>
      <w:r w:rsidDel="00000000" w:rsidR="00000000" w:rsidRPr="00000000">
        <w:rPr>
          <w:rtl w:val="0"/>
        </w:rPr>
        <w:t xml:space="preserve">Determine the extent of the threat and affected users.</w:t>
      </w:r>
      <w:r w:rsidDel="00000000" w:rsidR="00000000" w:rsidRPr="00000000">
        <w:rPr>
          <w:rtl w:val="0"/>
        </w:rPr>
      </w:r>
    </w:p>
    <w:p w:rsidR="00000000" w:rsidDel="00000000" w:rsidP="00000000" w:rsidRDefault="00000000" w:rsidRPr="00000000" w14:paraId="00000169">
      <w:pPr>
        <w:pStyle w:val="Heading2"/>
        <w:rPr/>
      </w:pPr>
      <w:bookmarkStart w:colFirst="0" w:colLast="0" w:name="_b61ykj7nvyin" w:id="168"/>
      <w:bookmarkEnd w:id="168"/>
      <w:r w:rsidDel="00000000" w:rsidR="00000000" w:rsidRPr="00000000">
        <w:rPr>
          <w:rtl w:val="0"/>
        </w:rPr>
        <w:t xml:space="preserve">3.1 Verify user interaction</w:t>
      </w:r>
    </w:p>
    <w:p w:rsidR="00000000" w:rsidDel="00000000" w:rsidP="00000000" w:rsidRDefault="00000000" w:rsidRPr="00000000" w14:paraId="0000016A">
      <w:pPr>
        <w:rPr/>
      </w:pPr>
      <w:r w:rsidDel="00000000" w:rsidR="00000000" w:rsidRPr="00000000">
        <w:rPr>
          <w:rtl w:val="0"/>
        </w:rPr>
        <w:t xml:space="preserve">Assume no one interacted with the email unless they explicitly report doing so; network security monitoring will be sufficient to identify any infected systems.</w:t>
      </w:r>
    </w:p>
    <w:p w:rsidR="00000000" w:rsidDel="00000000" w:rsidP="00000000" w:rsidRDefault="00000000" w:rsidRPr="00000000" w14:paraId="0000016B">
      <w:pPr>
        <w:pStyle w:val="Heading2"/>
        <w:rPr/>
      </w:pPr>
      <w:bookmarkStart w:colFirst="0" w:colLast="0" w:name="_ojav0ya1rvij" w:id="169"/>
      <w:bookmarkEnd w:id="169"/>
      <w:r w:rsidDel="00000000" w:rsidR="00000000" w:rsidRPr="00000000">
        <w:rPr>
          <w:rtl w:val="0"/>
        </w:rPr>
        <w:t xml:space="preserve">3.2 Check affected systems</w:t>
      </w:r>
    </w:p>
    <w:p w:rsidR="00000000" w:rsidDel="00000000" w:rsidP="00000000" w:rsidRDefault="00000000" w:rsidRPr="00000000" w14:paraId="0000016C">
      <w:pPr>
        <w:rPr/>
      </w:pPr>
      <w:r w:rsidDel="00000000" w:rsidR="00000000" w:rsidRPr="00000000">
        <w:rPr>
          <w:rtl w:val="0"/>
        </w:rPr>
        <w:t xml:space="preserve">Use endpoint detection and response (EDR) tools to monitor devices for unusual activity or malware from potential downloads.</w:t>
      </w:r>
    </w:p>
    <w:p w:rsidR="00000000" w:rsidDel="00000000" w:rsidP="00000000" w:rsidRDefault="00000000" w:rsidRPr="00000000" w14:paraId="0000016D">
      <w:pPr>
        <w:pStyle w:val="Heading1"/>
        <w:rPr/>
      </w:pPr>
      <w:bookmarkStart w:colFirst="0" w:colLast="0" w:name="_cl0hfalmlkqt" w:id="170"/>
      <w:bookmarkEnd w:id="170"/>
      <w:r w:rsidDel="00000000" w:rsidR="00000000" w:rsidRPr="00000000">
        <w:rPr>
          <w:rtl w:val="0"/>
        </w:rPr>
        <w:t xml:space="preserve">4. Eradicate the threat</w:t>
      </w:r>
    </w:p>
    <w:p w:rsidR="00000000" w:rsidDel="00000000" w:rsidP="00000000" w:rsidRDefault="00000000" w:rsidRPr="00000000" w14:paraId="0000016E">
      <w:pPr>
        <w:rPr>
          <w:highlight w:val="green"/>
        </w:rPr>
      </w:pPr>
      <w:r w:rsidDel="00000000" w:rsidR="00000000" w:rsidRPr="00000000">
        <w:rPr>
          <w:rtl w:val="0"/>
        </w:rPr>
        <w:t xml:space="preserve">Remove malicious elements and secure compromised accounts or systems.</w:t>
      </w:r>
      <w:r w:rsidDel="00000000" w:rsidR="00000000" w:rsidRPr="00000000">
        <w:rPr>
          <w:rtl w:val="0"/>
        </w:rPr>
      </w:r>
    </w:p>
    <w:p w:rsidR="00000000" w:rsidDel="00000000" w:rsidP="00000000" w:rsidRDefault="00000000" w:rsidRPr="00000000" w14:paraId="0000016F">
      <w:pPr>
        <w:pStyle w:val="Heading2"/>
        <w:rPr/>
      </w:pPr>
      <w:bookmarkStart w:colFirst="0" w:colLast="0" w:name="_76ugd2listrf" w:id="171"/>
      <w:bookmarkEnd w:id="171"/>
      <w:r w:rsidDel="00000000" w:rsidR="00000000" w:rsidRPr="00000000">
        <w:rPr>
          <w:rtl w:val="0"/>
        </w:rPr>
        <w:t xml:space="preserve">4.1 Preserve phishing emails</w:t>
      </w:r>
    </w:p>
    <w:p w:rsidR="00000000" w:rsidDel="00000000" w:rsidP="00000000" w:rsidRDefault="00000000" w:rsidRPr="00000000" w14:paraId="00000170">
      <w:pPr>
        <w:rPr/>
      </w:pPr>
      <w:r w:rsidDel="00000000" w:rsidR="00000000" w:rsidRPr="00000000">
        <w:rPr>
          <w:rtl w:val="0"/>
        </w:rPr>
        <w:t xml:space="preserve">Forward suspicious emails to IT or flag as suspicious in the email client</w:t>
      </w:r>
    </w:p>
    <w:p w:rsidR="00000000" w:rsidDel="00000000" w:rsidP="00000000" w:rsidRDefault="00000000" w:rsidRPr="00000000" w14:paraId="00000171">
      <w:pPr>
        <w:pStyle w:val="Heading2"/>
        <w:rPr/>
      </w:pPr>
      <w:bookmarkStart w:colFirst="0" w:colLast="0" w:name="_pimi5xjp1g2f" w:id="172"/>
      <w:bookmarkEnd w:id="172"/>
      <w:r w:rsidDel="00000000" w:rsidR="00000000" w:rsidRPr="00000000">
        <w:rPr>
          <w:rtl w:val="0"/>
        </w:rPr>
        <w:t xml:space="preserve">4.2 Secure compromised accounts</w:t>
      </w:r>
    </w:p>
    <w:p w:rsidR="00000000" w:rsidDel="00000000" w:rsidP="00000000" w:rsidRDefault="00000000" w:rsidRPr="00000000" w14:paraId="00000172">
      <w:pPr>
        <w:rPr/>
      </w:pPr>
      <w:r w:rsidDel="00000000" w:rsidR="00000000" w:rsidRPr="00000000">
        <w:rPr>
          <w:rtl w:val="0"/>
        </w:rPr>
        <w:t xml:space="preserve">If credentials were entered, reset passwords immediately, implement MFA,  and monitor account activity for unauthorized access.</w:t>
      </w:r>
    </w:p>
    <w:p w:rsidR="00000000" w:rsidDel="00000000" w:rsidP="00000000" w:rsidRDefault="00000000" w:rsidRPr="00000000" w14:paraId="00000173">
      <w:pPr>
        <w:pStyle w:val="Heading1"/>
        <w:rPr/>
      </w:pPr>
      <w:bookmarkStart w:colFirst="0" w:colLast="0" w:name="_3qpc5rsnk6mq" w:id="173"/>
      <w:bookmarkEnd w:id="173"/>
      <w:r w:rsidDel="00000000" w:rsidR="00000000" w:rsidRPr="00000000">
        <w:rPr>
          <w:rtl w:val="0"/>
        </w:rPr>
        <w:t xml:space="preserve">5. Educate and prevent future incidents</w:t>
      </w:r>
    </w:p>
    <w:p w:rsidR="00000000" w:rsidDel="00000000" w:rsidP="00000000" w:rsidRDefault="00000000" w:rsidRPr="00000000" w14:paraId="00000174">
      <w:pPr>
        <w:rPr>
          <w:highlight w:val="green"/>
        </w:rPr>
      </w:pPr>
      <w:r w:rsidDel="00000000" w:rsidR="00000000" w:rsidRPr="00000000">
        <w:rPr>
          <w:rtl w:val="0"/>
        </w:rPr>
        <w:t xml:space="preserve">Strengthen user awareness and defenses.</w:t>
      </w:r>
      <w:r w:rsidDel="00000000" w:rsidR="00000000" w:rsidRPr="00000000">
        <w:rPr>
          <w:rtl w:val="0"/>
        </w:rPr>
      </w:r>
    </w:p>
    <w:p w:rsidR="00000000" w:rsidDel="00000000" w:rsidP="00000000" w:rsidRDefault="00000000" w:rsidRPr="00000000" w14:paraId="00000175">
      <w:pPr>
        <w:pStyle w:val="Heading2"/>
        <w:rPr/>
      </w:pPr>
      <w:bookmarkStart w:colFirst="0" w:colLast="0" w:name="_4nmp8naw2ys0" w:id="174"/>
      <w:bookmarkEnd w:id="174"/>
      <w:r w:rsidDel="00000000" w:rsidR="00000000" w:rsidRPr="00000000">
        <w:rPr>
          <w:rtl w:val="0"/>
        </w:rPr>
        <w:t xml:space="preserve">5.1 Notify all employees</w:t>
      </w:r>
    </w:p>
    <w:p w:rsidR="00000000" w:rsidDel="00000000" w:rsidP="00000000" w:rsidRDefault="00000000" w:rsidRPr="00000000" w14:paraId="00000176">
      <w:pPr>
        <w:rPr/>
      </w:pPr>
      <w:r w:rsidDel="00000000" w:rsidR="00000000" w:rsidRPr="00000000">
        <w:rPr>
          <w:rtl w:val="0"/>
        </w:rPr>
        <w:t xml:space="preserve">Notify employees with minimal details to avoid causing unnecessary alarm.</w:t>
      </w:r>
    </w:p>
    <w:p w:rsidR="00000000" w:rsidDel="00000000" w:rsidP="00000000" w:rsidRDefault="00000000" w:rsidRPr="00000000" w14:paraId="00000177">
      <w:pPr>
        <w:pStyle w:val="Heading2"/>
        <w:rPr/>
      </w:pPr>
      <w:bookmarkStart w:colFirst="0" w:colLast="0" w:name="_dq187sylwlsr" w:id="175"/>
      <w:bookmarkEnd w:id="175"/>
      <w:r w:rsidDel="00000000" w:rsidR="00000000" w:rsidRPr="00000000">
        <w:rPr>
          <w:rtl w:val="0"/>
        </w:rPr>
        <w:t xml:space="preserve">5.2 Provide training</w:t>
      </w:r>
    </w:p>
    <w:p w:rsidR="00000000" w:rsidDel="00000000" w:rsidP="00000000" w:rsidRDefault="00000000" w:rsidRPr="00000000" w14:paraId="00000178">
      <w:pPr>
        <w:rPr/>
      </w:pPr>
      <w:r w:rsidDel="00000000" w:rsidR="00000000" w:rsidRPr="00000000">
        <w:rPr>
          <w:rtl w:val="0"/>
        </w:rPr>
        <w:t xml:space="preserve">Conduct phishing awareness sessions and simulated phishing exercises to reinforce detection skills.</w:t>
      </w:r>
    </w:p>
    <w:p w:rsidR="00000000" w:rsidDel="00000000" w:rsidP="00000000" w:rsidRDefault="00000000" w:rsidRPr="00000000" w14:paraId="00000179">
      <w:pPr>
        <w:pStyle w:val="Heading1"/>
        <w:rPr/>
      </w:pPr>
      <w:bookmarkStart w:colFirst="0" w:colLast="0" w:name="_sras8ergabai" w:id="176"/>
      <w:bookmarkEnd w:id="176"/>
      <w:r w:rsidDel="00000000" w:rsidR="00000000" w:rsidRPr="00000000">
        <w:rPr>
          <w:rtl w:val="0"/>
        </w:rPr>
        <w:t xml:space="preserve">6. Monitor and report</w:t>
      </w:r>
    </w:p>
    <w:p w:rsidR="00000000" w:rsidDel="00000000" w:rsidP="00000000" w:rsidRDefault="00000000" w:rsidRPr="00000000" w14:paraId="0000017A">
      <w:pPr>
        <w:rPr/>
      </w:pPr>
      <w:r w:rsidDel="00000000" w:rsidR="00000000" w:rsidRPr="00000000">
        <w:rPr>
          <w:rtl w:val="0"/>
        </w:rPr>
        <w:t xml:space="preserve">Ensure no residual threats remain and document the incident.</w:t>
      </w:r>
    </w:p>
    <w:p w:rsidR="00000000" w:rsidDel="00000000" w:rsidP="00000000" w:rsidRDefault="00000000" w:rsidRPr="00000000" w14:paraId="0000017B">
      <w:pPr>
        <w:pStyle w:val="Heading2"/>
        <w:rPr/>
      </w:pPr>
      <w:bookmarkStart w:colFirst="0" w:colLast="0" w:name="_lq48mjltwll5" w:id="177"/>
      <w:bookmarkEnd w:id="177"/>
      <w:r w:rsidDel="00000000" w:rsidR="00000000" w:rsidRPr="00000000">
        <w:rPr>
          <w:rtl w:val="0"/>
        </w:rPr>
        <w:t xml:space="preserve"> 6.1 Monitor for recurrence</w:t>
      </w:r>
    </w:p>
    <w:p w:rsidR="00000000" w:rsidDel="00000000" w:rsidP="00000000" w:rsidRDefault="00000000" w:rsidRPr="00000000" w14:paraId="0000017C">
      <w:pPr>
        <w:rPr/>
      </w:pPr>
      <w:r w:rsidDel="00000000" w:rsidR="00000000" w:rsidRPr="00000000">
        <w:rPr>
          <w:rtl w:val="0"/>
        </w:rPr>
        <w:t xml:space="preserve">Track systems and user accounts for unusual activity linked to the phishing attempt.</w:t>
      </w:r>
    </w:p>
    <w:p w:rsidR="00000000" w:rsidDel="00000000" w:rsidP="00000000" w:rsidRDefault="00000000" w:rsidRPr="00000000" w14:paraId="0000017D">
      <w:pPr>
        <w:pStyle w:val="Heading2"/>
        <w:rPr/>
      </w:pPr>
      <w:bookmarkStart w:colFirst="0" w:colLast="0" w:name="_faotpgdwihcs" w:id="178"/>
      <w:bookmarkEnd w:id="178"/>
      <w:r w:rsidDel="00000000" w:rsidR="00000000" w:rsidRPr="00000000">
        <w:rPr>
          <w:rtl w:val="0"/>
        </w:rPr>
        <w:t xml:space="preserve">6.2 Document the incident</w:t>
      </w:r>
    </w:p>
    <w:p w:rsidR="00000000" w:rsidDel="00000000" w:rsidP="00000000" w:rsidRDefault="00000000" w:rsidRPr="00000000" w14:paraId="0000017E">
      <w:pPr>
        <w:rPr/>
      </w:pPr>
      <w:r w:rsidDel="00000000" w:rsidR="00000000" w:rsidRPr="00000000">
        <w:rPr>
          <w:rtl w:val="0"/>
        </w:rPr>
        <w:t xml:space="preserve">Log the phishing attack, actions taken, and lessons learned to refine future response efforts.</w:t>
      </w:r>
    </w:p>
    <w:p w:rsidR="00000000" w:rsidDel="00000000" w:rsidP="00000000" w:rsidRDefault="00000000" w:rsidRPr="00000000" w14:paraId="000001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0laxa5yjtw6" w:id="179"/>
      <w:bookmarkEnd w:id="17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Denial-of-Service</w:t>
      </w:r>
      <w:r w:rsidDel="00000000" w:rsidR="00000000" w:rsidRPr="00000000">
        <w:rPr>
          <w:rtl w:val="0"/>
        </w:rPr>
      </w:r>
    </w:p>
    <w:p w:rsidR="00000000" w:rsidDel="00000000" w:rsidP="00000000" w:rsidRDefault="00000000" w:rsidRPr="00000000" w14:paraId="00000181">
      <w:pPr>
        <w:pStyle w:val="Title"/>
        <w:jc w:val="center"/>
        <w:rPr>
          <w:sz w:val="240"/>
          <w:szCs w:val="240"/>
        </w:rPr>
      </w:pPr>
      <w:bookmarkStart w:colFirst="0" w:colLast="0" w:name="_vbc7jelc5hae" w:id="180"/>
      <w:bookmarkEnd w:id="180"/>
      <w:r w:rsidDel="00000000" w:rsidR="00000000" w:rsidRPr="00000000">
        <w:rPr>
          <w:sz w:val="240"/>
          <w:szCs w:val="240"/>
          <w:rtl w:val="0"/>
        </w:rPr>
        <w:t xml:space="preserve">🌊</w:t>
      </w:r>
    </w:p>
    <w:p w:rsidR="00000000" w:rsidDel="00000000" w:rsidP="00000000" w:rsidRDefault="00000000" w:rsidRPr="00000000" w14:paraId="00000182">
      <w:pPr>
        <w:pStyle w:val="Title"/>
        <w:jc w:val="center"/>
        <w:rPr>
          <w:highlight w:val="green"/>
        </w:rPr>
      </w:pPr>
      <w:bookmarkStart w:colFirst="0" w:colLast="0" w:name="_rmhae4o3f33s" w:id="181"/>
      <w:bookmarkEnd w:id="181"/>
      <w:r w:rsidDel="00000000" w:rsidR="00000000" w:rsidRPr="00000000">
        <w:rPr>
          <w:rtl w:val="0"/>
        </w:rPr>
        <w:t xml:space="preserve">Denial-of-Service Playbook</w:t>
      </w:r>
      <w:r w:rsidDel="00000000" w:rsidR="00000000" w:rsidRPr="00000000">
        <w:rPr>
          <w:rtl w:val="0"/>
        </w:rPr>
      </w:r>
    </w:p>
    <w:p w:rsidR="00000000" w:rsidDel="00000000" w:rsidP="00000000" w:rsidRDefault="00000000" w:rsidRPr="00000000" w14:paraId="00000183">
      <w:pPr>
        <w:pStyle w:val="Heading1"/>
        <w:rPr/>
      </w:pPr>
      <w:bookmarkStart w:colFirst="0" w:colLast="0" w:name="_iaoov5q5zzxf" w:id="182"/>
      <w:bookmarkEnd w:id="182"/>
      <w:r w:rsidDel="00000000" w:rsidR="00000000" w:rsidRPr="00000000">
        <w:rPr>
          <w:rtl w:val="0"/>
        </w:rPr>
        <w:t xml:space="preserve">1. Identify and characterize the attack traffic</w:t>
      </w:r>
    </w:p>
    <w:p w:rsidR="00000000" w:rsidDel="00000000" w:rsidP="00000000" w:rsidRDefault="00000000" w:rsidRPr="00000000" w14:paraId="00000184">
      <w:pPr>
        <w:rPr/>
      </w:pPr>
      <w:r w:rsidDel="00000000" w:rsidR="00000000" w:rsidRPr="00000000">
        <w:rPr>
          <w:rtl w:val="0"/>
        </w:rPr>
        <w:t xml:space="preserve">Confirm the nature of the traffic to ensure it’s consistent with a DoS attack rather than a legitimate traffic spike.</w:t>
      </w:r>
    </w:p>
    <w:p w:rsidR="00000000" w:rsidDel="00000000" w:rsidP="00000000" w:rsidRDefault="00000000" w:rsidRPr="00000000" w14:paraId="00000185">
      <w:pPr>
        <w:pStyle w:val="Heading2"/>
        <w:rPr/>
      </w:pPr>
      <w:bookmarkStart w:colFirst="0" w:colLast="0" w:name="_aobll06jpff0" w:id="183"/>
      <w:bookmarkEnd w:id="183"/>
      <w:r w:rsidDel="00000000" w:rsidR="00000000" w:rsidRPr="00000000">
        <w:rPr>
          <w:rtl w:val="0"/>
        </w:rPr>
        <w:t xml:space="preserve">1.1 Automate detection of unusual number of packets</w:t>
      </w:r>
    </w:p>
    <w:p w:rsidR="00000000" w:rsidDel="00000000" w:rsidP="00000000" w:rsidRDefault="00000000" w:rsidRPr="00000000" w14:paraId="00000186">
      <w:pPr>
        <w:rPr/>
      </w:pPr>
      <w:r w:rsidDel="00000000" w:rsidR="00000000" w:rsidRPr="00000000">
        <w:rPr>
          <w:rtl w:val="0"/>
        </w:rPr>
        <w:t xml:space="preserve">Use network monitoring tools to identify unusual traffic patterns, such as excessive requests from specific IPs or a high volume of specific packet types.</w:t>
      </w:r>
    </w:p>
    <w:p w:rsidR="00000000" w:rsidDel="00000000" w:rsidP="00000000" w:rsidRDefault="00000000" w:rsidRPr="00000000" w14:paraId="00000187">
      <w:pPr>
        <w:pStyle w:val="Heading2"/>
        <w:rPr/>
      </w:pPr>
      <w:bookmarkStart w:colFirst="0" w:colLast="0" w:name="_ycimhynx9a3c" w:id="184"/>
      <w:bookmarkEnd w:id="184"/>
      <w:r w:rsidDel="00000000" w:rsidR="00000000" w:rsidRPr="00000000">
        <w:rPr>
          <w:rtl w:val="0"/>
        </w:rPr>
        <w:t xml:space="preserve">1.2 Classify the type of DoS</w:t>
      </w:r>
    </w:p>
    <w:p w:rsidR="00000000" w:rsidDel="00000000" w:rsidP="00000000" w:rsidRDefault="00000000" w:rsidRPr="00000000" w14:paraId="00000188">
      <w:pPr>
        <w:rPr/>
      </w:pPr>
      <w:r w:rsidDel="00000000" w:rsidR="00000000" w:rsidRPr="00000000">
        <w:rPr>
          <w:rtl w:val="0"/>
        </w:rPr>
        <w:t xml:space="preserve">Characterize the traffic to determine if it aligns with known DoS attack patterns (</w:t>
      </w:r>
      <w:r w:rsidDel="00000000" w:rsidR="00000000" w:rsidRPr="00000000">
        <w:rPr>
          <w:i w:val="1"/>
          <w:iCs w:val="1"/>
          <w:rtl w:val="0"/>
        </w:rPr>
        <w:t xml:space="preserve">e.g., </w:t>
      </w:r>
      <w:r w:rsidDel="00000000" w:rsidR="00000000" w:rsidRPr="00000000">
        <w:rPr>
          <w:rtl w:val="0"/>
        </w:rPr>
        <w:t xml:space="preserve">SYN flood, ICMP flood).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bookmarkStart w:colFirst="0" w:colLast="0" w:name="_69yvk4a6xl2q" w:id="185"/>
      <w:bookmarkEnd w:id="185"/>
      <w:r w:rsidDel="00000000" w:rsidR="00000000" w:rsidRPr="00000000">
        <w:rPr>
          <w:rtl w:val="0"/>
        </w:rPr>
        <w:t xml:space="preserve">2. Measure traffic volume and bandwidth consumption</w:t>
      </w:r>
    </w:p>
    <w:p w:rsidR="00000000" w:rsidDel="00000000" w:rsidP="00000000" w:rsidRDefault="00000000" w:rsidRPr="00000000" w14:paraId="0000018B">
      <w:pPr>
        <w:rPr/>
      </w:pPr>
      <w:r w:rsidDel="00000000" w:rsidR="00000000" w:rsidRPr="00000000">
        <w:rPr>
          <w:rtl w:val="0"/>
        </w:rPr>
        <w:t xml:space="preserve">Accurately assess traffic volume to prioritize resources and decide on appropriate mitigation strategies.</w:t>
      </w:r>
    </w:p>
    <w:p w:rsidR="00000000" w:rsidDel="00000000" w:rsidP="00000000" w:rsidRDefault="00000000" w:rsidRPr="00000000" w14:paraId="0000018C">
      <w:pPr>
        <w:pStyle w:val="Heading2"/>
        <w:rPr/>
      </w:pPr>
      <w:bookmarkStart w:colFirst="0" w:colLast="0" w:name="_3yscicfztqs4" w:id="186"/>
      <w:bookmarkEnd w:id="186"/>
      <w:r w:rsidDel="00000000" w:rsidR="00000000" w:rsidRPr="00000000">
        <w:rPr>
          <w:rtl w:val="0"/>
        </w:rPr>
        <w:t xml:space="preserve">2.1 Assess scope of DoS</w:t>
      </w:r>
    </w:p>
    <w:p w:rsidR="00000000" w:rsidDel="00000000" w:rsidP="00000000" w:rsidRDefault="00000000" w:rsidRPr="00000000" w14:paraId="0000018D">
      <w:pPr>
        <w:rPr/>
      </w:pPr>
      <w:r w:rsidDel="00000000" w:rsidR="00000000" w:rsidRPr="00000000">
        <w:rPr>
          <w:rtl w:val="0"/>
        </w:rPr>
        <w:t xml:space="preserve">Monitor network metrics to assess the scope, including packet size, rate of incoming requests, and bandwidth impact.</w:t>
      </w:r>
    </w:p>
    <w:p w:rsidR="00000000" w:rsidDel="00000000" w:rsidP="00000000" w:rsidRDefault="00000000" w:rsidRPr="00000000" w14:paraId="0000018E">
      <w:pPr>
        <w:pStyle w:val="Heading2"/>
        <w:rPr/>
      </w:pPr>
      <w:bookmarkStart w:colFirst="0" w:colLast="0" w:name="_a4s4hz5jfcrc" w:id="187"/>
      <w:bookmarkEnd w:id="187"/>
      <w:r w:rsidDel="00000000" w:rsidR="00000000" w:rsidRPr="00000000">
        <w:rPr>
          <w:rtl w:val="0"/>
        </w:rPr>
        <w:t xml:space="preserve">2.2 Evaluate impact of DoS</w:t>
      </w:r>
    </w:p>
    <w:p w:rsidR="00000000" w:rsidDel="00000000" w:rsidP="00000000" w:rsidRDefault="00000000" w:rsidRPr="00000000" w14:paraId="0000018F">
      <w:pPr>
        <w:rPr/>
      </w:pPr>
      <w:r w:rsidDel="00000000" w:rsidR="00000000" w:rsidRPr="00000000">
        <w:rPr>
          <w:rtl w:val="0"/>
        </w:rPr>
        <w:t xml:space="preserve">Use these metrics to understand the impact on network resources and how severely the attack affects performance.</w:t>
      </w:r>
    </w:p>
    <w:p w:rsidR="00000000" w:rsidDel="00000000" w:rsidP="00000000" w:rsidRDefault="00000000" w:rsidRPr="00000000" w14:paraId="00000190">
      <w:pPr>
        <w:pStyle w:val="Heading1"/>
        <w:rPr/>
      </w:pPr>
      <w:bookmarkStart w:colFirst="0" w:colLast="0" w:name="_tclzv1v0cwpm" w:id="188"/>
      <w:bookmarkEnd w:id="188"/>
      <w:r w:rsidDel="00000000" w:rsidR="00000000" w:rsidRPr="00000000">
        <w:rPr>
          <w:rtl w:val="0"/>
        </w:rPr>
        <w:t xml:space="preserve">3. Locate the source of attack traffic</w:t>
      </w:r>
    </w:p>
    <w:p w:rsidR="00000000" w:rsidDel="00000000" w:rsidP="00000000" w:rsidRDefault="00000000" w:rsidRPr="00000000" w14:paraId="00000191">
      <w:pPr>
        <w:rPr/>
      </w:pPr>
      <w:r w:rsidDel="00000000" w:rsidR="00000000" w:rsidRPr="00000000">
        <w:rPr>
          <w:rtl w:val="0"/>
        </w:rPr>
        <w:t xml:space="preserve">Identify potential malicious sources to inform targeted blocking or rate-limiting actions.</w:t>
      </w:r>
    </w:p>
    <w:p w:rsidR="00000000" w:rsidDel="00000000" w:rsidP="00000000" w:rsidRDefault="00000000" w:rsidRPr="00000000" w14:paraId="00000192">
      <w:pPr>
        <w:pStyle w:val="Heading2"/>
        <w:rPr/>
      </w:pPr>
      <w:bookmarkStart w:colFirst="0" w:colLast="0" w:name="_yyq3m5s84wc2" w:id="189"/>
      <w:bookmarkEnd w:id="189"/>
      <w:r w:rsidDel="00000000" w:rsidR="00000000" w:rsidRPr="00000000">
        <w:rPr>
          <w:rtl w:val="0"/>
        </w:rPr>
        <w:t xml:space="preserve">3.1 Identify patterns in DoS traffic source</w:t>
      </w:r>
    </w:p>
    <w:p w:rsidR="00000000" w:rsidDel="00000000" w:rsidP="00000000" w:rsidRDefault="00000000" w:rsidRPr="00000000" w14:paraId="00000193">
      <w:pPr>
        <w:rPr/>
      </w:pPr>
      <w:r w:rsidDel="00000000" w:rsidR="00000000" w:rsidRPr="00000000">
        <w:rPr>
          <w:rtl w:val="0"/>
        </w:rPr>
        <w:t xml:space="preserve">Use IP tracking and network monitoring to identify patterns in IP addresses, geographic sources, or ASN numbers.</w:t>
      </w:r>
    </w:p>
    <w:p w:rsidR="00000000" w:rsidDel="00000000" w:rsidP="00000000" w:rsidRDefault="00000000" w:rsidRPr="00000000" w14:paraId="00000194">
      <w:pPr>
        <w:pStyle w:val="Heading2"/>
        <w:rPr/>
      </w:pPr>
      <w:bookmarkStart w:colFirst="0" w:colLast="0" w:name="_jftuajhmxqxg" w:id="190"/>
      <w:bookmarkEnd w:id="190"/>
      <w:r w:rsidDel="00000000" w:rsidR="00000000" w:rsidRPr="00000000">
        <w:rPr>
          <w:rtl w:val="0"/>
        </w:rPr>
        <w:t xml:space="preserve">3.2 Analyze identified patterns</w:t>
      </w:r>
    </w:p>
    <w:p w:rsidR="00000000" w:rsidDel="00000000" w:rsidP="00000000" w:rsidRDefault="00000000" w:rsidRPr="00000000" w14:paraId="00000195">
      <w:pPr>
        <w:rPr/>
      </w:pPr>
      <w:r w:rsidDel="00000000" w:rsidR="00000000" w:rsidRPr="00000000">
        <w:rPr>
          <w:rtl w:val="0"/>
        </w:rPr>
        <w:t xml:space="preserve">Document any consistent IP ranges or indicators that suggest botnet involvement or attack origin.</w:t>
      </w:r>
    </w:p>
    <w:p w:rsidR="00000000" w:rsidDel="00000000" w:rsidP="00000000" w:rsidRDefault="00000000" w:rsidRPr="00000000" w14:paraId="00000196">
      <w:pPr>
        <w:pStyle w:val="Heading1"/>
        <w:rPr/>
      </w:pPr>
      <w:bookmarkStart w:colFirst="0" w:colLast="0" w:name="_jfd0vih7j98k" w:id="191"/>
      <w:bookmarkEnd w:id="191"/>
      <w:r w:rsidDel="00000000" w:rsidR="00000000" w:rsidRPr="00000000">
        <w:rPr>
          <w:rtl w:val="0"/>
        </w:rPr>
        <w:t xml:space="preserve">4. Identify affected services and network components</w:t>
      </w:r>
    </w:p>
    <w:p w:rsidR="00000000" w:rsidDel="00000000" w:rsidP="00000000" w:rsidRDefault="00000000" w:rsidRPr="00000000" w14:paraId="00000197">
      <w:pPr>
        <w:rPr/>
      </w:pPr>
      <w:r w:rsidDel="00000000" w:rsidR="00000000" w:rsidRPr="00000000">
        <w:rPr>
          <w:rtl w:val="0"/>
        </w:rPr>
        <w:t xml:space="preserve">Pinpoint affected systems to prioritize protective measures and service continuity efforts.</w:t>
      </w:r>
    </w:p>
    <w:p w:rsidR="00000000" w:rsidDel="00000000" w:rsidP="00000000" w:rsidRDefault="00000000" w:rsidRPr="00000000" w14:paraId="00000198">
      <w:pPr>
        <w:pStyle w:val="Heading2"/>
        <w:rPr/>
      </w:pPr>
      <w:bookmarkStart w:colFirst="0" w:colLast="0" w:name="_9v5spqyui3tf" w:id="192"/>
      <w:bookmarkEnd w:id="192"/>
      <w:r w:rsidDel="00000000" w:rsidR="00000000" w:rsidRPr="00000000">
        <w:rPr>
          <w:rtl w:val="0"/>
        </w:rPr>
        <w:t xml:space="preserve">4.1 Identify affected internal systems</w:t>
      </w:r>
    </w:p>
    <w:p w:rsidR="00000000" w:rsidDel="00000000" w:rsidP="00000000" w:rsidRDefault="00000000" w:rsidRPr="00000000" w14:paraId="00000199">
      <w:pPr>
        <w:rPr/>
      </w:pPr>
      <w:r w:rsidDel="00000000" w:rsidR="00000000" w:rsidRPr="00000000">
        <w:rPr>
          <w:rtl w:val="0"/>
        </w:rPr>
        <w:t xml:space="preserve">Use logs and network monitoring to determine which servers, services, or endpoints are being targeted by the attack (</w:t>
      </w:r>
      <w:r w:rsidDel="00000000" w:rsidR="00000000" w:rsidRPr="00000000">
        <w:rPr>
          <w:i w:val="1"/>
          <w:iCs w:val="1"/>
          <w:rtl w:val="0"/>
        </w:rPr>
        <w:t xml:space="preserve">e.g.,</w:t>
      </w:r>
      <w:r w:rsidDel="00000000" w:rsidR="00000000" w:rsidRPr="00000000">
        <w:rPr>
          <w:rtl w:val="0"/>
        </w:rPr>
        <w:t xml:space="preserve"> web servers, DNS).</w:t>
      </w:r>
    </w:p>
    <w:p w:rsidR="00000000" w:rsidDel="00000000" w:rsidP="00000000" w:rsidRDefault="00000000" w:rsidRPr="00000000" w14:paraId="0000019A">
      <w:pPr>
        <w:pStyle w:val="Heading1"/>
        <w:rPr/>
      </w:pPr>
      <w:bookmarkStart w:colFirst="0" w:colLast="0" w:name="_25muteps6mb4" w:id="193"/>
      <w:bookmarkEnd w:id="193"/>
      <w:r w:rsidDel="00000000" w:rsidR="00000000" w:rsidRPr="00000000">
        <w:rPr>
          <w:rtl w:val="0"/>
        </w:rPr>
        <w:t xml:space="preserve">5. Implement and monitor mitigation measures</w:t>
      </w:r>
    </w:p>
    <w:p w:rsidR="00000000" w:rsidDel="00000000" w:rsidP="00000000" w:rsidRDefault="00000000" w:rsidRPr="00000000" w14:paraId="0000019B">
      <w:pPr>
        <w:rPr/>
      </w:pPr>
      <w:r w:rsidDel="00000000" w:rsidR="00000000" w:rsidRPr="00000000">
        <w:rPr>
          <w:rtl w:val="0"/>
        </w:rPr>
        <w:t xml:space="preserve">Ensure mitigation is effectively reducing malicious traffic while maintaining service availability for legitimate users.</w:t>
      </w:r>
    </w:p>
    <w:p w:rsidR="00000000" w:rsidDel="00000000" w:rsidP="00000000" w:rsidRDefault="00000000" w:rsidRPr="00000000" w14:paraId="0000019C">
      <w:pPr>
        <w:pStyle w:val="Heading2"/>
        <w:rPr/>
      </w:pPr>
      <w:bookmarkStart w:colFirst="0" w:colLast="0" w:name="_nsiie9cf4ljz" w:id="194"/>
      <w:bookmarkEnd w:id="194"/>
      <w:r w:rsidDel="00000000" w:rsidR="00000000" w:rsidRPr="00000000">
        <w:rPr>
          <w:rtl w:val="0"/>
        </w:rPr>
        <w:t xml:space="preserve">5.1 Implement firewall rules</w:t>
      </w:r>
    </w:p>
    <w:p w:rsidR="00000000" w:rsidDel="00000000" w:rsidP="00000000" w:rsidRDefault="00000000" w:rsidRPr="00000000" w14:paraId="0000019D">
      <w:pPr>
        <w:rPr/>
      </w:pPr>
      <w:r w:rsidDel="00000000" w:rsidR="00000000" w:rsidRPr="00000000">
        <w:rPr>
          <w:rtl w:val="0"/>
        </w:rPr>
        <w:t xml:space="preserve">Apply network defenses such as firewall rules or rate-limiting based on the type of DoS attack.</w:t>
      </w:r>
    </w:p>
    <w:p w:rsidR="00000000" w:rsidDel="00000000" w:rsidP="00000000" w:rsidRDefault="00000000" w:rsidRPr="00000000" w14:paraId="0000019E">
      <w:pPr>
        <w:pStyle w:val="Heading2"/>
        <w:rPr/>
      </w:pPr>
      <w:bookmarkStart w:colFirst="0" w:colLast="0" w:name="_udeutdlczvxr" w:id="195"/>
      <w:bookmarkEnd w:id="195"/>
      <w:r w:rsidDel="00000000" w:rsidR="00000000" w:rsidRPr="00000000">
        <w:rPr>
          <w:rtl w:val="0"/>
        </w:rPr>
        <w:t xml:space="preserve">5.2 Monitor effectiveness of firewall mitigations</w:t>
      </w:r>
    </w:p>
    <w:p w:rsidR="00000000" w:rsidDel="00000000" w:rsidP="00000000" w:rsidRDefault="00000000" w:rsidRPr="00000000" w14:paraId="0000019F">
      <w:pPr>
        <w:rPr/>
      </w:pPr>
      <w:r w:rsidDel="00000000" w:rsidR="00000000" w:rsidRPr="00000000">
        <w:rPr>
          <w:rtl w:val="0"/>
        </w:rPr>
        <w:t xml:space="preserve">Use network monitoring tools to continuously assess the effectiveness of these defenses.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