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2D135" w14:textId="2B78DCA2" w:rsidR="00E619A1" w:rsidRPr="004229EE" w:rsidRDefault="00E619A1" w:rsidP="00E619A1">
      <w:pPr>
        <w:jc w:val="right"/>
        <w:rPr>
          <w:rFonts w:ascii="Tahoma" w:hAnsi="Tahoma" w:cs="Tahoma"/>
        </w:rPr>
      </w:pPr>
      <w:bookmarkStart w:id="0" w:name="_GoBack"/>
      <w:bookmarkEnd w:id="0"/>
      <w:r w:rsidRPr="004229EE">
        <w:rPr>
          <w:rFonts w:ascii="Tahoma" w:hAnsi="Tahoma" w:cs="Tahoma"/>
          <w:color w:val="000000"/>
        </w:rPr>
        <w:t>Sao Luis</w:t>
      </w:r>
      <w:r w:rsidR="00A16883" w:rsidRPr="00372992">
        <w:rPr>
          <w:rFonts w:ascii="Tahoma" w:hAnsi="Tahoma" w:cs="Tahoma"/>
          <w:color w:val="auto"/>
        </w:rPr>
        <w:t>-</w:t>
      </w:r>
      <w:r w:rsidR="00A16883" w:rsidRPr="004229EE">
        <w:rPr>
          <w:rFonts w:ascii="Tahoma" w:hAnsi="Tahoma" w:cs="Tahoma"/>
          <w:color w:val="auto"/>
        </w:rPr>
        <w:t>MA</w:t>
      </w:r>
      <w:r w:rsidRPr="004229EE">
        <w:rPr>
          <w:rFonts w:ascii="Tahoma" w:hAnsi="Tahoma" w:cs="Tahoma"/>
          <w:color w:val="000000"/>
        </w:rPr>
        <w:t xml:space="preserve">, </w:t>
      </w:r>
      <w:r w:rsidR="004229EE" w:rsidRPr="004229EE">
        <w:rPr>
          <w:rFonts w:ascii="Tahoma" w:hAnsi="Tahoma" w:cs="Tahoma"/>
          <w:color w:val="000000"/>
        </w:rPr>
        <w:t>March</w:t>
      </w:r>
      <w:r w:rsidRPr="004229EE">
        <w:rPr>
          <w:rFonts w:ascii="Tahoma" w:hAnsi="Tahoma" w:cs="Tahoma"/>
          <w:color w:val="000000"/>
        </w:rPr>
        <w:t xml:space="preserve"> </w:t>
      </w:r>
      <w:r w:rsidR="004229EE" w:rsidRPr="004229EE">
        <w:rPr>
          <w:rFonts w:ascii="Tahoma" w:hAnsi="Tahoma" w:cs="Tahoma"/>
          <w:color w:val="000000"/>
        </w:rPr>
        <w:t>1st</w:t>
      </w:r>
      <w:r w:rsidRPr="004229EE">
        <w:rPr>
          <w:rFonts w:ascii="Tahoma" w:hAnsi="Tahoma" w:cs="Tahoma"/>
          <w:color w:val="000000"/>
        </w:rPr>
        <w:t>, 2025</w:t>
      </w:r>
    </w:p>
    <w:p w14:paraId="3470C7D4" w14:textId="77777777" w:rsidR="00E619A1" w:rsidRPr="004229EE" w:rsidRDefault="00E619A1" w:rsidP="00E619A1">
      <w:pPr>
        <w:jc w:val="both"/>
        <w:rPr>
          <w:rFonts w:ascii="Tahoma" w:hAnsi="Tahoma" w:cs="Tahoma"/>
          <w:color w:val="000000"/>
        </w:rPr>
      </w:pPr>
    </w:p>
    <w:p w14:paraId="65AEE74E" w14:textId="77777777" w:rsidR="00E619A1" w:rsidRPr="00E45588" w:rsidRDefault="00E619A1" w:rsidP="002B0679">
      <w:pPr>
        <w:jc w:val="both"/>
        <w:rPr>
          <w:rFonts w:ascii="Tahoma" w:hAnsi="Tahoma" w:cs="Tahoma"/>
        </w:rPr>
      </w:pPr>
      <w:r w:rsidRPr="00E45588">
        <w:rPr>
          <w:rFonts w:ascii="Tahoma" w:hAnsi="Tahoma" w:cs="Tahoma"/>
          <w:color w:val="000000"/>
        </w:rPr>
        <w:t>Dear Editor,</w:t>
      </w:r>
    </w:p>
    <w:p w14:paraId="01EC8CA2" w14:textId="77777777" w:rsidR="00E619A1" w:rsidRPr="00E45588" w:rsidRDefault="00E619A1" w:rsidP="002B0679">
      <w:pPr>
        <w:jc w:val="both"/>
        <w:rPr>
          <w:rFonts w:ascii="Tahoma" w:hAnsi="Tahoma" w:cs="Tahoma"/>
          <w:color w:val="000000"/>
        </w:rPr>
      </w:pPr>
    </w:p>
    <w:p w14:paraId="6ADBC88A" w14:textId="0638A259" w:rsidR="00E619A1" w:rsidRPr="0069493E" w:rsidRDefault="00E619A1" w:rsidP="002B0679">
      <w:pPr>
        <w:jc w:val="both"/>
        <w:rPr>
          <w:rFonts w:ascii="Tahoma" w:hAnsi="Tahoma" w:cs="Tahoma"/>
          <w:color w:val="auto"/>
        </w:rPr>
      </w:pPr>
      <w:r w:rsidRPr="0069493E">
        <w:rPr>
          <w:rFonts w:ascii="Tahoma" w:hAnsi="Tahoma" w:cs="Tahoma"/>
          <w:color w:val="auto"/>
        </w:rPr>
        <w:t>We thank the reviewer</w:t>
      </w:r>
      <w:r w:rsidR="00A16883" w:rsidRPr="0069493E">
        <w:rPr>
          <w:rFonts w:ascii="Tahoma" w:hAnsi="Tahoma" w:cs="Tahoma"/>
          <w:color w:val="auto"/>
        </w:rPr>
        <w:t>s</w:t>
      </w:r>
      <w:r w:rsidRPr="0069493E">
        <w:rPr>
          <w:rFonts w:ascii="Tahoma" w:hAnsi="Tahoma" w:cs="Tahoma"/>
          <w:color w:val="auto"/>
        </w:rPr>
        <w:t xml:space="preserve"> for the careful analysis and </w:t>
      </w:r>
      <w:r w:rsidR="00A16883" w:rsidRPr="0069493E">
        <w:rPr>
          <w:rFonts w:ascii="Tahoma" w:hAnsi="Tahoma" w:cs="Tahoma"/>
          <w:color w:val="auto"/>
        </w:rPr>
        <w:t>their</w:t>
      </w:r>
      <w:r w:rsidRPr="0069493E">
        <w:rPr>
          <w:rFonts w:ascii="Tahoma" w:hAnsi="Tahoma" w:cs="Tahoma"/>
          <w:color w:val="auto"/>
        </w:rPr>
        <w:t xml:space="preserve"> comments to the paper </w:t>
      </w:r>
      <w:r w:rsidR="00EA54E8" w:rsidRPr="0069493E">
        <w:rPr>
          <w:rFonts w:ascii="Tahoma" w:hAnsi="Tahoma" w:cs="Tahoma"/>
          <w:color w:val="auto"/>
        </w:rPr>
        <w:t>SUBMIT2IJMS-D-25-00022</w:t>
      </w:r>
      <w:r w:rsidRPr="0069493E">
        <w:rPr>
          <w:rFonts w:ascii="Tahoma" w:hAnsi="Tahoma" w:cs="Tahoma"/>
          <w:color w:val="auto"/>
        </w:rPr>
        <w:t>, which have allowed us to improve the manuscript.</w:t>
      </w:r>
    </w:p>
    <w:p w14:paraId="0CA93DFD" w14:textId="77777777" w:rsidR="00E619A1" w:rsidRPr="0069493E" w:rsidRDefault="00E619A1" w:rsidP="002B0679">
      <w:pPr>
        <w:jc w:val="both"/>
        <w:rPr>
          <w:rFonts w:ascii="Tahoma" w:hAnsi="Tahoma" w:cs="Tahoma"/>
          <w:color w:val="auto"/>
        </w:rPr>
      </w:pPr>
    </w:p>
    <w:p w14:paraId="53BBD406" w14:textId="77777777" w:rsidR="00E619A1" w:rsidRPr="0069493E" w:rsidRDefault="00E619A1" w:rsidP="002B0679">
      <w:pPr>
        <w:jc w:val="both"/>
        <w:rPr>
          <w:rFonts w:ascii="Tahoma" w:hAnsi="Tahoma" w:cs="Tahoma"/>
          <w:color w:val="auto"/>
        </w:rPr>
      </w:pPr>
      <w:r w:rsidRPr="0069493E">
        <w:rPr>
          <w:rFonts w:ascii="Tahoma" w:hAnsi="Tahoma" w:cs="Tahoma"/>
          <w:color w:val="auto"/>
        </w:rPr>
        <w:t>Changes in the text are highlighted in red to facilitate their location in the manuscript. Also, we transcribe below the reviewers’ comments and present, in blue, our responses.</w:t>
      </w:r>
    </w:p>
    <w:p w14:paraId="7A7E41CB" w14:textId="77777777" w:rsidR="0058535A" w:rsidRPr="00E45588" w:rsidRDefault="0058535A" w:rsidP="0058535A">
      <w:pPr>
        <w:pStyle w:val="HorizontalLine"/>
        <w:rPr>
          <w:rFonts w:ascii="Tahoma" w:hAnsi="Tahoma" w:cs="Tahoma"/>
          <w:sz w:val="20"/>
          <w:szCs w:val="20"/>
        </w:rPr>
      </w:pPr>
    </w:p>
    <w:p w14:paraId="58AEF82A" w14:textId="733A0041" w:rsidR="0058535A" w:rsidRDefault="00A16883" w:rsidP="0058535A">
      <w:pPr>
        <w:jc w:val="both"/>
        <w:rPr>
          <w:rFonts w:ascii="Tahoma" w:hAnsi="Tahoma" w:cs="Tahoma"/>
        </w:rPr>
      </w:pPr>
      <w:r w:rsidRPr="0069493E">
        <w:rPr>
          <w:rFonts w:ascii="Tahoma" w:hAnsi="Tahoma" w:cs="Tahoma"/>
          <w:color w:val="auto"/>
        </w:rPr>
        <w:t xml:space="preserve">Associate </w:t>
      </w:r>
      <w:r w:rsidR="0058535A" w:rsidRPr="00E45588">
        <w:rPr>
          <w:rFonts w:ascii="Tahoma" w:hAnsi="Tahoma" w:cs="Tahoma"/>
        </w:rPr>
        <w:t>Editor: The presentation and also depth of the analysis need to be improved. The points below are not by any means exhaustive but should help to enhance this submission.</w:t>
      </w:r>
    </w:p>
    <w:p w14:paraId="53EA734C" w14:textId="77777777" w:rsidR="00EF740D" w:rsidRDefault="00EF740D" w:rsidP="0058535A">
      <w:pPr>
        <w:jc w:val="both"/>
        <w:rPr>
          <w:rFonts w:ascii="Tahoma" w:hAnsi="Tahoma" w:cs="Tahoma"/>
        </w:rPr>
      </w:pPr>
    </w:p>
    <w:p w14:paraId="7C4F4410" w14:textId="77777777" w:rsidR="00F16BA1" w:rsidRPr="00F16BA1" w:rsidRDefault="00EF740D" w:rsidP="00F16BA1">
      <w:pPr>
        <w:jc w:val="both"/>
        <w:rPr>
          <w:rFonts w:ascii="Tahoma" w:hAnsi="Tahoma" w:cs="Tahoma"/>
        </w:rPr>
      </w:pPr>
      <w:r w:rsidRPr="00E45588">
        <w:rPr>
          <w:rFonts w:ascii="Tahoma" w:hAnsi="Tahoma" w:cs="Tahoma"/>
        </w:rPr>
        <w:t xml:space="preserve">1. </w:t>
      </w:r>
      <w:r w:rsidR="00F16BA1" w:rsidRPr="00F16BA1">
        <w:rPr>
          <w:rFonts w:ascii="Tahoma" w:hAnsi="Tahoma" w:cs="Tahoma"/>
        </w:rPr>
        <w:t xml:space="preserve">Writing needs improvement. Each section should open with a paragraph or two explaining what to expect before going to subsections. </w:t>
      </w:r>
      <w:r w:rsidR="00F16BA1" w:rsidRPr="00553CB0">
        <w:rPr>
          <w:rFonts w:ascii="Tahoma" w:hAnsi="Tahoma" w:cs="Tahoma"/>
        </w:rPr>
        <w:t>Manuscripts should be written in the third person, passive voice.</w:t>
      </w:r>
    </w:p>
    <w:p w14:paraId="51FE4C92" w14:textId="77777777" w:rsidR="00EF740D" w:rsidRDefault="00EF740D" w:rsidP="0058535A">
      <w:pPr>
        <w:jc w:val="both"/>
        <w:rPr>
          <w:rFonts w:ascii="Tahoma" w:hAnsi="Tahoma" w:cs="Tahoma"/>
        </w:rPr>
      </w:pPr>
    </w:p>
    <w:p w14:paraId="59AB59FA" w14:textId="78371E55" w:rsidR="00342F6F" w:rsidRDefault="0027433D" w:rsidP="0058535A">
      <w:pPr>
        <w:jc w:val="both"/>
        <w:rPr>
          <w:rFonts w:ascii="Tahoma" w:hAnsi="Tahoma" w:cs="Tahoma"/>
          <w:color w:val="0070C0"/>
        </w:rPr>
      </w:pPr>
      <w:r>
        <w:rPr>
          <w:rFonts w:ascii="Tahoma" w:hAnsi="Tahoma" w:cs="Tahoma"/>
          <w:color w:val="0070C0"/>
        </w:rPr>
        <w:t>We greatly appreciate the suggestion of the Associate Editor. Following the comments of the reviewers, the paper has been reformulated,</w:t>
      </w:r>
      <w:r w:rsidR="00BF5E6F">
        <w:rPr>
          <w:rFonts w:ascii="Tahoma" w:hAnsi="Tahoma" w:cs="Tahoma"/>
          <w:color w:val="0070C0"/>
        </w:rPr>
        <w:t xml:space="preserve"> such that the suggested paragraphs were inserted and the paper </w:t>
      </w:r>
      <w:r w:rsidR="000C5720">
        <w:rPr>
          <w:rFonts w:ascii="Tahoma" w:hAnsi="Tahoma" w:cs="Tahoma"/>
          <w:color w:val="0070C0"/>
        </w:rPr>
        <w:t xml:space="preserve">written </w:t>
      </w:r>
      <w:r w:rsidR="00BF5E6F">
        <w:rPr>
          <w:rFonts w:ascii="Tahoma" w:hAnsi="Tahoma" w:cs="Tahoma"/>
          <w:color w:val="0070C0"/>
        </w:rPr>
        <w:t>in passive voice.</w:t>
      </w:r>
    </w:p>
    <w:p w14:paraId="1272D5E6" w14:textId="77777777" w:rsidR="0069493E" w:rsidRPr="0069493E" w:rsidRDefault="0069493E" w:rsidP="0058535A">
      <w:pPr>
        <w:jc w:val="both"/>
        <w:rPr>
          <w:rFonts w:ascii="Tahoma" w:hAnsi="Tahoma" w:cs="Tahoma"/>
          <w:color w:val="0070C0"/>
        </w:rPr>
      </w:pPr>
    </w:p>
    <w:p w14:paraId="1FFB4E75" w14:textId="499587E5" w:rsidR="00A4206A" w:rsidRDefault="00A4206A" w:rsidP="00A4206A">
      <w:pPr>
        <w:jc w:val="both"/>
        <w:rPr>
          <w:rFonts w:ascii="Tahoma" w:hAnsi="Tahoma" w:cs="Tahoma"/>
        </w:rPr>
      </w:pPr>
      <w:r w:rsidRPr="00E45588">
        <w:rPr>
          <w:rFonts w:ascii="Tahoma" w:hAnsi="Tahoma" w:cs="Tahoma"/>
        </w:rPr>
        <w:t xml:space="preserve">2. </w:t>
      </w:r>
      <w:r w:rsidR="00F16BA1" w:rsidRPr="00F16BA1">
        <w:rPr>
          <w:rFonts w:ascii="Tahoma" w:hAnsi="Tahoma" w:cs="Tahoma"/>
        </w:rPr>
        <w:t xml:space="preserve">Much more thinking needs to be done how the material should be presented. The rudimentary material (e.g. basic mathematical modelling, technical drawing looking figures, repetitive graphs, </w:t>
      </w:r>
      <w:proofErr w:type="spellStart"/>
      <w:r w:rsidR="00F16BA1" w:rsidRPr="00F16BA1">
        <w:rPr>
          <w:rFonts w:ascii="Tahoma" w:hAnsi="Tahoma" w:cs="Tahoma"/>
        </w:rPr>
        <w:t>etc</w:t>
      </w:r>
      <w:proofErr w:type="spellEnd"/>
      <w:r w:rsidR="00F16BA1" w:rsidRPr="00F16BA1">
        <w:rPr>
          <w:rFonts w:ascii="Tahoma" w:hAnsi="Tahoma" w:cs="Tahoma"/>
        </w:rPr>
        <w:t>) should be moved to an appendix or removed; similar figures should be clustered in so-called panel figures.</w:t>
      </w:r>
    </w:p>
    <w:p w14:paraId="3698D39F" w14:textId="77777777" w:rsidR="00A4206A" w:rsidRDefault="00A4206A" w:rsidP="0058535A">
      <w:pPr>
        <w:jc w:val="both"/>
        <w:rPr>
          <w:rFonts w:ascii="Tahoma" w:hAnsi="Tahoma" w:cs="Tahoma"/>
        </w:rPr>
      </w:pPr>
    </w:p>
    <w:p w14:paraId="4D877DEA" w14:textId="7CBFC490" w:rsidR="00F16BA1" w:rsidRPr="0069493E" w:rsidRDefault="004E4266" w:rsidP="00F16BA1">
      <w:pPr>
        <w:jc w:val="both"/>
        <w:rPr>
          <w:rFonts w:ascii="Tahoma" w:hAnsi="Tahoma" w:cs="Tahoma"/>
          <w:color w:val="0070C0"/>
        </w:rPr>
      </w:pPr>
      <w:r w:rsidRPr="0069493E">
        <w:rPr>
          <w:rFonts w:ascii="Tahoma" w:hAnsi="Tahoma" w:cs="Tahoma"/>
          <w:color w:val="0070C0"/>
        </w:rPr>
        <w:t>We thank the Associate Editor for the comment. The equations regarding the numerical</w:t>
      </w:r>
      <w:r w:rsidR="00F91E75" w:rsidRPr="0069493E">
        <w:rPr>
          <w:rFonts w:ascii="Tahoma" w:hAnsi="Tahoma" w:cs="Tahoma"/>
          <w:color w:val="0070C0"/>
        </w:rPr>
        <w:t xml:space="preserve"> methods were transferred to </w:t>
      </w:r>
      <w:r w:rsidRPr="0069493E">
        <w:rPr>
          <w:rFonts w:ascii="Tahoma" w:hAnsi="Tahoma" w:cs="Tahoma"/>
          <w:color w:val="0070C0"/>
        </w:rPr>
        <w:t>appendi</w:t>
      </w:r>
      <w:r w:rsidR="00F91E75" w:rsidRPr="0069493E">
        <w:rPr>
          <w:rFonts w:ascii="Tahoma" w:hAnsi="Tahoma" w:cs="Tahoma"/>
          <w:color w:val="0070C0"/>
        </w:rPr>
        <w:t>ces</w:t>
      </w:r>
      <w:r w:rsidRPr="0069493E">
        <w:rPr>
          <w:rFonts w:ascii="Tahoma" w:hAnsi="Tahoma" w:cs="Tahoma"/>
          <w:color w:val="0070C0"/>
        </w:rPr>
        <w:t>,</w:t>
      </w:r>
      <w:r w:rsidRPr="0069493E">
        <w:rPr>
          <w:rFonts w:ascii="Tahoma" w:hAnsi="Tahoma" w:cs="Tahoma"/>
          <w:b/>
          <w:bCs/>
          <w:color w:val="0070C0"/>
        </w:rPr>
        <w:t xml:space="preserve"> </w:t>
      </w:r>
      <w:r w:rsidRPr="0069493E">
        <w:rPr>
          <w:rFonts w:ascii="Tahoma" w:hAnsi="Tahoma" w:cs="Tahoma"/>
          <w:color w:val="0070C0"/>
        </w:rPr>
        <w:t>since the novelty of our work is not related to the derivation of the numerical approaches, but to the application of them in our proposed problem. The figures were also revised, in such a way that repetitive schematics were clustered in panels or removed. Please</w:t>
      </w:r>
      <w:r w:rsidR="0027433D" w:rsidRPr="0069493E">
        <w:rPr>
          <w:rFonts w:ascii="Tahoma" w:hAnsi="Tahoma" w:cs="Tahoma"/>
          <w:color w:val="0070C0"/>
        </w:rPr>
        <w:t>,</w:t>
      </w:r>
      <w:r w:rsidRPr="0069493E">
        <w:rPr>
          <w:rFonts w:ascii="Tahoma" w:hAnsi="Tahoma" w:cs="Tahoma"/>
          <w:color w:val="0070C0"/>
        </w:rPr>
        <w:t xml:space="preserve"> see the revised version of the paper</w:t>
      </w:r>
      <w:r w:rsidR="0027433D" w:rsidRPr="0069493E">
        <w:rPr>
          <w:rFonts w:ascii="Tahoma" w:hAnsi="Tahoma" w:cs="Tahoma"/>
          <w:color w:val="0070C0"/>
        </w:rPr>
        <w:t xml:space="preserve">, see </w:t>
      </w:r>
      <w:r w:rsidRPr="0069493E">
        <w:rPr>
          <w:rFonts w:ascii="Tahoma" w:hAnsi="Tahoma" w:cs="Tahoma"/>
          <w:color w:val="0070C0"/>
        </w:rPr>
        <w:t>Figure 1</w:t>
      </w:r>
      <w:r w:rsidR="0027433D" w:rsidRPr="0069493E">
        <w:rPr>
          <w:rFonts w:ascii="Tahoma" w:hAnsi="Tahoma" w:cs="Tahoma"/>
          <w:color w:val="0070C0"/>
        </w:rPr>
        <w:t>, for example</w:t>
      </w:r>
      <w:r w:rsidRPr="0069493E">
        <w:rPr>
          <w:rFonts w:ascii="Tahoma" w:hAnsi="Tahoma" w:cs="Tahoma"/>
          <w:color w:val="0070C0"/>
        </w:rPr>
        <w:t>.</w:t>
      </w:r>
    </w:p>
    <w:p w14:paraId="21ED94E3" w14:textId="77777777" w:rsidR="004E4266" w:rsidRPr="00F16BA1" w:rsidRDefault="004E4266" w:rsidP="00F16BA1">
      <w:pPr>
        <w:jc w:val="both"/>
        <w:rPr>
          <w:rFonts w:ascii="Tahoma" w:hAnsi="Tahoma" w:cs="Tahoma"/>
        </w:rPr>
      </w:pPr>
    </w:p>
    <w:p w14:paraId="61F66A66" w14:textId="7FFCEFDE" w:rsidR="00F16BA1" w:rsidRDefault="00F16BA1" w:rsidP="00F16BA1">
      <w:pPr>
        <w:jc w:val="both"/>
        <w:rPr>
          <w:rFonts w:ascii="Tahoma" w:hAnsi="Tahoma" w:cs="Tahoma"/>
        </w:rPr>
      </w:pPr>
      <w:r w:rsidRPr="00F16BA1">
        <w:rPr>
          <w:rFonts w:ascii="Tahoma" w:hAnsi="Tahoma" w:cs="Tahoma"/>
        </w:rPr>
        <w:t>3.</w:t>
      </w:r>
      <w:r w:rsidR="009F2106">
        <w:rPr>
          <w:rFonts w:ascii="Tahoma" w:hAnsi="Tahoma" w:cs="Tahoma"/>
        </w:rPr>
        <w:t xml:space="preserve"> </w:t>
      </w:r>
      <w:r w:rsidRPr="00F16BA1">
        <w:rPr>
          <w:rFonts w:ascii="Tahoma" w:hAnsi="Tahoma" w:cs="Tahoma"/>
        </w:rPr>
        <w:t>Mathematical formulations need to be much more compact. An equation is a part of a sentence, so punctuation marks like comma and full stop apply.</w:t>
      </w:r>
    </w:p>
    <w:p w14:paraId="3FD3469F" w14:textId="77777777" w:rsidR="00F0351A" w:rsidRDefault="00F0351A" w:rsidP="00F0351A">
      <w:pPr>
        <w:jc w:val="both"/>
        <w:rPr>
          <w:rFonts w:ascii="Tahoma" w:hAnsi="Tahoma" w:cs="Tahoma"/>
          <w:color w:val="0070C0"/>
        </w:rPr>
      </w:pPr>
    </w:p>
    <w:p w14:paraId="7001014D" w14:textId="3FB7E317" w:rsidR="00F0351A" w:rsidRPr="0069493E" w:rsidRDefault="0022591F" w:rsidP="00F0351A">
      <w:pPr>
        <w:jc w:val="both"/>
        <w:rPr>
          <w:rFonts w:ascii="Tahoma" w:hAnsi="Tahoma" w:cs="Tahoma"/>
          <w:color w:val="0070C0"/>
          <w:lang w:val="en-GB"/>
        </w:rPr>
      </w:pPr>
      <w:r w:rsidRPr="0069493E">
        <w:rPr>
          <w:rFonts w:ascii="Tahoma" w:hAnsi="Tahoma" w:cs="Tahoma"/>
          <w:color w:val="0070C0"/>
        </w:rPr>
        <w:t xml:space="preserve">We agree with </w:t>
      </w:r>
      <w:r w:rsidR="009451EF" w:rsidRPr="0069493E">
        <w:rPr>
          <w:rFonts w:ascii="Tahoma" w:hAnsi="Tahoma" w:cs="Tahoma"/>
          <w:color w:val="0070C0"/>
        </w:rPr>
        <w:t xml:space="preserve">the </w:t>
      </w:r>
      <w:r w:rsidR="004E4266" w:rsidRPr="0069493E">
        <w:rPr>
          <w:rFonts w:ascii="Tahoma" w:hAnsi="Tahoma" w:cs="Tahoma"/>
          <w:color w:val="0070C0"/>
        </w:rPr>
        <w:t xml:space="preserve">Associate </w:t>
      </w:r>
      <w:r w:rsidRPr="0069493E">
        <w:rPr>
          <w:rFonts w:ascii="Tahoma" w:hAnsi="Tahoma" w:cs="Tahoma"/>
          <w:color w:val="0070C0"/>
        </w:rPr>
        <w:t xml:space="preserve">Editor. We revised the equations of the manuscript and added punctuation remarks where needed. </w:t>
      </w:r>
      <w:r w:rsidRPr="0069493E">
        <w:rPr>
          <w:rFonts w:ascii="Tahoma" w:hAnsi="Tahoma" w:cs="Tahoma"/>
          <w:color w:val="0070C0"/>
          <w:lang w:val="en-GB"/>
        </w:rPr>
        <w:t>Please, check the revised version.</w:t>
      </w:r>
    </w:p>
    <w:p w14:paraId="455CB694" w14:textId="77777777" w:rsidR="00F16BA1" w:rsidRPr="00A16883" w:rsidRDefault="00F16BA1" w:rsidP="00F16BA1">
      <w:pPr>
        <w:jc w:val="both"/>
        <w:rPr>
          <w:rFonts w:ascii="Tahoma" w:hAnsi="Tahoma" w:cs="Tahoma"/>
          <w:lang w:val="en-GB"/>
        </w:rPr>
      </w:pPr>
    </w:p>
    <w:p w14:paraId="10D51858" w14:textId="63D13B5B" w:rsidR="00F16BA1" w:rsidRPr="00F16BA1" w:rsidRDefault="00F16BA1" w:rsidP="00F16BA1">
      <w:pPr>
        <w:jc w:val="both"/>
        <w:rPr>
          <w:rFonts w:ascii="Tahoma" w:hAnsi="Tahoma" w:cs="Tahoma"/>
        </w:rPr>
      </w:pPr>
      <w:r w:rsidRPr="0089384F">
        <w:rPr>
          <w:rFonts w:ascii="Tahoma" w:hAnsi="Tahoma" w:cs="Tahoma"/>
        </w:rPr>
        <w:t>4.</w:t>
      </w:r>
      <w:r w:rsidR="009F2106" w:rsidRPr="0089384F">
        <w:rPr>
          <w:rFonts w:ascii="Tahoma" w:hAnsi="Tahoma" w:cs="Tahoma"/>
        </w:rPr>
        <w:t xml:space="preserve"> </w:t>
      </w:r>
      <w:r w:rsidRPr="0089384F">
        <w:rPr>
          <w:rFonts w:ascii="Tahoma" w:hAnsi="Tahoma" w:cs="Tahoma"/>
        </w:rPr>
        <w:t>Broaden and update the literature review to better connect to the current effort in the field in the context of mechanical sciences; for papers like this one we expect no less than 80 journal papers including 25 recent ones (2023/24-&gt;) to be critically discussed. Do not cite textbooks or manuals.</w:t>
      </w:r>
    </w:p>
    <w:p w14:paraId="2F02C1D8" w14:textId="77777777" w:rsidR="00F0351A" w:rsidRDefault="00F0351A" w:rsidP="00F0351A">
      <w:pPr>
        <w:jc w:val="both"/>
        <w:rPr>
          <w:rFonts w:ascii="Tahoma" w:hAnsi="Tahoma" w:cs="Tahoma"/>
          <w:color w:val="0070C0"/>
        </w:rPr>
      </w:pPr>
    </w:p>
    <w:p w14:paraId="72E0E4FC" w14:textId="188CD346" w:rsidR="00F0351A" w:rsidRPr="0069493E" w:rsidRDefault="004E4266" w:rsidP="00F0351A">
      <w:pPr>
        <w:jc w:val="both"/>
        <w:rPr>
          <w:rFonts w:ascii="Tahoma" w:hAnsi="Tahoma" w:cs="Tahoma"/>
          <w:color w:val="0070C0"/>
        </w:rPr>
      </w:pPr>
      <w:r w:rsidRPr="0069493E">
        <w:rPr>
          <w:rFonts w:ascii="Tahoma" w:hAnsi="Tahoma" w:cs="Tahoma"/>
          <w:color w:val="0070C0"/>
        </w:rPr>
        <w:t>We th</w:t>
      </w:r>
      <w:r w:rsidR="00C13651" w:rsidRPr="0069493E">
        <w:rPr>
          <w:rFonts w:ascii="Tahoma" w:hAnsi="Tahoma" w:cs="Tahoma"/>
          <w:color w:val="0070C0"/>
        </w:rPr>
        <w:t>ank the Associate Editor for this important</w:t>
      </w:r>
      <w:r w:rsidRPr="0069493E">
        <w:rPr>
          <w:rFonts w:ascii="Tahoma" w:hAnsi="Tahoma" w:cs="Tahoma"/>
          <w:color w:val="0070C0"/>
        </w:rPr>
        <w:t xml:space="preserve"> comment. We extended the literature review in our paper, providing recent and relevant research related to the work. We also discussed along the introduction and simulated examples sections, notable techniques on how the literature is currently approaching the problem stated in our research. Please, see the revised version of the paper.</w:t>
      </w:r>
    </w:p>
    <w:p w14:paraId="5A13B3DF" w14:textId="77777777" w:rsidR="00F16BA1" w:rsidRPr="00F16BA1" w:rsidRDefault="00F16BA1" w:rsidP="00F16BA1">
      <w:pPr>
        <w:jc w:val="both"/>
        <w:rPr>
          <w:rFonts w:ascii="Tahoma" w:hAnsi="Tahoma" w:cs="Tahoma"/>
        </w:rPr>
      </w:pPr>
    </w:p>
    <w:p w14:paraId="40E84BED" w14:textId="44288D62" w:rsidR="00F16BA1" w:rsidRPr="00F16BA1" w:rsidRDefault="00F16BA1" w:rsidP="00F16BA1">
      <w:pPr>
        <w:jc w:val="both"/>
        <w:rPr>
          <w:rFonts w:ascii="Tahoma" w:hAnsi="Tahoma" w:cs="Tahoma"/>
        </w:rPr>
      </w:pPr>
      <w:r w:rsidRPr="00F16BA1">
        <w:rPr>
          <w:rFonts w:ascii="Tahoma" w:hAnsi="Tahoma" w:cs="Tahoma"/>
        </w:rPr>
        <w:t>5.</w:t>
      </w:r>
      <w:r w:rsidR="009F2106">
        <w:rPr>
          <w:rFonts w:ascii="Tahoma" w:hAnsi="Tahoma" w:cs="Tahoma"/>
        </w:rPr>
        <w:t xml:space="preserve"> </w:t>
      </w:r>
      <w:r w:rsidRPr="00F16BA1">
        <w:rPr>
          <w:rFonts w:ascii="Tahoma" w:hAnsi="Tahoma" w:cs="Tahoma"/>
        </w:rPr>
        <w:t xml:space="preserve">The choice and fidelity of keywords is deficient. The first three keywords should generic and the remaining three </w:t>
      </w:r>
      <w:proofErr w:type="gramStart"/>
      <w:r w:rsidRPr="00F16BA1">
        <w:rPr>
          <w:rFonts w:ascii="Tahoma" w:hAnsi="Tahoma" w:cs="Tahoma"/>
        </w:rPr>
        <w:t>paper</w:t>
      </w:r>
      <w:proofErr w:type="gramEnd"/>
      <w:r w:rsidRPr="00F16BA1">
        <w:rPr>
          <w:rFonts w:ascii="Tahoma" w:hAnsi="Tahoma" w:cs="Tahoma"/>
        </w:rPr>
        <w:t xml:space="preserve"> specific.</w:t>
      </w:r>
    </w:p>
    <w:p w14:paraId="2AB59BBD" w14:textId="77777777" w:rsidR="00F16BA1" w:rsidRDefault="00F16BA1" w:rsidP="00F16BA1">
      <w:pPr>
        <w:jc w:val="both"/>
        <w:rPr>
          <w:rFonts w:ascii="Tahoma" w:hAnsi="Tahoma" w:cs="Tahoma"/>
        </w:rPr>
      </w:pPr>
    </w:p>
    <w:p w14:paraId="7EC54834" w14:textId="476B7887" w:rsidR="00F0351A" w:rsidRDefault="005A24D9" w:rsidP="00F16BA1">
      <w:pPr>
        <w:jc w:val="both"/>
        <w:rPr>
          <w:rFonts w:ascii="Tahoma" w:hAnsi="Tahoma" w:cs="Tahoma"/>
        </w:rPr>
      </w:pPr>
      <w:r>
        <w:rPr>
          <w:rFonts w:ascii="Tahoma" w:hAnsi="Tahoma" w:cs="Tahoma"/>
          <w:color w:val="0070C0"/>
        </w:rPr>
        <w:t xml:space="preserve">We thank the Associate Editor for the suggestion. The keywords </w:t>
      </w:r>
      <w:r w:rsidR="004E4266">
        <w:rPr>
          <w:rFonts w:ascii="Tahoma" w:hAnsi="Tahoma" w:cs="Tahoma"/>
          <w:color w:val="0070C0"/>
        </w:rPr>
        <w:t>were reformulated to better describe the work. Please, see the revised version of the paper.</w:t>
      </w:r>
    </w:p>
    <w:p w14:paraId="1E7FEBC6" w14:textId="77777777" w:rsidR="00F0351A" w:rsidRPr="00F16BA1" w:rsidRDefault="00F0351A" w:rsidP="00F16BA1">
      <w:pPr>
        <w:jc w:val="both"/>
        <w:rPr>
          <w:rFonts w:ascii="Tahoma" w:hAnsi="Tahoma" w:cs="Tahoma"/>
        </w:rPr>
      </w:pPr>
    </w:p>
    <w:p w14:paraId="142476EE" w14:textId="320AF339" w:rsidR="00F16BA1" w:rsidRPr="00F16BA1" w:rsidRDefault="00F16BA1" w:rsidP="00F16BA1">
      <w:pPr>
        <w:jc w:val="both"/>
        <w:rPr>
          <w:rFonts w:ascii="Tahoma" w:hAnsi="Tahoma" w:cs="Tahoma"/>
        </w:rPr>
      </w:pPr>
      <w:r w:rsidRPr="00F16BA1">
        <w:rPr>
          <w:rFonts w:ascii="Tahoma" w:hAnsi="Tahoma" w:cs="Tahoma"/>
        </w:rPr>
        <w:lastRenderedPageBreak/>
        <w:t>6.</w:t>
      </w:r>
      <w:r w:rsidR="009F2106">
        <w:rPr>
          <w:rFonts w:ascii="Tahoma" w:hAnsi="Tahoma" w:cs="Tahoma"/>
        </w:rPr>
        <w:t xml:space="preserve"> </w:t>
      </w:r>
      <w:r w:rsidRPr="00F16BA1">
        <w:rPr>
          <w:rFonts w:ascii="Tahoma" w:hAnsi="Tahoma" w:cs="Tahoma"/>
        </w:rPr>
        <w:t>Novelty needs to be explicit in highlights and abstract.</w:t>
      </w:r>
    </w:p>
    <w:p w14:paraId="55F3570F" w14:textId="77777777" w:rsidR="00F16BA1" w:rsidRDefault="00F16BA1" w:rsidP="00F16BA1">
      <w:pPr>
        <w:jc w:val="both"/>
        <w:rPr>
          <w:rFonts w:ascii="Tahoma" w:hAnsi="Tahoma" w:cs="Tahoma"/>
        </w:rPr>
      </w:pPr>
    </w:p>
    <w:p w14:paraId="584D8E04" w14:textId="4B4DED47" w:rsidR="00F0351A" w:rsidRDefault="005A24D9" w:rsidP="00F0351A">
      <w:pPr>
        <w:jc w:val="both"/>
        <w:rPr>
          <w:rFonts w:ascii="Tahoma" w:hAnsi="Tahoma" w:cs="Tahoma"/>
        </w:rPr>
      </w:pPr>
      <w:r>
        <w:rPr>
          <w:rFonts w:ascii="Tahoma" w:hAnsi="Tahoma" w:cs="Tahoma"/>
          <w:color w:val="0070C0"/>
        </w:rPr>
        <w:t>We thank the Associate Editor for the comment. The highlights and the abstract were revised in order to provide clearly the main contributions and novelty of our work.</w:t>
      </w:r>
    </w:p>
    <w:p w14:paraId="6456281B" w14:textId="77777777" w:rsidR="00F0351A" w:rsidRPr="00F16BA1" w:rsidRDefault="00F0351A" w:rsidP="00F16BA1">
      <w:pPr>
        <w:jc w:val="both"/>
        <w:rPr>
          <w:rFonts w:ascii="Tahoma" w:hAnsi="Tahoma" w:cs="Tahoma"/>
        </w:rPr>
      </w:pPr>
    </w:p>
    <w:p w14:paraId="735FC90A" w14:textId="4A5A7B91" w:rsidR="00F16BA1" w:rsidRPr="00F16BA1" w:rsidRDefault="00F16BA1" w:rsidP="00F16BA1">
      <w:pPr>
        <w:jc w:val="both"/>
        <w:rPr>
          <w:rFonts w:ascii="Tahoma" w:hAnsi="Tahoma" w:cs="Tahoma"/>
        </w:rPr>
      </w:pPr>
      <w:r w:rsidRPr="00536035">
        <w:rPr>
          <w:rFonts w:ascii="Tahoma" w:hAnsi="Tahoma" w:cs="Tahoma"/>
        </w:rPr>
        <w:t>7.</w:t>
      </w:r>
      <w:r w:rsidR="009F2106" w:rsidRPr="00536035">
        <w:rPr>
          <w:rFonts w:ascii="Tahoma" w:hAnsi="Tahoma" w:cs="Tahoma"/>
        </w:rPr>
        <w:t xml:space="preserve"> </w:t>
      </w:r>
      <w:r w:rsidRPr="00536035">
        <w:rPr>
          <w:rFonts w:ascii="Tahoma" w:hAnsi="Tahoma" w:cs="Tahoma"/>
        </w:rPr>
        <w:t>Highlights should be punchy short bullet points. Focus what and why is novel, not just state it is novel. 85 characters is the length limit. Do not use acronyms in highlights (and Conclusions).</w:t>
      </w:r>
    </w:p>
    <w:p w14:paraId="3CB088BB" w14:textId="77777777" w:rsidR="00F16BA1" w:rsidRDefault="00F16BA1" w:rsidP="00F16BA1">
      <w:pPr>
        <w:jc w:val="both"/>
        <w:rPr>
          <w:rFonts w:ascii="Tahoma" w:hAnsi="Tahoma" w:cs="Tahoma"/>
        </w:rPr>
      </w:pPr>
    </w:p>
    <w:p w14:paraId="297081E4" w14:textId="4E631C8D" w:rsidR="00F0351A" w:rsidRPr="0069493E" w:rsidRDefault="00C131DD" w:rsidP="00F16BA1">
      <w:pPr>
        <w:jc w:val="both"/>
        <w:rPr>
          <w:rFonts w:ascii="Tahoma" w:hAnsi="Tahoma" w:cs="Tahoma"/>
          <w:color w:val="0070C0"/>
        </w:rPr>
      </w:pPr>
      <w:r w:rsidRPr="0069493E">
        <w:rPr>
          <w:rFonts w:ascii="Tahoma" w:hAnsi="Tahoma" w:cs="Tahoma"/>
          <w:color w:val="0070C0"/>
        </w:rPr>
        <w:t>We thank the Associate Editor for th</w:t>
      </w:r>
      <w:r w:rsidR="002508AB" w:rsidRPr="0069493E">
        <w:rPr>
          <w:rFonts w:ascii="Tahoma" w:hAnsi="Tahoma" w:cs="Tahoma"/>
          <w:color w:val="0070C0"/>
        </w:rPr>
        <w:t>is</w:t>
      </w:r>
      <w:r w:rsidRPr="0069493E">
        <w:rPr>
          <w:rFonts w:ascii="Tahoma" w:hAnsi="Tahoma" w:cs="Tahoma"/>
          <w:color w:val="0070C0"/>
        </w:rPr>
        <w:t xml:space="preserve"> </w:t>
      </w:r>
      <w:r w:rsidR="002508AB" w:rsidRPr="0069493E">
        <w:rPr>
          <w:rFonts w:ascii="Tahoma" w:hAnsi="Tahoma" w:cs="Tahoma"/>
          <w:color w:val="0070C0"/>
        </w:rPr>
        <w:t>important suggestion</w:t>
      </w:r>
      <w:r w:rsidRPr="0069493E">
        <w:rPr>
          <w:rFonts w:ascii="Tahoma" w:hAnsi="Tahoma" w:cs="Tahoma"/>
          <w:color w:val="0070C0"/>
        </w:rPr>
        <w:t>. The highlights of the paper were revised following the suggestions. Additionally, the acronyms were also removed from the conclusions section of the paper. Please, see attached the revised</w:t>
      </w:r>
      <w:r w:rsidR="002508AB" w:rsidRPr="0069493E">
        <w:rPr>
          <w:rFonts w:ascii="Tahoma" w:hAnsi="Tahoma" w:cs="Tahoma"/>
          <w:color w:val="0070C0"/>
        </w:rPr>
        <w:t xml:space="preserve"> version with the corrections.</w:t>
      </w:r>
    </w:p>
    <w:p w14:paraId="6753D42E" w14:textId="77777777" w:rsidR="00F0351A" w:rsidRPr="00F16BA1" w:rsidRDefault="00F0351A" w:rsidP="00F16BA1">
      <w:pPr>
        <w:jc w:val="both"/>
        <w:rPr>
          <w:rFonts w:ascii="Tahoma" w:hAnsi="Tahoma" w:cs="Tahoma"/>
        </w:rPr>
      </w:pPr>
    </w:p>
    <w:p w14:paraId="5B7A50C3" w14:textId="0D481C32" w:rsidR="00F16BA1" w:rsidRPr="00F16BA1" w:rsidRDefault="00F16BA1" w:rsidP="00F16BA1">
      <w:pPr>
        <w:jc w:val="both"/>
        <w:rPr>
          <w:rFonts w:ascii="Tahoma" w:hAnsi="Tahoma" w:cs="Tahoma"/>
        </w:rPr>
      </w:pPr>
      <w:r w:rsidRPr="00F16BA1">
        <w:rPr>
          <w:rFonts w:ascii="Tahoma" w:hAnsi="Tahoma" w:cs="Tahoma"/>
        </w:rPr>
        <w:t>8.</w:t>
      </w:r>
      <w:r w:rsidR="009F2106">
        <w:rPr>
          <w:rFonts w:ascii="Tahoma" w:hAnsi="Tahoma" w:cs="Tahoma"/>
        </w:rPr>
        <w:t xml:space="preserve"> </w:t>
      </w:r>
      <w:r w:rsidRPr="00F16BA1">
        <w:rPr>
          <w:rFonts w:ascii="Tahoma" w:hAnsi="Tahoma" w:cs="Tahoma"/>
        </w:rPr>
        <w:t>Graphical abstract has way too much information and is not of proper format, it should be landscape. Get familiar what constitute a good graphical abstract and produce one; for sure simplify it as we typically see the GA in the email announcements and we have only a second or less to get interested or not.</w:t>
      </w:r>
    </w:p>
    <w:p w14:paraId="7E793914" w14:textId="77777777" w:rsidR="00F16BA1" w:rsidRDefault="00F16BA1" w:rsidP="00F16BA1">
      <w:pPr>
        <w:jc w:val="both"/>
        <w:rPr>
          <w:rFonts w:ascii="Tahoma" w:hAnsi="Tahoma" w:cs="Tahoma"/>
        </w:rPr>
      </w:pPr>
    </w:p>
    <w:p w14:paraId="34518CE5" w14:textId="24084116" w:rsidR="00F0351A" w:rsidRDefault="00C131DD" w:rsidP="00F0351A">
      <w:pPr>
        <w:jc w:val="both"/>
        <w:rPr>
          <w:rFonts w:ascii="Tahoma" w:hAnsi="Tahoma" w:cs="Tahoma"/>
        </w:rPr>
      </w:pPr>
      <w:r>
        <w:rPr>
          <w:rFonts w:ascii="Tahoma" w:hAnsi="Tahoma" w:cs="Tahoma"/>
          <w:color w:val="0070C0"/>
        </w:rPr>
        <w:t>We thank the Associate Editor for the suggestions. The graphical abstract was revised accordingly, and it is presented now in landscape. The amount of information on the graphical abstract was adjusted to provide a smoother appearance to the reader. Please, see the revised graphical abstract attached.</w:t>
      </w:r>
    </w:p>
    <w:p w14:paraId="13EADDF4" w14:textId="77777777" w:rsidR="00F0351A" w:rsidRPr="00F16BA1" w:rsidRDefault="00F0351A" w:rsidP="00F16BA1">
      <w:pPr>
        <w:jc w:val="both"/>
        <w:rPr>
          <w:rFonts w:ascii="Tahoma" w:hAnsi="Tahoma" w:cs="Tahoma"/>
        </w:rPr>
      </w:pPr>
    </w:p>
    <w:p w14:paraId="239AEAE0" w14:textId="66D5BEB3" w:rsidR="00F16BA1" w:rsidRPr="00F16BA1" w:rsidRDefault="00F16BA1" w:rsidP="00F16BA1">
      <w:pPr>
        <w:jc w:val="both"/>
        <w:rPr>
          <w:rFonts w:ascii="Tahoma" w:hAnsi="Tahoma" w:cs="Tahoma"/>
        </w:rPr>
      </w:pPr>
      <w:r w:rsidRPr="00F16BA1">
        <w:rPr>
          <w:rFonts w:ascii="Tahoma" w:hAnsi="Tahoma" w:cs="Tahoma"/>
        </w:rPr>
        <w:t>9.</w:t>
      </w:r>
      <w:r w:rsidR="009F2106">
        <w:rPr>
          <w:rFonts w:ascii="Tahoma" w:hAnsi="Tahoma" w:cs="Tahoma"/>
        </w:rPr>
        <w:t xml:space="preserve"> </w:t>
      </w:r>
      <w:r w:rsidRPr="00F16BA1">
        <w:rPr>
          <w:rFonts w:ascii="Tahoma" w:hAnsi="Tahoma" w:cs="Tahoma"/>
        </w:rPr>
        <w:t>Figures require much more fidelity and density of information as currently some are good for an internal report only. Graphs need to be improved, e.g. box graphs, remove grids and minor ticks, move ticks inside, limit number of ticks to 4-6 per axis, line thicknesses should differentiate between curves and axes, fonts should be of the same type and size for all figures etc. Panel labels should be in regular font and in round brackets, e.g. (a), located just above the top left corner of figure panels. I am attaching example figures to follow.</w:t>
      </w:r>
    </w:p>
    <w:p w14:paraId="09316580" w14:textId="77777777" w:rsidR="00F16BA1" w:rsidRDefault="00F16BA1" w:rsidP="00F16BA1">
      <w:pPr>
        <w:jc w:val="both"/>
        <w:rPr>
          <w:rFonts w:ascii="Tahoma" w:hAnsi="Tahoma" w:cs="Tahoma"/>
        </w:rPr>
      </w:pPr>
    </w:p>
    <w:p w14:paraId="5D704727" w14:textId="7FB9B57C" w:rsidR="00F0351A" w:rsidRPr="0069493E" w:rsidRDefault="00553CB0" w:rsidP="00F0351A">
      <w:pPr>
        <w:jc w:val="both"/>
        <w:rPr>
          <w:rFonts w:ascii="Tahoma" w:hAnsi="Tahoma" w:cs="Tahoma"/>
          <w:color w:val="0070C0"/>
        </w:rPr>
      </w:pPr>
      <w:r w:rsidRPr="0069493E">
        <w:rPr>
          <w:rFonts w:ascii="Tahoma" w:hAnsi="Tahoma" w:cs="Tahoma"/>
          <w:color w:val="0070C0"/>
        </w:rPr>
        <w:t>We appreciate the comment of the Associate Editor. The figures in the paper were revised</w:t>
      </w:r>
      <w:r w:rsidR="00C131DD" w:rsidRPr="0069493E">
        <w:rPr>
          <w:rFonts w:ascii="Tahoma" w:hAnsi="Tahoma" w:cs="Tahoma"/>
          <w:color w:val="0070C0"/>
        </w:rPr>
        <w:t xml:space="preserve"> </w:t>
      </w:r>
      <w:r w:rsidR="008D0169" w:rsidRPr="0069493E">
        <w:rPr>
          <w:rFonts w:ascii="Tahoma" w:hAnsi="Tahoma" w:cs="Tahoma"/>
          <w:color w:val="0070C0"/>
        </w:rPr>
        <w:t xml:space="preserve">and </w:t>
      </w:r>
      <w:r w:rsidR="00C131DD" w:rsidRPr="0069493E">
        <w:rPr>
          <w:rFonts w:ascii="Tahoma" w:hAnsi="Tahoma" w:cs="Tahoma"/>
          <w:color w:val="0070C0"/>
        </w:rPr>
        <w:t>corrected according to the given specifications. Please see the revised version of the paper.</w:t>
      </w:r>
    </w:p>
    <w:p w14:paraId="71337083" w14:textId="77777777" w:rsidR="00F0351A" w:rsidRPr="00F16BA1" w:rsidRDefault="00F0351A" w:rsidP="00F16BA1">
      <w:pPr>
        <w:jc w:val="both"/>
        <w:rPr>
          <w:rFonts w:ascii="Tahoma" w:hAnsi="Tahoma" w:cs="Tahoma"/>
        </w:rPr>
      </w:pPr>
    </w:p>
    <w:p w14:paraId="48CDDDCC" w14:textId="29C779DB" w:rsidR="00F16BA1" w:rsidRDefault="00F16BA1" w:rsidP="00F16BA1">
      <w:pPr>
        <w:jc w:val="both"/>
        <w:rPr>
          <w:rFonts w:ascii="Tahoma" w:hAnsi="Tahoma" w:cs="Tahoma"/>
        </w:rPr>
      </w:pPr>
      <w:r w:rsidRPr="00F16BA1">
        <w:rPr>
          <w:rFonts w:ascii="Tahoma" w:hAnsi="Tahoma" w:cs="Tahoma"/>
        </w:rPr>
        <w:t>10.</w:t>
      </w:r>
      <w:r w:rsidR="009F2106">
        <w:rPr>
          <w:rFonts w:ascii="Tahoma" w:hAnsi="Tahoma" w:cs="Tahoma"/>
        </w:rPr>
        <w:t xml:space="preserve"> </w:t>
      </w:r>
      <w:r w:rsidRPr="00F16BA1">
        <w:rPr>
          <w:rFonts w:ascii="Tahoma" w:hAnsi="Tahoma" w:cs="Tahoma"/>
        </w:rPr>
        <w:t>Expand figure captions so figures are almost self-explanatory. An example is given in one of the attachments.</w:t>
      </w:r>
    </w:p>
    <w:p w14:paraId="113970D8" w14:textId="77777777" w:rsidR="00F0351A" w:rsidRDefault="00F0351A" w:rsidP="00F0351A">
      <w:pPr>
        <w:jc w:val="both"/>
        <w:rPr>
          <w:rFonts w:ascii="Tahoma" w:hAnsi="Tahoma" w:cs="Tahoma"/>
          <w:color w:val="0070C0"/>
        </w:rPr>
      </w:pPr>
    </w:p>
    <w:p w14:paraId="7D4331B8" w14:textId="74B6AC60" w:rsidR="00F0351A" w:rsidRDefault="00C131DD" w:rsidP="00F0351A">
      <w:pPr>
        <w:jc w:val="both"/>
        <w:rPr>
          <w:rFonts w:ascii="Tahoma" w:hAnsi="Tahoma" w:cs="Tahoma"/>
        </w:rPr>
      </w:pPr>
      <w:r>
        <w:rPr>
          <w:rFonts w:ascii="Tahoma" w:hAnsi="Tahoma" w:cs="Tahoma"/>
          <w:color w:val="0070C0"/>
        </w:rPr>
        <w:t xml:space="preserve">We thank the Associate Editor for the suggestions. The figure captions were revised in order to provide clear information about the content of </w:t>
      </w:r>
      <w:proofErr w:type="gramStart"/>
      <w:r>
        <w:rPr>
          <w:rFonts w:ascii="Tahoma" w:hAnsi="Tahoma" w:cs="Tahoma"/>
          <w:color w:val="0070C0"/>
        </w:rPr>
        <w:t>themselves</w:t>
      </w:r>
      <w:proofErr w:type="gramEnd"/>
      <w:r>
        <w:rPr>
          <w:rFonts w:ascii="Tahoma" w:hAnsi="Tahoma" w:cs="Tahoma"/>
          <w:color w:val="0070C0"/>
        </w:rPr>
        <w:t>. We greatly appreciate the examples given, and they were used as references to improve the quality of our work. Please, see the revised version of the paper.</w:t>
      </w:r>
    </w:p>
    <w:p w14:paraId="5E2AADBE" w14:textId="77777777" w:rsidR="006F276C" w:rsidRPr="00E45588" w:rsidRDefault="006F276C" w:rsidP="006F276C">
      <w:pPr>
        <w:pStyle w:val="HorizontalLine"/>
        <w:rPr>
          <w:rFonts w:ascii="Tahoma" w:hAnsi="Tahoma" w:cs="Tahoma"/>
          <w:sz w:val="20"/>
          <w:szCs w:val="20"/>
        </w:rPr>
      </w:pPr>
    </w:p>
    <w:p w14:paraId="2658323C" w14:textId="7AC4460F" w:rsidR="006F276C" w:rsidRDefault="006F276C" w:rsidP="006F276C">
      <w:pPr>
        <w:jc w:val="both"/>
        <w:rPr>
          <w:rFonts w:ascii="Tahoma" w:hAnsi="Tahoma" w:cs="Tahoma"/>
        </w:rPr>
      </w:pPr>
      <w:r w:rsidRPr="00E45588">
        <w:rPr>
          <w:rFonts w:ascii="Tahoma" w:hAnsi="Tahoma" w:cs="Tahoma"/>
        </w:rPr>
        <w:t xml:space="preserve">Reviewer #1: </w:t>
      </w:r>
      <w:r w:rsidR="001A21A1" w:rsidRPr="001A21A1">
        <w:rPr>
          <w:rFonts w:ascii="Tahoma" w:hAnsi="Tahoma" w:cs="Tahoma"/>
        </w:rPr>
        <w:t>The paper needs in revision:</w:t>
      </w:r>
    </w:p>
    <w:p w14:paraId="1020378A" w14:textId="77777777" w:rsidR="00190298" w:rsidRDefault="00190298"/>
    <w:p w14:paraId="385C1C8B" w14:textId="3BC79F9B" w:rsidR="00794AD6" w:rsidRDefault="00794AD6" w:rsidP="00794AD6">
      <w:pPr>
        <w:suppressAutoHyphens w:val="0"/>
        <w:spacing w:after="160" w:line="259" w:lineRule="auto"/>
        <w:jc w:val="both"/>
        <w:rPr>
          <w:rFonts w:ascii="Tahoma" w:hAnsi="Tahoma" w:cs="Tahoma"/>
        </w:rPr>
      </w:pPr>
      <w:r w:rsidRPr="00794AD6">
        <w:rPr>
          <w:rFonts w:ascii="Tahoma" w:hAnsi="Tahoma" w:cs="Tahoma"/>
        </w:rPr>
        <w:t>1.</w:t>
      </w:r>
      <w:r>
        <w:rPr>
          <w:rFonts w:ascii="Tahoma" w:hAnsi="Tahoma" w:cs="Tahoma"/>
        </w:rPr>
        <w:t xml:space="preserve"> </w:t>
      </w:r>
      <w:r w:rsidR="004F3E43" w:rsidRPr="00794AD6">
        <w:rPr>
          <w:rFonts w:ascii="Tahoma" w:hAnsi="Tahoma" w:cs="Tahoma"/>
        </w:rPr>
        <w:t xml:space="preserve">There are several more capable methods for analyzing dispersion of surface waves in beams, two of them should be mentioned, Cauchy formalism and Stroh </w:t>
      </w:r>
      <w:proofErr w:type="gramStart"/>
      <w:r w:rsidR="004F3E43" w:rsidRPr="00794AD6">
        <w:rPr>
          <w:rFonts w:ascii="Tahoma" w:hAnsi="Tahoma" w:cs="Tahoma"/>
        </w:rPr>
        <w:t>formalism,</w:t>
      </w:r>
      <w:proofErr w:type="gramEnd"/>
      <w:r w:rsidR="004F3E43" w:rsidRPr="00794AD6">
        <w:rPr>
          <w:rFonts w:ascii="Tahoma" w:hAnsi="Tahoma" w:cs="Tahoma"/>
        </w:rPr>
        <w:t xml:space="preserve"> both can be used for studying symmetric and asymmetric modes, and both are free from simplified </w:t>
      </w:r>
      <w:proofErr w:type="spellStart"/>
      <w:r w:rsidR="004F3E43" w:rsidRPr="00794AD6">
        <w:rPr>
          <w:rFonts w:ascii="Tahoma" w:hAnsi="Tahoma" w:cs="Tahoma"/>
        </w:rPr>
        <w:t>Bernulli</w:t>
      </w:r>
      <w:proofErr w:type="spellEnd"/>
      <w:r w:rsidR="004F3E43" w:rsidRPr="00794AD6">
        <w:rPr>
          <w:rFonts w:ascii="Tahoma" w:hAnsi="Tahoma" w:cs="Tahoma"/>
        </w:rPr>
        <w:t xml:space="preserve"> - Euler hypothesis. The authors should at least mention alternative approaches.</w:t>
      </w:r>
    </w:p>
    <w:p w14:paraId="7C5EA815" w14:textId="6EB0F63A" w:rsidR="000A2F48" w:rsidRPr="000A2F48" w:rsidRDefault="000A2F48" w:rsidP="00D44852">
      <w:pPr>
        <w:jc w:val="both"/>
        <w:rPr>
          <w:rFonts w:ascii="Tahoma" w:hAnsi="Tahoma" w:cs="Tahoma"/>
          <w:color w:val="0070C0"/>
        </w:rPr>
      </w:pPr>
      <w:r w:rsidRPr="0069493E">
        <w:rPr>
          <w:rFonts w:ascii="Tahoma" w:hAnsi="Tahoma" w:cs="Tahoma"/>
          <w:color w:val="0070C0"/>
        </w:rPr>
        <w:t>We thank Reviewer #</w:t>
      </w:r>
      <w:r w:rsidR="00B6753A" w:rsidRPr="0069493E">
        <w:rPr>
          <w:rFonts w:ascii="Tahoma" w:hAnsi="Tahoma" w:cs="Tahoma"/>
          <w:color w:val="0070C0"/>
        </w:rPr>
        <w:t>1</w:t>
      </w:r>
      <w:r w:rsidRPr="0069493E">
        <w:rPr>
          <w:rFonts w:ascii="Tahoma" w:hAnsi="Tahoma" w:cs="Tahoma"/>
          <w:color w:val="0070C0"/>
        </w:rPr>
        <w:t xml:space="preserve"> for the </w:t>
      </w:r>
      <w:r w:rsidR="00394B5B" w:rsidRPr="0069493E">
        <w:rPr>
          <w:rFonts w:ascii="Tahoma" w:hAnsi="Tahoma" w:cs="Tahoma"/>
          <w:color w:val="0070C0"/>
        </w:rPr>
        <w:t xml:space="preserve">interesting </w:t>
      </w:r>
      <w:r w:rsidRPr="0069493E">
        <w:rPr>
          <w:rFonts w:ascii="Tahoma" w:hAnsi="Tahoma" w:cs="Tahoma"/>
          <w:color w:val="0070C0"/>
        </w:rPr>
        <w:t>suggestion. These two fo</w:t>
      </w:r>
      <w:r w:rsidR="00394B5B" w:rsidRPr="0069493E">
        <w:rPr>
          <w:rFonts w:ascii="Tahoma" w:hAnsi="Tahoma" w:cs="Tahoma"/>
          <w:color w:val="0070C0"/>
        </w:rPr>
        <w:t>rmalisms were cited in our work.</w:t>
      </w:r>
      <w:r w:rsidRPr="0069493E">
        <w:rPr>
          <w:rFonts w:ascii="Tahoma" w:hAnsi="Tahoma" w:cs="Tahoma"/>
          <w:color w:val="0070C0"/>
        </w:rPr>
        <w:t xml:space="preserve"> </w:t>
      </w:r>
      <w:r w:rsidR="00394B5B" w:rsidRPr="0069493E">
        <w:rPr>
          <w:rFonts w:ascii="Tahoma" w:hAnsi="Tahoma" w:cs="Tahoma"/>
          <w:color w:val="0070C0"/>
        </w:rPr>
        <w:t>P</w:t>
      </w:r>
      <w:r w:rsidRPr="0069493E">
        <w:rPr>
          <w:rFonts w:ascii="Tahoma" w:hAnsi="Tahoma" w:cs="Tahoma"/>
          <w:color w:val="0070C0"/>
        </w:rPr>
        <w:t>lease see section 2</w:t>
      </w:r>
      <w:r w:rsidR="000C5720">
        <w:rPr>
          <w:rFonts w:ascii="Tahoma" w:hAnsi="Tahoma" w:cs="Tahoma"/>
          <w:color w:val="0070C0"/>
        </w:rPr>
        <w:t>:</w:t>
      </w:r>
      <w:r w:rsidRPr="0069493E">
        <w:rPr>
          <w:rFonts w:ascii="Tahoma" w:hAnsi="Tahoma" w:cs="Tahoma"/>
          <w:color w:val="0070C0"/>
        </w:rPr>
        <w:t xml:space="preserve"> </w:t>
      </w:r>
      <w:r w:rsidRPr="000C5720">
        <w:rPr>
          <w:rFonts w:ascii="Tahoma" w:hAnsi="Tahoma" w:cs="Tahoma"/>
          <w:color w:val="0070C0"/>
        </w:rPr>
        <w:t>Graded elastic metamaterial beam modelling</w:t>
      </w:r>
      <w:r w:rsidRPr="0069493E">
        <w:rPr>
          <w:rFonts w:ascii="Tahoma" w:hAnsi="Tahoma" w:cs="Tahoma"/>
          <w:i/>
          <w:iCs/>
          <w:color w:val="0070C0"/>
        </w:rPr>
        <w:t>.</w:t>
      </w:r>
      <w:r w:rsidRPr="0069493E">
        <w:rPr>
          <w:rFonts w:ascii="Tahoma" w:hAnsi="Tahoma" w:cs="Tahoma"/>
          <w:color w:val="0070C0"/>
        </w:rPr>
        <w:t xml:space="preserve"> Furthermore, the Euler-Bernoulli theory for flexural vibration of beams was chosen intentionally in our study, since despite the </w:t>
      </w:r>
      <w:r>
        <w:rPr>
          <w:rFonts w:ascii="Tahoma" w:hAnsi="Tahoma" w:cs="Tahoma"/>
          <w:color w:val="0070C0"/>
        </w:rPr>
        <w:t xml:space="preserve">simplifications of this hypothesis, this model is widely used to </w:t>
      </w:r>
      <w:r w:rsidR="009B0302">
        <w:rPr>
          <w:rFonts w:ascii="Tahoma" w:hAnsi="Tahoma" w:cs="Tahoma"/>
          <w:color w:val="0070C0"/>
        </w:rPr>
        <w:t>represent flexural waves in 1-D engineering structures, for example, see [</w:t>
      </w:r>
      <w:r w:rsidR="00BF5E6F">
        <w:rPr>
          <w:rFonts w:ascii="Tahoma" w:hAnsi="Tahoma" w:cs="Tahoma"/>
          <w:color w:val="0070C0"/>
        </w:rPr>
        <w:t xml:space="preserve">17, </w:t>
      </w:r>
      <w:r w:rsidR="00F56A0D" w:rsidRPr="00536035">
        <w:rPr>
          <w:rFonts w:ascii="Tahoma" w:hAnsi="Tahoma" w:cs="Tahoma"/>
          <w:color w:val="0070C0"/>
        </w:rPr>
        <w:t>79</w:t>
      </w:r>
      <w:r w:rsidR="009B0302" w:rsidRPr="00536035">
        <w:rPr>
          <w:rFonts w:ascii="Tahoma" w:hAnsi="Tahoma" w:cs="Tahoma"/>
          <w:color w:val="0070C0"/>
        </w:rPr>
        <w:t>]</w:t>
      </w:r>
      <w:r w:rsidR="009B0302">
        <w:rPr>
          <w:rFonts w:ascii="Tahoma" w:hAnsi="Tahoma" w:cs="Tahoma"/>
          <w:color w:val="0070C0"/>
        </w:rPr>
        <w:t>.</w:t>
      </w:r>
    </w:p>
    <w:p w14:paraId="35D696A5" w14:textId="77777777" w:rsidR="000A2F48" w:rsidRDefault="000A2F48" w:rsidP="00D44852">
      <w:pPr>
        <w:jc w:val="both"/>
        <w:rPr>
          <w:rFonts w:ascii="Tahoma" w:hAnsi="Tahoma" w:cs="Tahoma"/>
          <w:color w:val="0070C0"/>
        </w:rPr>
      </w:pPr>
    </w:p>
    <w:p w14:paraId="25C1E2F6" w14:textId="77777777" w:rsidR="00BF5E6F" w:rsidRDefault="00BF5E6F" w:rsidP="00BF5E6F">
      <w:pPr>
        <w:jc w:val="both"/>
        <w:rPr>
          <w:rFonts w:ascii="Tahoma" w:hAnsi="Tahoma" w:cs="Tahoma"/>
          <w:color w:val="0070C0"/>
        </w:rPr>
      </w:pPr>
      <w:r w:rsidRPr="00BF5E6F">
        <w:rPr>
          <w:rFonts w:ascii="Tahoma" w:hAnsi="Tahoma" w:cs="Tahoma"/>
          <w:color w:val="0070C0"/>
        </w:rPr>
        <w:t>[17] Y. Xiao, J. Wen, X. Wen, Broadband locally resonant beams containing multiple periodic arrays of attached resonators, Physics Letters A 376 (16) (2012) 1384–1390. doi:10.1016/j.physleta.2012.02.059.</w:t>
      </w:r>
    </w:p>
    <w:p w14:paraId="31B42C85" w14:textId="77777777" w:rsidR="00BF5E6F" w:rsidRDefault="00BF5E6F" w:rsidP="00BF5E6F">
      <w:pPr>
        <w:jc w:val="both"/>
        <w:rPr>
          <w:rFonts w:ascii="Tahoma" w:hAnsi="Tahoma" w:cs="Tahoma"/>
          <w:color w:val="0070C0"/>
        </w:rPr>
      </w:pPr>
    </w:p>
    <w:p w14:paraId="32AF4EEE" w14:textId="01889655" w:rsidR="00BF5E6F" w:rsidRDefault="00BF5E6F" w:rsidP="00BF5E6F">
      <w:pPr>
        <w:jc w:val="both"/>
        <w:rPr>
          <w:rFonts w:ascii="Tahoma" w:hAnsi="Tahoma" w:cs="Tahoma"/>
          <w:color w:val="0070C0"/>
        </w:rPr>
      </w:pPr>
      <w:r w:rsidRPr="00536035">
        <w:rPr>
          <w:rFonts w:ascii="Tahoma" w:hAnsi="Tahoma" w:cs="Tahoma"/>
          <w:color w:val="0070C0"/>
        </w:rPr>
        <w:t>[</w:t>
      </w:r>
      <w:r w:rsidR="00F56A0D" w:rsidRPr="00536035">
        <w:rPr>
          <w:rFonts w:ascii="Tahoma" w:hAnsi="Tahoma" w:cs="Tahoma"/>
          <w:color w:val="0070C0"/>
        </w:rPr>
        <w:t>79</w:t>
      </w:r>
      <w:r w:rsidRPr="00536035">
        <w:rPr>
          <w:rFonts w:ascii="Tahoma" w:hAnsi="Tahoma" w:cs="Tahoma"/>
          <w:color w:val="0070C0"/>
        </w:rPr>
        <w:t>]</w:t>
      </w:r>
      <w:r w:rsidRPr="00BF5E6F">
        <w:rPr>
          <w:rFonts w:ascii="Tahoma" w:hAnsi="Tahoma" w:cs="Tahoma"/>
          <w:color w:val="0070C0"/>
        </w:rPr>
        <w:t xml:space="preserve"> E. J. P. Miranda Jr., J. M. C. Dos Santos, Flexural wave band gaps in phononic crystal Euler-Bernoulli beams using wave finite element and plane wave expansion methods, Materials Research 20 (Suppl.2) (2017) 729–742. doi:10.1590/1980-5373-MR-2016-0877.</w:t>
      </w:r>
    </w:p>
    <w:p w14:paraId="7114C5A2" w14:textId="77777777" w:rsidR="00BF5E6F" w:rsidRDefault="00BF5E6F" w:rsidP="00D44852">
      <w:pPr>
        <w:jc w:val="both"/>
        <w:rPr>
          <w:rFonts w:ascii="Tahoma" w:hAnsi="Tahoma" w:cs="Tahoma"/>
          <w:color w:val="0070C0"/>
        </w:rPr>
      </w:pPr>
    </w:p>
    <w:p w14:paraId="0FD6CF59" w14:textId="77777777" w:rsidR="00BF5E6F" w:rsidRPr="00A16883" w:rsidRDefault="00BF5E6F" w:rsidP="00D44852">
      <w:pPr>
        <w:jc w:val="both"/>
        <w:rPr>
          <w:rFonts w:ascii="Tahoma" w:hAnsi="Tahoma" w:cs="Tahoma"/>
          <w:color w:val="0070C0"/>
        </w:rPr>
      </w:pPr>
    </w:p>
    <w:p w14:paraId="7442BFB1" w14:textId="77777777" w:rsidR="00794AD6" w:rsidRDefault="00794AD6" w:rsidP="00794AD6">
      <w:pPr>
        <w:jc w:val="both"/>
        <w:rPr>
          <w:rFonts w:ascii="Tahoma" w:hAnsi="Tahoma" w:cs="Tahoma"/>
          <w:color w:val="0070C0"/>
        </w:rPr>
      </w:pPr>
      <w:r w:rsidRPr="00536035">
        <w:rPr>
          <w:rFonts w:ascii="Tahoma" w:hAnsi="Tahoma" w:cs="Tahoma"/>
        </w:rPr>
        <w:t xml:space="preserve">2. </w:t>
      </w:r>
      <w:r w:rsidR="004F3E43" w:rsidRPr="00536035">
        <w:rPr>
          <w:rFonts w:ascii="Tahoma" w:hAnsi="Tahoma" w:cs="Tahoma"/>
        </w:rPr>
        <w:t xml:space="preserve">What is the main reason in performing computations with different FE </w:t>
      </w:r>
      <w:proofErr w:type="gramStart"/>
      <w:r w:rsidR="004F3E43" w:rsidRPr="00536035">
        <w:rPr>
          <w:rFonts w:ascii="Tahoma" w:hAnsi="Tahoma" w:cs="Tahoma"/>
        </w:rPr>
        <w:t>approaches.</w:t>
      </w:r>
      <w:proofErr w:type="gramEnd"/>
      <w:r w:rsidR="004F3E43" w:rsidRPr="00536035">
        <w:rPr>
          <w:rFonts w:ascii="Tahoma" w:hAnsi="Tahoma" w:cs="Tahoma"/>
        </w:rPr>
        <w:t xml:space="preserve"> It looks strange in comparing the spectral FE with FE at the same number of mesh element; this also refers to other FE approaches. Give a more detailed explanation of the mesh size, element type, spectral element order, etc.</w:t>
      </w:r>
    </w:p>
    <w:p w14:paraId="5BD9BBBA" w14:textId="77777777" w:rsidR="00794AD6" w:rsidRDefault="00794AD6" w:rsidP="00794AD6">
      <w:pPr>
        <w:jc w:val="both"/>
        <w:rPr>
          <w:rFonts w:ascii="Tahoma" w:hAnsi="Tahoma" w:cs="Tahoma"/>
          <w:color w:val="0070C0"/>
        </w:rPr>
      </w:pPr>
    </w:p>
    <w:p w14:paraId="49DF2936" w14:textId="043DA283" w:rsidR="00B6753A" w:rsidRDefault="00B6753A" w:rsidP="00794AD6">
      <w:pPr>
        <w:jc w:val="both"/>
        <w:rPr>
          <w:rFonts w:ascii="Tahoma" w:hAnsi="Tahoma" w:cs="Tahoma"/>
          <w:color w:val="0070C0"/>
        </w:rPr>
      </w:pPr>
      <w:r w:rsidRPr="0069493E">
        <w:rPr>
          <w:rFonts w:ascii="Tahoma" w:hAnsi="Tahoma" w:cs="Tahoma"/>
          <w:color w:val="0070C0"/>
        </w:rPr>
        <w:t xml:space="preserve">We thank Reviewer #1 for the </w:t>
      </w:r>
      <w:r w:rsidR="00EF2BB7" w:rsidRPr="0069493E">
        <w:rPr>
          <w:rFonts w:ascii="Tahoma" w:hAnsi="Tahoma" w:cs="Tahoma"/>
          <w:color w:val="0070C0"/>
        </w:rPr>
        <w:t xml:space="preserve">important </w:t>
      </w:r>
      <w:r w:rsidRPr="0069493E">
        <w:rPr>
          <w:rFonts w:ascii="Tahoma" w:hAnsi="Tahoma" w:cs="Tahoma"/>
          <w:color w:val="0070C0"/>
        </w:rPr>
        <w:t>comment. In our work</w:t>
      </w:r>
      <w:r w:rsidR="00EF2BB7" w:rsidRPr="0069493E">
        <w:rPr>
          <w:rFonts w:ascii="Tahoma" w:hAnsi="Tahoma" w:cs="Tahoma"/>
          <w:color w:val="0070C0"/>
        </w:rPr>
        <w:t>,</w:t>
      </w:r>
      <w:r w:rsidRPr="0069493E">
        <w:rPr>
          <w:rFonts w:ascii="Tahoma" w:hAnsi="Tahoma" w:cs="Tahoma"/>
          <w:color w:val="0070C0"/>
        </w:rPr>
        <w:t xml:space="preserve"> we chose to perform a multi-</w:t>
      </w:r>
      <w:r>
        <w:rPr>
          <w:rFonts w:ascii="Tahoma" w:hAnsi="Tahoma" w:cs="Tahoma"/>
          <w:color w:val="0070C0"/>
        </w:rPr>
        <w:t xml:space="preserve">approach </w:t>
      </w:r>
      <w:r w:rsidR="00F553FE">
        <w:rPr>
          <w:rFonts w:ascii="Tahoma" w:hAnsi="Tahoma" w:cs="Tahoma"/>
          <w:color w:val="0070C0"/>
        </w:rPr>
        <w:t>(plane wave expansion, extended plane wave expansion, wave finite element, and wave spectral element</w:t>
      </w:r>
      <w:r w:rsidR="000C5720">
        <w:rPr>
          <w:rFonts w:ascii="Tahoma" w:hAnsi="Tahoma" w:cs="Tahoma"/>
          <w:color w:val="0070C0"/>
        </w:rPr>
        <w:t xml:space="preserve"> methods</w:t>
      </w:r>
      <w:r w:rsidR="00F553FE">
        <w:rPr>
          <w:rFonts w:ascii="Tahoma" w:hAnsi="Tahoma" w:cs="Tahoma"/>
          <w:color w:val="0070C0"/>
        </w:rPr>
        <w:t xml:space="preserve">) </w:t>
      </w:r>
      <w:r>
        <w:rPr>
          <w:rFonts w:ascii="Tahoma" w:hAnsi="Tahoma" w:cs="Tahoma"/>
          <w:color w:val="0070C0"/>
        </w:rPr>
        <w:t xml:space="preserve">evaluation of a graded locally resonant metamaterial beam, which, to the best of our knowledge, was not performed before in literature. </w:t>
      </w:r>
      <w:r w:rsidR="00FB49F4">
        <w:rPr>
          <w:rFonts w:ascii="Tahoma" w:hAnsi="Tahoma" w:cs="Tahoma"/>
          <w:color w:val="0070C0"/>
        </w:rPr>
        <w:t xml:space="preserve">The wave finite element is an approach based on the finite element method, in the sense that it uses its dynamic stiffness matrix, </w:t>
      </w:r>
      <w:r w:rsidR="00FD76F4">
        <w:rPr>
          <w:rFonts w:ascii="Tahoma" w:hAnsi="Tahoma" w:cs="Tahoma"/>
          <w:color w:val="0070C0"/>
        </w:rPr>
        <w:t>to model a slice</w:t>
      </w:r>
      <w:r w:rsidR="00553CB0">
        <w:rPr>
          <w:rFonts w:ascii="Tahoma" w:hAnsi="Tahoma" w:cs="Tahoma"/>
          <w:color w:val="0070C0"/>
        </w:rPr>
        <w:t xml:space="preserve"> (substructure)</w:t>
      </w:r>
      <w:r w:rsidR="00FD76F4">
        <w:rPr>
          <w:rFonts w:ascii="Tahoma" w:hAnsi="Tahoma" w:cs="Tahoma"/>
          <w:color w:val="0070C0"/>
        </w:rPr>
        <w:t xml:space="preserve"> of a periodic structure. This </w:t>
      </w:r>
      <w:r w:rsidR="00F553FE">
        <w:rPr>
          <w:rFonts w:ascii="Tahoma" w:hAnsi="Tahoma" w:cs="Tahoma"/>
          <w:color w:val="0070C0"/>
        </w:rPr>
        <w:t>wave-based</w:t>
      </w:r>
      <w:r w:rsidR="00FD76F4">
        <w:rPr>
          <w:rFonts w:ascii="Tahoma" w:hAnsi="Tahoma" w:cs="Tahoma"/>
          <w:color w:val="0070C0"/>
        </w:rPr>
        <w:t xml:space="preserve"> model </w:t>
      </w:r>
      <w:r w:rsidR="00F553FE">
        <w:rPr>
          <w:rFonts w:ascii="Tahoma" w:hAnsi="Tahoma" w:cs="Tahoma"/>
          <w:color w:val="0070C0"/>
        </w:rPr>
        <w:t>does</w:t>
      </w:r>
      <w:r w:rsidR="00FD76F4">
        <w:rPr>
          <w:rFonts w:ascii="Tahoma" w:hAnsi="Tahoma" w:cs="Tahoma"/>
          <w:color w:val="0070C0"/>
        </w:rPr>
        <w:t xml:space="preserve"> not require the discretization of the domain into small elements, but a partitioning into convex subdomains and is applied </w:t>
      </w:r>
      <w:r w:rsidR="00FB49F4">
        <w:rPr>
          <w:rFonts w:ascii="Tahoma" w:hAnsi="Tahoma" w:cs="Tahoma"/>
          <w:color w:val="0070C0"/>
        </w:rPr>
        <w:t xml:space="preserve">to </w:t>
      </w:r>
      <w:r w:rsidR="00FD76F4">
        <w:rPr>
          <w:rFonts w:ascii="Tahoma" w:hAnsi="Tahoma" w:cs="Tahoma"/>
          <w:color w:val="0070C0"/>
        </w:rPr>
        <w:t xml:space="preserve">describe the dynamics of periodic structures by </w:t>
      </w:r>
      <w:r w:rsidR="00FB49F4">
        <w:rPr>
          <w:rFonts w:ascii="Tahoma" w:hAnsi="Tahoma" w:cs="Tahoma"/>
          <w:color w:val="0070C0"/>
        </w:rPr>
        <w:t>comput</w:t>
      </w:r>
      <w:r w:rsidR="00FD76F4">
        <w:rPr>
          <w:rFonts w:ascii="Tahoma" w:hAnsi="Tahoma" w:cs="Tahoma"/>
          <w:color w:val="0070C0"/>
        </w:rPr>
        <w:t>ing</w:t>
      </w:r>
      <w:r w:rsidR="00FB49F4">
        <w:rPr>
          <w:rFonts w:ascii="Tahoma" w:hAnsi="Tahoma" w:cs="Tahoma"/>
          <w:color w:val="0070C0"/>
        </w:rPr>
        <w:t xml:space="preserve"> frequencies and </w:t>
      </w:r>
      <w:r w:rsidR="00FD76F4">
        <w:rPr>
          <w:rFonts w:ascii="Tahoma" w:hAnsi="Tahoma" w:cs="Tahoma"/>
          <w:color w:val="0070C0"/>
        </w:rPr>
        <w:t>its</w:t>
      </w:r>
      <w:r w:rsidR="00FB49F4">
        <w:rPr>
          <w:rFonts w:ascii="Tahoma" w:hAnsi="Tahoma" w:cs="Tahoma"/>
          <w:color w:val="0070C0"/>
        </w:rPr>
        <w:t xml:space="preserve"> wave propagation modes</w:t>
      </w:r>
      <w:r w:rsidR="00E509E9">
        <w:rPr>
          <w:rFonts w:ascii="Tahoma" w:hAnsi="Tahoma" w:cs="Tahoma"/>
          <w:color w:val="0070C0"/>
        </w:rPr>
        <w:t>, see</w:t>
      </w:r>
      <w:r w:rsidR="00F553FE">
        <w:rPr>
          <w:rFonts w:ascii="Tahoma" w:hAnsi="Tahoma" w:cs="Tahoma"/>
          <w:color w:val="0070C0"/>
        </w:rPr>
        <w:t xml:space="preserve"> </w:t>
      </w:r>
      <w:r w:rsidR="00F553FE" w:rsidRPr="00536035">
        <w:rPr>
          <w:rFonts w:ascii="Tahoma" w:hAnsi="Tahoma" w:cs="Tahoma"/>
          <w:color w:val="0070C0"/>
        </w:rPr>
        <w:t>[</w:t>
      </w:r>
      <w:r w:rsidR="000C5720" w:rsidRPr="00536035">
        <w:rPr>
          <w:rFonts w:ascii="Tahoma" w:hAnsi="Tahoma" w:cs="Tahoma"/>
          <w:color w:val="0070C0"/>
        </w:rPr>
        <w:t>8</w:t>
      </w:r>
      <w:r w:rsidR="00E63DB8" w:rsidRPr="00536035">
        <w:rPr>
          <w:rFonts w:ascii="Tahoma" w:hAnsi="Tahoma" w:cs="Tahoma"/>
          <w:color w:val="0070C0"/>
        </w:rPr>
        <w:t>0</w:t>
      </w:r>
      <w:r w:rsidR="00F553FE" w:rsidRPr="00536035">
        <w:rPr>
          <w:rFonts w:ascii="Tahoma" w:hAnsi="Tahoma" w:cs="Tahoma"/>
          <w:color w:val="0070C0"/>
        </w:rPr>
        <w:t>]</w:t>
      </w:r>
      <w:r w:rsidR="00FB49F4" w:rsidRPr="00536035">
        <w:rPr>
          <w:rFonts w:ascii="Tahoma" w:hAnsi="Tahoma" w:cs="Tahoma"/>
          <w:color w:val="0070C0"/>
        </w:rPr>
        <w:t>.</w:t>
      </w:r>
      <w:r w:rsidR="00FD76F4">
        <w:rPr>
          <w:rFonts w:ascii="Tahoma" w:hAnsi="Tahoma" w:cs="Tahoma"/>
          <w:color w:val="0070C0"/>
        </w:rPr>
        <w:t xml:space="preserve"> </w:t>
      </w:r>
      <w:r w:rsidR="00F553FE">
        <w:rPr>
          <w:rFonts w:ascii="Tahoma" w:hAnsi="Tahoma" w:cs="Tahoma"/>
          <w:color w:val="0070C0"/>
        </w:rPr>
        <w:t>On the other hand, the wave spectral element method is also a wave-based approach that is based on the dynamic stiffness matrix obtained by the spectral element formulation, which by definition is an analytical solution for the motion of the model. Regarding the comparison between these two methods, the wave spectral element solution is analytical, therefore, more suitable for high frequency analysis, which can be easily extended using the same formulation presented in our work.</w:t>
      </w:r>
      <w:r w:rsidR="00E509E9">
        <w:rPr>
          <w:rFonts w:ascii="Tahoma" w:hAnsi="Tahoma" w:cs="Tahoma"/>
          <w:color w:val="0070C0"/>
        </w:rPr>
        <w:t xml:space="preserve"> Furthermore, these methods are less computational expensive when compared to the finite element approach, for example.</w:t>
      </w:r>
      <w:r w:rsidR="00553CB0">
        <w:rPr>
          <w:rFonts w:ascii="Tahoma" w:hAnsi="Tahoma" w:cs="Tahoma"/>
          <w:color w:val="0070C0"/>
        </w:rPr>
        <w:t xml:space="preserve"> </w:t>
      </w:r>
      <w:r w:rsidR="000C5720">
        <w:rPr>
          <w:rFonts w:ascii="Tahoma" w:hAnsi="Tahoma" w:cs="Tahoma"/>
          <w:color w:val="0070C0"/>
        </w:rPr>
        <w:t xml:space="preserve">In both cases, the 1-D Euler-Bernoulli beam element was considered, therefore with two degrees of freedom in each element node. </w:t>
      </w:r>
      <w:r w:rsidR="00E509E9">
        <w:rPr>
          <w:rFonts w:ascii="Tahoma" w:hAnsi="Tahoma" w:cs="Tahoma"/>
          <w:color w:val="0070C0"/>
        </w:rPr>
        <w:t>The spectral element discretization was considered in such a way that each resonator in a unit cell coincides with the spectral element node, i.e.</w:t>
      </w:r>
      <w:r w:rsidR="00EF2BB7">
        <w:rPr>
          <w:rFonts w:ascii="Tahoma" w:hAnsi="Tahoma" w:cs="Tahoma"/>
          <w:color w:val="0070C0"/>
        </w:rPr>
        <w:t>,</w:t>
      </w:r>
      <w:r w:rsidR="00E509E9">
        <w:rPr>
          <w:rFonts w:ascii="Tahoma" w:hAnsi="Tahoma" w:cs="Tahoma"/>
          <w:color w:val="0070C0"/>
        </w:rPr>
        <w:t xml:space="preserve"> a discontinuity in the model. </w:t>
      </w:r>
      <w:r w:rsidR="00553CB0">
        <w:rPr>
          <w:rFonts w:ascii="Tahoma" w:hAnsi="Tahoma" w:cs="Tahoma"/>
          <w:color w:val="0070C0"/>
        </w:rPr>
        <w:t xml:space="preserve">The wave finite element discretization used a </w:t>
      </w:r>
      <w:r w:rsidR="000C5720">
        <w:rPr>
          <w:rFonts w:ascii="Tahoma" w:hAnsi="Tahoma" w:cs="Tahoma"/>
          <w:color w:val="0070C0"/>
        </w:rPr>
        <w:t>partitioning</w:t>
      </w:r>
      <w:r w:rsidR="00553CB0">
        <w:rPr>
          <w:rFonts w:ascii="Tahoma" w:hAnsi="Tahoma" w:cs="Tahoma"/>
          <w:color w:val="0070C0"/>
        </w:rPr>
        <w:t xml:space="preserve"> of the unit cell in 20 substructures</w:t>
      </w:r>
      <w:r w:rsidR="000C5720">
        <w:rPr>
          <w:rFonts w:ascii="Tahoma" w:hAnsi="Tahoma" w:cs="Tahoma"/>
          <w:color w:val="0070C0"/>
        </w:rPr>
        <w:t xml:space="preserve"> (slices)</w:t>
      </w:r>
      <w:r w:rsidR="00553CB0">
        <w:rPr>
          <w:rFonts w:ascii="Tahoma" w:hAnsi="Tahoma" w:cs="Tahoma"/>
          <w:color w:val="0070C0"/>
        </w:rPr>
        <w:t xml:space="preserve">. </w:t>
      </w:r>
      <w:r w:rsidR="000C5720">
        <w:rPr>
          <w:rFonts w:ascii="Tahoma" w:hAnsi="Tahoma" w:cs="Tahoma"/>
          <w:color w:val="0070C0"/>
        </w:rPr>
        <w:t xml:space="preserve">The dynamic stiffness matrix for each substructure was, therefore, of order 36. This comment was also included in the </w:t>
      </w:r>
      <w:r w:rsidR="00BD0AC6" w:rsidRPr="00536035">
        <w:rPr>
          <w:rFonts w:ascii="Tahoma" w:hAnsi="Tahoma" w:cs="Tahoma"/>
          <w:color w:val="0070C0"/>
        </w:rPr>
        <w:t xml:space="preserve">revised version of </w:t>
      </w:r>
      <w:r w:rsidR="000C5720" w:rsidRPr="00536035">
        <w:rPr>
          <w:rFonts w:ascii="Tahoma" w:hAnsi="Tahoma" w:cs="Tahoma"/>
          <w:color w:val="0070C0"/>
        </w:rPr>
        <w:t>paper, please see section 3.1 Simulated examples.</w:t>
      </w:r>
    </w:p>
    <w:p w14:paraId="1EE30983" w14:textId="77777777" w:rsidR="004F3E43" w:rsidRDefault="004F3E43" w:rsidP="00794AD6">
      <w:pPr>
        <w:jc w:val="both"/>
        <w:rPr>
          <w:rFonts w:ascii="Tahoma" w:hAnsi="Tahoma" w:cs="Tahoma"/>
        </w:rPr>
      </w:pPr>
    </w:p>
    <w:p w14:paraId="3832878A" w14:textId="32AD2D2B" w:rsidR="00E509E9" w:rsidRDefault="00E509E9" w:rsidP="00E509E9">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E63DB8" w:rsidRPr="00536035">
        <w:rPr>
          <w:rFonts w:ascii="Tahoma" w:hAnsi="Tahoma" w:cs="Tahoma"/>
          <w:color w:val="0070C0"/>
        </w:rPr>
        <w:t>0</w:t>
      </w:r>
      <w:r w:rsidRPr="00536035">
        <w:rPr>
          <w:rFonts w:ascii="Tahoma" w:hAnsi="Tahoma" w:cs="Tahoma"/>
          <w:color w:val="0070C0"/>
        </w:rPr>
        <w:t>]</w:t>
      </w:r>
      <w:r w:rsidRPr="00F56A0D">
        <w:rPr>
          <w:rFonts w:ascii="Tahoma" w:hAnsi="Tahoma" w:cs="Tahoma"/>
          <w:color w:val="0070C0"/>
        </w:rPr>
        <w:t xml:space="preserve"> </w:t>
      </w:r>
      <w:proofErr w:type="spellStart"/>
      <w:r w:rsidRPr="00F56A0D">
        <w:rPr>
          <w:rFonts w:ascii="Tahoma" w:hAnsi="Tahoma" w:cs="Tahoma"/>
          <w:color w:val="0070C0"/>
        </w:rPr>
        <w:t>Mencik</w:t>
      </w:r>
      <w:proofErr w:type="spellEnd"/>
      <w:r w:rsidRPr="00F56A0D">
        <w:rPr>
          <w:rFonts w:ascii="Tahoma" w:hAnsi="Tahoma" w:cs="Tahoma"/>
          <w:color w:val="0070C0"/>
        </w:rPr>
        <w:t>, J.-M. On the low- and mid-frequency forced response of elastic structures using wave finite elements with one-dimensional propagation. Computers and Structures. 2010; 88:674-689.</w:t>
      </w:r>
    </w:p>
    <w:p w14:paraId="0A74A6E0" w14:textId="77777777" w:rsidR="00E509E9" w:rsidRPr="004F3E43" w:rsidRDefault="00E509E9" w:rsidP="00794AD6">
      <w:pPr>
        <w:jc w:val="both"/>
        <w:rPr>
          <w:rFonts w:ascii="Tahoma" w:hAnsi="Tahoma" w:cs="Tahoma"/>
        </w:rPr>
      </w:pPr>
    </w:p>
    <w:p w14:paraId="7CC86609" w14:textId="77777777" w:rsidR="00794AD6" w:rsidRDefault="00794AD6" w:rsidP="00794AD6">
      <w:pPr>
        <w:jc w:val="both"/>
        <w:rPr>
          <w:rFonts w:ascii="Tahoma" w:hAnsi="Tahoma" w:cs="Tahoma"/>
          <w:color w:val="0070C0"/>
        </w:rPr>
      </w:pPr>
      <w:r w:rsidRPr="00536035">
        <w:rPr>
          <w:rFonts w:ascii="Tahoma" w:hAnsi="Tahoma" w:cs="Tahoma"/>
        </w:rPr>
        <w:t xml:space="preserve">3. </w:t>
      </w:r>
      <w:r w:rsidR="004F3E43" w:rsidRPr="00536035">
        <w:rPr>
          <w:rFonts w:ascii="Tahoma" w:hAnsi="Tahoma" w:cs="Tahoma"/>
        </w:rPr>
        <w:t>Give a plot for the "normal" dispersion of flexural waves in a beam without resonators, otherwise the</w:t>
      </w:r>
      <w:r w:rsidR="00EE553E" w:rsidRPr="00536035">
        <w:rPr>
          <w:rFonts w:ascii="Tahoma" w:hAnsi="Tahoma" w:cs="Tahoma"/>
        </w:rPr>
        <w:t xml:space="preserve"> </w:t>
      </w:r>
      <w:r w:rsidR="004F3E43" w:rsidRPr="00536035">
        <w:rPr>
          <w:rFonts w:ascii="Tahoma" w:hAnsi="Tahoma" w:cs="Tahoma"/>
        </w:rPr>
        <w:t>presented dispersion plots are useless.</w:t>
      </w:r>
    </w:p>
    <w:p w14:paraId="06D0627A" w14:textId="77777777" w:rsidR="00794AD6" w:rsidRDefault="00794AD6" w:rsidP="00794AD6">
      <w:pPr>
        <w:jc w:val="both"/>
        <w:rPr>
          <w:rFonts w:ascii="Tahoma" w:hAnsi="Tahoma" w:cs="Tahoma"/>
          <w:color w:val="0070C0"/>
        </w:rPr>
      </w:pPr>
    </w:p>
    <w:p w14:paraId="2EFF6227" w14:textId="026CB269" w:rsidR="00794AD6" w:rsidRPr="0069493E" w:rsidRDefault="00AF0D1D" w:rsidP="00794AD6">
      <w:pPr>
        <w:jc w:val="both"/>
        <w:rPr>
          <w:rFonts w:ascii="Tahoma" w:hAnsi="Tahoma" w:cs="Tahoma"/>
          <w:color w:val="0070C0"/>
        </w:rPr>
      </w:pPr>
      <w:r w:rsidRPr="0069493E">
        <w:rPr>
          <w:rFonts w:ascii="Tahoma" w:hAnsi="Tahoma" w:cs="Tahoma"/>
          <w:color w:val="0070C0"/>
        </w:rPr>
        <w:t xml:space="preserve">We agree with Reviewer #1 and follow the suggestion. The dispersion </w:t>
      </w:r>
      <w:r w:rsidR="008067D5" w:rsidRPr="0069493E">
        <w:rPr>
          <w:rFonts w:ascii="Tahoma" w:hAnsi="Tahoma" w:cs="Tahoma"/>
          <w:color w:val="0070C0"/>
        </w:rPr>
        <w:t>diagram for a bare beam, i.e.</w:t>
      </w:r>
      <w:r w:rsidR="002B7119" w:rsidRPr="0069493E">
        <w:rPr>
          <w:rFonts w:ascii="Tahoma" w:hAnsi="Tahoma" w:cs="Tahoma"/>
          <w:color w:val="0070C0"/>
        </w:rPr>
        <w:t>,</w:t>
      </w:r>
      <w:r w:rsidR="008067D5" w:rsidRPr="0069493E">
        <w:rPr>
          <w:rFonts w:ascii="Tahoma" w:hAnsi="Tahoma" w:cs="Tahoma"/>
          <w:color w:val="0070C0"/>
        </w:rPr>
        <w:t xml:space="preserve"> without attached resonators was inc</w:t>
      </w:r>
      <w:r w:rsidR="002B7119" w:rsidRPr="0069493E">
        <w:rPr>
          <w:rFonts w:ascii="Tahoma" w:hAnsi="Tahoma" w:cs="Tahoma"/>
          <w:color w:val="0070C0"/>
        </w:rPr>
        <w:t>luded in the simulated examples.</w:t>
      </w:r>
      <w:r w:rsidR="008067D5" w:rsidRPr="0069493E">
        <w:rPr>
          <w:rFonts w:ascii="Tahoma" w:hAnsi="Tahoma" w:cs="Tahoma"/>
          <w:color w:val="0070C0"/>
        </w:rPr>
        <w:t xml:space="preserve"> </w:t>
      </w:r>
      <w:r w:rsidR="002B7119" w:rsidRPr="0069493E">
        <w:rPr>
          <w:rFonts w:ascii="Tahoma" w:hAnsi="Tahoma" w:cs="Tahoma"/>
          <w:color w:val="0070C0"/>
        </w:rPr>
        <w:t>P</w:t>
      </w:r>
      <w:r w:rsidR="008067D5" w:rsidRPr="0069493E">
        <w:rPr>
          <w:rFonts w:ascii="Tahoma" w:hAnsi="Tahoma" w:cs="Tahoma"/>
          <w:color w:val="0070C0"/>
        </w:rPr>
        <w:t>lease</w:t>
      </w:r>
      <w:r w:rsidR="002B7119" w:rsidRPr="0069493E">
        <w:rPr>
          <w:rFonts w:ascii="Tahoma" w:hAnsi="Tahoma" w:cs="Tahoma"/>
          <w:color w:val="0070C0"/>
        </w:rPr>
        <w:t>,</w:t>
      </w:r>
      <w:r w:rsidR="008067D5" w:rsidRPr="0069493E">
        <w:rPr>
          <w:rFonts w:ascii="Tahoma" w:hAnsi="Tahoma" w:cs="Tahoma"/>
          <w:color w:val="0070C0"/>
        </w:rPr>
        <w:t xml:space="preserve"> see subsection 3.1.1, Figure 2</w:t>
      </w:r>
      <w:r w:rsidR="006F2D7F">
        <w:rPr>
          <w:rFonts w:ascii="Tahoma" w:hAnsi="Tahoma" w:cs="Tahoma"/>
          <w:color w:val="0070C0"/>
        </w:rPr>
        <w:t xml:space="preserve">, </w:t>
      </w:r>
      <w:r w:rsidR="006F2D7F" w:rsidRPr="00536035">
        <w:rPr>
          <w:rFonts w:ascii="Tahoma" w:hAnsi="Tahoma" w:cs="Tahoma"/>
          <w:color w:val="0070C0"/>
        </w:rPr>
        <w:t>of the revised version of the paper</w:t>
      </w:r>
      <w:r w:rsidR="008067D5" w:rsidRPr="0069493E">
        <w:rPr>
          <w:rFonts w:ascii="Tahoma" w:hAnsi="Tahoma" w:cs="Tahoma"/>
          <w:color w:val="0070C0"/>
        </w:rPr>
        <w:t>.</w:t>
      </w:r>
    </w:p>
    <w:p w14:paraId="166547D0" w14:textId="77777777" w:rsidR="004F3E43" w:rsidRPr="004F3E43" w:rsidRDefault="004F3E43" w:rsidP="00794AD6">
      <w:pPr>
        <w:jc w:val="both"/>
        <w:rPr>
          <w:rFonts w:ascii="Tahoma" w:hAnsi="Tahoma" w:cs="Tahoma"/>
        </w:rPr>
      </w:pPr>
    </w:p>
    <w:p w14:paraId="035E8B76" w14:textId="77777777" w:rsidR="00794AD6" w:rsidRDefault="00794AD6" w:rsidP="00794AD6">
      <w:pPr>
        <w:jc w:val="both"/>
        <w:rPr>
          <w:rFonts w:ascii="Tahoma" w:hAnsi="Tahoma" w:cs="Tahoma"/>
          <w:color w:val="0070C0"/>
        </w:rPr>
      </w:pPr>
      <w:r>
        <w:rPr>
          <w:rFonts w:ascii="Tahoma" w:hAnsi="Tahoma" w:cs="Tahoma"/>
        </w:rPr>
        <w:t xml:space="preserve">4. </w:t>
      </w:r>
      <w:r w:rsidRPr="00794AD6">
        <w:rPr>
          <w:rFonts w:ascii="Tahoma" w:hAnsi="Tahoma" w:cs="Tahoma"/>
        </w:rPr>
        <w:t>Considering wave propagation analysis, give explanation on the time-integration schemes, were they energy preserving (like Lax - Wendroff), did authors use a single time integration schemes for all spatial FE discretization?</w:t>
      </w:r>
    </w:p>
    <w:p w14:paraId="25A51814" w14:textId="77777777" w:rsidR="00794AD6" w:rsidRDefault="00794AD6" w:rsidP="00794AD6">
      <w:pPr>
        <w:jc w:val="both"/>
        <w:rPr>
          <w:rFonts w:ascii="Tahoma" w:hAnsi="Tahoma" w:cs="Tahoma"/>
          <w:color w:val="0070C0"/>
        </w:rPr>
      </w:pPr>
    </w:p>
    <w:p w14:paraId="0A003135" w14:textId="250DE028" w:rsidR="00F21E54" w:rsidRDefault="000C5720" w:rsidP="00D44852">
      <w:pPr>
        <w:jc w:val="both"/>
        <w:rPr>
          <w:rFonts w:ascii="Tahoma" w:hAnsi="Tahoma" w:cs="Tahoma"/>
          <w:color w:val="0070C0"/>
        </w:rPr>
      </w:pPr>
      <w:r w:rsidRPr="00EE073A">
        <w:rPr>
          <w:rFonts w:ascii="Tahoma" w:hAnsi="Tahoma" w:cs="Tahoma"/>
          <w:color w:val="0070C0"/>
        </w:rPr>
        <w:t xml:space="preserve">All beam modeling was done in the frequency domain to generate a harmonic solution. From this point on, the energy equations for all models analyzed in this paper were used to obtain the mass </w:t>
      </w:r>
      <w:r w:rsidRPr="00EE073A">
        <w:rPr>
          <w:rFonts w:ascii="Tahoma" w:hAnsi="Tahoma" w:cs="Tahoma"/>
          <w:color w:val="0070C0"/>
        </w:rPr>
        <w:lastRenderedPageBreak/>
        <w:t xml:space="preserve">and stiffness matrices of a finite element. There are several methods that can be used, </w:t>
      </w:r>
      <w:r>
        <w:rPr>
          <w:rFonts w:ascii="Tahoma" w:hAnsi="Tahoma" w:cs="Tahoma"/>
          <w:color w:val="0070C0"/>
        </w:rPr>
        <w:t xml:space="preserve">and </w:t>
      </w:r>
      <w:r w:rsidRPr="00EE073A">
        <w:rPr>
          <w:rFonts w:ascii="Tahoma" w:hAnsi="Tahoma" w:cs="Tahoma"/>
          <w:color w:val="0070C0"/>
        </w:rPr>
        <w:t xml:space="preserve">in </w:t>
      </w:r>
      <w:r>
        <w:rPr>
          <w:rFonts w:ascii="Tahoma" w:hAnsi="Tahoma" w:cs="Tahoma"/>
          <w:color w:val="0070C0"/>
        </w:rPr>
        <w:t>our work,</w:t>
      </w:r>
      <w:r w:rsidRPr="00EE073A">
        <w:rPr>
          <w:rFonts w:ascii="Tahoma" w:hAnsi="Tahoma" w:cs="Tahoma"/>
          <w:color w:val="0070C0"/>
        </w:rPr>
        <w:t xml:space="preserve"> the finite element displacement method was used. In this way, it is possible to build a structure repeating </w:t>
      </w:r>
      <w:r>
        <w:rPr>
          <w:rFonts w:ascii="Tahoma" w:hAnsi="Tahoma" w:cs="Tahoma"/>
          <w:color w:val="0070C0"/>
        </w:rPr>
        <w:t>a unit</w:t>
      </w:r>
      <w:r w:rsidRPr="00EE073A">
        <w:rPr>
          <w:rFonts w:ascii="Tahoma" w:hAnsi="Tahoma" w:cs="Tahoma"/>
          <w:color w:val="0070C0"/>
        </w:rPr>
        <w:t xml:space="preserve"> cell periodically</w:t>
      </w:r>
      <w:r>
        <w:rPr>
          <w:rFonts w:ascii="Tahoma" w:hAnsi="Tahoma" w:cs="Tahoma"/>
          <w:color w:val="0070C0"/>
        </w:rPr>
        <w:t>, thus,</w:t>
      </w:r>
      <w:r w:rsidRPr="00EE073A">
        <w:rPr>
          <w:rFonts w:ascii="Tahoma" w:hAnsi="Tahoma" w:cs="Tahoma"/>
          <w:color w:val="0070C0"/>
        </w:rPr>
        <w:t xml:space="preserve"> the wave constant can be used to predict the behavior of the entire structure </w:t>
      </w:r>
      <w:r w:rsidRPr="00536035">
        <w:rPr>
          <w:rFonts w:ascii="Tahoma" w:hAnsi="Tahoma" w:cs="Tahoma"/>
          <w:color w:val="0070C0"/>
        </w:rPr>
        <w:t>[8</w:t>
      </w:r>
      <w:r w:rsidR="00E63DB8" w:rsidRPr="00536035">
        <w:rPr>
          <w:rFonts w:ascii="Tahoma" w:hAnsi="Tahoma" w:cs="Tahoma"/>
          <w:color w:val="0070C0"/>
        </w:rPr>
        <w:t>6</w:t>
      </w:r>
      <w:r>
        <w:rPr>
          <w:rFonts w:ascii="Tahoma" w:hAnsi="Tahoma" w:cs="Tahoma"/>
          <w:color w:val="0070C0"/>
        </w:rPr>
        <w:t xml:space="preserve">]. </w:t>
      </w:r>
      <w:r w:rsidR="00D44852" w:rsidRPr="00D44852">
        <w:rPr>
          <w:rFonts w:ascii="Tahoma" w:hAnsi="Tahoma" w:cs="Tahoma"/>
          <w:color w:val="0070C0"/>
        </w:rPr>
        <w:t>The WFE formalism uses numerical wave modes as expansion bases for describing the kinematic variables of these</w:t>
      </w:r>
      <w:r w:rsidR="00D44852">
        <w:rPr>
          <w:rFonts w:ascii="Tahoma" w:hAnsi="Tahoma" w:cs="Tahoma"/>
          <w:color w:val="0070C0"/>
        </w:rPr>
        <w:t xml:space="preserve"> </w:t>
      </w:r>
      <w:r w:rsidR="00D44852" w:rsidRPr="00D44852">
        <w:rPr>
          <w:rFonts w:ascii="Tahoma" w:hAnsi="Tahoma" w:cs="Tahoma"/>
          <w:color w:val="0070C0"/>
        </w:rPr>
        <w:t xml:space="preserve">structures, that is the displacements and external/internal forces. The wave modes are numerically computed using the finite </w:t>
      </w:r>
      <w:r w:rsidR="002B7119">
        <w:rPr>
          <w:rFonts w:ascii="Tahoma" w:hAnsi="Tahoma" w:cs="Tahoma"/>
          <w:color w:val="0070C0"/>
        </w:rPr>
        <w:t xml:space="preserve">element (FE) model of a typical </w:t>
      </w:r>
      <w:r w:rsidR="00D44852" w:rsidRPr="00D44852">
        <w:rPr>
          <w:rFonts w:ascii="Tahoma" w:hAnsi="Tahoma" w:cs="Tahoma"/>
          <w:color w:val="0070C0"/>
        </w:rPr>
        <w:t>substructure</w:t>
      </w:r>
      <w:r w:rsidR="00B6753A">
        <w:rPr>
          <w:rFonts w:ascii="Tahoma" w:hAnsi="Tahoma" w:cs="Tahoma"/>
          <w:color w:val="0070C0"/>
        </w:rPr>
        <w:t xml:space="preserve"> </w:t>
      </w:r>
      <w:r w:rsidR="00B6753A" w:rsidRPr="00536035">
        <w:rPr>
          <w:rFonts w:ascii="Tahoma" w:hAnsi="Tahoma" w:cs="Tahoma"/>
          <w:color w:val="0070C0"/>
        </w:rPr>
        <w:t>[</w:t>
      </w:r>
      <w:r w:rsidRPr="00536035">
        <w:rPr>
          <w:rFonts w:ascii="Tahoma" w:hAnsi="Tahoma" w:cs="Tahoma"/>
          <w:color w:val="0070C0"/>
        </w:rPr>
        <w:t>8</w:t>
      </w:r>
      <w:r w:rsidR="00E63DB8" w:rsidRPr="00536035">
        <w:rPr>
          <w:rFonts w:ascii="Tahoma" w:hAnsi="Tahoma" w:cs="Tahoma"/>
          <w:color w:val="0070C0"/>
        </w:rPr>
        <w:t>0</w:t>
      </w:r>
      <w:r w:rsidR="00B6753A" w:rsidRPr="00536035">
        <w:rPr>
          <w:rFonts w:ascii="Tahoma" w:hAnsi="Tahoma" w:cs="Tahoma"/>
          <w:color w:val="0070C0"/>
        </w:rPr>
        <w:t>]</w:t>
      </w:r>
      <w:r w:rsidR="00D44852" w:rsidRPr="00536035">
        <w:rPr>
          <w:rFonts w:ascii="Tahoma" w:hAnsi="Tahoma" w:cs="Tahoma"/>
          <w:color w:val="0070C0"/>
        </w:rPr>
        <w:t>.</w:t>
      </w:r>
    </w:p>
    <w:p w14:paraId="176943E1" w14:textId="77777777" w:rsidR="00D44852" w:rsidRDefault="00D44852" w:rsidP="00D44852">
      <w:pPr>
        <w:jc w:val="both"/>
        <w:rPr>
          <w:rFonts w:ascii="Tahoma" w:hAnsi="Tahoma" w:cs="Tahoma"/>
          <w:color w:val="0070C0"/>
        </w:rPr>
      </w:pPr>
    </w:p>
    <w:p w14:paraId="65091671" w14:textId="4DAC35AB" w:rsidR="00D44852" w:rsidRDefault="00D44852" w:rsidP="00D44852">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E63DB8" w:rsidRPr="00536035">
        <w:rPr>
          <w:rFonts w:ascii="Tahoma" w:hAnsi="Tahoma" w:cs="Tahoma"/>
          <w:color w:val="0070C0"/>
        </w:rPr>
        <w:t>0</w:t>
      </w:r>
      <w:r w:rsidRPr="00536035">
        <w:rPr>
          <w:rFonts w:ascii="Tahoma" w:hAnsi="Tahoma" w:cs="Tahoma"/>
          <w:color w:val="0070C0"/>
        </w:rPr>
        <w:t>]</w:t>
      </w:r>
      <w:r w:rsidRPr="00F56A0D">
        <w:rPr>
          <w:rFonts w:ascii="Tahoma" w:hAnsi="Tahoma" w:cs="Tahoma"/>
          <w:color w:val="0070C0"/>
        </w:rPr>
        <w:t xml:space="preserve"> </w:t>
      </w:r>
      <w:proofErr w:type="spellStart"/>
      <w:r w:rsidRPr="00F56A0D">
        <w:rPr>
          <w:rFonts w:ascii="Tahoma" w:hAnsi="Tahoma" w:cs="Tahoma"/>
          <w:color w:val="0070C0"/>
        </w:rPr>
        <w:t>Mencik</w:t>
      </w:r>
      <w:proofErr w:type="spellEnd"/>
      <w:r w:rsidRPr="00F56A0D">
        <w:rPr>
          <w:rFonts w:ascii="Tahoma" w:hAnsi="Tahoma" w:cs="Tahoma"/>
          <w:color w:val="0070C0"/>
        </w:rPr>
        <w:t>, J.-M. On the low- and mid-frequency forced response of elastic structures using wave finite elements with one-dimensional propagation. Computers and Structures. 2010; 88:674-689.</w:t>
      </w:r>
    </w:p>
    <w:p w14:paraId="19F1C9DB" w14:textId="77777777" w:rsidR="000C5720" w:rsidRDefault="000C5720" w:rsidP="00D44852">
      <w:pPr>
        <w:jc w:val="both"/>
        <w:rPr>
          <w:rFonts w:ascii="Tahoma" w:hAnsi="Tahoma" w:cs="Tahoma"/>
          <w:color w:val="0070C0"/>
        </w:rPr>
      </w:pPr>
    </w:p>
    <w:p w14:paraId="266F85A2" w14:textId="176ED6F9" w:rsidR="000C5720" w:rsidRDefault="000C5720" w:rsidP="00D44852">
      <w:pPr>
        <w:jc w:val="both"/>
        <w:rPr>
          <w:rFonts w:ascii="Tahoma" w:hAnsi="Tahoma" w:cs="Tahoma"/>
          <w:color w:val="0070C0"/>
        </w:rPr>
      </w:pPr>
      <w:r w:rsidRPr="00536035">
        <w:rPr>
          <w:rFonts w:ascii="Tahoma" w:hAnsi="Tahoma" w:cs="Tahoma"/>
          <w:color w:val="0070C0"/>
        </w:rPr>
        <w:t>[8</w:t>
      </w:r>
      <w:r w:rsidR="00E63DB8" w:rsidRPr="00536035">
        <w:rPr>
          <w:rFonts w:ascii="Tahoma" w:hAnsi="Tahoma" w:cs="Tahoma"/>
          <w:color w:val="0070C0"/>
        </w:rPr>
        <w:t>6</w:t>
      </w:r>
      <w:r w:rsidRPr="00536035">
        <w:rPr>
          <w:rFonts w:ascii="Tahoma" w:hAnsi="Tahoma" w:cs="Tahoma"/>
          <w:color w:val="0070C0"/>
        </w:rPr>
        <w:t>]</w:t>
      </w:r>
      <w:r w:rsidRPr="00F56A0D">
        <w:rPr>
          <w:rFonts w:ascii="Tahoma" w:hAnsi="Tahoma" w:cs="Tahoma"/>
          <w:color w:val="0070C0"/>
        </w:rPr>
        <w:t xml:space="preserve"> D. J. Mead, A general theory of harmonic wave propagation in linear periodic systems with multiple coupling, Journal of Sound and Vibration 27 (2) (1973) 235–260. </w:t>
      </w:r>
      <w:proofErr w:type="gramStart"/>
      <w:r w:rsidRPr="00F56A0D">
        <w:rPr>
          <w:rFonts w:ascii="Tahoma" w:hAnsi="Tahoma" w:cs="Tahoma"/>
          <w:color w:val="0070C0"/>
        </w:rPr>
        <w:t>doi:</w:t>
      </w:r>
      <w:proofErr w:type="gramEnd"/>
      <w:r w:rsidRPr="00F56A0D">
        <w:rPr>
          <w:rFonts w:ascii="Tahoma" w:hAnsi="Tahoma" w:cs="Tahoma"/>
          <w:color w:val="0070C0"/>
        </w:rPr>
        <w:t>10.1016/0022-460X(73)90064-3.</w:t>
      </w:r>
    </w:p>
    <w:p w14:paraId="45B1E4CB" w14:textId="77777777" w:rsidR="00D44852" w:rsidRDefault="00D44852" w:rsidP="00D44852">
      <w:pPr>
        <w:jc w:val="both"/>
        <w:rPr>
          <w:rFonts w:ascii="Tahoma" w:hAnsi="Tahoma" w:cs="Tahoma"/>
        </w:rPr>
      </w:pPr>
    </w:p>
    <w:p w14:paraId="4FEEBB60" w14:textId="6EC6730C" w:rsidR="004F3E43" w:rsidRDefault="00794AD6" w:rsidP="00794AD6">
      <w:pPr>
        <w:suppressAutoHyphens w:val="0"/>
        <w:spacing w:after="160" w:line="259" w:lineRule="auto"/>
        <w:jc w:val="both"/>
        <w:rPr>
          <w:rFonts w:ascii="Tahoma" w:hAnsi="Tahoma" w:cs="Tahoma"/>
        </w:rPr>
      </w:pPr>
      <w:r>
        <w:rPr>
          <w:rFonts w:ascii="Tahoma" w:hAnsi="Tahoma" w:cs="Tahoma"/>
        </w:rPr>
        <w:t xml:space="preserve">5. </w:t>
      </w:r>
      <w:r w:rsidR="004F3E43" w:rsidRPr="004F3E43">
        <w:rPr>
          <w:rFonts w:ascii="Tahoma" w:hAnsi="Tahoma" w:cs="Tahoma"/>
        </w:rPr>
        <w:t xml:space="preserve">It is known that summation of series in the right sides of </w:t>
      </w:r>
      <w:proofErr w:type="spellStart"/>
      <w:r w:rsidR="004F3E43" w:rsidRPr="004F3E43">
        <w:rPr>
          <w:rFonts w:ascii="Tahoma" w:hAnsi="Tahoma" w:cs="Tahoma"/>
        </w:rPr>
        <w:t>Eqs</w:t>
      </w:r>
      <w:proofErr w:type="spellEnd"/>
      <w:r w:rsidR="004F3E43" w:rsidRPr="004F3E43">
        <w:rPr>
          <w:rFonts w:ascii="Tahoma" w:hAnsi="Tahoma" w:cs="Tahoma"/>
        </w:rPr>
        <w:t>. (6) - (8) leads to the ill-posed problem in L2 topology. How did authors manage to obtain their numerical results, what kind of regularization they used, how the non-physical oscillations were removed, etc.</w:t>
      </w:r>
    </w:p>
    <w:p w14:paraId="1886F123" w14:textId="512C7983" w:rsidR="00D44852" w:rsidRPr="000C5720" w:rsidRDefault="00D44852" w:rsidP="00D44852">
      <w:pPr>
        <w:suppressAutoHyphens w:val="0"/>
        <w:spacing w:after="160" w:line="259" w:lineRule="auto"/>
        <w:jc w:val="both"/>
        <w:rPr>
          <w:rFonts w:ascii="Tahoma" w:hAnsi="Tahoma" w:cs="Tahoma"/>
          <w:color w:val="0070C0"/>
        </w:rPr>
      </w:pPr>
      <w:r w:rsidRPr="000C5720">
        <w:rPr>
          <w:rFonts w:ascii="Tahoma" w:hAnsi="Tahoma" w:cs="Tahoma"/>
          <w:color w:val="0070C0"/>
        </w:rPr>
        <w:t>Thanks for this important comment</w:t>
      </w:r>
      <w:r w:rsidR="004C4FE9" w:rsidRPr="000C5720">
        <w:rPr>
          <w:rFonts w:ascii="Tahoma" w:hAnsi="Tahoma" w:cs="Tahoma"/>
          <w:color w:val="0070C0"/>
        </w:rPr>
        <w:t xml:space="preserve"> and question</w:t>
      </w:r>
      <w:r w:rsidRPr="000C5720">
        <w:rPr>
          <w:rFonts w:ascii="Tahoma" w:hAnsi="Tahoma" w:cs="Tahoma"/>
          <w:color w:val="0070C0"/>
        </w:rPr>
        <w:t xml:space="preserve">. The </w:t>
      </w:r>
      <w:proofErr w:type="spellStart"/>
      <w:r w:rsidRPr="000C5720">
        <w:rPr>
          <w:rFonts w:ascii="Tahoma" w:hAnsi="Tahoma" w:cs="Tahoma"/>
          <w:color w:val="0070C0"/>
        </w:rPr>
        <w:t>Eqs</w:t>
      </w:r>
      <w:proofErr w:type="spellEnd"/>
      <w:r w:rsidRPr="000C5720">
        <w:rPr>
          <w:rFonts w:ascii="Tahoma" w:hAnsi="Tahoma" w:cs="Tahoma"/>
          <w:color w:val="0070C0"/>
        </w:rPr>
        <w:t xml:space="preserve">. (6) and (7) </w:t>
      </w:r>
      <w:r w:rsidR="00AF0D1D" w:rsidRPr="000C5720">
        <w:rPr>
          <w:rFonts w:ascii="Tahoma" w:hAnsi="Tahoma" w:cs="Tahoma"/>
          <w:color w:val="0070C0"/>
        </w:rPr>
        <w:t xml:space="preserve">(moved to Appendix A, as suggested by </w:t>
      </w:r>
      <w:r w:rsidR="004C4FE9" w:rsidRPr="000C5720">
        <w:rPr>
          <w:rFonts w:ascii="Tahoma" w:hAnsi="Tahoma" w:cs="Tahoma"/>
          <w:color w:val="0070C0"/>
        </w:rPr>
        <w:t xml:space="preserve">the </w:t>
      </w:r>
      <w:r w:rsidR="00AF0D1D" w:rsidRPr="000C5720">
        <w:rPr>
          <w:rFonts w:ascii="Tahoma" w:hAnsi="Tahoma" w:cs="Tahoma"/>
          <w:color w:val="0070C0"/>
        </w:rPr>
        <w:t>Associate Editor, now become A.4 and A.5)</w:t>
      </w:r>
      <w:r w:rsidR="004C4FE9" w:rsidRPr="000C5720">
        <w:rPr>
          <w:rFonts w:ascii="Tahoma" w:hAnsi="Tahoma" w:cs="Tahoma"/>
          <w:color w:val="0070C0"/>
        </w:rPr>
        <w:t>,</w:t>
      </w:r>
      <w:r w:rsidR="00AF0D1D" w:rsidRPr="000C5720">
        <w:rPr>
          <w:rFonts w:ascii="Tahoma" w:hAnsi="Tahoma" w:cs="Tahoma"/>
          <w:color w:val="0070C0"/>
        </w:rPr>
        <w:t xml:space="preserve"> </w:t>
      </w:r>
      <w:r w:rsidRPr="000C5720">
        <w:rPr>
          <w:rFonts w:ascii="Tahoma" w:hAnsi="Tahoma" w:cs="Tahoma"/>
          <w:color w:val="0070C0"/>
        </w:rPr>
        <w:t xml:space="preserve">are the main idea associated with the plane wave expansion (PWE) approach </w:t>
      </w:r>
      <w:r w:rsidR="00AF0D1D" w:rsidRPr="000C5720">
        <w:rPr>
          <w:rFonts w:ascii="Tahoma" w:hAnsi="Tahoma" w:cs="Tahoma"/>
          <w:color w:val="0070C0"/>
        </w:rPr>
        <w:t xml:space="preserve">[17, 41, </w:t>
      </w:r>
      <w:r w:rsidR="00AF0D1D" w:rsidRPr="00536035">
        <w:rPr>
          <w:rFonts w:ascii="Tahoma" w:hAnsi="Tahoma" w:cs="Tahoma"/>
          <w:color w:val="0070C0"/>
        </w:rPr>
        <w:t>4</w:t>
      </w:r>
      <w:r w:rsidR="007D1755" w:rsidRPr="00536035">
        <w:rPr>
          <w:rFonts w:ascii="Tahoma" w:hAnsi="Tahoma" w:cs="Tahoma"/>
          <w:color w:val="0070C0"/>
        </w:rPr>
        <w:t>5</w:t>
      </w:r>
      <w:r w:rsidR="00AF0D1D" w:rsidRPr="00536035">
        <w:rPr>
          <w:rFonts w:ascii="Tahoma" w:hAnsi="Tahoma" w:cs="Tahoma"/>
          <w:color w:val="0070C0"/>
        </w:rPr>
        <w:t xml:space="preserve">, </w:t>
      </w:r>
      <w:r w:rsidR="007D1755" w:rsidRPr="00536035">
        <w:rPr>
          <w:rFonts w:ascii="Tahoma" w:hAnsi="Tahoma" w:cs="Tahoma"/>
          <w:color w:val="0070C0"/>
        </w:rPr>
        <w:t>78</w:t>
      </w:r>
      <w:r w:rsidR="00AF0D1D" w:rsidRPr="00536035">
        <w:rPr>
          <w:rFonts w:ascii="Tahoma" w:hAnsi="Tahoma" w:cs="Tahoma"/>
          <w:color w:val="0070C0"/>
        </w:rPr>
        <w:t>]</w:t>
      </w:r>
      <w:r w:rsidRPr="00536035">
        <w:rPr>
          <w:rFonts w:ascii="Tahoma" w:hAnsi="Tahoma" w:cs="Tahoma"/>
          <w:color w:val="0070C0"/>
        </w:rPr>
        <w:t>,</w:t>
      </w:r>
      <w:r w:rsidRPr="000C5720">
        <w:rPr>
          <w:rFonts w:ascii="Tahoma" w:hAnsi="Tahoma" w:cs="Tahoma"/>
          <w:color w:val="0070C0"/>
        </w:rPr>
        <w:t xml:space="preserve"> i.e., the use of Fourier series expansion in spatial domain and </w:t>
      </w:r>
      <w:proofErr w:type="spellStart"/>
      <w:r w:rsidRPr="000C5720">
        <w:rPr>
          <w:rFonts w:ascii="Tahoma" w:hAnsi="Tahoma" w:cs="Tahoma"/>
          <w:color w:val="0070C0"/>
        </w:rPr>
        <w:t>Floquet</w:t>
      </w:r>
      <w:proofErr w:type="spellEnd"/>
      <w:r w:rsidRPr="000C5720">
        <w:rPr>
          <w:rFonts w:ascii="Tahoma" w:hAnsi="Tahoma" w:cs="Tahoma"/>
          <w:color w:val="0070C0"/>
        </w:rPr>
        <w:t>-Bloch theorem. We highlight that no regularization was used for the PWE method similar as the majority of studies which used this approach (see</w:t>
      </w:r>
      <w:r w:rsidR="004C4FE9" w:rsidRPr="000C5720">
        <w:rPr>
          <w:rFonts w:ascii="Tahoma" w:hAnsi="Tahoma" w:cs="Tahoma"/>
          <w:color w:val="0070C0"/>
        </w:rPr>
        <w:t>,</w:t>
      </w:r>
      <w:r w:rsidRPr="000C5720">
        <w:rPr>
          <w:rFonts w:ascii="Tahoma" w:hAnsi="Tahoma" w:cs="Tahoma"/>
          <w:color w:val="0070C0"/>
        </w:rPr>
        <w:t xml:space="preserve"> for example</w:t>
      </w:r>
      <w:r w:rsidR="004C4FE9" w:rsidRPr="000C5720">
        <w:rPr>
          <w:rFonts w:ascii="Tahoma" w:hAnsi="Tahoma" w:cs="Tahoma"/>
          <w:color w:val="0070C0"/>
        </w:rPr>
        <w:t>,</w:t>
      </w:r>
      <w:r w:rsidRPr="000C5720">
        <w:rPr>
          <w:rFonts w:ascii="Tahoma" w:hAnsi="Tahoma" w:cs="Tahoma"/>
          <w:color w:val="0070C0"/>
        </w:rPr>
        <w:t xml:space="preserve"> </w:t>
      </w:r>
      <w:r w:rsidR="00AF0D1D" w:rsidRPr="000C5720">
        <w:rPr>
          <w:rFonts w:ascii="Tahoma" w:hAnsi="Tahoma" w:cs="Tahoma"/>
          <w:color w:val="0070C0"/>
        </w:rPr>
        <w:t xml:space="preserve">[17, 41, </w:t>
      </w:r>
      <w:r w:rsidR="00AF0D1D" w:rsidRPr="00536035">
        <w:rPr>
          <w:rFonts w:ascii="Tahoma" w:hAnsi="Tahoma" w:cs="Tahoma"/>
          <w:color w:val="0070C0"/>
        </w:rPr>
        <w:t>4</w:t>
      </w:r>
      <w:r w:rsidR="007D1755" w:rsidRPr="00536035">
        <w:rPr>
          <w:rFonts w:ascii="Tahoma" w:hAnsi="Tahoma" w:cs="Tahoma"/>
          <w:color w:val="0070C0"/>
        </w:rPr>
        <w:t>5</w:t>
      </w:r>
      <w:r w:rsidR="00AF0D1D" w:rsidRPr="00536035">
        <w:rPr>
          <w:rFonts w:ascii="Tahoma" w:hAnsi="Tahoma" w:cs="Tahoma"/>
          <w:color w:val="0070C0"/>
        </w:rPr>
        <w:t xml:space="preserve">, </w:t>
      </w:r>
      <w:r w:rsidR="007D1755" w:rsidRPr="00536035">
        <w:rPr>
          <w:rFonts w:ascii="Tahoma" w:hAnsi="Tahoma" w:cs="Tahoma"/>
          <w:color w:val="0070C0"/>
        </w:rPr>
        <w:t>78</w:t>
      </w:r>
      <w:r w:rsidR="00AF0D1D" w:rsidRPr="00536035">
        <w:rPr>
          <w:rFonts w:ascii="Tahoma" w:hAnsi="Tahoma" w:cs="Tahoma"/>
          <w:color w:val="0070C0"/>
        </w:rPr>
        <w:t>]</w:t>
      </w:r>
      <w:r w:rsidRPr="000C5720">
        <w:rPr>
          <w:rFonts w:ascii="Tahoma" w:hAnsi="Tahoma" w:cs="Tahoma"/>
          <w:color w:val="0070C0"/>
        </w:rPr>
        <w:t xml:space="preserve">), since the number of plane waves used in this article (i.e., 3) is suitable for the Fourier convergence in cases of 1-D and 2-D mechanical metamaterials with attached spring-mass resonators </w:t>
      </w:r>
      <w:r w:rsidR="00AF0D1D" w:rsidRPr="000C5720">
        <w:rPr>
          <w:rFonts w:ascii="Tahoma" w:hAnsi="Tahoma" w:cs="Tahoma"/>
          <w:color w:val="0070C0"/>
        </w:rPr>
        <w:t xml:space="preserve">[17, 41, </w:t>
      </w:r>
      <w:r w:rsidR="00AF0D1D" w:rsidRPr="00536035">
        <w:rPr>
          <w:rFonts w:ascii="Tahoma" w:hAnsi="Tahoma" w:cs="Tahoma"/>
          <w:color w:val="0070C0"/>
        </w:rPr>
        <w:t>4</w:t>
      </w:r>
      <w:r w:rsidR="005412C7" w:rsidRPr="00536035">
        <w:rPr>
          <w:rFonts w:ascii="Tahoma" w:hAnsi="Tahoma" w:cs="Tahoma"/>
          <w:color w:val="0070C0"/>
        </w:rPr>
        <w:t>5</w:t>
      </w:r>
      <w:r w:rsidR="00AF0D1D" w:rsidRPr="000C5720">
        <w:rPr>
          <w:rFonts w:ascii="Tahoma" w:hAnsi="Tahoma" w:cs="Tahoma"/>
          <w:color w:val="0070C0"/>
        </w:rPr>
        <w:t xml:space="preserve">, </w:t>
      </w:r>
      <w:r w:rsidR="007D1755" w:rsidRPr="00536035">
        <w:rPr>
          <w:rFonts w:ascii="Tahoma" w:hAnsi="Tahoma" w:cs="Tahoma"/>
          <w:color w:val="0070C0"/>
        </w:rPr>
        <w:t>78</w:t>
      </w:r>
      <w:r w:rsidR="00AF0D1D" w:rsidRPr="000C5720">
        <w:rPr>
          <w:rFonts w:ascii="Tahoma" w:hAnsi="Tahoma" w:cs="Tahoma"/>
          <w:color w:val="0070C0"/>
        </w:rPr>
        <w:t>]</w:t>
      </w:r>
      <w:r w:rsidRPr="000C5720">
        <w:rPr>
          <w:rFonts w:ascii="Tahoma" w:hAnsi="Tahoma" w:cs="Tahoma"/>
          <w:color w:val="0070C0"/>
        </w:rPr>
        <w:t>. We added a comment about this issue in this article to clarify</w:t>
      </w:r>
      <w:r w:rsidR="004C4FE9" w:rsidRPr="000C5720">
        <w:rPr>
          <w:rFonts w:ascii="Tahoma" w:hAnsi="Tahoma" w:cs="Tahoma"/>
          <w:color w:val="0070C0"/>
        </w:rPr>
        <w:t>.</w:t>
      </w:r>
      <w:r w:rsidR="00AF0D1D" w:rsidRPr="000C5720">
        <w:rPr>
          <w:rFonts w:ascii="Tahoma" w:hAnsi="Tahoma" w:cs="Tahoma"/>
          <w:color w:val="0070C0"/>
        </w:rPr>
        <w:t xml:space="preserve"> </w:t>
      </w:r>
      <w:r w:rsidR="004C4FE9" w:rsidRPr="000C5720">
        <w:rPr>
          <w:rFonts w:ascii="Tahoma" w:hAnsi="Tahoma" w:cs="Tahoma"/>
          <w:color w:val="0070C0"/>
        </w:rPr>
        <w:t>P</w:t>
      </w:r>
      <w:r w:rsidR="00AF0D1D" w:rsidRPr="000C5720">
        <w:rPr>
          <w:rFonts w:ascii="Tahoma" w:hAnsi="Tahoma" w:cs="Tahoma"/>
          <w:color w:val="0070C0"/>
        </w:rPr>
        <w:t>lease</w:t>
      </w:r>
      <w:r w:rsidR="004C4FE9" w:rsidRPr="000C5720">
        <w:rPr>
          <w:rFonts w:ascii="Tahoma" w:hAnsi="Tahoma" w:cs="Tahoma"/>
          <w:color w:val="0070C0"/>
        </w:rPr>
        <w:t>,</w:t>
      </w:r>
      <w:r w:rsidR="00AF0D1D" w:rsidRPr="000C5720">
        <w:rPr>
          <w:rFonts w:ascii="Tahoma" w:hAnsi="Tahoma" w:cs="Tahoma"/>
          <w:color w:val="0070C0"/>
        </w:rPr>
        <w:t xml:space="preserve"> see Appendix A</w:t>
      </w:r>
      <w:r w:rsidRPr="000C5720">
        <w:rPr>
          <w:rFonts w:ascii="Tahoma" w:hAnsi="Tahoma" w:cs="Tahoma"/>
          <w:color w:val="0070C0"/>
        </w:rPr>
        <w:t>. Finally, the Eq. (8)</w:t>
      </w:r>
      <w:r w:rsidR="00AF0D1D" w:rsidRPr="000C5720">
        <w:rPr>
          <w:rFonts w:ascii="Tahoma" w:hAnsi="Tahoma" w:cs="Tahoma"/>
          <w:color w:val="0070C0"/>
        </w:rPr>
        <w:t xml:space="preserve"> (Appendix A, A.6)</w:t>
      </w:r>
      <w:r w:rsidRPr="000C5720">
        <w:rPr>
          <w:rFonts w:ascii="Tahoma" w:hAnsi="Tahoma" w:cs="Tahoma"/>
          <w:color w:val="0070C0"/>
        </w:rPr>
        <w:t xml:space="preserve"> is only the Fourier series expansion in spatial domain of the sum of Dirac delta function calculated similar as previous studies [</w:t>
      </w:r>
      <w:r w:rsidR="000206EC" w:rsidRPr="000C5720">
        <w:rPr>
          <w:rFonts w:ascii="Tahoma" w:hAnsi="Tahoma" w:cs="Tahoma"/>
          <w:color w:val="0070C0"/>
        </w:rPr>
        <w:t xml:space="preserve">17, 41, </w:t>
      </w:r>
      <w:r w:rsidR="000206EC" w:rsidRPr="00536035">
        <w:rPr>
          <w:rFonts w:ascii="Tahoma" w:hAnsi="Tahoma" w:cs="Tahoma"/>
          <w:color w:val="0070C0"/>
        </w:rPr>
        <w:t>4</w:t>
      </w:r>
      <w:r w:rsidR="007D1755" w:rsidRPr="00536035">
        <w:rPr>
          <w:rFonts w:ascii="Tahoma" w:hAnsi="Tahoma" w:cs="Tahoma"/>
          <w:color w:val="0070C0"/>
        </w:rPr>
        <w:t>5</w:t>
      </w:r>
      <w:r w:rsidR="000206EC" w:rsidRPr="000C5720">
        <w:rPr>
          <w:rFonts w:ascii="Tahoma" w:hAnsi="Tahoma" w:cs="Tahoma"/>
          <w:color w:val="0070C0"/>
        </w:rPr>
        <w:t xml:space="preserve">, </w:t>
      </w:r>
      <w:r w:rsidR="007D1755" w:rsidRPr="00536035">
        <w:rPr>
          <w:rFonts w:ascii="Tahoma" w:hAnsi="Tahoma" w:cs="Tahoma"/>
          <w:color w:val="0070C0"/>
        </w:rPr>
        <w:t>78</w:t>
      </w:r>
      <w:r w:rsidR="004C4FE9" w:rsidRPr="000C5720">
        <w:rPr>
          <w:rFonts w:ascii="Tahoma" w:hAnsi="Tahoma" w:cs="Tahoma"/>
          <w:color w:val="0070C0"/>
        </w:rPr>
        <w:t>].</w:t>
      </w:r>
    </w:p>
    <w:p w14:paraId="4F89E13C" w14:textId="77777777" w:rsidR="000206EC" w:rsidRPr="000206EC" w:rsidRDefault="000206EC" w:rsidP="000206EC">
      <w:pPr>
        <w:suppressAutoHyphens w:val="0"/>
        <w:spacing w:after="160" w:line="259" w:lineRule="auto"/>
        <w:jc w:val="both"/>
        <w:rPr>
          <w:rFonts w:ascii="Tahoma" w:hAnsi="Tahoma" w:cs="Tahoma"/>
          <w:color w:val="0070C0"/>
          <w:lang w:val="pt-BR"/>
        </w:rPr>
      </w:pPr>
      <w:r w:rsidRPr="000206EC">
        <w:rPr>
          <w:rFonts w:ascii="Tahoma" w:hAnsi="Tahoma" w:cs="Tahoma"/>
          <w:color w:val="0070C0"/>
          <w:lang w:val="nl-NL"/>
        </w:rPr>
        <w:t>[17</w:t>
      </w:r>
      <w:r>
        <w:rPr>
          <w:rFonts w:ascii="Tahoma" w:hAnsi="Tahoma" w:cs="Tahoma"/>
          <w:color w:val="0070C0"/>
          <w:lang w:val="nl-NL"/>
        </w:rPr>
        <w:t>]</w:t>
      </w:r>
      <w:r w:rsidRPr="000206EC">
        <w:rPr>
          <w:rFonts w:ascii="Tahoma" w:hAnsi="Tahoma" w:cs="Tahoma"/>
          <w:color w:val="0070C0"/>
          <w:lang w:val="nl-NL"/>
        </w:rPr>
        <w:t xml:space="preserve"> Xiao, Y.; Wen, J.; Wen, X.  </w:t>
      </w:r>
      <w:r w:rsidRPr="00D44852">
        <w:rPr>
          <w:rFonts w:ascii="Tahoma" w:hAnsi="Tahoma" w:cs="Tahoma"/>
          <w:color w:val="0070C0"/>
        </w:rPr>
        <w:t xml:space="preserve">Broadband locally resonant beams containing multiple periodic arrays of attached resonators. </w:t>
      </w:r>
      <w:r w:rsidRPr="000206EC">
        <w:rPr>
          <w:rFonts w:ascii="Tahoma" w:hAnsi="Tahoma" w:cs="Tahoma"/>
          <w:color w:val="0070C0"/>
          <w:lang w:val="pt-BR"/>
        </w:rPr>
        <w:t>Physics Letters A. 2012; 376:1384-1390."</w:t>
      </w:r>
    </w:p>
    <w:p w14:paraId="3CB18679" w14:textId="77777777" w:rsidR="000206EC" w:rsidRDefault="00D44852" w:rsidP="000206EC">
      <w:pPr>
        <w:suppressAutoHyphens w:val="0"/>
        <w:spacing w:after="160" w:line="259" w:lineRule="auto"/>
        <w:jc w:val="both"/>
        <w:rPr>
          <w:rFonts w:ascii="Tahoma" w:hAnsi="Tahoma" w:cs="Tahoma"/>
          <w:color w:val="0070C0"/>
        </w:rPr>
      </w:pPr>
      <w:r w:rsidRPr="00D44852">
        <w:rPr>
          <w:rFonts w:ascii="Tahoma" w:hAnsi="Tahoma" w:cs="Tahoma"/>
          <w:color w:val="0070C0"/>
          <w:lang w:val="pt-BR"/>
        </w:rPr>
        <w:t>[</w:t>
      </w:r>
      <w:r w:rsidR="000206EC">
        <w:rPr>
          <w:rFonts w:ascii="Tahoma" w:hAnsi="Tahoma" w:cs="Tahoma"/>
          <w:color w:val="0070C0"/>
          <w:lang w:val="pt-BR"/>
        </w:rPr>
        <w:t>4</w:t>
      </w:r>
      <w:r w:rsidRPr="00D44852">
        <w:rPr>
          <w:rFonts w:ascii="Tahoma" w:hAnsi="Tahoma" w:cs="Tahoma"/>
          <w:color w:val="0070C0"/>
          <w:lang w:val="pt-BR"/>
        </w:rPr>
        <w:t xml:space="preserve">1] Miranda Jr., E.J.P; Dos Santos, J.M.C.  </w:t>
      </w:r>
      <w:r w:rsidRPr="00D44852">
        <w:rPr>
          <w:rFonts w:ascii="Tahoma" w:hAnsi="Tahoma" w:cs="Tahoma"/>
          <w:color w:val="0070C0"/>
        </w:rPr>
        <w:t>Flexural wave band gaps in multi-resonator elastic metamaterial Timoshenko beams. Wave Motion. 2019; 91:102391.</w:t>
      </w:r>
    </w:p>
    <w:p w14:paraId="0BDD9AC5" w14:textId="2BE83090" w:rsidR="00D44852" w:rsidRPr="00D44852" w:rsidRDefault="000206EC" w:rsidP="00D44852">
      <w:pPr>
        <w:suppressAutoHyphens w:val="0"/>
        <w:spacing w:after="160" w:line="259" w:lineRule="auto"/>
        <w:jc w:val="both"/>
        <w:rPr>
          <w:rFonts w:ascii="Tahoma" w:hAnsi="Tahoma" w:cs="Tahoma"/>
          <w:color w:val="0070C0"/>
        </w:rPr>
      </w:pPr>
      <w:r w:rsidRPr="00D44852">
        <w:rPr>
          <w:rFonts w:ascii="Tahoma" w:hAnsi="Tahoma" w:cs="Tahoma"/>
          <w:color w:val="0070C0"/>
        </w:rPr>
        <w:t>[</w:t>
      </w:r>
      <w:r>
        <w:rPr>
          <w:rFonts w:ascii="Tahoma" w:hAnsi="Tahoma" w:cs="Tahoma"/>
          <w:color w:val="0070C0"/>
        </w:rPr>
        <w:t>4</w:t>
      </w:r>
      <w:r w:rsidR="00C23B50">
        <w:rPr>
          <w:rFonts w:ascii="Tahoma" w:hAnsi="Tahoma" w:cs="Tahoma"/>
          <w:color w:val="0070C0"/>
        </w:rPr>
        <w:t>5</w:t>
      </w:r>
      <w:r w:rsidRPr="00D44852">
        <w:rPr>
          <w:rFonts w:ascii="Tahoma" w:hAnsi="Tahoma" w:cs="Tahoma"/>
          <w:color w:val="0070C0"/>
        </w:rPr>
        <w:t xml:space="preserve">] Dal </w:t>
      </w:r>
      <w:proofErr w:type="spellStart"/>
      <w:r w:rsidRPr="00D44852">
        <w:rPr>
          <w:rFonts w:ascii="Tahoma" w:hAnsi="Tahoma" w:cs="Tahoma"/>
          <w:color w:val="0070C0"/>
        </w:rPr>
        <w:t>Poggetto</w:t>
      </w:r>
      <w:proofErr w:type="spellEnd"/>
      <w:r w:rsidRPr="00D44852">
        <w:rPr>
          <w:rFonts w:ascii="Tahoma" w:hAnsi="Tahoma" w:cs="Tahoma"/>
          <w:color w:val="0070C0"/>
        </w:rPr>
        <w:t>, V.F.; Miranda Jr., E.J.P.; Dos Santos, J.M.C.; Pugno, N.M. Wave attenuation in viscoelastic hierarchical plates. International Journal of Mechanical Sciences. 2022; 236:107763.</w:t>
      </w:r>
    </w:p>
    <w:p w14:paraId="4F871CE1" w14:textId="2782EB82" w:rsidR="00D44852" w:rsidRPr="00D44852" w:rsidRDefault="00D44852" w:rsidP="00D44852">
      <w:pPr>
        <w:suppressAutoHyphens w:val="0"/>
        <w:spacing w:after="160" w:line="259" w:lineRule="auto"/>
        <w:jc w:val="both"/>
        <w:rPr>
          <w:rFonts w:ascii="Tahoma" w:hAnsi="Tahoma" w:cs="Tahoma"/>
          <w:color w:val="0070C0"/>
        </w:rPr>
      </w:pPr>
      <w:r w:rsidRPr="00D44852">
        <w:rPr>
          <w:rFonts w:ascii="Tahoma" w:hAnsi="Tahoma" w:cs="Tahoma"/>
          <w:color w:val="0070C0"/>
        </w:rPr>
        <w:t>[</w:t>
      </w:r>
      <w:r w:rsidR="00C23B50">
        <w:rPr>
          <w:rFonts w:ascii="Tahoma" w:hAnsi="Tahoma" w:cs="Tahoma"/>
          <w:color w:val="0070C0"/>
        </w:rPr>
        <w:t>78</w:t>
      </w:r>
      <w:r w:rsidR="000206EC">
        <w:rPr>
          <w:rFonts w:ascii="Tahoma" w:hAnsi="Tahoma" w:cs="Tahoma"/>
          <w:color w:val="0070C0"/>
        </w:rPr>
        <w:t>]</w:t>
      </w:r>
      <w:r w:rsidRPr="00D44852">
        <w:rPr>
          <w:rFonts w:ascii="Tahoma" w:hAnsi="Tahoma" w:cs="Tahoma"/>
          <w:color w:val="0070C0"/>
        </w:rPr>
        <w:t xml:space="preserve"> Miranda Jr., E.J.P.; Rodrigues, S.F.; Aranas Jr., C.; Dos Santos, J.M.C. Plane wave expansion and extended plane wave expansion formulations for Mindlin-Reissner elastic metamaterial thick plates. Journal of Mathematical Analysis and Applications. 2022; 505:125503.</w:t>
      </w:r>
    </w:p>
    <w:p w14:paraId="241277B6" w14:textId="77777777" w:rsidR="00794AD6" w:rsidRPr="00E45588" w:rsidRDefault="00794AD6" w:rsidP="00794AD6">
      <w:pPr>
        <w:pStyle w:val="HorizontalLine"/>
        <w:rPr>
          <w:rFonts w:ascii="Tahoma" w:hAnsi="Tahoma" w:cs="Tahoma"/>
          <w:sz w:val="20"/>
          <w:szCs w:val="20"/>
        </w:rPr>
      </w:pPr>
    </w:p>
    <w:p w14:paraId="738736FD" w14:textId="79FFE447" w:rsidR="00794AD6" w:rsidRDefault="00794AD6" w:rsidP="00794AD6">
      <w:pPr>
        <w:jc w:val="both"/>
        <w:rPr>
          <w:rFonts w:ascii="Tahoma" w:hAnsi="Tahoma" w:cs="Tahoma"/>
        </w:rPr>
      </w:pPr>
      <w:r w:rsidRPr="00E45588">
        <w:rPr>
          <w:rFonts w:ascii="Tahoma" w:hAnsi="Tahoma" w:cs="Tahoma"/>
        </w:rPr>
        <w:t>Reviewer #</w:t>
      </w:r>
      <w:r>
        <w:rPr>
          <w:rFonts w:ascii="Tahoma" w:hAnsi="Tahoma" w:cs="Tahoma"/>
        </w:rPr>
        <w:t>2</w:t>
      </w:r>
      <w:r w:rsidRPr="00E45588">
        <w:rPr>
          <w:rFonts w:ascii="Tahoma" w:hAnsi="Tahoma" w:cs="Tahoma"/>
        </w:rPr>
        <w:t xml:space="preserve">: </w:t>
      </w:r>
      <w:r w:rsidR="00F21E54" w:rsidRPr="00F21E54">
        <w:rPr>
          <w:rFonts w:ascii="Tahoma" w:hAnsi="Tahoma" w:cs="Tahoma"/>
        </w:rPr>
        <w:t>This work numerically investigates the bandgap and wave attenuation characteristics of locally resonant metamaterial beams with periodically attached spring-mass. The coupling effect of the bandgaps and the widening of the wave attenuation domain can be achieved by graded design. The research content of this paper is rich and the framework is well organized. I suggest that it be published after minor revisions. Some comments are given below:</w:t>
      </w:r>
    </w:p>
    <w:p w14:paraId="4F22BA7C" w14:textId="77777777" w:rsidR="00C759E4" w:rsidRDefault="00C759E4" w:rsidP="00794AD6">
      <w:pPr>
        <w:jc w:val="both"/>
        <w:rPr>
          <w:rFonts w:ascii="Tahoma" w:hAnsi="Tahoma" w:cs="Tahoma"/>
        </w:rPr>
      </w:pPr>
    </w:p>
    <w:p w14:paraId="0259175E" w14:textId="35644DFE" w:rsidR="00C759E4" w:rsidRPr="000C5720" w:rsidRDefault="00C759E4" w:rsidP="00794AD6">
      <w:pPr>
        <w:jc w:val="both"/>
        <w:rPr>
          <w:rFonts w:ascii="Tahoma" w:hAnsi="Tahoma" w:cs="Tahoma"/>
          <w:color w:val="0070C0"/>
        </w:rPr>
      </w:pPr>
      <w:r w:rsidRPr="000C5720">
        <w:rPr>
          <w:rFonts w:ascii="Tahoma" w:hAnsi="Tahoma" w:cs="Tahoma"/>
          <w:color w:val="0070C0"/>
        </w:rPr>
        <w:t>We appreciate this kind comment of Reviewer #2.</w:t>
      </w:r>
    </w:p>
    <w:p w14:paraId="7D042FF7" w14:textId="77777777" w:rsidR="00F21E54" w:rsidRDefault="00F21E54" w:rsidP="00794AD6">
      <w:pPr>
        <w:jc w:val="both"/>
        <w:rPr>
          <w:rFonts w:ascii="Tahoma" w:hAnsi="Tahoma" w:cs="Tahoma"/>
        </w:rPr>
      </w:pPr>
    </w:p>
    <w:p w14:paraId="72CF7272" w14:textId="77777777" w:rsidR="00F21E54" w:rsidRDefault="00F21E54" w:rsidP="00F21E54">
      <w:pPr>
        <w:jc w:val="both"/>
        <w:rPr>
          <w:rFonts w:ascii="Tahoma" w:hAnsi="Tahoma" w:cs="Tahoma"/>
        </w:rPr>
      </w:pPr>
      <w:r w:rsidRPr="002E29C0">
        <w:rPr>
          <w:rFonts w:ascii="Tahoma" w:hAnsi="Tahoma" w:cs="Tahoma"/>
        </w:rPr>
        <w:lastRenderedPageBreak/>
        <w:t>1. In the first section, the author needs to introduce the engineering application scenario of the beam with periodic spring-mass graded resonators.</w:t>
      </w:r>
    </w:p>
    <w:p w14:paraId="1159B458" w14:textId="77777777" w:rsidR="00787A01" w:rsidRDefault="00787A01" w:rsidP="00787A01">
      <w:pPr>
        <w:jc w:val="both"/>
        <w:rPr>
          <w:rFonts w:ascii="Tahoma" w:hAnsi="Tahoma" w:cs="Tahoma"/>
          <w:color w:val="0070C0"/>
        </w:rPr>
      </w:pPr>
    </w:p>
    <w:p w14:paraId="0D7B7098" w14:textId="77777777" w:rsidR="002E29C0" w:rsidRDefault="00CC6391" w:rsidP="00787A01">
      <w:pPr>
        <w:jc w:val="both"/>
        <w:rPr>
          <w:rFonts w:ascii="Tahoma" w:hAnsi="Tahoma" w:cs="Tahoma"/>
          <w:color w:val="0070C0"/>
        </w:rPr>
      </w:pPr>
      <w:r>
        <w:rPr>
          <w:rFonts w:ascii="Tahoma" w:hAnsi="Tahoma" w:cs="Tahoma"/>
          <w:color w:val="0070C0"/>
        </w:rPr>
        <w:t xml:space="preserve">We agree with Reviewer #2 and we </w:t>
      </w:r>
      <w:r w:rsidR="00531327">
        <w:rPr>
          <w:rFonts w:ascii="Tahoma" w:hAnsi="Tahoma" w:cs="Tahoma"/>
          <w:color w:val="0070C0"/>
        </w:rPr>
        <w:t xml:space="preserve">follow </w:t>
      </w:r>
      <w:r>
        <w:rPr>
          <w:rFonts w:ascii="Tahoma" w:hAnsi="Tahoma" w:cs="Tahoma"/>
          <w:color w:val="0070C0"/>
        </w:rPr>
        <w:t xml:space="preserve">the suggestion. </w:t>
      </w:r>
      <w:r w:rsidR="00531327">
        <w:rPr>
          <w:rFonts w:ascii="Tahoma" w:hAnsi="Tahoma" w:cs="Tahoma"/>
          <w:color w:val="0070C0"/>
        </w:rPr>
        <w:t>Several engineering applications of locally resonant metamaterial beams with graded resonators have been added to section 1, introduction.</w:t>
      </w:r>
    </w:p>
    <w:p w14:paraId="013AD1EE" w14:textId="77777777" w:rsidR="002E29C0" w:rsidRDefault="002E29C0" w:rsidP="00787A01">
      <w:pPr>
        <w:jc w:val="both"/>
        <w:rPr>
          <w:rFonts w:ascii="Tahoma" w:hAnsi="Tahoma" w:cs="Tahoma"/>
          <w:color w:val="0070C0"/>
        </w:rPr>
      </w:pPr>
    </w:p>
    <w:p w14:paraId="29FD694D" w14:textId="120E9F76" w:rsidR="002E29C0" w:rsidRDefault="002E29C0" w:rsidP="00787A01">
      <w:pPr>
        <w:jc w:val="both"/>
        <w:rPr>
          <w:rFonts w:ascii="Tahoma" w:hAnsi="Tahoma" w:cs="Tahoma"/>
          <w:color w:val="0070C0"/>
        </w:rPr>
      </w:pPr>
      <w:r>
        <w:rPr>
          <w:rFonts w:ascii="Tahoma" w:hAnsi="Tahoma" w:cs="Tahoma"/>
          <w:color w:val="0070C0"/>
        </w:rPr>
        <w:t>“</w:t>
      </w:r>
      <w:r w:rsidRPr="002E29C0">
        <w:rPr>
          <w:rFonts w:ascii="Tahoma" w:hAnsi="Tahoma" w:cs="Tahoma"/>
          <w:color w:val="0070C0"/>
        </w:rPr>
        <w:t>Within an engineering framework, metamaterial beams with periodic graded resonators have</w:t>
      </w:r>
      <w:r>
        <w:rPr>
          <w:rFonts w:ascii="Tahoma" w:hAnsi="Tahoma" w:cs="Tahoma"/>
          <w:color w:val="0070C0"/>
        </w:rPr>
        <w:t xml:space="preserve"> </w:t>
      </w:r>
      <w:r w:rsidRPr="002E29C0">
        <w:rPr>
          <w:rFonts w:ascii="Tahoma" w:hAnsi="Tahoma" w:cs="Tahoma"/>
          <w:color w:val="0070C0"/>
        </w:rPr>
        <w:t>been proposed for energy harvesting [</w:t>
      </w:r>
      <w:r w:rsidR="00057614">
        <w:rPr>
          <w:rFonts w:ascii="Tahoma" w:hAnsi="Tahoma" w:cs="Tahoma"/>
          <w:color w:val="0070C0"/>
        </w:rPr>
        <w:t>61-63</w:t>
      </w:r>
      <w:r w:rsidRPr="002E29C0">
        <w:rPr>
          <w:rFonts w:ascii="Tahoma" w:hAnsi="Tahoma" w:cs="Tahoma"/>
          <w:color w:val="0070C0"/>
        </w:rPr>
        <w:t>], energy trapping, confinement, and</w:t>
      </w:r>
      <w:r>
        <w:rPr>
          <w:rFonts w:ascii="Tahoma" w:hAnsi="Tahoma" w:cs="Tahoma"/>
          <w:color w:val="0070C0"/>
        </w:rPr>
        <w:t xml:space="preserve"> </w:t>
      </w:r>
      <w:r w:rsidRPr="002E29C0">
        <w:rPr>
          <w:rFonts w:ascii="Tahoma" w:hAnsi="Tahoma" w:cs="Tahoma"/>
          <w:color w:val="0070C0"/>
        </w:rPr>
        <w:t xml:space="preserve">amplification </w:t>
      </w:r>
      <w:r w:rsidRPr="00536035">
        <w:rPr>
          <w:rFonts w:ascii="Tahoma" w:hAnsi="Tahoma" w:cs="Tahoma"/>
          <w:color w:val="0070C0"/>
        </w:rPr>
        <w:t>[6</w:t>
      </w:r>
      <w:r w:rsidR="00057614" w:rsidRPr="00536035">
        <w:rPr>
          <w:rFonts w:ascii="Tahoma" w:hAnsi="Tahoma" w:cs="Tahoma"/>
          <w:color w:val="0070C0"/>
        </w:rPr>
        <w:t>4</w:t>
      </w:r>
      <w:r w:rsidRPr="00536035">
        <w:rPr>
          <w:rFonts w:ascii="Tahoma" w:hAnsi="Tahoma" w:cs="Tahoma"/>
          <w:color w:val="0070C0"/>
        </w:rPr>
        <w:t>, 6</w:t>
      </w:r>
      <w:r w:rsidR="00057614" w:rsidRPr="00536035">
        <w:rPr>
          <w:rFonts w:ascii="Tahoma" w:hAnsi="Tahoma" w:cs="Tahoma"/>
          <w:color w:val="0070C0"/>
        </w:rPr>
        <w:t>5</w:t>
      </w:r>
      <w:r w:rsidRPr="002E29C0">
        <w:rPr>
          <w:rFonts w:ascii="Tahoma" w:hAnsi="Tahoma" w:cs="Tahoma"/>
          <w:color w:val="0070C0"/>
        </w:rPr>
        <w:t>], mode conversion [</w:t>
      </w:r>
      <w:r w:rsidRPr="00536035">
        <w:rPr>
          <w:rFonts w:ascii="Tahoma" w:hAnsi="Tahoma" w:cs="Tahoma"/>
          <w:color w:val="0070C0"/>
        </w:rPr>
        <w:t>6</w:t>
      </w:r>
      <w:r w:rsidR="00057614" w:rsidRPr="00536035">
        <w:rPr>
          <w:rFonts w:ascii="Tahoma" w:hAnsi="Tahoma" w:cs="Tahoma"/>
          <w:color w:val="0070C0"/>
        </w:rPr>
        <w:t>6</w:t>
      </w:r>
      <w:r w:rsidRPr="00536035">
        <w:rPr>
          <w:rFonts w:ascii="Tahoma" w:hAnsi="Tahoma" w:cs="Tahoma"/>
          <w:color w:val="0070C0"/>
        </w:rPr>
        <w:t>]</w:t>
      </w:r>
      <w:r w:rsidRPr="002E29C0">
        <w:rPr>
          <w:rFonts w:ascii="Tahoma" w:hAnsi="Tahoma" w:cs="Tahoma"/>
          <w:color w:val="0070C0"/>
        </w:rPr>
        <w:t>, micro-electromechanical systems</w:t>
      </w:r>
      <w:r>
        <w:rPr>
          <w:rFonts w:ascii="Tahoma" w:hAnsi="Tahoma" w:cs="Tahoma"/>
          <w:color w:val="0070C0"/>
        </w:rPr>
        <w:t xml:space="preserve"> </w:t>
      </w:r>
      <w:r w:rsidRPr="002E29C0">
        <w:rPr>
          <w:rFonts w:ascii="Tahoma" w:hAnsi="Tahoma" w:cs="Tahoma"/>
          <w:color w:val="0070C0"/>
        </w:rPr>
        <w:t xml:space="preserve">(MEMS) </w:t>
      </w:r>
      <w:r w:rsidRPr="00536035">
        <w:rPr>
          <w:rFonts w:ascii="Tahoma" w:hAnsi="Tahoma" w:cs="Tahoma"/>
          <w:color w:val="0070C0"/>
        </w:rPr>
        <w:t>[</w:t>
      </w:r>
      <w:r w:rsidR="00057614" w:rsidRPr="00536035">
        <w:rPr>
          <w:rFonts w:ascii="Tahoma" w:hAnsi="Tahoma" w:cs="Tahoma"/>
          <w:color w:val="0070C0"/>
        </w:rPr>
        <w:t>67</w:t>
      </w:r>
      <w:r w:rsidRPr="00536035">
        <w:rPr>
          <w:rFonts w:ascii="Tahoma" w:hAnsi="Tahoma" w:cs="Tahoma"/>
          <w:color w:val="0070C0"/>
        </w:rPr>
        <w:t xml:space="preserve">, </w:t>
      </w:r>
      <w:r w:rsidR="00057614" w:rsidRPr="00536035">
        <w:rPr>
          <w:rFonts w:ascii="Tahoma" w:hAnsi="Tahoma" w:cs="Tahoma"/>
          <w:color w:val="0070C0"/>
        </w:rPr>
        <w:t>68</w:t>
      </w:r>
      <w:r w:rsidRPr="00536035">
        <w:rPr>
          <w:rFonts w:ascii="Tahoma" w:hAnsi="Tahoma" w:cs="Tahoma"/>
          <w:color w:val="0070C0"/>
        </w:rPr>
        <w:t>],</w:t>
      </w:r>
      <w:r w:rsidRPr="002E29C0">
        <w:rPr>
          <w:rFonts w:ascii="Tahoma" w:hAnsi="Tahoma" w:cs="Tahoma"/>
          <w:color w:val="0070C0"/>
        </w:rPr>
        <w:t xml:space="preserve"> low frequency broadband sound absorption, and waveguides</w:t>
      </w:r>
      <w:r>
        <w:rPr>
          <w:rFonts w:ascii="Tahoma" w:hAnsi="Tahoma" w:cs="Tahoma"/>
          <w:color w:val="0070C0"/>
        </w:rPr>
        <w:t xml:space="preserve"> </w:t>
      </w:r>
      <w:r w:rsidRPr="00536035">
        <w:rPr>
          <w:rFonts w:ascii="Tahoma" w:hAnsi="Tahoma" w:cs="Tahoma"/>
          <w:color w:val="0070C0"/>
        </w:rPr>
        <w:t>[</w:t>
      </w:r>
      <w:r w:rsidR="00057614" w:rsidRPr="00536035">
        <w:rPr>
          <w:rFonts w:ascii="Tahoma" w:hAnsi="Tahoma" w:cs="Tahoma"/>
          <w:color w:val="0070C0"/>
        </w:rPr>
        <w:t>69</w:t>
      </w:r>
      <w:r w:rsidRPr="00536035">
        <w:rPr>
          <w:rFonts w:ascii="Tahoma" w:hAnsi="Tahoma" w:cs="Tahoma"/>
          <w:color w:val="0070C0"/>
        </w:rPr>
        <w:t>, 7</w:t>
      </w:r>
      <w:r w:rsidR="00057614" w:rsidRPr="00536035">
        <w:rPr>
          <w:rFonts w:ascii="Tahoma" w:hAnsi="Tahoma" w:cs="Tahoma"/>
          <w:color w:val="0070C0"/>
        </w:rPr>
        <w:t>0</w:t>
      </w:r>
      <w:r w:rsidRPr="00536035">
        <w:rPr>
          <w:rFonts w:ascii="Tahoma" w:hAnsi="Tahoma" w:cs="Tahoma"/>
          <w:color w:val="0070C0"/>
        </w:rPr>
        <w:t>].”</w:t>
      </w:r>
    </w:p>
    <w:p w14:paraId="1C98D02F" w14:textId="77777777" w:rsidR="00B6753A" w:rsidRDefault="00B6753A" w:rsidP="00787A01">
      <w:pPr>
        <w:jc w:val="both"/>
        <w:rPr>
          <w:rFonts w:ascii="Tahoma" w:hAnsi="Tahoma" w:cs="Tahoma"/>
          <w:color w:val="0070C0"/>
        </w:rPr>
      </w:pPr>
    </w:p>
    <w:p w14:paraId="0ECE9CED" w14:textId="78F9FA22" w:rsidR="00531327" w:rsidRDefault="00531327" w:rsidP="00787A01">
      <w:pPr>
        <w:jc w:val="both"/>
        <w:rPr>
          <w:rFonts w:ascii="Tahoma" w:hAnsi="Tahoma" w:cs="Tahoma"/>
          <w:color w:val="0070C0"/>
        </w:rPr>
      </w:pPr>
      <w:r>
        <w:rPr>
          <w:rFonts w:ascii="Tahoma" w:hAnsi="Tahoma" w:cs="Tahoma"/>
          <w:color w:val="0070C0"/>
        </w:rPr>
        <w:t>To the best of our knowledge, the large scale insertion of metamaterials in industry has been hindered for challenges, namely, reliability of models regarding fatigue life, robustness of additive manufacturing processes, and system</w:t>
      </w:r>
      <w:r w:rsidR="002E29C0">
        <w:rPr>
          <w:rFonts w:ascii="Tahoma" w:hAnsi="Tahoma" w:cs="Tahoma"/>
          <w:color w:val="0070C0"/>
        </w:rPr>
        <w:t xml:space="preserve"> integration. These challenges provide new opportunities for future research and pave the way for further exploration in the next generation of advanced materials.</w:t>
      </w:r>
    </w:p>
    <w:p w14:paraId="2F12EE72" w14:textId="77777777" w:rsidR="00F21E54" w:rsidRDefault="00F21E54" w:rsidP="00F21E54">
      <w:pPr>
        <w:jc w:val="both"/>
        <w:rPr>
          <w:rFonts w:ascii="Tahoma" w:hAnsi="Tahoma" w:cs="Tahoma"/>
        </w:rPr>
      </w:pPr>
      <w:r w:rsidRPr="00F21E54">
        <w:rPr>
          <w:rFonts w:ascii="Tahoma" w:hAnsi="Tahoma" w:cs="Tahoma"/>
        </w:rPr>
        <w:br/>
      </w:r>
      <w:r w:rsidRPr="002E29C0">
        <w:rPr>
          <w:rFonts w:ascii="Tahoma" w:hAnsi="Tahoma" w:cs="Tahoma"/>
        </w:rPr>
        <w:t>2. The Brillouin region of the graded periodic structure is different from the homogeneous one, which should be drawn in the article.</w:t>
      </w:r>
    </w:p>
    <w:p w14:paraId="6B2C8D72" w14:textId="77777777" w:rsidR="00787A01" w:rsidRDefault="00787A01" w:rsidP="00787A01">
      <w:pPr>
        <w:jc w:val="both"/>
        <w:rPr>
          <w:rFonts w:ascii="Tahoma" w:hAnsi="Tahoma" w:cs="Tahoma"/>
          <w:color w:val="0070C0"/>
        </w:rPr>
      </w:pPr>
    </w:p>
    <w:p w14:paraId="269F235B" w14:textId="18CD4A59" w:rsidR="00CC6391" w:rsidRDefault="00CC6391" w:rsidP="00F21E54">
      <w:pPr>
        <w:jc w:val="both"/>
        <w:rPr>
          <w:rFonts w:ascii="Tahoma" w:hAnsi="Tahoma" w:cs="Tahoma"/>
          <w:color w:val="4472C4"/>
        </w:rPr>
      </w:pPr>
      <w:r>
        <w:rPr>
          <w:rFonts w:ascii="Tahoma" w:hAnsi="Tahoma" w:cs="Tahoma"/>
          <w:color w:val="4472C4"/>
        </w:rPr>
        <w:t>We thank Reviewer #2 for suggesting this improvement.</w:t>
      </w:r>
      <w:r w:rsidR="00430385">
        <w:rPr>
          <w:rFonts w:ascii="Tahoma" w:hAnsi="Tahoma" w:cs="Tahoma"/>
          <w:color w:val="4472C4"/>
        </w:rPr>
        <w:t xml:space="preserve"> </w:t>
      </w:r>
      <w:r w:rsidR="00531327">
        <w:rPr>
          <w:rFonts w:ascii="Tahoma" w:hAnsi="Tahoma" w:cs="Tahoma"/>
          <w:color w:val="4472C4"/>
        </w:rPr>
        <w:t>An illustration of t</w:t>
      </w:r>
      <w:r w:rsidR="00430385">
        <w:rPr>
          <w:rFonts w:ascii="Tahoma" w:hAnsi="Tahoma" w:cs="Tahoma"/>
          <w:color w:val="4472C4"/>
        </w:rPr>
        <w:t xml:space="preserve">he reciprocal lattice for a 1-D periodic </w:t>
      </w:r>
      <w:r w:rsidR="00531327">
        <w:rPr>
          <w:rFonts w:ascii="Tahoma" w:hAnsi="Tahoma" w:cs="Tahoma"/>
          <w:color w:val="4472C4"/>
        </w:rPr>
        <w:t>system was added in section 2, Figure 1(b). For homogeneous structure, i.e.</w:t>
      </w:r>
      <w:r w:rsidR="005D77CC">
        <w:rPr>
          <w:rFonts w:ascii="Tahoma" w:hAnsi="Tahoma" w:cs="Tahoma"/>
          <w:color w:val="4472C4"/>
        </w:rPr>
        <w:t>,</w:t>
      </w:r>
      <w:r w:rsidR="00531327">
        <w:rPr>
          <w:rFonts w:ascii="Tahoma" w:hAnsi="Tahoma" w:cs="Tahoma"/>
          <w:color w:val="4472C4"/>
        </w:rPr>
        <w:t xml:space="preserve"> bare beam without resonators, the periodicity is not defined, since there are no discontinuities in the system. Therefore, the length of the unit cell, or the lattice constant, </w:t>
      </w:r>
      <m:oMath>
        <m:r>
          <w:rPr>
            <w:rFonts w:ascii="Cambria Math" w:hAnsi="Cambria Math" w:cs="Tahoma"/>
            <w:color w:val="4472C4"/>
          </w:rPr>
          <m:t>a</m:t>
        </m:r>
      </m:oMath>
      <w:r w:rsidR="00531327">
        <w:rPr>
          <w:rFonts w:ascii="Tahoma" w:hAnsi="Tahoma" w:cs="Tahoma"/>
          <w:color w:val="4472C4"/>
        </w:rPr>
        <w:t xml:space="preserve">, can be chosen arbitrarily. </w:t>
      </w:r>
    </w:p>
    <w:p w14:paraId="464341D5" w14:textId="02AE2793" w:rsidR="00F21E54" w:rsidRDefault="00F21E54" w:rsidP="00F21E54">
      <w:pPr>
        <w:jc w:val="both"/>
        <w:rPr>
          <w:rFonts w:ascii="Tahoma" w:hAnsi="Tahoma" w:cs="Tahoma"/>
        </w:rPr>
      </w:pPr>
    </w:p>
    <w:p w14:paraId="6787A5D8" w14:textId="77777777" w:rsidR="00F21E54" w:rsidRDefault="00F21E54" w:rsidP="00F21E54">
      <w:pPr>
        <w:jc w:val="both"/>
        <w:rPr>
          <w:rFonts w:ascii="Tahoma" w:hAnsi="Tahoma" w:cs="Tahoma"/>
        </w:rPr>
      </w:pPr>
      <w:r>
        <w:rPr>
          <w:rFonts w:ascii="Tahoma" w:hAnsi="Tahoma" w:cs="Tahoma"/>
        </w:rPr>
        <w:t>3.</w:t>
      </w:r>
      <w:r w:rsidRPr="00F21E54">
        <w:rPr>
          <w:rFonts w:ascii="Tahoma" w:hAnsi="Tahoma" w:cs="Tahoma"/>
        </w:rPr>
        <w:t xml:space="preserve"> Will graded design substantially increase the overall mass of metamaterials? Large added mass should be avoided as much as possible in engineering.</w:t>
      </w:r>
    </w:p>
    <w:p w14:paraId="47DF235E" w14:textId="77777777" w:rsidR="00787A01" w:rsidRDefault="00787A01" w:rsidP="00787A01">
      <w:pPr>
        <w:jc w:val="both"/>
        <w:rPr>
          <w:rFonts w:ascii="Tahoma" w:hAnsi="Tahoma" w:cs="Tahoma"/>
          <w:color w:val="0070C0"/>
        </w:rPr>
      </w:pPr>
    </w:p>
    <w:p w14:paraId="04161604" w14:textId="51E8BD26" w:rsidR="00827DB6" w:rsidRPr="000C5720" w:rsidRDefault="00827DB6" w:rsidP="00F21E54">
      <w:pPr>
        <w:jc w:val="both"/>
        <w:rPr>
          <w:rFonts w:ascii="Tahoma" w:hAnsi="Tahoma" w:cs="Tahoma"/>
          <w:color w:val="0070C0"/>
        </w:rPr>
      </w:pPr>
      <w:r w:rsidRPr="000C5720">
        <w:rPr>
          <w:rFonts w:ascii="Tahoma" w:hAnsi="Tahoma" w:cs="Tahoma"/>
          <w:color w:val="0070C0"/>
        </w:rPr>
        <w:t xml:space="preserve">We thank Reviewer #2 for the </w:t>
      </w:r>
      <w:r w:rsidR="0060435F" w:rsidRPr="000C5720">
        <w:rPr>
          <w:rFonts w:ascii="Tahoma" w:hAnsi="Tahoma" w:cs="Tahoma"/>
          <w:color w:val="0070C0"/>
        </w:rPr>
        <w:t xml:space="preserve">important question and </w:t>
      </w:r>
      <w:r w:rsidRPr="000C5720">
        <w:rPr>
          <w:rFonts w:ascii="Tahoma" w:hAnsi="Tahoma" w:cs="Tahoma"/>
          <w:color w:val="0070C0"/>
        </w:rPr>
        <w:t>comment. In our study, the overall mass of the resonators is given by the parameter</w:t>
      </w:r>
      <w:r w:rsidR="0060435F" w:rsidRPr="000C5720">
        <w:rPr>
          <w:rFonts w:ascii="Tahoma" w:hAnsi="Tahoma" w:cs="Tahoma"/>
          <w:color w:val="0070C0"/>
        </w:rPr>
        <w:t xml:space="preserve"> </w:t>
      </w:r>
      <m:oMath>
        <m:sSub>
          <m:sSubPr>
            <m:ctrlPr>
              <w:rPr>
                <w:rFonts w:ascii="Cambria Math" w:hAnsi="Cambria Math" w:cs="Tahoma"/>
                <w:color w:val="0070C0"/>
              </w:rPr>
            </m:ctrlPr>
          </m:sSubPr>
          <m:e>
            <m:acc>
              <m:accPr>
                <m:chr m:val="̅"/>
                <m:ctrlPr>
                  <w:rPr>
                    <w:rFonts w:ascii="Cambria Math" w:hAnsi="Cambria Math" w:cs="Tahoma"/>
                    <w:color w:val="0070C0"/>
                  </w:rPr>
                </m:ctrlPr>
              </m:accPr>
              <m:e>
                <m:r>
                  <w:rPr>
                    <w:rFonts w:ascii="Cambria Math" w:hAnsi="Cambria Math" w:cs="Tahoma"/>
                    <w:color w:val="0070C0"/>
                  </w:rPr>
                  <m:t>σ</m:t>
                </m:r>
              </m:e>
            </m:acc>
          </m:e>
          <m:sub>
            <m:r>
              <w:rPr>
                <w:rFonts w:ascii="Cambria Math" w:hAnsi="Cambria Math" w:cs="Tahoma"/>
                <w:color w:val="0070C0"/>
              </w:rPr>
              <m:t>r</m:t>
            </m:r>
          </m:sub>
        </m:sSub>
        <m:r>
          <w:rPr>
            <w:rFonts w:ascii="Cambria Math" w:hAnsi="Cambria Math" w:cs="Tahoma"/>
            <w:color w:val="0070C0"/>
          </w:rPr>
          <m:t>=0.5</m:t>
        </m:r>
      </m:oMath>
      <w:r w:rsidRPr="000C5720">
        <w:rPr>
          <w:rFonts w:ascii="Tahoma" w:hAnsi="Tahoma" w:cs="Tahoma"/>
          <w:color w:val="0070C0"/>
        </w:rPr>
        <w:t>, Eq</w:t>
      </w:r>
      <w:r w:rsidR="002E29C0" w:rsidRPr="000C5720">
        <w:rPr>
          <w:rFonts w:ascii="Tahoma" w:hAnsi="Tahoma" w:cs="Tahoma"/>
          <w:color w:val="0070C0"/>
        </w:rPr>
        <w:t xml:space="preserve">. </w:t>
      </w:r>
      <w:r w:rsidRPr="000C5720">
        <w:rPr>
          <w:rFonts w:ascii="Tahoma" w:hAnsi="Tahoma" w:cs="Tahoma"/>
          <w:color w:val="0070C0"/>
        </w:rPr>
        <w:t>4. That means that the sum of mass of the mass of all resonators is constant, no matter which kind of progression was considered in the mass distribution. Additionally, in subsection 3.3</w:t>
      </w:r>
      <w:r w:rsidR="00C57F65" w:rsidRPr="000C5720">
        <w:rPr>
          <w:rFonts w:ascii="Tahoma" w:hAnsi="Tahoma" w:cs="Tahoma"/>
          <w:color w:val="0070C0"/>
        </w:rPr>
        <w:t xml:space="preserve">, </w:t>
      </w:r>
      <w:r w:rsidRPr="000C5720">
        <w:rPr>
          <w:rFonts w:ascii="Tahoma" w:hAnsi="Tahoma" w:cs="Tahoma"/>
          <w:color w:val="0070C0"/>
        </w:rPr>
        <w:t xml:space="preserve">we </w:t>
      </w:r>
      <w:r w:rsidR="00C57F65" w:rsidRPr="000C5720">
        <w:rPr>
          <w:rFonts w:ascii="Tahoma" w:hAnsi="Tahoma" w:cs="Tahoma"/>
          <w:color w:val="0070C0"/>
        </w:rPr>
        <w:t>performed a</w:t>
      </w:r>
      <w:r w:rsidRPr="000C5720">
        <w:rPr>
          <w:rFonts w:ascii="Tahoma" w:hAnsi="Tahoma" w:cs="Tahoma"/>
          <w:color w:val="0070C0"/>
        </w:rPr>
        <w:t xml:space="preserve"> parametric </w:t>
      </w:r>
      <w:r w:rsidR="00C57F65" w:rsidRPr="000C5720">
        <w:rPr>
          <w:rFonts w:ascii="Tahoma" w:hAnsi="Tahoma" w:cs="Tahoma"/>
          <w:color w:val="0070C0"/>
        </w:rPr>
        <w:t>analysis on</w:t>
      </w:r>
      <w:r w:rsidRPr="000C5720">
        <w:rPr>
          <w:rFonts w:ascii="Tahoma" w:hAnsi="Tahoma" w:cs="Tahoma"/>
          <w:color w:val="0070C0"/>
        </w:rPr>
        <w:t xml:space="preserve"> the effect of varying the parameter </w:t>
      </w:r>
      <m:oMath>
        <m:sSub>
          <m:sSubPr>
            <m:ctrlPr>
              <w:rPr>
                <w:rFonts w:ascii="Cambria Math" w:hAnsi="Cambria Math" w:cs="Tahoma"/>
                <w:color w:val="0070C0"/>
              </w:rPr>
            </m:ctrlPr>
          </m:sSubPr>
          <m:e>
            <m:r>
              <w:rPr>
                <w:rFonts w:ascii="Cambria Math" w:hAnsi="Cambria Math" w:cs="Tahoma"/>
                <w:color w:val="0070C0"/>
              </w:rPr>
              <m:t>0≤</m:t>
            </m:r>
            <m:acc>
              <m:accPr>
                <m:chr m:val="̅"/>
                <m:ctrlPr>
                  <w:rPr>
                    <w:rFonts w:ascii="Cambria Math" w:hAnsi="Cambria Math" w:cs="Tahoma"/>
                    <w:color w:val="0070C0"/>
                  </w:rPr>
                </m:ctrlPr>
              </m:accPr>
              <m:e>
                <m:r>
                  <w:rPr>
                    <w:rFonts w:ascii="Cambria Math" w:hAnsi="Cambria Math" w:cs="Tahoma"/>
                    <w:color w:val="0070C0"/>
                  </w:rPr>
                  <m:t>σ</m:t>
                </m:r>
              </m:e>
            </m:acc>
          </m:e>
          <m:sub>
            <m:r>
              <w:rPr>
                <w:rFonts w:ascii="Cambria Math" w:hAnsi="Cambria Math" w:cs="Tahoma"/>
                <w:color w:val="0070C0"/>
              </w:rPr>
              <m:t>r</m:t>
            </m:r>
          </m:sub>
        </m:sSub>
        <m:r>
          <w:rPr>
            <w:rFonts w:ascii="Cambria Math" w:hAnsi="Cambria Math" w:cs="Tahoma"/>
            <w:color w:val="0070C0"/>
          </w:rPr>
          <m:t>≤1</m:t>
        </m:r>
      </m:oMath>
      <w:r w:rsidR="00C57F65" w:rsidRPr="000C5720">
        <w:rPr>
          <w:rFonts w:ascii="Tahoma" w:hAnsi="Tahoma" w:cs="Tahoma"/>
          <w:color w:val="0070C0"/>
        </w:rPr>
        <w:t xml:space="preserve"> with respect to the smallest part of the imaginary component of the normalized wave number</w:t>
      </w:r>
      <w:r w:rsidR="00430385" w:rsidRPr="000C5720">
        <w:rPr>
          <w:rFonts w:ascii="Tahoma" w:hAnsi="Tahoma" w:cs="Tahoma"/>
          <w:color w:val="0070C0"/>
        </w:rPr>
        <w:t>, see Figure 13</w:t>
      </w:r>
      <w:r w:rsidR="00C57F65" w:rsidRPr="000C5720">
        <w:rPr>
          <w:rFonts w:ascii="Tahoma" w:hAnsi="Tahoma" w:cs="Tahoma"/>
          <w:color w:val="0070C0"/>
        </w:rPr>
        <w:t xml:space="preserve">. </w:t>
      </w:r>
      <w:r w:rsidR="00430385" w:rsidRPr="000C5720">
        <w:rPr>
          <w:rFonts w:ascii="Tahoma" w:hAnsi="Tahoma" w:cs="Tahoma"/>
          <w:color w:val="0070C0"/>
        </w:rPr>
        <w:t xml:space="preserve">For the case of simultaneous gradation in resonator’s position and mass, the additional mass constants, </w:t>
      </w:r>
      <m:oMath>
        <m:acc>
          <m:accPr>
            <m:chr m:val="̅"/>
            <m:ctrlPr>
              <w:rPr>
                <w:rFonts w:ascii="Cambria Math" w:hAnsi="Cambria Math" w:cs="Tahoma"/>
                <w:i/>
                <w:color w:val="0070C0"/>
              </w:rPr>
            </m:ctrlPr>
          </m:accPr>
          <m:e>
            <m:r>
              <w:rPr>
                <w:rFonts w:ascii="Cambria Math" w:hAnsi="Cambria Math" w:cs="Tahoma"/>
                <w:color w:val="0070C0"/>
              </w:rPr>
              <m:t>d</m:t>
            </m:r>
          </m:e>
        </m:acc>
      </m:oMath>
      <w:r w:rsidR="00430385" w:rsidRPr="000C5720">
        <w:rPr>
          <w:rFonts w:ascii="Tahoma" w:hAnsi="Tahoma" w:cs="Tahoma"/>
          <w:color w:val="0070C0"/>
        </w:rPr>
        <w:t xml:space="preserve">, </w:t>
      </w:r>
      <m:oMath>
        <m:acc>
          <m:accPr>
            <m:chr m:val="̅"/>
            <m:ctrlPr>
              <w:rPr>
                <w:rFonts w:ascii="Cambria Math" w:hAnsi="Cambria Math" w:cs="Tahoma"/>
                <w:i/>
                <w:color w:val="0070C0"/>
              </w:rPr>
            </m:ctrlPr>
          </m:accPr>
          <m:e>
            <m:r>
              <w:rPr>
                <w:rFonts w:ascii="Cambria Math" w:hAnsi="Cambria Math" w:cs="Tahoma"/>
                <w:color w:val="0070C0"/>
              </w:rPr>
              <m:t>r</m:t>
            </m:r>
          </m:e>
        </m:acc>
      </m:oMath>
      <w:r w:rsidR="00430385" w:rsidRPr="000C5720">
        <w:rPr>
          <w:rFonts w:ascii="Tahoma" w:hAnsi="Tahoma" w:cs="Tahoma"/>
          <w:color w:val="0070C0"/>
        </w:rPr>
        <w:t xml:space="preserve">, and </w:t>
      </w:r>
      <m:oMath>
        <m:acc>
          <m:accPr>
            <m:chr m:val="̅"/>
            <m:ctrlPr>
              <w:rPr>
                <w:rFonts w:ascii="Cambria Math" w:hAnsi="Cambria Math" w:cs="Tahoma"/>
                <w:i/>
                <w:color w:val="0070C0"/>
              </w:rPr>
            </m:ctrlPr>
          </m:accPr>
          <m:e>
            <m:r>
              <w:rPr>
                <w:rFonts w:ascii="Cambria Math" w:hAnsi="Cambria Math" w:cs="Tahoma"/>
                <w:color w:val="0070C0"/>
              </w:rPr>
              <m:t>β</m:t>
            </m:r>
          </m:e>
        </m:acc>
      </m:oMath>
      <w:r w:rsidR="002E29C0" w:rsidRPr="000C5720">
        <w:rPr>
          <w:rFonts w:ascii="Tahoma" w:hAnsi="Tahoma" w:cs="Tahoma"/>
          <w:color w:val="0070C0"/>
        </w:rPr>
        <w:t xml:space="preserve">, Eqs. 8-10, </w:t>
      </w:r>
      <w:r w:rsidR="00430385" w:rsidRPr="000C5720">
        <w:rPr>
          <w:rFonts w:ascii="Tahoma" w:hAnsi="Tahoma" w:cs="Tahoma"/>
          <w:color w:val="0070C0"/>
        </w:rPr>
        <w:t>regarding AP, GP, and QP respectively, were also evaluated according to a parametric variation with respect to the smallest part of the imaginary component of the normalized wave number, see Figure 14. For practical engineering applications, high resonator-structure mass ratios are avoided by design, justifying the performed parametric analysis carried out in our study.</w:t>
      </w:r>
    </w:p>
    <w:p w14:paraId="425229A5" w14:textId="77777777" w:rsidR="00827DB6" w:rsidRPr="00827DB6" w:rsidRDefault="00827DB6" w:rsidP="00F21E54">
      <w:pPr>
        <w:jc w:val="both"/>
        <w:rPr>
          <w:rFonts w:ascii="Tahoma" w:hAnsi="Tahoma" w:cs="Tahoma"/>
          <w:color w:val="0070C0"/>
        </w:rPr>
      </w:pPr>
    </w:p>
    <w:p w14:paraId="52CEFD32" w14:textId="77777777" w:rsidR="00787A01" w:rsidRDefault="00F21E54" w:rsidP="00787A01">
      <w:pPr>
        <w:jc w:val="both"/>
        <w:rPr>
          <w:rFonts w:ascii="Tahoma" w:hAnsi="Tahoma" w:cs="Tahoma"/>
          <w:color w:val="0070C0"/>
        </w:rPr>
      </w:pPr>
      <w:r w:rsidRPr="00F21E54">
        <w:rPr>
          <w:rFonts w:ascii="Tahoma" w:hAnsi="Tahoma" w:cs="Tahoma"/>
        </w:rPr>
        <w:t>4</w:t>
      </w:r>
      <w:r>
        <w:rPr>
          <w:rFonts w:ascii="Tahoma" w:hAnsi="Tahoma" w:cs="Tahoma"/>
        </w:rPr>
        <w:t>.</w:t>
      </w:r>
      <w:r w:rsidRPr="00F21E54">
        <w:rPr>
          <w:rFonts w:ascii="Tahoma" w:hAnsi="Tahoma" w:cs="Tahoma"/>
        </w:rPr>
        <w:t xml:space="preserve"> The conclusion is too cumbersome and it is recommended to summarize in bullet point mode.</w:t>
      </w:r>
      <w:r w:rsidRPr="00F21E54">
        <w:rPr>
          <w:rFonts w:ascii="Tahoma" w:hAnsi="Tahoma" w:cs="Tahoma"/>
        </w:rPr>
        <w:br/>
      </w:r>
    </w:p>
    <w:p w14:paraId="69D44A71" w14:textId="178D052F" w:rsidR="00787A01" w:rsidRPr="000C5720" w:rsidRDefault="0060435F" w:rsidP="00787A01">
      <w:pPr>
        <w:jc w:val="both"/>
        <w:rPr>
          <w:rFonts w:ascii="Tahoma" w:hAnsi="Tahoma" w:cs="Tahoma"/>
          <w:color w:val="0070C0"/>
        </w:rPr>
      </w:pPr>
      <w:r w:rsidRPr="000C5720">
        <w:rPr>
          <w:rFonts w:ascii="Tahoma" w:hAnsi="Tahoma" w:cs="Tahoma"/>
          <w:color w:val="0070C0"/>
        </w:rPr>
        <w:t>We thank Reviewer #2 for this</w:t>
      </w:r>
      <w:r w:rsidR="003961C1" w:rsidRPr="000C5720">
        <w:rPr>
          <w:rFonts w:ascii="Tahoma" w:hAnsi="Tahoma" w:cs="Tahoma"/>
          <w:color w:val="0070C0"/>
        </w:rPr>
        <w:t xml:space="preserve"> </w:t>
      </w:r>
      <w:r w:rsidRPr="000C5720">
        <w:rPr>
          <w:rFonts w:ascii="Tahoma" w:hAnsi="Tahoma" w:cs="Tahoma"/>
          <w:color w:val="0070C0"/>
        </w:rPr>
        <w:t xml:space="preserve">important </w:t>
      </w:r>
      <w:r w:rsidR="003961C1" w:rsidRPr="000C5720">
        <w:rPr>
          <w:rFonts w:ascii="Tahoma" w:hAnsi="Tahoma" w:cs="Tahoma"/>
          <w:color w:val="0070C0"/>
        </w:rPr>
        <w:t>suggestion. The conclusion section of the paper was written in such a way to recap the main idea and contribution of the work</w:t>
      </w:r>
      <w:r w:rsidR="00827DB6" w:rsidRPr="000C5720">
        <w:rPr>
          <w:rFonts w:ascii="Tahoma" w:hAnsi="Tahoma" w:cs="Tahoma"/>
          <w:color w:val="0070C0"/>
        </w:rPr>
        <w:t>, since many cases, numerical approaches, and results were presented. After this, the conclusion was reformulated in summarized bullet point topics.</w:t>
      </w:r>
    </w:p>
    <w:p w14:paraId="42D099BC" w14:textId="6CE071E1" w:rsidR="00F21E54" w:rsidRDefault="00F21E54" w:rsidP="00F21E54">
      <w:pPr>
        <w:jc w:val="both"/>
        <w:rPr>
          <w:rFonts w:ascii="Tahoma" w:hAnsi="Tahoma" w:cs="Tahoma"/>
        </w:rPr>
      </w:pPr>
    </w:p>
    <w:p w14:paraId="35E121FE" w14:textId="69963733" w:rsidR="00F21E54" w:rsidRPr="00F21E54" w:rsidRDefault="00F21E54" w:rsidP="00F21E54">
      <w:pPr>
        <w:jc w:val="both"/>
        <w:rPr>
          <w:rFonts w:ascii="Tahoma" w:hAnsi="Tahoma" w:cs="Tahoma"/>
        </w:rPr>
      </w:pPr>
      <w:r w:rsidRPr="002E29C0">
        <w:rPr>
          <w:rFonts w:ascii="Tahoma" w:hAnsi="Tahoma" w:cs="Tahoma"/>
        </w:rPr>
        <w:t>5. It seems that the authors have ignored the recent research progress related to this paper, which implements the bandgap coupling effect to broaden the vibration attenuation domain: </w:t>
      </w:r>
      <w:hyperlink r:id="rId9" w:tgtFrame="_blank" w:history="1">
        <w:r w:rsidRPr="002E29C0">
          <w:rPr>
            <w:rStyle w:val="Hyperlink"/>
            <w:rFonts w:ascii="Tahoma" w:hAnsi="Tahoma" w:cs="Tahoma"/>
          </w:rPr>
          <w:t>https://doi.org/10.1016/j.apm.2023.09.030</w:t>
        </w:r>
      </w:hyperlink>
      <w:r w:rsidRPr="002E29C0">
        <w:rPr>
          <w:rFonts w:ascii="Tahoma" w:hAnsi="Tahoma" w:cs="Tahoma"/>
        </w:rPr>
        <w:t>.</w:t>
      </w:r>
    </w:p>
    <w:p w14:paraId="6DD84029" w14:textId="77777777" w:rsidR="00787A01" w:rsidRDefault="00787A01" w:rsidP="00787A01">
      <w:pPr>
        <w:jc w:val="both"/>
        <w:rPr>
          <w:rFonts w:ascii="Tahoma" w:hAnsi="Tahoma" w:cs="Tahoma"/>
          <w:color w:val="0070C0"/>
        </w:rPr>
      </w:pPr>
    </w:p>
    <w:p w14:paraId="403B22D0" w14:textId="6018C637" w:rsidR="003961C1" w:rsidRPr="000C5720" w:rsidRDefault="00D44852" w:rsidP="00787A01">
      <w:pPr>
        <w:jc w:val="both"/>
        <w:rPr>
          <w:rFonts w:ascii="Tahoma" w:hAnsi="Tahoma" w:cs="Tahoma"/>
          <w:color w:val="0070C0"/>
        </w:rPr>
      </w:pPr>
      <w:r>
        <w:rPr>
          <w:rFonts w:ascii="Tahoma" w:hAnsi="Tahoma" w:cs="Tahoma"/>
          <w:color w:val="0070C0"/>
        </w:rPr>
        <w:t>We appreciate the comment of Reviewer #2</w:t>
      </w:r>
      <w:r w:rsidR="003961C1">
        <w:rPr>
          <w:rFonts w:ascii="Tahoma" w:hAnsi="Tahoma" w:cs="Tahoma"/>
          <w:color w:val="0070C0"/>
        </w:rPr>
        <w:t xml:space="preserve">. We have now included the mentioned reference regarding the coupling effect between Bragg scattering and local resonance. Additional literature </w:t>
      </w:r>
      <w:r w:rsidR="003961C1">
        <w:rPr>
          <w:rFonts w:ascii="Tahoma" w:hAnsi="Tahoma" w:cs="Tahoma"/>
          <w:color w:val="0070C0"/>
        </w:rPr>
        <w:lastRenderedPageBreak/>
        <w:t xml:space="preserve">concerning this phenomenon has also been added </w:t>
      </w:r>
      <w:r w:rsidR="002E29C0">
        <w:rPr>
          <w:rFonts w:ascii="Tahoma" w:hAnsi="Tahoma" w:cs="Tahoma"/>
          <w:color w:val="0070C0"/>
        </w:rPr>
        <w:t>to</w:t>
      </w:r>
      <w:r w:rsidR="003961C1">
        <w:rPr>
          <w:rFonts w:ascii="Tahoma" w:hAnsi="Tahoma" w:cs="Tahoma"/>
          <w:color w:val="0070C0"/>
        </w:rPr>
        <w:t xml:space="preserve"> our discussion. Please, see subsection </w:t>
      </w:r>
      <w:r w:rsidR="003961C1" w:rsidRPr="000C5720">
        <w:rPr>
          <w:rFonts w:ascii="Tahoma" w:hAnsi="Tahoma" w:cs="Tahoma"/>
          <w:color w:val="0070C0"/>
        </w:rPr>
        <w:t>3.1.2 Geometric progression:</w:t>
      </w:r>
    </w:p>
    <w:p w14:paraId="7B662A45" w14:textId="77777777" w:rsidR="003961C1" w:rsidRPr="003961C1" w:rsidRDefault="003961C1" w:rsidP="00787A01">
      <w:pPr>
        <w:jc w:val="both"/>
        <w:rPr>
          <w:rFonts w:ascii="Tahoma" w:hAnsi="Tahoma" w:cs="Tahoma"/>
          <w:color w:val="0070C0"/>
        </w:rPr>
      </w:pPr>
    </w:p>
    <w:p w14:paraId="64CAB640" w14:textId="34BECD6F" w:rsidR="003961C1" w:rsidRDefault="003961C1" w:rsidP="00787A01">
      <w:pPr>
        <w:jc w:val="both"/>
        <w:rPr>
          <w:rFonts w:ascii="Tahoma" w:hAnsi="Tahoma" w:cs="Tahoma"/>
          <w:color w:val="0070C0"/>
        </w:rPr>
      </w:pPr>
      <w:r>
        <w:rPr>
          <w:rFonts w:ascii="Tahoma" w:hAnsi="Tahoma" w:cs="Tahoma"/>
          <w:color w:val="0070C0"/>
        </w:rPr>
        <w:t>“</w:t>
      </w:r>
      <w:r w:rsidRPr="003961C1">
        <w:rPr>
          <w:rFonts w:ascii="Tahoma" w:hAnsi="Tahoma" w:cs="Tahoma"/>
          <w:color w:val="0070C0"/>
        </w:rPr>
        <w:t>The LR and Bragg type bandgap coupling is a phenomenon reported in literature as a prominent manner of enhancing a metamaterial performance, i.e.</w:t>
      </w:r>
      <w:r w:rsidR="000D4CFA">
        <w:rPr>
          <w:rFonts w:ascii="Tahoma" w:hAnsi="Tahoma" w:cs="Tahoma"/>
          <w:color w:val="0070C0"/>
        </w:rPr>
        <w:t>,</w:t>
      </w:r>
      <w:r w:rsidRPr="003961C1">
        <w:rPr>
          <w:rFonts w:ascii="Tahoma" w:hAnsi="Tahoma" w:cs="Tahoma"/>
          <w:color w:val="0070C0"/>
        </w:rPr>
        <w:t xml:space="preserve"> broadening vibration attenuation ranges </w:t>
      </w:r>
      <w:r w:rsidRPr="00536035">
        <w:rPr>
          <w:rFonts w:ascii="Tahoma" w:hAnsi="Tahoma" w:cs="Tahoma"/>
          <w:color w:val="0070C0"/>
        </w:rPr>
        <w:t>[</w:t>
      </w:r>
      <w:r w:rsidR="00121E7F" w:rsidRPr="00536035">
        <w:rPr>
          <w:rFonts w:ascii="Tahoma" w:hAnsi="Tahoma" w:cs="Tahoma"/>
          <w:color w:val="0070C0"/>
        </w:rPr>
        <w:t>81</w:t>
      </w: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4</w:t>
      </w:r>
      <w:r w:rsidRPr="00536035">
        <w:rPr>
          <w:rFonts w:ascii="Tahoma" w:hAnsi="Tahoma" w:cs="Tahoma"/>
          <w:color w:val="0070C0"/>
        </w:rPr>
        <w:t>]</w:t>
      </w:r>
      <w:r w:rsidRPr="003961C1">
        <w:rPr>
          <w:rFonts w:ascii="Tahoma" w:hAnsi="Tahoma" w:cs="Tahoma"/>
          <w:color w:val="0070C0"/>
        </w:rPr>
        <w:t xml:space="preserve">. Moreover, the advantage of tuning the resonator resonance close to the Bragg scattering frequency has also been reported for analogous electromechanical systems </w:t>
      </w: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5</w:t>
      </w:r>
      <w:r w:rsidRPr="00536035">
        <w:rPr>
          <w:rFonts w:ascii="Tahoma" w:hAnsi="Tahoma" w:cs="Tahoma"/>
          <w:color w:val="0070C0"/>
        </w:rPr>
        <w:t>].</w:t>
      </w:r>
      <w:r>
        <w:rPr>
          <w:rFonts w:ascii="Tahoma" w:hAnsi="Tahoma" w:cs="Tahoma"/>
          <w:color w:val="0070C0"/>
        </w:rPr>
        <w:t>”</w:t>
      </w:r>
    </w:p>
    <w:p w14:paraId="1718284A" w14:textId="77777777" w:rsidR="003961C1" w:rsidRDefault="003961C1" w:rsidP="00787A01">
      <w:pPr>
        <w:jc w:val="both"/>
        <w:rPr>
          <w:rFonts w:ascii="Tahoma" w:hAnsi="Tahoma" w:cs="Tahoma"/>
          <w:color w:val="0070C0"/>
        </w:rPr>
      </w:pPr>
    </w:p>
    <w:p w14:paraId="0E47E79D" w14:textId="0E732847" w:rsidR="003961C1" w:rsidRPr="003961C1" w:rsidRDefault="003961C1" w:rsidP="003961C1">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1</w:t>
      </w:r>
      <w:r w:rsidRPr="00536035">
        <w:rPr>
          <w:rFonts w:ascii="Tahoma" w:hAnsi="Tahoma" w:cs="Tahoma"/>
          <w:color w:val="0070C0"/>
        </w:rPr>
        <w:t>]</w:t>
      </w:r>
      <w:r w:rsidRPr="003961C1">
        <w:rPr>
          <w:rFonts w:ascii="Tahoma" w:hAnsi="Tahoma" w:cs="Tahoma"/>
          <w:color w:val="0070C0"/>
        </w:rPr>
        <w:t xml:space="preserve"> B. Yuan, V. F. Humphrey, J. Wen, X. Wen, On the coupling of resonance</w:t>
      </w:r>
      <w:r>
        <w:rPr>
          <w:rFonts w:ascii="Tahoma" w:hAnsi="Tahoma" w:cs="Tahoma"/>
          <w:color w:val="0070C0"/>
        </w:rPr>
        <w:t xml:space="preserve"> </w:t>
      </w:r>
      <w:r w:rsidRPr="003961C1">
        <w:rPr>
          <w:rFonts w:ascii="Tahoma" w:hAnsi="Tahoma" w:cs="Tahoma"/>
          <w:color w:val="0070C0"/>
        </w:rPr>
        <w:t>and Bragg scattering</w:t>
      </w:r>
      <w:r>
        <w:rPr>
          <w:rFonts w:ascii="Tahoma" w:hAnsi="Tahoma" w:cs="Tahoma"/>
          <w:color w:val="0070C0"/>
        </w:rPr>
        <w:t xml:space="preserve"> </w:t>
      </w:r>
      <w:r w:rsidRPr="003961C1">
        <w:rPr>
          <w:rFonts w:ascii="Tahoma" w:hAnsi="Tahoma" w:cs="Tahoma"/>
          <w:color w:val="0070C0"/>
        </w:rPr>
        <w:t>effects in three-dimensional locally resonant sonic materials, Ultrasonics 53 (2013) 1332–1343.</w:t>
      </w:r>
      <w:r>
        <w:rPr>
          <w:rFonts w:ascii="Tahoma" w:hAnsi="Tahoma" w:cs="Tahoma"/>
          <w:color w:val="0070C0"/>
        </w:rPr>
        <w:t xml:space="preserve"> </w:t>
      </w:r>
      <w:r w:rsidRPr="003961C1">
        <w:rPr>
          <w:rFonts w:ascii="Tahoma" w:hAnsi="Tahoma" w:cs="Tahoma"/>
          <w:color w:val="0070C0"/>
        </w:rPr>
        <w:t>doi:10.1016/j.ultras.2013.03.019.</w:t>
      </w:r>
    </w:p>
    <w:p w14:paraId="4CA4694A" w14:textId="77777777" w:rsidR="003961C1" w:rsidRDefault="003961C1" w:rsidP="003961C1">
      <w:pPr>
        <w:jc w:val="both"/>
        <w:rPr>
          <w:rFonts w:ascii="Tahoma" w:hAnsi="Tahoma" w:cs="Tahoma"/>
          <w:color w:val="0070C0"/>
        </w:rPr>
      </w:pPr>
    </w:p>
    <w:p w14:paraId="36D0F0CB" w14:textId="21C6C534" w:rsidR="003961C1" w:rsidRPr="003961C1" w:rsidRDefault="003961C1" w:rsidP="003961C1">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2</w:t>
      </w:r>
      <w:r w:rsidRPr="00536035">
        <w:rPr>
          <w:rFonts w:ascii="Tahoma" w:hAnsi="Tahoma" w:cs="Tahoma"/>
          <w:color w:val="0070C0"/>
        </w:rPr>
        <w:t>]</w:t>
      </w:r>
      <w:r w:rsidRPr="003961C1">
        <w:rPr>
          <w:rFonts w:ascii="Tahoma" w:hAnsi="Tahoma" w:cs="Tahoma"/>
          <w:color w:val="0070C0"/>
        </w:rPr>
        <w:t xml:space="preserve"> M. Chen, D. Meng, H. Zhang, H. Jiang, Y. Wang, Resonance-coupling effect</w:t>
      </w:r>
      <w:r>
        <w:rPr>
          <w:rFonts w:ascii="Tahoma" w:hAnsi="Tahoma" w:cs="Tahoma"/>
          <w:color w:val="0070C0"/>
        </w:rPr>
        <w:t xml:space="preserve"> </w:t>
      </w:r>
      <w:r w:rsidRPr="003961C1">
        <w:rPr>
          <w:rFonts w:ascii="Tahoma" w:hAnsi="Tahoma" w:cs="Tahoma"/>
          <w:color w:val="0070C0"/>
        </w:rPr>
        <w:t>on broad band gap formation in locally resonant sonic metamaterials, Wave</w:t>
      </w:r>
      <w:r>
        <w:rPr>
          <w:rFonts w:ascii="Tahoma" w:hAnsi="Tahoma" w:cs="Tahoma"/>
          <w:color w:val="0070C0"/>
        </w:rPr>
        <w:t xml:space="preserve"> </w:t>
      </w:r>
      <w:r w:rsidRPr="003961C1">
        <w:rPr>
          <w:rFonts w:ascii="Tahoma" w:hAnsi="Tahoma" w:cs="Tahoma"/>
          <w:color w:val="0070C0"/>
        </w:rPr>
        <w:t>Motion 63 (2016) 111–119.</w:t>
      </w:r>
      <w:r>
        <w:rPr>
          <w:rFonts w:ascii="Tahoma" w:hAnsi="Tahoma" w:cs="Tahoma"/>
          <w:color w:val="0070C0"/>
        </w:rPr>
        <w:t xml:space="preserve"> </w:t>
      </w:r>
      <w:r w:rsidRPr="003961C1">
        <w:rPr>
          <w:rFonts w:ascii="Tahoma" w:hAnsi="Tahoma" w:cs="Tahoma"/>
          <w:color w:val="0070C0"/>
        </w:rPr>
        <w:t>doi:10.1016/j.wavemoti.2016.02.003.</w:t>
      </w:r>
    </w:p>
    <w:p w14:paraId="657812FD" w14:textId="77777777" w:rsidR="003961C1" w:rsidRDefault="003961C1" w:rsidP="003961C1">
      <w:pPr>
        <w:jc w:val="both"/>
        <w:rPr>
          <w:rFonts w:ascii="Tahoma" w:hAnsi="Tahoma" w:cs="Tahoma"/>
          <w:color w:val="0070C0"/>
        </w:rPr>
      </w:pPr>
    </w:p>
    <w:p w14:paraId="28B79BFE" w14:textId="3B9FDC5F" w:rsidR="003961C1" w:rsidRPr="003961C1" w:rsidRDefault="003961C1" w:rsidP="003961C1">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3</w:t>
      </w:r>
      <w:r w:rsidRPr="00536035">
        <w:rPr>
          <w:rFonts w:ascii="Tahoma" w:hAnsi="Tahoma" w:cs="Tahoma"/>
          <w:color w:val="0070C0"/>
        </w:rPr>
        <w:t>]</w:t>
      </w:r>
      <w:r w:rsidRPr="003961C1">
        <w:rPr>
          <w:rFonts w:ascii="Tahoma" w:hAnsi="Tahoma" w:cs="Tahoma"/>
          <w:color w:val="0070C0"/>
        </w:rPr>
        <w:t xml:space="preserve"> A. O. </w:t>
      </w:r>
      <w:proofErr w:type="spellStart"/>
      <w:r w:rsidRPr="003961C1">
        <w:rPr>
          <w:rFonts w:ascii="Tahoma" w:hAnsi="Tahoma" w:cs="Tahoma"/>
          <w:color w:val="0070C0"/>
        </w:rPr>
        <w:t>Krushynska</w:t>
      </w:r>
      <w:proofErr w:type="spellEnd"/>
      <w:r w:rsidRPr="003961C1">
        <w:rPr>
          <w:rFonts w:ascii="Tahoma" w:hAnsi="Tahoma" w:cs="Tahoma"/>
          <w:color w:val="0070C0"/>
        </w:rPr>
        <w:t xml:space="preserve">, M. Miniaci, F. </w:t>
      </w:r>
      <w:proofErr w:type="spellStart"/>
      <w:r w:rsidRPr="003961C1">
        <w:rPr>
          <w:rFonts w:ascii="Tahoma" w:hAnsi="Tahoma" w:cs="Tahoma"/>
          <w:color w:val="0070C0"/>
        </w:rPr>
        <w:t>Bosia</w:t>
      </w:r>
      <w:proofErr w:type="spellEnd"/>
      <w:r w:rsidRPr="003961C1">
        <w:rPr>
          <w:rFonts w:ascii="Tahoma" w:hAnsi="Tahoma" w:cs="Tahoma"/>
          <w:color w:val="0070C0"/>
        </w:rPr>
        <w:t>, N. M. Pugno, Coupling local</w:t>
      </w:r>
      <w:r>
        <w:rPr>
          <w:rFonts w:ascii="Tahoma" w:hAnsi="Tahoma" w:cs="Tahoma"/>
          <w:color w:val="0070C0"/>
        </w:rPr>
        <w:t xml:space="preserve"> </w:t>
      </w:r>
      <w:r w:rsidRPr="003961C1">
        <w:rPr>
          <w:rFonts w:ascii="Tahoma" w:hAnsi="Tahoma" w:cs="Tahoma"/>
          <w:color w:val="0070C0"/>
        </w:rPr>
        <w:t>resonance with Bragg band gaps in single-phase mechanical metamaterials,</w:t>
      </w:r>
      <w:r>
        <w:rPr>
          <w:rFonts w:ascii="Tahoma" w:hAnsi="Tahoma" w:cs="Tahoma"/>
          <w:color w:val="0070C0"/>
        </w:rPr>
        <w:t xml:space="preserve"> </w:t>
      </w:r>
      <w:r w:rsidRPr="003961C1">
        <w:rPr>
          <w:rFonts w:ascii="Tahoma" w:hAnsi="Tahoma" w:cs="Tahoma"/>
          <w:color w:val="0070C0"/>
        </w:rPr>
        <w:t>Extreme Mechanics Letters 12 (2017) 30–36. doi:10.1016/j.eml.2016.10.004.</w:t>
      </w:r>
    </w:p>
    <w:p w14:paraId="4943F510" w14:textId="77777777" w:rsidR="003961C1" w:rsidRDefault="003961C1" w:rsidP="003961C1">
      <w:pPr>
        <w:jc w:val="both"/>
        <w:rPr>
          <w:rFonts w:ascii="Tahoma" w:hAnsi="Tahoma" w:cs="Tahoma"/>
          <w:color w:val="0070C0"/>
        </w:rPr>
      </w:pPr>
    </w:p>
    <w:p w14:paraId="6735F904" w14:textId="74BD3600" w:rsidR="003961C1" w:rsidRPr="003961C1" w:rsidRDefault="003961C1" w:rsidP="003961C1">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4</w:t>
      </w:r>
      <w:r w:rsidRPr="00536035">
        <w:rPr>
          <w:rFonts w:ascii="Tahoma" w:hAnsi="Tahoma" w:cs="Tahoma"/>
          <w:color w:val="0070C0"/>
        </w:rPr>
        <w:t>]</w:t>
      </w:r>
      <w:r w:rsidRPr="003961C1">
        <w:rPr>
          <w:rFonts w:ascii="Tahoma" w:hAnsi="Tahoma" w:cs="Tahoma"/>
          <w:color w:val="0070C0"/>
        </w:rPr>
        <w:t xml:space="preserve"> Z. Deng, B. Zhang, K. Zhang, L. Peng, P. Liu, Q. Sun, F. Pang, The</w:t>
      </w:r>
      <w:r>
        <w:rPr>
          <w:rFonts w:ascii="Tahoma" w:hAnsi="Tahoma" w:cs="Tahoma"/>
          <w:color w:val="0070C0"/>
        </w:rPr>
        <w:t xml:space="preserve"> </w:t>
      </w:r>
      <w:r w:rsidRPr="003961C1">
        <w:rPr>
          <w:rFonts w:ascii="Tahoma" w:hAnsi="Tahoma" w:cs="Tahoma"/>
          <w:color w:val="0070C0"/>
        </w:rPr>
        <w:t>coupled band gap of</w:t>
      </w:r>
      <w:r>
        <w:rPr>
          <w:rFonts w:ascii="Tahoma" w:hAnsi="Tahoma" w:cs="Tahoma"/>
          <w:color w:val="0070C0"/>
        </w:rPr>
        <w:t xml:space="preserve"> </w:t>
      </w:r>
      <w:r w:rsidRPr="003961C1">
        <w:rPr>
          <w:rFonts w:ascii="Tahoma" w:hAnsi="Tahoma" w:cs="Tahoma"/>
          <w:color w:val="0070C0"/>
        </w:rPr>
        <w:t>longitudinal wave in metamaterial-based double-rod</w:t>
      </w:r>
      <w:r>
        <w:rPr>
          <w:rFonts w:ascii="Tahoma" w:hAnsi="Tahoma" w:cs="Tahoma"/>
          <w:color w:val="0070C0"/>
        </w:rPr>
        <w:t xml:space="preserve"> </w:t>
      </w:r>
      <w:r w:rsidRPr="003961C1">
        <w:rPr>
          <w:rFonts w:ascii="Tahoma" w:hAnsi="Tahoma" w:cs="Tahoma"/>
          <w:color w:val="0070C0"/>
        </w:rPr>
        <w:t>containing resonators, Journal of Vibration and Control (2024). doi:10.1177/10775463241276706.</w:t>
      </w:r>
    </w:p>
    <w:p w14:paraId="2E718D6C" w14:textId="77777777" w:rsidR="003961C1" w:rsidRDefault="003961C1" w:rsidP="003961C1">
      <w:pPr>
        <w:jc w:val="both"/>
        <w:rPr>
          <w:rFonts w:ascii="Tahoma" w:hAnsi="Tahoma" w:cs="Tahoma"/>
          <w:color w:val="0070C0"/>
        </w:rPr>
      </w:pPr>
    </w:p>
    <w:p w14:paraId="1BAB2544" w14:textId="7EB41439" w:rsidR="003961C1" w:rsidRPr="003961C1" w:rsidRDefault="003961C1" w:rsidP="003961C1">
      <w:pPr>
        <w:jc w:val="both"/>
        <w:rPr>
          <w:rFonts w:ascii="Tahoma" w:hAnsi="Tahoma" w:cs="Tahoma"/>
          <w:color w:val="0070C0"/>
        </w:rPr>
      </w:pPr>
      <w:r w:rsidRPr="00536035">
        <w:rPr>
          <w:rFonts w:ascii="Tahoma" w:hAnsi="Tahoma" w:cs="Tahoma"/>
          <w:color w:val="0070C0"/>
        </w:rPr>
        <w:t>[</w:t>
      </w:r>
      <w:r w:rsidR="000C5720" w:rsidRPr="00536035">
        <w:rPr>
          <w:rFonts w:ascii="Tahoma" w:hAnsi="Tahoma" w:cs="Tahoma"/>
          <w:color w:val="0070C0"/>
        </w:rPr>
        <w:t>8</w:t>
      </w:r>
      <w:r w:rsidR="00121E7F" w:rsidRPr="00536035">
        <w:rPr>
          <w:rFonts w:ascii="Tahoma" w:hAnsi="Tahoma" w:cs="Tahoma"/>
          <w:color w:val="0070C0"/>
        </w:rPr>
        <w:t>5</w:t>
      </w:r>
      <w:r w:rsidRPr="00536035">
        <w:rPr>
          <w:rFonts w:ascii="Tahoma" w:hAnsi="Tahoma" w:cs="Tahoma"/>
          <w:color w:val="0070C0"/>
        </w:rPr>
        <w:t>]</w:t>
      </w:r>
      <w:r w:rsidRPr="003961C1">
        <w:rPr>
          <w:rFonts w:ascii="Tahoma" w:hAnsi="Tahoma" w:cs="Tahoma"/>
          <w:color w:val="0070C0"/>
        </w:rPr>
        <w:t xml:space="preserve"> Y. Sun, Q. Han, T. Jiang, C. Li, Coupled bandgap properties and wave</w:t>
      </w:r>
      <w:r>
        <w:rPr>
          <w:rFonts w:ascii="Tahoma" w:hAnsi="Tahoma" w:cs="Tahoma"/>
          <w:color w:val="0070C0"/>
        </w:rPr>
        <w:t xml:space="preserve"> </w:t>
      </w:r>
      <w:r w:rsidRPr="003961C1">
        <w:rPr>
          <w:rFonts w:ascii="Tahoma" w:hAnsi="Tahoma" w:cs="Tahoma"/>
          <w:color w:val="0070C0"/>
        </w:rPr>
        <w:t>attenuation in the piezoelectric metamaterial beam on periodic elastic</w:t>
      </w:r>
      <w:r>
        <w:rPr>
          <w:rFonts w:ascii="Tahoma" w:hAnsi="Tahoma" w:cs="Tahoma"/>
          <w:color w:val="0070C0"/>
        </w:rPr>
        <w:t xml:space="preserve"> </w:t>
      </w:r>
      <w:r w:rsidRPr="003961C1">
        <w:rPr>
          <w:rFonts w:ascii="Tahoma" w:hAnsi="Tahoma" w:cs="Tahoma"/>
          <w:color w:val="0070C0"/>
        </w:rPr>
        <w:t>foundation, Applied Mathematical Modelling 125 (2024) 293–310. doi:10.1016/j.apm.2023.09.030.</w:t>
      </w:r>
    </w:p>
    <w:p w14:paraId="35ED3AEF" w14:textId="77777777" w:rsidR="004F3E43" w:rsidRPr="004F3E43" w:rsidRDefault="004F3E43" w:rsidP="00794AD6">
      <w:pPr>
        <w:suppressAutoHyphens w:val="0"/>
        <w:spacing w:after="160" w:line="259" w:lineRule="auto"/>
        <w:jc w:val="both"/>
        <w:rPr>
          <w:rFonts w:ascii="Tahoma" w:hAnsi="Tahoma" w:cs="Tahoma"/>
        </w:rPr>
      </w:pPr>
    </w:p>
    <w:p w14:paraId="23840D17" w14:textId="77777777" w:rsidR="001A21A1" w:rsidRDefault="001A21A1"/>
    <w:p w14:paraId="67AD993B" w14:textId="77777777" w:rsidR="00794AD6" w:rsidRDefault="00794AD6"/>
    <w:p w14:paraId="68269C0C" w14:textId="77777777" w:rsidR="00794AD6" w:rsidRDefault="00794AD6"/>
    <w:sectPr w:rsidR="00794AD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18AE1" w14:textId="77777777" w:rsidR="00626614" w:rsidRDefault="00626614" w:rsidP="00215DF7">
      <w:r>
        <w:separator/>
      </w:r>
    </w:p>
  </w:endnote>
  <w:endnote w:type="continuationSeparator" w:id="0">
    <w:p w14:paraId="39EEA301" w14:textId="77777777" w:rsidR="00626614" w:rsidRDefault="00626614" w:rsidP="0021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6F82" w14:textId="693E4351" w:rsidR="00CA728F" w:rsidRPr="0025149A" w:rsidRDefault="00CA728F" w:rsidP="00CA728F">
    <w:pPr>
      <w:pStyle w:val="Rodap"/>
      <w:rPr>
        <w:lang w:val="pt-BR"/>
      </w:rPr>
    </w:pPr>
    <w:r w:rsidRPr="0025149A">
      <w:rPr>
        <w:lang w:val="pt-BR"/>
      </w:rPr>
      <w:t xml:space="preserve">Prof. </w:t>
    </w:r>
    <w:r w:rsidR="00B50C1D" w:rsidRPr="0025149A">
      <w:rPr>
        <w:lang w:val="pt-BR"/>
      </w:rPr>
      <w:t>Edson J. P.</w:t>
    </w:r>
    <w:r w:rsidR="0025149A" w:rsidRPr="0025149A">
      <w:rPr>
        <w:lang w:val="pt-BR"/>
      </w:rPr>
      <w:t xml:space="preserve"> de Miranda Jr.</w:t>
    </w:r>
    <w:r w:rsidR="00B50C1D" w:rsidRPr="0025149A">
      <w:rPr>
        <w:lang w:val="pt-BR"/>
      </w:rPr>
      <w:t xml:space="preserve"> </w:t>
    </w:r>
  </w:p>
  <w:p w14:paraId="0985883A" w14:textId="3EDD57E2" w:rsidR="00CA728F" w:rsidRDefault="00CA728F" w:rsidP="00CA728F">
    <w:pPr>
      <w:pStyle w:val="Rodap"/>
    </w:pPr>
    <w:r>
      <w:t xml:space="preserve">Department of </w:t>
    </w:r>
    <w:r w:rsidR="00755F9B">
      <w:t>Material’s Science and Technology</w:t>
    </w:r>
  </w:p>
  <w:p w14:paraId="08E48FDF" w14:textId="031C1640" w:rsidR="005C6617" w:rsidRPr="005C6617" w:rsidRDefault="005C6617" w:rsidP="00CA728F">
    <w:pPr>
      <w:pStyle w:val="Rodap"/>
      <w:rPr>
        <w:lang w:val="pt-BR"/>
      </w:rPr>
    </w:pPr>
    <w:r w:rsidRPr="005C6617">
      <w:rPr>
        <w:lang w:val="pt-BR"/>
      </w:rPr>
      <w:t>Federal Institute of Maranhao, Av</w:t>
    </w:r>
    <w:r w:rsidR="00D06025">
      <w:rPr>
        <w:lang w:val="pt-BR"/>
      </w:rPr>
      <w:t>.</w:t>
    </w:r>
    <w:r w:rsidRPr="005C6617">
      <w:rPr>
        <w:lang w:val="pt-BR"/>
      </w:rPr>
      <w:t xml:space="preserve"> Get</w:t>
    </w:r>
    <w:r>
      <w:rPr>
        <w:lang w:val="pt-BR"/>
      </w:rPr>
      <w:t>u</w:t>
    </w:r>
    <w:r w:rsidRPr="005C6617">
      <w:rPr>
        <w:lang w:val="pt-BR"/>
      </w:rPr>
      <w:t>lio Vargas, 4, CEP 65030-005, S</w:t>
    </w:r>
    <w:r>
      <w:rPr>
        <w:lang w:val="pt-BR"/>
      </w:rPr>
      <w:t>a</w:t>
    </w:r>
    <w:r w:rsidRPr="005C6617">
      <w:rPr>
        <w:lang w:val="pt-BR"/>
      </w:rPr>
      <w:t>o Lu</w:t>
    </w:r>
    <w:r>
      <w:rPr>
        <w:lang w:val="pt-BR"/>
      </w:rPr>
      <w:t>i</w:t>
    </w:r>
    <w:r w:rsidRPr="005C6617">
      <w:rPr>
        <w:lang w:val="pt-BR"/>
      </w:rPr>
      <w:t>s, MA, Brazil</w:t>
    </w:r>
  </w:p>
  <w:p w14:paraId="23A343B1" w14:textId="08473B77" w:rsidR="00CA728F" w:rsidRDefault="00CA728F" w:rsidP="00CA728F">
    <w:pPr>
      <w:pStyle w:val="Rodap"/>
    </w:pPr>
    <w:r>
      <w:t xml:space="preserve">Tel: </w:t>
    </w:r>
    <w:r w:rsidR="00A275F3" w:rsidRPr="00A275F3">
      <w:t xml:space="preserve">+55 </w:t>
    </w:r>
    <w:r w:rsidR="00A275F3">
      <w:t>(</w:t>
    </w:r>
    <w:r w:rsidR="00A275F3" w:rsidRPr="00A275F3">
      <w:t>98</w:t>
    </w:r>
    <w:r w:rsidR="00A275F3">
      <w:t xml:space="preserve">) </w:t>
    </w:r>
    <w:r w:rsidR="00A275F3" w:rsidRPr="00A275F3">
      <w:t>3222</w:t>
    </w:r>
    <w:r w:rsidR="00A275F3">
      <w:t>-</w:t>
    </w:r>
    <w:r w:rsidR="00A275F3" w:rsidRPr="00A275F3">
      <w:t>6350</w:t>
    </w:r>
    <w:r>
      <w:t xml:space="preserve">; </w:t>
    </w:r>
  </w:p>
  <w:p w14:paraId="14050F70" w14:textId="478A2CA3" w:rsidR="00CA728F" w:rsidRDefault="00CA728F" w:rsidP="00A275F3">
    <w:pPr>
      <w:pStyle w:val="Rodap"/>
    </w:pPr>
    <w:r>
      <w:t xml:space="preserve">Email: </w:t>
    </w:r>
    <w:r w:rsidR="00D06025" w:rsidRPr="00D06025">
      <w:t>edson.jansen@ifma.edu.br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58C17" w14:textId="77777777" w:rsidR="00626614" w:rsidRDefault="00626614" w:rsidP="00215DF7">
      <w:r>
        <w:separator/>
      </w:r>
    </w:p>
  </w:footnote>
  <w:footnote w:type="continuationSeparator" w:id="0">
    <w:p w14:paraId="4C8B099C" w14:textId="77777777" w:rsidR="00626614" w:rsidRDefault="00626614" w:rsidP="00215D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8E71C" w14:textId="062BB430" w:rsidR="00215DF7" w:rsidRPr="00CC6391" w:rsidRDefault="00D04CFD">
    <w:pPr>
      <w:pStyle w:val="Cabealho"/>
    </w:pPr>
    <w:r>
      <w:rPr>
        <w:noProof/>
        <w:lang w:val="pt-BR" w:eastAsia="pt-BR"/>
      </w:rPr>
      <w:drawing>
        <wp:inline distT="0" distB="0" distL="0" distR="0" wp14:anchorId="19E5F52E" wp14:editId="162E381F">
          <wp:extent cx="1714500" cy="494063"/>
          <wp:effectExtent l="0" t="0" r="0" b="0"/>
          <wp:docPr id="6018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9061" name="Picture 60189061"/>
                  <pic:cNvPicPr/>
                </pic:nvPicPr>
                <pic:blipFill>
                  <a:blip r:embed="rId1">
                    <a:extLst>
                      <a:ext uri="{28A0092B-C50C-407E-A947-70E740481C1C}">
                        <a14:useLocalDpi xmlns:a14="http://schemas.microsoft.com/office/drawing/2010/main" val="0"/>
                      </a:ext>
                    </a:extLst>
                  </a:blip>
                  <a:stretch>
                    <a:fillRect/>
                  </a:stretch>
                </pic:blipFill>
                <pic:spPr>
                  <a:xfrm>
                    <a:off x="0" y="0"/>
                    <a:ext cx="1737058" cy="500563"/>
                  </a:xfrm>
                  <a:prstGeom prst="rect">
                    <a:avLst/>
                  </a:prstGeom>
                </pic:spPr>
              </pic:pic>
            </a:graphicData>
          </a:graphic>
        </wp:inline>
      </w:drawing>
    </w:r>
    <w:r w:rsidR="00886509" w:rsidRPr="00CC6391">
      <w:t xml:space="preserve"> </w:t>
    </w:r>
  </w:p>
  <w:p w14:paraId="4E47E13D" w14:textId="3ABB42D2" w:rsidR="00886509" w:rsidRDefault="00B50C1D">
    <w:pPr>
      <w:pStyle w:val="Cabealho"/>
    </w:pPr>
    <w:r>
      <w:t>DEPARTMENT</w:t>
    </w:r>
    <w:r w:rsidR="002B73B0">
      <w:t xml:space="preserve"> </w:t>
    </w:r>
    <w:r w:rsidR="00D731B4" w:rsidRPr="00D731B4">
      <w:t>OF MATERIAL’S SCIENCE AND TECHNOLOGY</w:t>
    </w:r>
  </w:p>
  <w:p w14:paraId="176F06F9" w14:textId="77777777" w:rsidR="002B73B0" w:rsidRPr="00D731B4" w:rsidRDefault="002B73B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41843"/>
    <w:multiLevelType w:val="hybridMultilevel"/>
    <w:tmpl w:val="431E30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6C5E19"/>
    <w:multiLevelType w:val="hybridMultilevel"/>
    <w:tmpl w:val="A7AAC7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13476D1"/>
    <w:multiLevelType w:val="hybridMultilevel"/>
    <w:tmpl w:val="FDDEDADA"/>
    <w:lvl w:ilvl="0" w:tplc="B8C4C1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6566E03"/>
    <w:multiLevelType w:val="hybridMultilevel"/>
    <w:tmpl w:val="53544D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01D10CD"/>
    <w:multiLevelType w:val="hybridMultilevel"/>
    <w:tmpl w:val="3D20712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nsid w:val="41DD0A90"/>
    <w:multiLevelType w:val="hybridMultilevel"/>
    <w:tmpl w:val="8AAEC5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C257CED"/>
    <w:multiLevelType w:val="hybridMultilevel"/>
    <w:tmpl w:val="7772F3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44"/>
    <w:rsid w:val="000206EC"/>
    <w:rsid w:val="00031F40"/>
    <w:rsid w:val="00041446"/>
    <w:rsid w:val="00057614"/>
    <w:rsid w:val="0008329D"/>
    <w:rsid w:val="000923D6"/>
    <w:rsid w:val="000A2F48"/>
    <w:rsid w:val="000C5720"/>
    <w:rsid w:val="000D205C"/>
    <w:rsid w:val="000D4CFA"/>
    <w:rsid w:val="00104B6D"/>
    <w:rsid w:val="00121E7F"/>
    <w:rsid w:val="0016642E"/>
    <w:rsid w:val="00190298"/>
    <w:rsid w:val="00190500"/>
    <w:rsid w:val="00191815"/>
    <w:rsid w:val="001A21A1"/>
    <w:rsid w:val="001A7163"/>
    <w:rsid w:val="001C2B75"/>
    <w:rsid w:val="00215DF7"/>
    <w:rsid w:val="0022591F"/>
    <w:rsid w:val="002426AE"/>
    <w:rsid w:val="002508AB"/>
    <w:rsid w:val="0025149A"/>
    <w:rsid w:val="0027433D"/>
    <w:rsid w:val="002B0679"/>
    <w:rsid w:val="002B7119"/>
    <w:rsid w:val="002B73B0"/>
    <w:rsid w:val="002E29C0"/>
    <w:rsid w:val="00342F6F"/>
    <w:rsid w:val="00372992"/>
    <w:rsid w:val="00383436"/>
    <w:rsid w:val="00394B5B"/>
    <w:rsid w:val="003961C1"/>
    <w:rsid w:val="003D5DFC"/>
    <w:rsid w:val="004120E6"/>
    <w:rsid w:val="004229EE"/>
    <w:rsid w:val="00430385"/>
    <w:rsid w:val="00480F71"/>
    <w:rsid w:val="004C4FE9"/>
    <w:rsid w:val="004E204F"/>
    <w:rsid w:val="004E4266"/>
    <w:rsid w:val="004F3E43"/>
    <w:rsid w:val="00531327"/>
    <w:rsid w:val="00536035"/>
    <w:rsid w:val="005412C7"/>
    <w:rsid w:val="00553CB0"/>
    <w:rsid w:val="00560E36"/>
    <w:rsid w:val="00572FA5"/>
    <w:rsid w:val="0058535A"/>
    <w:rsid w:val="00591946"/>
    <w:rsid w:val="00593E90"/>
    <w:rsid w:val="005A24D9"/>
    <w:rsid w:val="005C6617"/>
    <w:rsid w:val="005D77CC"/>
    <w:rsid w:val="0060435F"/>
    <w:rsid w:val="00626614"/>
    <w:rsid w:val="00642F87"/>
    <w:rsid w:val="0069493E"/>
    <w:rsid w:val="006D1426"/>
    <w:rsid w:val="006F276C"/>
    <w:rsid w:val="006F2D7F"/>
    <w:rsid w:val="00755F9B"/>
    <w:rsid w:val="00784966"/>
    <w:rsid w:val="00787A01"/>
    <w:rsid w:val="007938F5"/>
    <w:rsid w:val="00794AD6"/>
    <w:rsid w:val="007D08E6"/>
    <w:rsid w:val="007D1755"/>
    <w:rsid w:val="008067D5"/>
    <w:rsid w:val="00827DB6"/>
    <w:rsid w:val="00836230"/>
    <w:rsid w:val="00875DD2"/>
    <w:rsid w:val="00886509"/>
    <w:rsid w:val="0089384F"/>
    <w:rsid w:val="008D0169"/>
    <w:rsid w:val="008F6702"/>
    <w:rsid w:val="008F67B5"/>
    <w:rsid w:val="009451EF"/>
    <w:rsid w:val="009468BD"/>
    <w:rsid w:val="009B0302"/>
    <w:rsid w:val="009D7219"/>
    <w:rsid w:val="009F2106"/>
    <w:rsid w:val="00A06498"/>
    <w:rsid w:val="00A16883"/>
    <w:rsid w:val="00A22BF6"/>
    <w:rsid w:val="00A275F3"/>
    <w:rsid w:val="00A3429C"/>
    <w:rsid w:val="00A4206A"/>
    <w:rsid w:val="00A57057"/>
    <w:rsid w:val="00A75021"/>
    <w:rsid w:val="00AE7D4D"/>
    <w:rsid w:val="00AF0D1D"/>
    <w:rsid w:val="00B50C1D"/>
    <w:rsid w:val="00B579F4"/>
    <w:rsid w:val="00B60721"/>
    <w:rsid w:val="00B6753A"/>
    <w:rsid w:val="00B86082"/>
    <w:rsid w:val="00BB3042"/>
    <w:rsid w:val="00BD0AC6"/>
    <w:rsid w:val="00BF2867"/>
    <w:rsid w:val="00BF5E6F"/>
    <w:rsid w:val="00C131DD"/>
    <w:rsid w:val="00C13651"/>
    <w:rsid w:val="00C23B50"/>
    <w:rsid w:val="00C537FF"/>
    <w:rsid w:val="00C57F65"/>
    <w:rsid w:val="00C669F1"/>
    <w:rsid w:val="00C759E4"/>
    <w:rsid w:val="00C83A50"/>
    <w:rsid w:val="00CA728F"/>
    <w:rsid w:val="00CC6391"/>
    <w:rsid w:val="00D04CFD"/>
    <w:rsid w:val="00D06025"/>
    <w:rsid w:val="00D44852"/>
    <w:rsid w:val="00D620F1"/>
    <w:rsid w:val="00D7048E"/>
    <w:rsid w:val="00D731B4"/>
    <w:rsid w:val="00D9063A"/>
    <w:rsid w:val="00DC431D"/>
    <w:rsid w:val="00E07335"/>
    <w:rsid w:val="00E11C29"/>
    <w:rsid w:val="00E509E9"/>
    <w:rsid w:val="00E619A1"/>
    <w:rsid w:val="00E63DB8"/>
    <w:rsid w:val="00E72060"/>
    <w:rsid w:val="00E73EA2"/>
    <w:rsid w:val="00E83D6E"/>
    <w:rsid w:val="00EA54E8"/>
    <w:rsid w:val="00EB3133"/>
    <w:rsid w:val="00EC4BE2"/>
    <w:rsid w:val="00EE3F36"/>
    <w:rsid w:val="00EE553E"/>
    <w:rsid w:val="00EF2BB7"/>
    <w:rsid w:val="00EF740D"/>
    <w:rsid w:val="00F0351A"/>
    <w:rsid w:val="00F16BA1"/>
    <w:rsid w:val="00F21E54"/>
    <w:rsid w:val="00F32FE0"/>
    <w:rsid w:val="00F553FE"/>
    <w:rsid w:val="00F56A0D"/>
    <w:rsid w:val="00F8792B"/>
    <w:rsid w:val="00F91E75"/>
    <w:rsid w:val="00FA7C03"/>
    <w:rsid w:val="00FB49F4"/>
    <w:rsid w:val="00FD76F4"/>
    <w:rsid w:val="00FE6944"/>
    <w:rsid w:val="00FF5E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E9"/>
    <w:pPr>
      <w:suppressAutoHyphens/>
      <w:spacing w:after="0" w:line="240" w:lineRule="auto"/>
    </w:pPr>
    <w:rPr>
      <w:rFonts w:ascii="Times New Roman" w:eastAsia="Times New Roman" w:hAnsi="Times New Roman" w:cs="Times New Roman"/>
      <w:color w:val="00000A"/>
      <w:kern w:val="0"/>
      <w:sz w:val="20"/>
      <w:szCs w:val="20"/>
      <w:lang w:val="en-US" w:eastAsia="it-IT"/>
    </w:rPr>
  </w:style>
  <w:style w:type="paragraph" w:styleId="Ttulo1">
    <w:name w:val="heading 1"/>
    <w:basedOn w:val="Normal"/>
    <w:next w:val="Normal"/>
    <w:link w:val="Ttulo1Char"/>
    <w:uiPriority w:val="9"/>
    <w:qFormat/>
    <w:rsid w:val="00FE6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E6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E69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E69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E69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E69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E69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E694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E694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694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E694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E694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E694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E694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E694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E694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E694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E6944"/>
    <w:rPr>
      <w:rFonts w:eastAsiaTheme="majorEastAsia" w:cstheme="majorBidi"/>
      <w:color w:val="272727" w:themeColor="text1" w:themeTint="D8"/>
    </w:rPr>
  </w:style>
  <w:style w:type="paragraph" w:styleId="Ttulo">
    <w:name w:val="Title"/>
    <w:basedOn w:val="Normal"/>
    <w:next w:val="Normal"/>
    <w:link w:val="TtuloChar"/>
    <w:uiPriority w:val="10"/>
    <w:qFormat/>
    <w:rsid w:val="00FE694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E69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E694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E694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E6944"/>
    <w:pPr>
      <w:spacing w:before="160"/>
      <w:jc w:val="center"/>
    </w:pPr>
    <w:rPr>
      <w:i/>
      <w:iCs/>
      <w:color w:val="404040" w:themeColor="text1" w:themeTint="BF"/>
    </w:rPr>
  </w:style>
  <w:style w:type="character" w:customStyle="1" w:styleId="CitaoChar">
    <w:name w:val="Citação Char"/>
    <w:basedOn w:val="Fontepargpadro"/>
    <w:link w:val="Citao"/>
    <w:uiPriority w:val="29"/>
    <w:rsid w:val="00FE6944"/>
    <w:rPr>
      <w:i/>
      <w:iCs/>
      <w:color w:val="404040" w:themeColor="text1" w:themeTint="BF"/>
    </w:rPr>
  </w:style>
  <w:style w:type="paragraph" w:styleId="PargrafodaLista">
    <w:name w:val="List Paragraph"/>
    <w:basedOn w:val="Normal"/>
    <w:uiPriority w:val="34"/>
    <w:qFormat/>
    <w:rsid w:val="00FE6944"/>
    <w:pPr>
      <w:ind w:left="720"/>
      <w:contextualSpacing/>
    </w:pPr>
  </w:style>
  <w:style w:type="character" w:styleId="nfaseIntensa">
    <w:name w:val="Intense Emphasis"/>
    <w:basedOn w:val="Fontepargpadro"/>
    <w:uiPriority w:val="21"/>
    <w:qFormat/>
    <w:rsid w:val="00FE6944"/>
    <w:rPr>
      <w:i/>
      <w:iCs/>
      <w:color w:val="0F4761" w:themeColor="accent1" w:themeShade="BF"/>
    </w:rPr>
  </w:style>
  <w:style w:type="paragraph" w:styleId="CitaoIntensa">
    <w:name w:val="Intense Quote"/>
    <w:basedOn w:val="Normal"/>
    <w:next w:val="Normal"/>
    <w:link w:val="CitaoIntensaChar"/>
    <w:uiPriority w:val="30"/>
    <w:qFormat/>
    <w:rsid w:val="00FE6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E6944"/>
    <w:rPr>
      <w:i/>
      <w:iCs/>
      <w:color w:val="0F4761" w:themeColor="accent1" w:themeShade="BF"/>
    </w:rPr>
  </w:style>
  <w:style w:type="character" w:styleId="RefernciaIntensa">
    <w:name w:val="Intense Reference"/>
    <w:basedOn w:val="Fontepargpadro"/>
    <w:uiPriority w:val="32"/>
    <w:qFormat/>
    <w:rsid w:val="00FE6944"/>
    <w:rPr>
      <w:b/>
      <w:bCs/>
      <w:smallCaps/>
      <w:color w:val="0F4761" w:themeColor="accent1" w:themeShade="BF"/>
      <w:spacing w:val="5"/>
    </w:rPr>
  </w:style>
  <w:style w:type="paragraph" w:styleId="Cabealho">
    <w:name w:val="header"/>
    <w:basedOn w:val="Normal"/>
    <w:link w:val="CabealhoChar"/>
    <w:uiPriority w:val="99"/>
    <w:unhideWhenUsed/>
    <w:rsid w:val="00215DF7"/>
    <w:pPr>
      <w:tabs>
        <w:tab w:val="center" w:pos="4513"/>
        <w:tab w:val="right" w:pos="9026"/>
      </w:tabs>
    </w:pPr>
  </w:style>
  <w:style w:type="character" w:customStyle="1" w:styleId="CabealhoChar">
    <w:name w:val="Cabeçalho Char"/>
    <w:basedOn w:val="Fontepargpadro"/>
    <w:link w:val="Cabealho"/>
    <w:uiPriority w:val="99"/>
    <w:rsid w:val="00215DF7"/>
    <w:rPr>
      <w:rFonts w:ascii="Times New Roman" w:eastAsia="Times New Roman" w:hAnsi="Times New Roman" w:cs="Times New Roman"/>
      <w:color w:val="00000A"/>
      <w:kern w:val="0"/>
      <w:sz w:val="20"/>
      <w:szCs w:val="20"/>
      <w:lang w:val="en-US" w:eastAsia="it-IT"/>
    </w:rPr>
  </w:style>
  <w:style w:type="paragraph" w:styleId="Rodap">
    <w:name w:val="footer"/>
    <w:basedOn w:val="Normal"/>
    <w:link w:val="RodapChar"/>
    <w:uiPriority w:val="99"/>
    <w:unhideWhenUsed/>
    <w:rsid w:val="00215DF7"/>
    <w:pPr>
      <w:tabs>
        <w:tab w:val="center" w:pos="4513"/>
        <w:tab w:val="right" w:pos="9026"/>
      </w:tabs>
    </w:pPr>
  </w:style>
  <w:style w:type="character" w:customStyle="1" w:styleId="RodapChar">
    <w:name w:val="Rodapé Char"/>
    <w:basedOn w:val="Fontepargpadro"/>
    <w:link w:val="Rodap"/>
    <w:uiPriority w:val="99"/>
    <w:rsid w:val="00215DF7"/>
    <w:rPr>
      <w:rFonts w:ascii="Times New Roman" w:eastAsia="Times New Roman" w:hAnsi="Times New Roman" w:cs="Times New Roman"/>
      <w:color w:val="00000A"/>
      <w:kern w:val="0"/>
      <w:sz w:val="20"/>
      <w:szCs w:val="20"/>
      <w:lang w:val="en-US" w:eastAsia="it-IT"/>
    </w:rPr>
  </w:style>
  <w:style w:type="paragraph" w:customStyle="1" w:styleId="HorizontalLine">
    <w:name w:val="Horizontal Line"/>
    <w:basedOn w:val="Normal"/>
    <w:next w:val="Corpodetexto"/>
    <w:rsid w:val="0058535A"/>
    <w:pPr>
      <w:suppressLineNumbers/>
      <w:pBdr>
        <w:top w:val="none" w:sz="0" w:space="0" w:color="000000"/>
        <w:left w:val="none" w:sz="0" w:space="0" w:color="000000"/>
        <w:bottom w:val="double" w:sz="2" w:space="0" w:color="808080"/>
        <w:right w:val="none" w:sz="0" w:space="0" w:color="000000"/>
      </w:pBdr>
      <w:spacing w:after="283"/>
    </w:pPr>
    <w:rPr>
      <w:sz w:val="12"/>
      <w:szCs w:val="12"/>
    </w:rPr>
  </w:style>
  <w:style w:type="paragraph" w:styleId="Corpodetexto">
    <w:name w:val="Body Text"/>
    <w:basedOn w:val="Normal"/>
    <w:link w:val="CorpodetextoChar"/>
    <w:uiPriority w:val="99"/>
    <w:semiHidden/>
    <w:unhideWhenUsed/>
    <w:rsid w:val="0058535A"/>
    <w:pPr>
      <w:spacing w:after="120"/>
    </w:pPr>
  </w:style>
  <w:style w:type="character" w:customStyle="1" w:styleId="CorpodetextoChar">
    <w:name w:val="Corpo de texto Char"/>
    <w:basedOn w:val="Fontepargpadro"/>
    <w:link w:val="Corpodetexto"/>
    <w:uiPriority w:val="99"/>
    <w:semiHidden/>
    <w:rsid w:val="0058535A"/>
    <w:rPr>
      <w:rFonts w:ascii="Times New Roman" w:eastAsia="Times New Roman" w:hAnsi="Times New Roman" w:cs="Times New Roman"/>
      <w:color w:val="00000A"/>
      <w:kern w:val="0"/>
      <w:sz w:val="20"/>
      <w:szCs w:val="20"/>
      <w:lang w:val="en-US" w:eastAsia="it-IT"/>
    </w:rPr>
  </w:style>
  <w:style w:type="character" w:styleId="Hyperlink">
    <w:name w:val="Hyperlink"/>
    <w:basedOn w:val="Fontepargpadro"/>
    <w:uiPriority w:val="99"/>
    <w:unhideWhenUsed/>
    <w:rsid w:val="00F21E54"/>
    <w:rPr>
      <w:color w:val="467886" w:themeColor="hyperlink"/>
      <w:u w:val="single"/>
    </w:rPr>
  </w:style>
  <w:style w:type="character" w:customStyle="1" w:styleId="UnresolvedMention1">
    <w:name w:val="Unresolved Mention1"/>
    <w:basedOn w:val="Fontepargpadro"/>
    <w:uiPriority w:val="99"/>
    <w:semiHidden/>
    <w:unhideWhenUsed/>
    <w:rsid w:val="00F21E54"/>
    <w:rPr>
      <w:color w:val="605E5C"/>
      <w:shd w:val="clear" w:color="auto" w:fill="E1DFDD"/>
    </w:rPr>
  </w:style>
  <w:style w:type="character" w:styleId="HiperlinkVisitado">
    <w:name w:val="FollowedHyperlink"/>
    <w:basedOn w:val="Fontepargpadro"/>
    <w:uiPriority w:val="99"/>
    <w:semiHidden/>
    <w:unhideWhenUsed/>
    <w:rsid w:val="00B86082"/>
    <w:rPr>
      <w:color w:val="96607D" w:themeColor="followedHyperlink"/>
      <w:u w:val="single"/>
    </w:rPr>
  </w:style>
  <w:style w:type="character" w:styleId="TextodoEspaoReservado">
    <w:name w:val="Placeholder Text"/>
    <w:basedOn w:val="Fontepargpadro"/>
    <w:uiPriority w:val="99"/>
    <w:semiHidden/>
    <w:rsid w:val="00827DB6"/>
    <w:rPr>
      <w:color w:val="666666"/>
    </w:rPr>
  </w:style>
  <w:style w:type="paragraph" w:styleId="Textodebalo">
    <w:name w:val="Balloon Text"/>
    <w:basedOn w:val="Normal"/>
    <w:link w:val="TextodebaloChar"/>
    <w:uiPriority w:val="99"/>
    <w:semiHidden/>
    <w:unhideWhenUsed/>
    <w:rsid w:val="00191815"/>
    <w:rPr>
      <w:rFonts w:ascii="Tahoma" w:hAnsi="Tahoma" w:cs="Tahoma"/>
      <w:sz w:val="16"/>
      <w:szCs w:val="16"/>
    </w:rPr>
  </w:style>
  <w:style w:type="character" w:customStyle="1" w:styleId="TextodebaloChar">
    <w:name w:val="Texto de balão Char"/>
    <w:basedOn w:val="Fontepargpadro"/>
    <w:link w:val="Textodebalo"/>
    <w:uiPriority w:val="99"/>
    <w:semiHidden/>
    <w:rsid w:val="00191815"/>
    <w:rPr>
      <w:rFonts w:ascii="Tahoma" w:eastAsia="Times New Roman" w:hAnsi="Tahoma" w:cs="Tahoma"/>
      <w:color w:val="00000A"/>
      <w:kern w:val="0"/>
      <w:sz w:val="16"/>
      <w:szCs w:val="16"/>
      <w:lang w:val="en-US" w:eastAsia="it-IT"/>
    </w:rPr>
  </w:style>
  <w:style w:type="character" w:styleId="Refdecomentrio">
    <w:name w:val="annotation reference"/>
    <w:basedOn w:val="Fontepargpadro"/>
    <w:uiPriority w:val="99"/>
    <w:semiHidden/>
    <w:unhideWhenUsed/>
    <w:rsid w:val="00F91E75"/>
    <w:rPr>
      <w:sz w:val="16"/>
      <w:szCs w:val="16"/>
    </w:rPr>
  </w:style>
  <w:style w:type="paragraph" w:styleId="Textodecomentrio">
    <w:name w:val="annotation text"/>
    <w:basedOn w:val="Normal"/>
    <w:link w:val="TextodecomentrioChar"/>
    <w:uiPriority w:val="99"/>
    <w:unhideWhenUsed/>
    <w:rsid w:val="00F91E75"/>
  </w:style>
  <w:style w:type="character" w:customStyle="1" w:styleId="TextodecomentrioChar">
    <w:name w:val="Texto de comentário Char"/>
    <w:basedOn w:val="Fontepargpadro"/>
    <w:link w:val="Textodecomentrio"/>
    <w:uiPriority w:val="99"/>
    <w:rsid w:val="00F91E75"/>
    <w:rPr>
      <w:rFonts w:ascii="Times New Roman" w:eastAsia="Times New Roman" w:hAnsi="Times New Roman" w:cs="Times New Roman"/>
      <w:color w:val="00000A"/>
      <w:kern w:val="0"/>
      <w:sz w:val="20"/>
      <w:szCs w:val="20"/>
      <w:lang w:val="en-US" w:eastAsia="it-IT"/>
    </w:rPr>
  </w:style>
  <w:style w:type="paragraph" w:styleId="Assuntodocomentrio">
    <w:name w:val="annotation subject"/>
    <w:basedOn w:val="Textodecomentrio"/>
    <w:next w:val="Textodecomentrio"/>
    <w:link w:val="AssuntodocomentrioChar"/>
    <w:uiPriority w:val="99"/>
    <w:semiHidden/>
    <w:unhideWhenUsed/>
    <w:rsid w:val="00F91E75"/>
    <w:rPr>
      <w:b/>
      <w:bCs/>
    </w:rPr>
  </w:style>
  <w:style w:type="character" w:customStyle="1" w:styleId="AssuntodocomentrioChar">
    <w:name w:val="Assunto do comentário Char"/>
    <w:basedOn w:val="TextodecomentrioChar"/>
    <w:link w:val="Assuntodocomentrio"/>
    <w:uiPriority w:val="99"/>
    <w:semiHidden/>
    <w:rsid w:val="00F91E75"/>
    <w:rPr>
      <w:rFonts w:ascii="Times New Roman" w:eastAsia="Times New Roman" w:hAnsi="Times New Roman" w:cs="Times New Roman"/>
      <w:b/>
      <w:bCs/>
      <w:color w:val="00000A"/>
      <w:kern w:val="0"/>
      <w:sz w:val="20"/>
      <w:szCs w:val="20"/>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E9"/>
    <w:pPr>
      <w:suppressAutoHyphens/>
      <w:spacing w:after="0" w:line="240" w:lineRule="auto"/>
    </w:pPr>
    <w:rPr>
      <w:rFonts w:ascii="Times New Roman" w:eastAsia="Times New Roman" w:hAnsi="Times New Roman" w:cs="Times New Roman"/>
      <w:color w:val="00000A"/>
      <w:kern w:val="0"/>
      <w:sz w:val="20"/>
      <w:szCs w:val="20"/>
      <w:lang w:val="en-US" w:eastAsia="it-IT"/>
    </w:rPr>
  </w:style>
  <w:style w:type="paragraph" w:styleId="Ttulo1">
    <w:name w:val="heading 1"/>
    <w:basedOn w:val="Normal"/>
    <w:next w:val="Normal"/>
    <w:link w:val="Ttulo1Char"/>
    <w:uiPriority w:val="9"/>
    <w:qFormat/>
    <w:rsid w:val="00FE6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E6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E69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E69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E69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E69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E69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E694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E694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694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E694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E694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E694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E694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E694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E694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E694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E6944"/>
    <w:rPr>
      <w:rFonts w:eastAsiaTheme="majorEastAsia" w:cstheme="majorBidi"/>
      <w:color w:val="272727" w:themeColor="text1" w:themeTint="D8"/>
    </w:rPr>
  </w:style>
  <w:style w:type="paragraph" w:styleId="Ttulo">
    <w:name w:val="Title"/>
    <w:basedOn w:val="Normal"/>
    <w:next w:val="Normal"/>
    <w:link w:val="TtuloChar"/>
    <w:uiPriority w:val="10"/>
    <w:qFormat/>
    <w:rsid w:val="00FE694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E69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E694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E694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E6944"/>
    <w:pPr>
      <w:spacing w:before="160"/>
      <w:jc w:val="center"/>
    </w:pPr>
    <w:rPr>
      <w:i/>
      <w:iCs/>
      <w:color w:val="404040" w:themeColor="text1" w:themeTint="BF"/>
    </w:rPr>
  </w:style>
  <w:style w:type="character" w:customStyle="1" w:styleId="CitaoChar">
    <w:name w:val="Citação Char"/>
    <w:basedOn w:val="Fontepargpadro"/>
    <w:link w:val="Citao"/>
    <w:uiPriority w:val="29"/>
    <w:rsid w:val="00FE6944"/>
    <w:rPr>
      <w:i/>
      <w:iCs/>
      <w:color w:val="404040" w:themeColor="text1" w:themeTint="BF"/>
    </w:rPr>
  </w:style>
  <w:style w:type="paragraph" w:styleId="PargrafodaLista">
    <w:name w:val="List Paragraph"/>
    <w:basedOn w:val="Normal"/>
    <w:uiPriority w:val="34"/>
    <w:qFormat/>
    <w:rsid w:val="00FE6944"/>
    <w:pPr>
      <w:ind w:left="720"/>
      <w:contextualSpacing/>
    </w:pPr>
  </w:style>
  <w:style w:type="character" w:styleId="nfaseIntensa">
    <w:name w:val="Intense Emphasis"/>
    <w:basedOn w:val="Fontepargpadro"/>
    <w:uiPriority w:val="21"/>
    <w:qFormat/>
    <w:rsid w:val="00FE6944"/>
    <w:rPr>
      <w:i/>
      <w:iCs/>
      <w:color w:val="0F4761" w:themeColor="accent1" w:themeShade="BF"/>
    </w:rPr>
  </w:style>
  <w:style w:type="paragraph" w:styleId="CitaoIntensa">
    <w:name w:val="Intense Quote"/>
    <w:basedOn w:val="Normal"/>
    <w:next w:val="Normal"/>
    <w:link w:val="CitaoIntensaChar"/>
    <w:uiPriority w:val="30"/>
    <w:qFormat/>
    <w:rsid w:val="00FE6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E6944"/>
    <w:rPr>
      <w:i/>
      <w:iCs/>
      <w:color w:val="0F4761" w:themeColor="accent1" w:themeShade="BF"/>
    </w:rPr>
  </w:style>
  <w:style w:type="character" w:styleId="RefernciaIntensa">
    <w:name w:val="Intense Reference"/>
    <w:basedOn w:val="Fontepargpadro"/>
    <w:uiPriority w:val="32"/>
    <w:qFormat/>
    <w:rsid w:val="00FE6944"/>
    <w:rPr>
      <w:b/>
      <w:bCs/>
      <w:smallCaps/>
      <w:color w:val="0F4761" w:themeColor="accent1" w:themeShade="BF"/>
      <w:spacing w:val="5"/>
    </w:rPr>
  </w:style>
  <w:style w:type="paragraph" w:styleId="Cabealho">
    <w:name w:val="header"/>
    <w:basedOn w:val="Normal"/>
    <w:link w:val="CabealhoChar"/>
    <w:uiPriority w:val="99"/>
    <w:unhideWhenUsed/>
    <w:rsid w:val="00215DF7"/>
    <w:pPr>
      <w:tabs>
        <w:tab w:val="center" w:pos="4513"/>
        <w:tab w:val="right" w:pos="9026"/>
      </w:tabs>
    </w:pPr>
  </w:style>
  <w:style w:type="character" w:customStyle="1" w:styleId="CabealhoChar">
    <w:name w:val="Cabeçalho Char"/>
    <w:basedOn w:val="Fontepargpadro"/>
    <w:link w:val="Cabealho"/>
    <w:uiPriority w:val="99"/>
    <w:rsid w:val="00215DF7"/>
    <w:rPr>
      <w:rFonts w:ascii="Times New Roman" w:eastAsia="Times New Roman" w:hAnsi="Times New Roman" w:cs="Times New Roman"/>
      <w:color w:val="00000A"/>
      <w:kern w:val="0"/>
      <w:sz w:val="20"/>
      <w:szCs w:val="20"/>
      <w:lang w:val="en-US" w:eastAsia="it-IT"/>
    </w:rPr>
  </w:style>
  <w:style w:type="paragraph" w:styleId="Rodap">
    <w:name w:val="footer"/>
    <w:basedOn w:val="Normal"/>
    <w:link w:val="RodapChar"/>
    <w:uiPriority w:val="99"/>
    <w:unhideWhenUsed/>
    <w:rsid w:val="00215DF7"/>
    <w:pPr>
      <w:tabs>
        <w:tab w:val="center" w:pos="4513"/>
        <w:tab w:val="right" w:pos="9026"/>
      </w:tabs>
    </w:pPr>
  </w:style>
  <w:style w:type="character" w:customStyle="1" w:styleId="RodapChar">
    <w:name w:val="Rodapé Char"/>
    <w:basedOn w:val="Fontepargpadro"/>
    <w:link w:val="Rodap"/>
    <w:uiPriority w:val="99"/>
    <w:rsid w:val="00215DF7"/>
    <w:rPr>
      <w:rFonts w:ascii="Times New Roman" w:eastAsia="Times New Roman" w:hAnsi="Times New Roman" w:cs="Times New Roman"/>
      <w:color w:val="00000A"/>
      <w:kern w:val="0"/>
      <w:sz w:val="20"/>
      <w:szCs w:val="20"/>
      <w:lang w:val="en-US" w:eastAsia="it-IT"/>
    </w:rPr>
  </w:style>
  <w:style w:type="paragraph" w:customStyle="1" w:styleId="HorizontalLine">
    <w:name w:val="Horizontal Line"/>
    <w:basedOn w:val="Normal"/>
    <w:next w:val="Corpodetexto"/>
    <w:rsid w:val="0058535A"/>
    <w:pPr>
      <w:suppressLineNumbers/>
      <w:pBdr>
        <w:top w:val="none" w:sz="0" w:space="0" w:color="000000"/>
        <w:left w:val="none" w:sz="0" w:space="0" w:color="000000"/>
        <w:bottom w:val="double" w:sz="2" w:space="0" w:color="808080"/>
        <w:right w:val="none" w:sz="0" w:space="0" w:color="000000"/>
      </w:pBdr>
      <w:spacing w:after="283"/>
    </w:pPr>
    <w:rPr>
      <w:sz w:val="12"/>
      <w:szCs w:val="12"/>
    </w:rPr>
  </w:style>
  <w:style w:type="paragraph" w:styleId="Corpodetexto">
    <w:name w:val="Body Text"/>
    <w:basedOn w:val="Normal"/>
    <w:link w:val="CorpodetextoChar"/>
    <w:uiPriority w:val="99"/>
    <w:semiHidden/>
    <w:unhideWhenUsed/>
    <w:rsid w:val="0058535A"/>
    <w:pPr>
      <w:spacing w:after="120"/>
    </w:pPr>
  </w:style>
  <w:style w:type="character" w:customStyle="1" w:styleId="CorpodetextoChar">
    <w:name w:val="Corpo de texto Char"/>
    <w:basedOn w:val="Fontepargpadro"/>
    <w:link w:val="Corpodetexto"/>
    <w:uiPriority w:val="99"/>
    <w:semiHidden/>
    <w:rsid w:val="0058535A"/>
    <w:rPr>
      <w:rFonts w:ascii="Times New Roman" w:eastAsia="Times New Roman" w:hAnsi="Times New Roman" w:cs="Times New Roman"/>
      <w:color w:val="00000A"/>
      <w:kern w:val="0"/>
      <w:sz w:val="20"/>
      <w:szCs w:val="20"/>
      <w:lang w:val="en-US" w:eastAsia="it-IT"/>
    </w:rPr>
  </w:style>
  <w:style w:type="character" w:styleId="Hyperlink">
    <w:name w:val="Hyperlink"/>
    <w:basedOn w:val="Fontepargpadro"/>
    <w:uiPriority w:val="99"/>
    <w:unhideWhenUsed/>
    <w:rsid w:val="00F21E54"/>
    <w:rPr>
      <w:color w:val="467886" w:themeColor="hyperlink"/>
      <w:u w:val="single"/>
    </w:rPr>
  </w:style>
  <w:style w:type="character" w:customStyle="1" w:styleId="UnresolvedMention1">
    <w:name w:val="Unresolved Mention1"/>
    <w:basedOn w:val="Fontepargpadro"/>
    <w:uiPriority w:val="99"/>
    <w:semiHidden/>
    <w:unhideWhenUsed/>
    <w:rsid w:val="00F21E54"/>
    <w:rPr>
      <w:color w:val="605E5C"/>
      <w:shd w:val="clear" w:color="auto" w:fill="E1DFDD"/>
    </w:rPr>
  </w:style>
  <w:style w:type="character" w:styleId="HiperlinkVisitado">
    <w:name w:val="FollowedHyperlink"/>
    <w:basedOn w:val="Fontepargpadro"/>
    <w:uiPriority w:val="99"/>
    <w:semiHidden/>
    <w:unhideWhenUsed/>
    <w:rsid w:val="00B86082"/>
    <w:rPr>
      <w:color w:val="96607D" w:themeColor="followedHyperlink"/>
      <w:u w:val="single"/>
    </w:rPr>
  </w:style>
  <w:style w:type="character" w:styleId="TextodoEspaoReservado">
    <w:name w:val="Placeholder Text"/>
    <w:basedOn w:val="Fontepargpadro"/>
    <w:uiPriority w:val="99"/>
    <w:semiHidden/>
    <w:rsid w:val="00827DB6"/>
    <w:rPr>
      <w:color w:val="666666"/>
    </w:rPr>
  </w:style>
  <w:style w:type="paragraph" w:styleId="Textodebalo">
    <w:name w:val="Balloon Text"/>
    <w:basedOn w:val="Normal"/>
    <w:link w:val="TextodebaloChar"/>
    <w:uiPriority w:val="99"/>
    <w:semiHidden/>
    <w:unhideWhenUsed/>
    <w:rsid w:val="00191815"/>
    <w:rPr>
      <w:rFonts w:ascii="Tahoma" w:hAnsi="Tahoma" w:cs="Tahoma"/>
      <w:sz w:val="16"/>
      <w:szCs w:val="16"/>
    </w:rPr>
  </w:style>
  <w:style w:type="character" w:customStyle="1" w:styleId="TextodebaloChar">
    <w:name w:val="Texto de balão Char"/>
    <w:basedOn w:val="Fontepargpadro"/>
    <w:link w:val="Textodebalo"/>
    <w:uiPriority w:val="99"/>
    <w:semiHidden/>
    <w:rsid w:val="00191815"/>
    <w:rPr>
      <w:rFonts w:ascii="Tahoma" w:eastAsia="Times New Roman" w:hAnsi="Tahoma" w:cs="Tahoma"/>
      <w:color w:val="00000A"/>
      <w:kern w:val="0"/>
      <w:sz w:val="16"/>
      <w:szCs w:val="16"/>
      <w:lang w:val="en-US" w:eastAsia="it-IT"/>
    </w:rPr>
  </w:style>
  <w:style w:type="character" w:styleId="Refdecomentrio">
    <w:name w:val="annotation reference"/>
    <w:basedOn w:val="Fontepargpadro"/>
    <w:uiPriority w:val="99"/>
    <w:semiHidden/>
    <w:unhideWhenUsed/>
    <w:rsid w:val="00F91E75"/>
    <w:rPr>
      <w:sz w:val="16"/>
      <w:szCs w:val="16"/>
    </w:rPr>
  </w:style>
  <w:style w:type="paragraph" w:styleId="Textodecomentrio">
    <w:name w:val="annotation text"/>
    <w:basedOn w:val="Normal"/>
    <w:link w:val="TextodecomentrioChar"/>
    <w:uiPriority w:val="99"/>
    <w:unhideWhenUsed/>
    <w:rsid w:val="00F91E75"/>
  </w:style>
  <w:style w:type="character" w:customStyle="1" w:styleId="TextodecomentrioChar">
    <w:name w:val="Texto de comentário Char"/>
    <w:basedOn w:val="Fontepargpadro"/>
    <w:link w:val="Textodecomentrio"/>
    <w:uiPriority w:val="99"/>
    <w:rsid w:val="00F91E75"/>
    <w:rPr>
      <w:rFonts w:ascii="Times New Roman" w:eastAsia="Times New Roman" w:hAnsi="Times New Roman" w:cs="Times New Roman"/>
      <w:color w:val="00000A"/>
      <w:kern w:val="0"/>
      <w:sz w:val="20"/>
      <w:szCs w:val="20"/>
      <w:lang w:val="en-US" w:eastAsia="it-IT"/>
    </w:rPr>
  </w:style>
  <w:style w:type="paragraph" w:styleId="Assuntodocomentrio">
    <w:name w:val="annotation subject"/>
    <w:basedOn w:val="Textodecomentrio"/>
    <w:next w:val="Textodecomentrio"/>
    <w:link w:val="AssuntodocomentrioChar"/>
    <w:uiPriority w:val="99"/>
    <w:semiHidden/>
    <w:unhideWhenUsed/>
    <w:rsid w:val="00F91E75"/>
    <w:rPr>
      <w:b/>
      <w:bCs/>
    </w:rPr>
  </w:style>
  <w:style w:type="character" w:customStyle="1" w:styleId="AssuntodocomentrioChar">
    <w:name w:val="Assunto do comentário Char"/>
    <w:basedOn w:val="TextodecomentrioChar"/>
    <w:link w:val="Assuntodocomentrio"/>
    <w:uiPriority w:val="99"/>
    <w:semiHidden/>
    <w:rsid w:val="00F91E75"/>
    <w:rPr>
      <w:rFonts w:ascii="Times New Roman" w:eastAsia="Times New Roman" w:hAnsi="Times New Roman" w:cs="Times New Roman"/>
      <w:b/>
      <w:bCs/>
      <w:color w:val="00000A"/>
      <w:kern w:val="0"/>
      <w:sz w:val="20"/>
      <w:szCs w:val="20"/>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i.org/10.1016/j.apm.2023.09.0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DD012-05C4-4633-996A-1FB9E1F4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2975</Words>
  <Characters>16069</Characters>
  <Application>Microsoft Office Word</Application>
  <DocSecurity>0</DocSecurity>
  <Lines>133</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Florencio Gomes, Cassio Bruno</dc:creator>
  <cp:lastModifiedBy>None</cp:lastModifiedBy>
  <cp:revision>2</cp:revision>
  <dcterms:created xsi:type="dcterms:W3CDTF">2025-03-01T13:25:00Z</dcterms:created>
  <dcterms:modified xsi:type="dcterms:W3CDTF">2025-03-01T13:25:00Z</dcterms:modified>
</cp:coreProperties>
</file>