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4BF" w:rsidRPr="00D554BF" w:rsidRDefault="00D554BF" w:rsidP="00D554BF">
      <w:pPr>
        <w:shd w:val="clear" w:color="auto" w:fill="FFFFFF"/>
        <w:spacing w:before="600"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</w:pPr>
      <w:r w:rsidRPr="00D554BF"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  <w:t>O que são eventos?</w:t>
      </w:r>
    </w:p>
    <w:p w:rsidR="00D554BF" w:rsidRPr="00D554BF" w:rsidRDefault="00D554BF" w:rsidP="00D554BF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É comum, quando estamos programando em </w:t>
      </w:r>
      <w:proofErr w:type="spellStart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Javascript</w:t>
      </w:r>
      <w:proofErr w:type="spell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querer adicionar um comportamento ao clique de um elemento, ao usuário passar o mouse em cima de um elemento, quando o texto de um </w:t>
      </w:r>
      <w:r w:rsidRPr="00D554BF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&lt;input&gt;</w:t>
      </w:r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 for alterado e </w:t>
      </w:r>
      <w:proofErr w:type="spellStart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etc</w:t>
      </w:r>
      <w:proofErr w:type="spell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estas ações são chamadas de eventos, que serão disparados em determinado momento.</w:t>
      </w:r>
    </w:p>
    <w:p w:rsidR="00D554BF" w:rsidRPr="00D554BF" w:rsidRDefault="00D554BF" w:rsidP="00D554BF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Nesse capítulo aprenderemos a como podemos ouvir um evento e executar uma ação a partir dele.</w:t>
      </w:r>
    </w:p>
    <w:p w:rsidR="00D554BF" w:rsidRPr="00D554BF" w:rsidRDefault="00D554BF" w:rsidP="00D554BF">
      <w:pPr>
        <w:shd w:val="clear" w:color="auto" w:fill="FFFFFF"/>
        <w:spacing w:before="600"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</w:pPr>
      <w:r w:rsidRPr="00D554BF"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  <w:t>Calculando o IMC a partir de um clique</w:t>
      </w:r>
    </w:p>
    <w:p w:rsidR="00D554BF" w:rsidRPr="00D554BF" w:rsidRDefault="00D554BF" w:rsidP="00D554BF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Até agora nós fomos capazes de calcular o IMC de nossos pacientes assim que a página fosse carregada, mas seria mais legal ainda se nós tivéssemos um botão "Calcular </w:t>
      </w:r>
      <w:proofErr w:type="spellStart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IMCs</w:t>
      </w:r>
      <w:proofErr w:type="spell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" que, só após ser clicado, preencheria a nossa tabela com os </w:t>
      </w:r>
      <w:proofErr w:type="spellStart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IMCs</w:t>
      </w:r>
      <w:proofErr w:type="spell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dos respectivos pacientes.</w:t>
      </w:r>
    </w:p>
    <w:p w:rsidR="00D554BF" w:rsidRPr="00D554BF" w:rsidRDefault="00D554BF" w:rsidP="00D554BF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Para começar então, vamos analisar o código da nossa tabela e botão: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&lt;table&gt;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&lt;tr&gt;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&lt;th&gt;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Nome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&lt;/th&gt;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&lt;th&gt;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Peso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&lt;/th&gt;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&lt;th&gt;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Altura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&lt;/th&gt;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&lt;th&gt;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IMC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&lt;/th&gt;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&lt;/tr&gt;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&lt;tr&gt;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proofErr w:type="gram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"nome-1"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Leonardo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&lt;td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id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"peso-1"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50.0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&lt;/td&gt;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&lt;td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id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"altura-1"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1.60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&lt;/td&gt;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&lt;td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id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"imc-1"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&gt;&lt;/td&gt;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proofErr w:type="gramEnd"/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proofErr w:type="gram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"nome-2"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Paulo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&lt;td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id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"peso-2"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100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&lt;/td&gt;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&lt;td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id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"altura-2"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2.00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&lt;/td&gt;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&lt;td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id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"imc-2"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&gt;&lt;/td&gt;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&lt;/tr&gt;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&lt;/table&gt;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val="en-US" w:eastAsia="pt-BR"/>
        </w:rPr>
      </w:pP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&lt;button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id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"calcular-imcs"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"botao"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Calcular IMCs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&lt;/button&gt;</w:t>
      </w:r>
    </w:p>
    <w:p w:rsidR="00D554BF" w:rsidRPr="00D554BF" w:rsidRDefault="00D554BF" w:rsidP="00D554BF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lastRenderedPageBreak/>
        <w:t>Neste momento, ao clicar em nosso botão, nada acontecerá, isso por que ainda não estamos ouvindo o clique dele!</w:t>
      </w:r>
    </w:p>
    <w:p w:rsidR="00D554BF" w:rsidRPr="00D554BF" w:rsidRDefault="00D554BF" w:rsidP="00D554BF">
      <w:pPr>
        <w:shd w:val="clear" w:color="auto" w:fill="FFFFFF"/>
        <w:spacing w:before="600"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</w:pPr>
      <w:r w:rsidRPr="00D554BF"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  <w:t>Como ouvir eventos?</w:t>
      </w:r>
    </w:p>
    <w:p w:rsidR="00D554BF" w:rsidRPr="00D554BF" w:rsidRDefault="00D554BF" w:rsidP="00D554BF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Para começarmos a ouvir o clique de nosso botão, vamos utilizar o atributo </w:t>
      </w:r>
      <w:proofErr w:type="spellStart"/>
      <w:r w:rsidRPr="00D554BF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onclick</w:t>
      </w:r>
      <w:proofErr w:type="spell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 do </w:t>
      </w:r>
      <w:proofErr w:type="spellStart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html</w:t>
      </w:r>
      <w:proofErr w:type="spell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, que receber como argumento um código </w:t>
      </w:r>
      <w:proofErr w:type="spellStart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Javascript</w:t>
      </w:r>
      <w:proofErr w:type="spell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a ser executado, podemos testar isso utilizando a função </w:t>
      </w:r>
      <w:proofErr w:type="spellStart"/>
      <w:r w:rsidRPr="00D554BF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alert</w:t>
      </w:r>
      <w:proofErr w:type="spell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 do </w:t>
      </w:r>
      <w:proofErr w:type="spellStart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javascript</w:t>
      </w:r>
      <w:proofErr w:type="spell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val="en-US" w:eastAsia="pt-BR"/>
        </w:rPr>
      </w:pP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&lt;button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onclick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alert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'Calculando Imcs'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id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"calcular-imcs"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"botao"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Calcular IMCs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&lt;/button&gt;</w:t>
      </w:r>
    </w:p>
    <w:p w:rsidR="00D554BF" w:rsidRPr="00D554BF" w:rsidRDefault="00D554BF" w:rsidP="00D554BF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Mas isso não irá calcular realmente os </w:t>
      </w:r>
      <w:proofErr w:type="spellStart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imcs</w:t>
      </w:r>
      <w:proofErr w:type="spell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dos pacientes, para fazer isso precisamos invocar uma função que pode se chamar, por exemplo, </w:t>
      </w:r>
      <w:proofErr w:type="spellStart"/>
      <w:r w:rsidRPr="00D554BF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calculaTodosImcs</w:t>
      </w:r>
      <w:proofErr w:type="spell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val="en-US" w:eastAsia="pt-BR"/>
        </w:rPr>
      </w:pP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&lt;button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onclick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calculaTodosImcs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</w:t>
      </w:r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id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"calcular-imcs"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class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"botao"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Calcular IMCs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&lt;/button&gt;</w:t>
      </w:r>
    </w:p>
    <w:p w:rsidR="00D554BF" w:rsidRPr="00D554BF" w:rsidRDefault="00D554BF" w:rsidP="00D554BF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Porém, para funcionar, precisamos envolver nosso código </w:t>
      </w:r>
      <w:proofErr w:type="spellStart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Javascript</w:t>
      </w:r>
      <w:proofErr w:type="spell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em uma função com esse nome: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proofErr w:type="gram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calculaTodosImcs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(){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D554BF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//pega </w:t>
      </w:r>
      <w:proofErr w:type="spellStart"/>
      <w:r w:rsidRPr="00D554BF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trsPacientes</w:t>
      </w:r>
      <w:proofErr w:type="spellEnd"/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D554BF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//pega </w:t>
      </w:r>
      <w:proofErr w:type="spellStart"/>
      <w:r w:rsidRPr="00D554BF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trsPrsPacientes</w:t>
      </w:r>
      <w:proofErr w:type="spellEnd"/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percorreArray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trsPacientes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trAtual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D554BF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//monta paciente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gramStart"/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</w:t>
      </w:r>
      <w:proofErr w:type="spell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pegaImc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pega o </w:t>
      </w:r>
      <w:proofErr w:type="spellStart"/>
      <w:r w:rsidRPr="00D554BF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imc</w:t>
      </w:r>
      <w:proofErr w:type="spellEnd"/>
      <w:r w:rsidRPr="00D554BF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do paciente atual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gramStart"/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trDoImc</w:t>
      </w:r>
      <w:proofErr w:type="spell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trDoPaciente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info-imc</w:t>
      </w:r>
      <w:proofErr w:type="spellEnd"/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imcTd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proofErr w:type="spell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atualiza </w:t>
      </w:r>
      <w:proofErr w:type="spellStart"/>
      <w:r w:rsidRPr="00D554BF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imc</w:t>
      </w:r>
      <w:proofErr w:type="spellEnd"/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gram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console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imprime o </w:t>
      </w:r>
      <w:proofErr w:type="spellStart"/>
      <w:r w:rsidRPr="00D554BF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imc</w:t>
      </w:r>
      <w:proofErr w:type="spellEnd"/>
      <w:r w:rsidRPr="00D554BF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do paciente atual    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D554BF" w:rsidRPr="00D554BF" w:rsidRDefault="00D554BF" w:rsidP="00D554BF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Legal, agora estamos chamando essa função no clique do botão. Mas espere! Note que estamos </w:t>
      </w:r>
      <w:proofErr w:type="spellStart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colocando</w:t>
      </w:r>
      <w:r w:rsidRPr="00D554BF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Javascript</w:t>
      </w:r>
      <w:proofErr w:type="spellEnd"/>
      <w:r w:rsidRPr="00D554BF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 xml:space="preserve"> no meio de nosso </w:t>
      </w:r>
      <w:proofErr w:type="spellStart"/>
      <w:r w:rsidRPr="00D554BF">
        <w:rPr>
          <w:rFonts w:ascii="Arial" w:eastAsia="Times New Roman" w:hAnsi="Arial" w:cs="Arial"/>
          <w:b/>
          <w:bCs/>
          <w:color w:val="444C4E"/>
          <w:sz w:val="26"/>
          <w:szCs w:val="26"/>
          <w:lang w:eastAsia="pt-BR"/>
        </w:rPr>
        <w:t>html</w:t>
      </w:r>
      <w:proofErr w:type="spell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o que é uma má prática.</w:t>
      </w:r>
    </w:p>
    <w:p w:rsidR="00D554BF" w:rsidRPr="00D554BF" w:rsidRDefault="00D554BF" w:rsidP="00D554BF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O ideal seria que nosso </w:t>
      </w:r>
      <w:proofErr w:type="spellStart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Javascript</w:t>
      </w:r>
      <w:proofErr w:type="spell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ficasse totalmente separado da nossa estrutura </w:t>
      </w:r>
      <w:proofErr w:type="spellStart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html</w:t>
      </w:r>
      <w:proofErr w:type="spell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para isso teremos que ouvir o evento do botão sem utilizar o atributo </w:t>
      </w:r>
      <w:proofErr w:type="spellStart"/>
      <w:r w:rsidRPr="00D554BF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onclick</w:t>
      </w:r>
      <w:proofErr w:type="spell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</w:t>
      </w:r>
    </w:p>
    <w:p w:rsidR="00D554BF" w:rsidRPr="00D554BF" w:rsidRDefault="00D554BF" w:rsidP="00D554BF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Precisamos então manipular um elemento no nosso script, lembra de como fazemos isso? Isso mesmo! Precisamos selecioná-lo!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proofErr w:type="gramStart"/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botao</w:t>
      </w:r>
      <w:proofErr w:type="spell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document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getElementById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"calcular-</w:t>
      </w:r>
      <w:proofErr w:type="spellStart"/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imc</w:t>
      </w:r>
      <w:proofErr w:type="spellEnd"/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554BF" w:rsidRPr="00D554BF" w:rsidRDefault="00D554BF" w:rsidP="00D554BF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lastRenderedPageBreak/>
        <w:t>Legal, agora já temos nosso botão, mas falta ouvirmos o clique nele, para isso usaremos o atributo </w:t>
      </w:r>
      <w:proofErr w:type="spellStart"/>
      <w:r w:rsidRPr="00D554BF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onclick</w:t>
      </w:r>
      <w:proofErr w:type="spell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que recebe uma função. Note que, dessa vez, estamos fazendo isso </w:t>
      </w:r>
      <w:r w:rsidRPr="00D554BF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>apenas</w:t>
      </w:r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 no </w:t>
      </w:r>
      <w:proofErr w:type="spellStart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Javascript</w:t>
      </w:r>
      <w:proofErr w:type="spell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botao</w:t>
      </w:r>
      <w:proofErr w:type="spell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document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getElementById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"calcular-</w:t>
      </w:r>
      <w:proofErr w:type="spellStart"/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imc</w:t>
      </w:r>
      <w:proofErr w:type="spellEnd"/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botao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onclick</w:t>
      </w:r>
      <w:proofErr w:type="spell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calculaTodosImcs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554BF" w:rsidRPr="00D554BF" w:rsidRDefault="00D554BF" w:rsidP="00D554BF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Pronto! Agora se alguém clicar no botão, uma mensagem dizendo "Alguém clicou no botão!" </w:t>
      </w:r>
      <w:proofErr w:type="gramStart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aparecerá</w:t>
      </w:r>
      <w:proofErr w:type="gram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no console!</w:t>
      </w:r>
    </w:p>
    <w:p w:rsidR="00D554BF" w:rsidRPr="00D554BF" w:rsidRDefault="00D554BF" w:rsidP="00D554BF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O problema de se utilizar essa abordagem é que nós só conseguimos adicionar uma função por evento, ou seja, não conseguimos efetuar mais de uma função no clique de um usuário.</w:t>
      </w:r>
    </w:p>
    <w:p w:rsidR="00D554BF" w:rsidRPr="00D554BF" w:rsidRDefault="00D554BF" w:rsidP="00D554BF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Por exemplo, se atribuirmos duas vezes uma função ao atributo </w:t>
      </w:r>
      <w:proofErr w:type="spellStart"/>
      <w:r w:rsidRPr="00D554BF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onclick</w:t>
      </w:r>
      <w:proofErr w:type="spell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 do botão, como no seguinte código, somente a </w:t>
      </w:r>
      <w:proofErr w:type="spellStart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ultima</w:t>
      </w:r>
      <w:proofErr w:type="spell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delas será invocada ao se clicar no botão: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botao</w:t>
      </w:r>
      <w:proofErr w:type="spell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document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getElementById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"calcular-</w:t>
      </w:r>
      <w:proofErr w:type="spellStart"/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imc</w:t>
      </w:r>
      <w:proofErr w:type="spellEnd"/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botao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onclick</w:t>
      </w:r>
      <w:proofErr w:type="spell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calculaTodosImcs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botao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onclick</w:t>
      </w:r>
      <w:proofErr w:type="spell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console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"Calculando </w:t>
      </w:r>
      <w:proofErr w:type="spellStart"/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imcs</w:t>
      </w:r>
      <w:proofErr w:type="spellEnd"/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};</w:t>
      </w:r>
    </w:p>
    <w:p w:rsidR="00D554BF" w:rsidRPr="00D554BF" w:rsidRDefault="00D554BF" w:rsidP="00D554BF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Para resolver esse problema podemos utilizar a função </w:t>
      </w:r>
      <w:proofErr w:type="spellStart"/>
      <w:r w:rsidRPr="00D554BF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addEventListener</w:t>
      </w:r>
      <w:proofErr w:type="spell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presente em navegadores modernos. Essa função recebe dois parâmetros: o evento que se quer ouvir e a ação que deseja fazer: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botao</w:t>
      </w:r>
      <w:proofErr w:type="spell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document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getElementById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"calcular-</w:t>
      </w:r>
      <w:proofErr w:type="spellStart"/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imc</w:t>
      </w:r>
      <w:proofErr w:type="spellEnd"/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botao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addEventListener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"click"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console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"Alguém clicou no botão!"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botao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addEventListener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"click"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console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"Essa é outra função"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D554BF" w:rsidRPr="00D554BF" w:rsidRDefault="00D554BF" w:rsidP="00D554BF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Deste modo podemos executar </w:t>
      </w:r>
      <w:proofErr w:type="spellStart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varias</w:t>
      </w:r>
      <w:proofErr w:type="spell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funções no mesmo evento! Note que quem vai executar essa função é o próprio navegador ao detectar o evento de clique. Esse tipo de função anônima que passamos como argumento para ser executada após determinada ação é denominada </w:t>
      </w:r>
      <w:r w:rsidRPr="00D554BF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 xml:space="preserve">função de </w:t>
      </w:r>
      <w:proofErr w:type="spellStart"/>
      <w:r w:rsidRPr="00D554BF">
        <w:rPr>
          <w:rFonts w:ascii="Arial" w:eastAsia="Times New Roman" w:hAnsi="Arial" w:cs="Arial"/>
          <w:i/>
          <w:iCs/>
          <w:color w:val="444C4E"/>
          <w:sz w:val="26"/>
          <w:szCs w:val="26"/>
          <w:lang w:eastAsia="pt-BR"/>
        </w:rPr>
        <w:t>callback</w:t>
      </w:r>
      <w:proofErr w:type="spellEnd"/>
    </w:p>
    <w:p w:rsidR="00D554BF" w:rsidRPr="00D554BF" w:rsidRDefault="00D554BF" w:rsidP="00D554BF">
      <w:pPr>
        <w:shd w:val="clear" w:color="auto" w:fill="FFFFFF"/>
        <w:spacing w:before="600"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</w:pPr>
      <w:r w:rsidRPr="00D554BF"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  <w:t xml:space="preserve">Usando o evento </w:t>
      </w:r>
      <w:proofErr w:type="spellStart"/>
      <w:r w:rsidRPr="00D554BF"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  <w:t>mouseover</w:t>
      </w:r>
      <w:proofErr w:type="spellEnd"/>
    </w:p>
    <w:p w:rsidR="00D554BF" w:rsidRPr="00D554BF" w:rsidRDefault="00D554BF" w:rsidP="00D554BF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lastRenderedPageBreak/>
        <w:t xml:space="preserve">Além do evento de </w:t>
      </w:r>
      <w:proofErr w:type="gramStart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clique(</w:t>
      </w:r>
      <w:proofErr w:type="gram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"click"), ainda temos outros que poderemos usar, por exemplo:</w:t>
      </w:r>
    </w:p>
    <w:p w:rsidR="00D554BF" w:rsidRPr="00D554BF" w:rsidRDefault="00D554BF" w:rsidP="00D554BF">
      <w:pPr>
        <w:numPr>
          <w:ilvl w:val="0"/>
          <w:numId w:val="1"/>
        </w:numPr>
        <w:shd w:val="clear" w:color="auto" w:fill="FFFFFF"/>
        <w:spacing w:before="60" w:after="60" w:line="408" w:lineRule="atLeast"/>
        <w:ind w:left="480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proofErr w:type="spellStart"/>
      <w:proofErr w:type="gramStart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dblclick</w:t>
      </w:r>
      <w:proofErr w:type="spellEnd"/>
      <w:proofErr w:type="gram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(clique duplo)</w:t>
      </w:r>
    </w:p>
    <w:p w:rsidR="00D554BF" w:rsidRPr="00D554BF" w:rsidRDefault="00D554BF" w:rsidP="00D554BF">
      <w:pPr>
        <w:numPr>
          <w:ilvl w:val="0"/>
          <w:numId w:val="1"/>
        </w:numPr>
        <w:shd w:val="clear" w:color="auto" w:fill="FFFFFF"/>
        <w:spacing w:before="60" w:after="60" w:line="408" w:lineRule="atLeast"/>
        <w:ind w:left="480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proofErr w:type="spellStart"/>
      <w:proofErr w:type="gramStart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mouseover</w:t>
      </w:r>
      <w:proofErr w:type="spellEnd"/>
      <w:proofErr w:type="gram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(ao passar o mouse por cima de um elemento)</w:t>
      </w:r>
    </w:p>
    <w:p w:rsidR="00D554BF" w:rsidRPr="00D554BF" w:rsidRDefault="00D554BF" w:rsidP="00D554BF">
      <w:pPr>
        <w:numPr>
          <w:ilvl w:val="0"/>
          <w:numId w:val="1"/>
        </w:numPr>
        <w:shd w:val="clear" w:color="auto" w:fill="FFFFFF"/>
        <w:spacing w:before="60" w:after="60" w:line="408" w:lineRule="atLeast"/>
        <w:ind w:left="480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proofErr w:type="spellStart"/>
      <w:proofErr w:type="gramStart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keydown</w:t>
      </w:r>
      <w:proofErr w:type="spellEnd"/>
      <w:proofErr w:type="gram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(ao pressionar uma tecla)</w:t>
      </w:r>
    </w:p>
    <w:p w:rsidR="00D554BF" w:rsidRPr="00D554BF" w:rsidRDefault="00D554BF" w:rsidP="00D554BF">
      <w:pPr>
        <w:shd w:val="clear" w:color="auto" w:fill="FFFFFF"/>
        <w:spacing w:before="360" w:after="36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Entre outros</w:t>
      </w:r>
    </w:p>
    <w:p w:rsidR="00D554BF" w:rsidRPr="00D554BF" w:rsidRDefault="00D554BF" w:rsidP="00D554BF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Com isso nós podemos, por exemplo, alterar a cor de um </w:t>
      </w:r>
      <w:r w:rsidRPr="00D554BF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&lt;</w:t>
      </w:r>
      <w:proofErr w:type="spellStart"/>
      <w:r w:rsidRPr="00D554BF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tr</w:t>
      </w:r>
      <w:proofErr w:type="spellEnd"/>
      <w:r w:rsidRPr="00D554BF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&gt;</w:t>
      </w:r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ao passarmos o mouse por cima dele, para isso vamos primeiro selecionar todos os </w:t>
      </w:r>
      <w:r w:rsidRPr="00D554BF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&lt;</w:t>
      </w:r>
      <w:proofErr w:type="spellStart"/>
      <w:r w:rsidRPr="00D554BF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tr</w:t>
      </w:r>
      <w:proofErr w:type="spellEnd"/>
      <w:r w:rsidRPr="00D554BF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&gt;</w:t>
      </w:r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s, lembre-se de que a função </w:t>
      </w:r>
      <w:proofErr w:type="spellStart"/>
      <w:r w:rsidRPr="00D554BF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getElementsByTagName</w:t>
      </w:r>
      <w:proofErr w:type="spell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 retorna sempre </w:t>
      </w:r>
      <w:proofErr w:type="spellStart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um</w:t>
      </w:r>
      <w:r w:rsidRPr="00D554BF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Array</w:t>
      </w:r>
      <w:proofErr w:type="spellEnd"/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proofErr w:type="gramStart"/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trs</w:t>
      </w:r>
      <w:proofErr w:type="spell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document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getElementsByTagName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tr</w:t>
      </w:r>
      <w:proofErr w:type="spellEnd"/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554BF" w:rsidRPr="00D554BF" w:rsidRDefault="00D554BF" w:rsidP="00D554BF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Agora precisamos escutar o evento </w:t>
      </w:r>
      <w:proofErr w:type="spellStart"/>
      <w:r w:rsidRPr="00D554BF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mouseover</w:t>
      </w:r>
      <w:proofErr w:type="spell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em cada um dos </w:t>
      </w:r>
      <w:proofErr w:type="spellStart"/>
      <w:r w:rsidRPr="00D554BF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trs</w:t>
      </w:r>
      <w:proofErr w:type="spell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, portanto precisamos percorrer o </w:t>
      </w:r>
      <w:proofErr w:type="spellStart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nosso</w:t>
      </w:r>
      <w:r w:rsidRPr="00D554BF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Array</w:t>
      </w:r>
      <w:proofErr w:type="spell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lembre-se de que nós temos a função </w:t>
      </w:r>
      <w:proofErr w:type="spellStart"/>
      <w:r w:rsidRPr="00D554BF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percorreArray</w:t>
      </w:r>
      <w:proofErr w:type="spell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, que faz exatamente isso: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trs</w:t>
      </w:r>
      <w:proofErr w:type="spell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document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getElementsByTagName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tr</w:t>
      </w:r>
      <w:proofErr w:type="spellEnd"/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percorreArray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trs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trAtual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D554BF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ouve o evento no </w:t>
      </w:r>
      <w:proofErr w:type="spellStart"/>
      <w:r w:rsidRPr="00D554BF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trAtual</w:t>
      </w:r>
      <w:proofErr w:type="spellEnd"/>
      <w:r w:rsidRPr="00D554BF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   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</w:t>
      </w:r>
    </w:p>
    <w:p w:rsidR="00D554BF" w:rsidRPr="00D554BF" w:rsidRDefault="00D554BF" w:rsidP="00D554BF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Agora basta ouvir o evento no </w:t>
      </w:r>
      <w:proofErr w:type="spellStart"/>
      <w:r w:rsidRPr="00D554BF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trAtual</w:t>
      </w:r>
      <w:proofErr w:type="spell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e passar a função que queremos executar: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trs</w:t>
      </w:r>
      <w:proofErr w:type="spell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document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getElementsByTagName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tr</w:t>
      </w:r>
      <w:proofErr w:type="spellEnd"/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percorreArray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trs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function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trAtual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){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trAtual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addEventListener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"mouseover"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function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(){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D554BF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//aqui queremos pintar a </w:t>
      </w:r>
      <w:proofErr w:type="spellStart"/>
      <w:r w:rsidRPr="00D554BF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tr</w:t>
      </w:r>
      <w:proofErr w:type="spellEnd"/>
      <w:r w:rsidRPr="00D554BF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de cinza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D554BF" w:rsidRPr="00D554BF" w:rsidRDefault="00D554BF" w:rsidP="00D554BF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Legal, estamos escutando o evento, agora precisamos escrever o código para pintar a </w:t>
      </w:r>
      <w:r w:rsidRPr="00D554BF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&lt;</w:t>
      </w:r>
      <w:proofErr w:type="spellStart"/>
      <w:r w:rsidRPr="00D554BF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tr</w:t>
      </w:r>
      <w:proofErr w:type="spellEnd"/>
      <w:r w:rsidRPr="00D554BF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&gt;</w:t>
      </w:r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que o usuário passou o mouse de cinza, essa </w:t>
      </w:r>
      <w:proofErr w:type="spellStart"/>
      <w:r w:rsidRPr="00D554BF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tr</w:t>
      </w:r>
      <w:proofErr w:type="spell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pode ser acessada através da palavra reservada </w:t>
      </w:r>
      <w:proofErr w:type="spellStart"/>
      <w:r w:rsidRPr="00D554BF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this</w:t>
      </w:r>
      <w:proofErr w:type="spell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 dentro da função de </w:t>
      </w:r>
      <w:proofErr w:type="spellStart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callback</w:t>
      </w:r>
      <w:proofErr w:type="spell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. Para pintá-la, então, basta mudar o atributo </w:t>
      </w:r>
      <w:proofErr w:type="spellStart"/>
      <w:r w:rsidRPr="00D554BF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bgcolor</w:t>
      </w:r>
      <w:proofErr w:type="spell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 dela para </w:t>
      </w:r>
      <w:proofErr w:type="spellStart"/>
      <w:r w:rsidRPr="00D554BF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grey</w:t>
      </w:r>
      <w:proofErr w:type="spell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, o que pode ser feito a partir da </w:t>
      </w:r>
      <w:proofErr w:type="spellStart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função</w:t>
      </w:r>
      <w:r w:rsidRPr="00D554BF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setAttribute</w:t>
      </w:r>
      <w:proofErr w:type="spell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trs</w:t>
      </w:r>
      <w:proofErr w:type="spell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document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getElementsByTagName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tr</w:t>
      </w:r>
      <w:proofErr w:type="spellEnd"/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percorreArray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trs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function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trAtual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){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trAtual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addEventListener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"mouseover"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function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(){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proofErr w:type="spellStart"/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this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setAttribute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bgcolor</w:t>
      </w:r>
      <w:proofErr w:type="spellEnd"/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grey</w:t>
      </w:r>
      <w:proofErr w:type="spellEnd"/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</w:p>
    <w:p w:rsidR="00D554BF" w:rsidRPr="00D554BF" w:rsidRDefault="00D554BF" w:rsidP="00D554BF">
      <w:pPr>
        <w:shd w:val="clear" w:color="auto" w:fill="FFFFFF"/>
        <w:spacing w:before="600"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</w:pPr>
      <w:r w:rsidRPr="00D554BF">
        <w:rPr>
          <w:rFonts w:ascii="Arial" w:eastAsia="Times New Roman" w:hAnsi="Arial" w:cs="Arial"/>
          <w:b/>
          <w:bCs/>
          <w:color w:val="444C4E"/>
          <w:sz w:val="30"/>
          <w:szCs w:val="30"/>
          <w:lang w:eastAsia="pt-BR"/>
        </w:rPr>
        <w:t>Alterando o DOM a partir de um evento.</w:t>
      </w:r>
    </w:p>
    <w:p w:rsidR="00D554BF" w:rsidRPr="00D554BF" w:rsidRDefault="00D554BF" w:rsidP="00D554BF">
      <w:pPr>
        <w:shd w:val="clear" w:color="auto" w:fill="FFFFFF"/>
        <w:spacing w:after="0" w:line="408" w:lineRule="atLeast"/>
        <w:jc w:val="both"/>
        <w:rPr>
          <w:rFonts w:ascii="Arial" w:eastAsia="Times New Roman" w:hAnsi="Arial" w:cs="Arial"/>
          <w:color w:val="444C4E"/>
          <w:sz w:val="26"/>
          <w:szCs w:val="26"/>
          <w:lang w:eastAsia="pt-BR"/>
        </w:rPr>
      </w:pPr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lastRenderedPageBreak/>
        <w:t xml:space="preserve">Agora que já sabemos como ouvir eventos em elementos, podemos finalmente chamar a nossa função que calcula os </w:t>
      </w:r>
      <w:proofErr w:type="spellStart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IMCs</w:t>
      </w:r>
      <w:proofErr w:type="spell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 xml:space="preserve"> no clique do botão. Para isso, basta passarmos a nossa função como segundo parâmetro </w:t>
      </w:r>
      <w:proofErr w:type="spellStart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do</w:t>
      </w:r>
      <w:r w:rsidRPr="00D554BF">
        <w:rPr>
          <w:rFonts w:ascii="Courier New" w:eastAsia="Times New Roman" w:hAnsi="Courier New" w:cs="Courier New"/>
          <w:color w:val="444C4E"/>
          <w:shd w:val="clear" w:color="auto" w:fill="F5F2F0"/>
          <w:lang w:eastAsia="pt-BR"/>
        </w:rPr>
        <w:t>addEventListener</w:t>
      </w:r>
      <w:proofErr w:type="spellEnd"/>
      <w:r w:rsidRPr="00D554BF">
        <w:rPr>
          <w:rFonts w:ascii="Arial" w:eastAsia="Times New Roman" w:hAnsi="Arial" w:cs="Arial"/>
          <w:color w:val="444C4E"/>
          <w:sz w:val="26"/>
          <w:szCs w:val="26"/>
          <w:lang w:eastAsia="pt-BR"/>
        </w:rPr>
        <w:t>: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proofErr w:type="gram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calculaTodosImcs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(){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D554BF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//pega </w:t>
      </w:r>
      <w:proofErr w:type="spellStart"/>
      <w:r w:rsidRPr="00D554BF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trsPacientes</w:t>
      </w:r>
      <w:proofErr w:type="spellEnd"/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percorreArray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trsPacientes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){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D554BF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//monta paciente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gramStart"/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</w:t>
      </w:r>
      <w:proofErr w:type="spell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paciente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pegaImc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pega o </w:t>
      </w:r>
      <w:proofErr w:type="spellStart"/>
      <w:r w:rsidRPr="00D554BF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imc</w:t>
      </w:r>
      <w:proofErr w:type="spellEnd"/>
      <w:r w:rsidRPr="00D554BF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do paciente atual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gramStart"/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trDoImc</w:t>
      </w:r>
      <w:proofErr w:type="spell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trDoPaciente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getElementsByClassName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info-imc</w:t>
      </w:r>
      <w:proofErr w:type="spellEnd"/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)[</w:t>
      </w:r>
      <w:r w:rsidRPr="00D554B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imcTd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textContent</w:t>
      </w:r>
      <w:proofErr w:type="spell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atualiza </w:t>
      </w:r>
      <w:proofErr w:type="spellStart"/>
      <w:r w:rsidRPr="00D554BF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imc</w:t>
      </w:r>
      <w:proofErr w:type="spellEnd"/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gram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console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log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imc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// imprime o </w:t>
      </w:r>
      <w:proofErr w:type="spellStart"/>
      <w:r w:rsidRPr="00D554BF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imc</w:t>
      </w:r>
      <w:proofErr w:type="spellEnd"/>
      <w:r w:rsidRPr="00D554BF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do paciente atual    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});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D554B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botao</w:t>
      </w:r>
      <w:proofErr w:type="spellEnd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document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getElementById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"calcular-</w:t>
      </w:r>
      <w:proofErr w:type="spellStart"/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imc</w:t>
      </w:r>
      <w:proofErr w:type="spellEnd"/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D554BF" w:rsidRPr="00D554BF" w:rsidRDefault="00D554BF" w:rsidP="00D554B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6"/>
          <w:szCs w:val="26"/>
          <w:lang w:eastAsia="pt-BR"/>
        </w:rPr>
      </w:pP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botao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addEventListener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554B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"click"</w:t>
      </w:r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D554B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calculaTodosImcs</w:t>
      </w:r>
      <w:proofErr w:type="spellEnd"/>
      <w:r w:rsidRPr="00D554B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6E5B30" w:rsidRDefault="006E5B30">
      <w:bookmarkStart w:id="0" w:name="_GoBack"/>
      <w:bookmarkEnd w:id="0"/>
    </w:p>
    <w:sectPr w:rsidR="006E5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094A5E"/>
    <w:multiLevelType w:val="multilevel"/>
    <w:tmpl w:val="9CAC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BF"/>
    <w:rsid w:val="006E5B30"/>
    <w:rsid w:val="00D5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EF0D8-3017-4B6E-A399-1F262086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554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554B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5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D554BF"/>
  </w:style>
  <w:style w:type="character" w:styleId="CdigoHTML">
    <w:name w:val="HTML Code"/>
    <w:basedOn w:val="Fontepargpadro"/>
    <w:uiPriority w:val="99"/>
    <w:semiHidden/>
    <w:unhideWhenUsed/>
    <w:rsid w:val="00D554B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55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554B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D554BF"/>
  </w:style>
  <w:style w:type="character" w:customStyle="1" w:styleId="pln">
    <w:name w:val="pln"/>
    <w:basedOn w:val="Fontepargpadro"/>
    <w:rsid w:val="00D554BF"/>
  </w:style>
  <w:style w:type="character" w:customStyle="1" w:styleId="atn">
    <w:name w:val="atn"/>
    <w:basedOn w:val="Fontepargpadro"/>
    <w:rsid w:val="00D554BF"/>
  </w:style>
  <w:style w:type="character" w:customStyle="1" w:styleId="pun">
    <w:name w:val="pun"/>
    <w:basedOn w:val="Fontepargpadro"/>
    <w:rsid w:val="00D554BF"/>
  </w:style>
  <w:style w:type="character" w:customStyle="1" w:styleId="atv">
    <w:name w:val="atv"/>
    <w:basedOn w:val="Fontepargpadro"/>
    <w:rsid w:val="00D554BF"/>
  </w:style>
  <w:style w:type="character" w:customStyle="1" w:styleId="str">
    <w:name w:val="str"/>
    <w:basedOn w:val="Fontepargpadro"/>
    <w:rsid w:val="00D554BF"/>
  </w:style>
  <w:style w:type="character" w:customStyle="1" w:styleId="kwd">
    <w:name w:val="kwd"/>
    <w:basedOn w:val="Fontepargpadro"/>
    <w:rsid w:val="00D554BF"/>
  </w:style>
  <w:style w:type="character" w:customStyle="1" w:styleId="com">
    <w:name w:val="com"/>
    <w:basedOn w:val="Fontepargpadro"/>
    <w:rsid w:val="00D554BF"/>
  </w:style>
  <w:style w:type="character" w:customStyle="1" w:styleId="lit">
    <w:name w:val="lit"/>
    <w:basedOn w:val="Fontepargpadro"/>
    <w:rsid w:val="00D554BF"/>
  </w:style>
  <w:style w:type="character" w:styleId="Forte">
    <w:name w:val="Strong"/>
    <w:basedOn w:val="Fontepargpadro"/>
    <w:uiPriority w:val="22"/>
    <w:qFormat/>
    <w:rsid w:val="00D554BF"/>
    <w:rPr>
      <w:b/>
      <w:bCs/>
    </w:rPr>
  </w:style>
  <w:style w:type="character" w:styleId="nfase">
    <w:name w:val="Emphasis"/>
    <w:basedOn w:val="Fontepargpadro"/>
    <w:uiPriority w:val="20"/>
    <w:qFormat/>
    <w:rsid w:val="00D554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1090</Words>
  <Characters>5891</Characters>
  <Application>Microsoft Office Word</Application>
  <DocSecurity>0</DocSecurity>
  <Lines>49</Lines>
  <Paragraphs>13</Paragraphs>
  <ScaleCrop>false</ScaleCrop>
  <Company/>
  <LinksUpToDate>false</LinksUpToDate>
  <CharactersWithSpaces>6968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MARIN DE RAMOS</dc:creator>
  <cp:keywords/>
  <dc:description/>
  <cp:lastModifiedBy>ANDERSON MARIN DE RAMOS</cp:lastModifiedBy>
  <cp:revision>1</cp:revision>
  <dcterms:created xsi:type="dcterms:W3CDTF">2016-03-05T19:27:00Z</dcterms:created>
  <dcterms:modified xsi:type="dcterms:W3CDTF">2016-03-05T19:27:00Z</dcterms:modified>
</cp:coreProperties>
</file>