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A2348" w14:textId="77777777" w:rsidR="003F64EF" w:rsidRPr="003F64EF" w:rsidRDefault="003F64EF" w:rsidP="003F64EF">
      <w:r w:rsidRPr="003F64EF">
        <w:t xml:space="preserve">Diseñar, desarrollar e implementar </w:t>
      </w:r>
      <w:r w:rsidRPr="003F64EF">
        <w:rPr>
          <w:b/>
          <w:bCs/>
        </w:rPr>
        <w:t>modelos avanzados de ciencia de datos</w:t>
      </w:r>
      <w:r w:rsidRPr="003F64EF">
        <w:t xml:space="preserve">, utilizando estadística, Machine </w:t>
      </w:r>
      <w:proofErr w:type="spellStart"/>
      <w:r w:rsidRPr="003F64EF">
        <w:t>Learning</w:t>
      </w:r>
      <w:proofErr w:type="spellEnd"/>
      <w:r w:rsidRPr="003F64EF">
        <w:t xml:space="preserve"> e Inteligencia Artificial para generar </w:t>
      </w:r>
      <w:proofErr w:type="spellStart"/>
      <w:r w:rsidRPr="003F64EF">
        <w:t>insights</w:t>
      </w:r>
      <w:proofErr w:type="spellEnd"/>
      <w:r w:rsidRPr="003F64EF">
        <w:t xml:space="preserve"> que impulsen decisiones estratégicas.</w:t>
      </w:r>
    </w:p>
    <w:p w14:paraId="64C87A2A" w14:textId="77777777" w:rsidR="003F64EF" w:rsidRPr="003F64EF" w:rsidRDefault="003F64EF" w:rsidP="003F64EF">
      <w:r w:rsidRPr="003F64EF">
        <w:t xml:space="preserve">Crear </w:t>
      </w:r>
      <w:r w:rsidRPr="003F64EF">
        <w:rPr>
          <w:b/>
          <w:bCs/>
        </w:rPr>
        <w:t>algoritmos y soluciones de alto impacto</w:t>
      </w:r>
      <w:r w:rsidRPr="003F64EF">
        <w:t xml:space="preserve"> que permitan fortalecer el análisis de riesgo, optimizar procesos, mejorar nuestros productos financieros y elevar la experiencia de nuestros clientes.</w:t>
      </w:r>
    </w:p>
    <w:p w14:paraId="7A038495" w14:textId="77777777" w:rsidR="003F64EF" w:rsidRPr="003F64EF" w:rsidRDefault="003F64EF" w:rsidP="003F64EF">
      <w:r w:rsidRPr="003F64EF">
        <w:t xml:space="preserve">Desarrollar </w:t>
      </w:r>
      <w:r w:rsidRPr="003F64EF">
        <w:rPr>
          <w:b/>
          <w:bCs/>
        </w:rPr>
        <w:t>modelos de riesgo crediticio y análisis predictivo</w:t>
      </w:r>
      <w:r w:rsidRPr="003F64EF">
        <w:t xml:space="preserve"> para evaluar solvencia, probabilidad de impago, comportamiento de cartera y tendencias de negocio.</w:t>
      </w:r>
    </w:p>
    <w:p w14:paraId="74023479" w14:textId="77777777" w:rsidR="003F64EF" w:rsidRPr="003F64EF" w:rsidRDefault="003F64EF" w:rsidP="003F64EF">
      <w:r w:rsidRPr="003F64EF">
        <w:t xml:space="preserve">Construir modelos de </w:t>
      </w:r>
      <w:r w:rsidRPr="003F64EF">
        <w:rPr>
          <w:b/>
          <w:bCs/>
        </w:rPr>
        <w:t xml:space="preserve">segmentación, </w:t>
      </w:r>
      <w:proofErr w:type="spellStart"/>
      <w:r w:rsidRPr="003F64EF">
        <w:rPr>
          <w:b/>
          <w:bCs/>
        </w:rPr>
        <w:t>cross-sell</w:t>
      </w:r>
      <w:proofErr w:type="spellEnd"/>
      <w:r w:rsidRPr="003F64EF">
        <w:rPr>
          <w:b/>
          <w:bCs/>
        </w:rPr>
        <w:t xml:space="preserve"> y </w:t>
      </w:r>
      <w:proofErr w:type="spellStart"/>
      <w:r w:rsidRPr="003F64EF">
        <w:rPr>
          <w:b/>
          <w:bCs/>
        </w:rPr>
        <w:t>churn</w:t>
      </w:r>
      <w:proofErr w:type="spellEnd"/>
      <w:r w:rsidRPr="003F64EF">
        <w:t>, identificando oportunidades para fortalecer nuestras estrategias comerciales y de producto.</w:t>
      </w:r>
    </w:p>
    <w:p w14:paraId="13A3F8FA" w14:textId="77777777" w:rsidR="003F64EF" w:rsidRPr="003F64EF" w:rsidRDefault="003F64EF" w:rsidP="003F64EF">
      <w:r w:rsidRPr="003F64EF">
        <w:t xml:space="preserve">Colaborar con equipos de Ingeniería y Negocio para transformar datos en </w:t>
      </w:r>
      <w:r w:rsidRPr="003F64EF">
        <w:rPr>
          <w:b/>
          <w:bCs/>
        </w:rPr>
        <w:t>soluciones escalables y accionables</w:t>
      </w:r>
      <w:r w:rsidRPr="003F64EF">
        <w:t>, asegurando la calidad e integridad de la información.</w:t>
      </w:r>
    </w:p>
    <w:p w14:paraId="14933B68" w14:textId="77777777" w:rsidR="003F64EF" w:rsidRPr="003F64EF" w:rsidRDefault="003F64EF" w:rsidP="003F64EF">
      <w:pPr>
        <w:rPr>
          <w:b/>
          <w:bCs/>
        </w:rPr>
      </w:pPr>
      <w:r w:rsidRPr="003F64EF">
        <w:rPr>
          <w:b/>
          <w:bCs/>
        </w:rPr>
        <w:t>¿Qué buscamos?</w:t>
      </w:r>
    </w:p>
    <w:p w14:paraId="6F5ABB2D" w14:textId="77777777" w:rsidR="003F64EF" w:rsidRPr="003F64EF" w:rsidRDefault="003F64EF" w:rsidP="003F64EF">
      <w:r w:rsidRPr="003F64EF">
        <w:rPr>
          <w:b/>
          <w:bCs/>
        </w:rPr>
        <w:t>Requisitos:</w:t>
      </w:r>
    </w:p>
    <w:p w14:paraId="06CBA89C" w14:textId="77777777" w:rsidR="003F64EF" w:rsidRPr="003F64EF" w:rsidRDefault="003F64EF" w:rsidP="003F64EF">
      <w:pPr>
        <w:numPr>
          <w:ilvl w:val="0"/>
          <w:numId w:val="1"/>
        </w:numPr>
      </w:pPr>
      <w:r w:rsidRPr="003F64EF">
        <w:t xml:space="preserve">Dominio avanzado de </w:t>
      </w:r>
      <w:r w:rsidRPr="003F64EF">
        <w:rPr>
          <w:b/>
          <w:bCs/>
        </w:rPr>
        <w:t xml:space="preserve">Python, Pandas, Scikit-Learn y </w:t>
      </w:r>
      <w:proofErr w:type="spellStart"/>
      <w:r w:rsidRPr="003F64EF">
        <w:rPr>
          <w:b/>
          <w:bCs/>
        </w:rPr>
        <w:t>XGBoost</w:t>
      </w:r>
      <w:proofErr w:type="spellEnd"/>
      <w:r w:rsidRPr="003F64EF">
        <w:t>.</w:t>
      </w:r>
    </w:p>
    <w:p w14:paraId="4E101481" w14:textId="77777777" w:rsidR="003F64EF" w:rsidRPr="003F64EF" w:rsidRDefault="003F64EF" w:rsidP="003F64EF">
      <w:pPr>
        <w:numPr>
          <w:ilvl w:val="0"/>
          <w:numId w:val="1"/>
        </w:numPr>
      </w:pPr>
      <w:r w:rsidRPr="003F64EF">
        <w:t xml:space="preserve">Conocimientos sólidos de </w:t>
      </w:r>
      <w:r w:rsidRPr="003F64EF">
        <w:rPr>
          <w:b/>
          <w:bCs/>
        </w:rPr>
        <w:t xml:space="preserve">estadística y Machine </w:t>
      </w:r>
      <w:proofErr w:type="spellStart"/>
      <w:r w:rsidRPr="003F64EF">
        <w:rPr>
          <w:b/>
          <w:bCs/>
        </w:rPr>
        <w:t>Learning</w:t>
      </w:r>
      <w:proofErr w:type="spellEnd"/>
      <w:r w:rsidRPr="003F64EF">
        <w:t>.</w:t>
      </w:r>
    </w:p>
    <w:p w14:paraId="59EF7CAB" w14:textId="77777777" w:rsidR="003F64EF" w:rsidRPr="003F64EF" w:rsidRDefault="003F64EF" w:rsidP="003F64EF">
      <w:pPr>
        <w:numPr>
          <w:ilvl w:val="0"/>
          <w:numId w:val="1"/>
        </w:numPr>
      </w:pPr>
      <w:r w:rsidRPr="003F64EF">
        <w:t xml:space="preserve">Manejo avanzado de </w:t>
      </w:r>
      <w:r w:rsidRPr="003F64EF">
        <w:rPr>
          <w:b/>
          <w:bCs/>
        </w:rPr>
        <w:t>SQL</w:t>
      </w:r>
      <w:r w:rsidRPr="003F64EF">
        <w:t xml:space="preserve">, incluyendo </w:t>
      </w:r>
      <w:proofErr w:type="spellStart"/>
      <w:r w:rsidRPr="003F64EF">
        <w:t>joins</w:t>
      </w:r>
      <w:proofErr w:type="spellEnd"/>
      <w:r w:rsidRPr="003F64EF">
        <w:t xml:space="preserve"> complejos, subconsultas y </w:t>
      </w:r>
      <w:proofErr w:type="spellStart"/>
      <w:r w:rsidRPr="003F64EF">
        <w:t>CTEs</w:t>
      </w:r>
      <w:proofErr w:type="spellEnd"/>
      <w:r w:rsidRPr="003F64EF">
        <w:t>.</w:t>
      </w:r>
    </w:p>
    <w:p w14:paraId="538E83DC" w14:textId="77777777" w:rsidR="003F64EF" w:rsidRPr="003F64EF" w:rsidRDefault="003F64EF" w:rsidP="003F64EF">
      <w:pPr>
        <w:numPr>
          <w:ilvl w:val="0"/>
          <w:numId w:val="1"/>
        </w:numPr>
      </w:pPr>
      <w:r w:rsidRPr="003F64EF">
        <w:t xml:space="preserve">Experiencia desarrollando, validando y desplegando </w:t>
      </w:r>
      <w:r w:rsidRPr="003F64EF">
        <w:rPr>
          <w:b/>
          <w:bCs/>
        </w:rPr>
        <w:t xml:space="preserve">modelos </w:t>
      </w:r>
      <w:proofErr w:type="spellStart"/>
      <w:r w:rsidRPr="003F64EF">
        <w:rPr>
          <w:b/>
          <w:bCs/>
        </w:rPr>
        <w:t>end-to-end</w:t>
      </w:r>
      <w:proofErr w:type="spellEnd"/>
      <w:r w:rsidRPr="003F64EF">
        <w:t>.</w:t>
      </w:r>
    </w:p>
    <w:p w14:paraId="1D6583AA" w14:textId="77777777" w:rsidR="003F64EF" w:rsidRPr="003F64EF" w:rsidRDefault="003F64EF" w:rsidP="003F64EF">
      <w:pPr>
        <w:numPr>
          <w:ilvl w:val="0"/>
          <w:numId w:val="1"/>
        </w:numPr>
      </w:pPr>
      <w:r w:rsidRPr="003F64EF">
        <w:t xml:space="preserve">Deseable experiencia o conocimiento en </w:t>
      </w:r>
      <w:r w:rsidRPr="003F64EF">
        <w:rPr>
          <w:b/>
          <w:bCs/>
        </w:rPr>
        <w:t>riesgo financiero, crédito o banca</w:t>
      </w:r>
      <w:r w:rsidRPr="003F64EF">
        <w:t>.</w:t>
      </w:r>
    </w:p>
    <w:p w14:paraId="5A78C415" w14:textId="77777777" w:rsidR="003F64EF" w:rsidRPr="003F64EF" w:rsidRDefault="003F64EF" w:rsidP="003F64EF">
      <w:pPr>
        <w:rPr>
          <w:b/>
          <w:bCs/>
        </w:rPr>
      </w:pPr>
      <w:r w:rsidRPr="003F64EF">
        <w:rPr>
          <w:b/>
          <w:bCs/>
        </w:rPr>
        <w:t>Lo que valoramos</w:t>
      </w:r>
    </w:p>
    <w:p w14:paraId="660743BA" w14:textId="77777777" w:rsidR="003F64EF" w:rsidRPr="003F64EF" w:rsidRDefault="003F64EF" w:rsidP="003F64EF">
      <w:r w:rsidRPr="003F64EF">
        <w:t>Pensamiento analítico y rigor técnico.</w:t>
      </w:r>
      <w:r w:rsidRPr="003F64EF">
        <w:br/>
        <w:t>Capacidad para estructurar problemas complejos y desarrollar soluciones escalables.</w:t>
      </w:r>
      <w:r w:rsidRPr="003F64EF">
        <w:br/>
        <w:t xml:space="preserve">Comunicación clara para </w:t>
      </w:r>
      <w:r w:rsidRPr="003F64EF">
        <w:rPr>
          <w:b/>
          <w:bCs/>
        </w:rPr>
        <w:t>traducir análisis técnicos en impacto de negocio</w:t>
      </w:r>
      <w:r w:rsidRPr="003F64EF">
        <w:t>.</w:t>
      </w:r>
      <w:r w:rsidRPr="003F64EF">
        <w:br/>
        <w:t xml:space="preserve">Interés por </w:t>
      </w:r>
      <w:r w:rsidRPr="003F64EF">
        <w:rPr>
          <w:b/>
          <w:bCs/>
        </w:rPr>
        <w:t xml:space="preserve">IA, </w:t>
      </w:r>
      <w:proofErr w:type="spellStart"/>
      <w:r w:rsidRPr="003F64EF">
        <w:rPr>
          <w:b/>
          <w:bCs/>
        </w:rPr>
        <w:t>LLMs</w:t>
      </w:r>
      <w:proofErr w:type="spellEnd"/>
      <w:r w:rsidRPr="003F64EF">
        <w:rPr>
          <w:b/>
          <w:bCs/>
        </w:rPr>
        <w:t xml:space="preserve"> y nuevas tecnologías</w:t>
      </w:r>
      <w:r w:rsidRPr="003F64EF">
        <w:t xml:space="preserve"> aplicadas al sector financiero.</w:t>
      </w:r>
      <w:r w:rsidRPr="003F64EF">
        <w:br/>
        <w:t>Proactividad, colaboración y orientación a resultados.</w:t>
      </w:r>
    </w:p>
    <w:p w14:paraId="555FAB41" w14:textId="77777777" w:rsidR="003F64EF" w:rsidRDefault="003F64EF"/>
    <w:sectPr w:rsidR="003F64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19B4"/>
    <w:multiLevelType w:val="multilevel"/>
    <w:tmpl w:val="6B96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4806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EF"/>
    <w:rsid w:val="003F64EF"/>
    <w:rsid w:val="00DA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BAB5D"/>
  <w15:chartTrackingRefBased/>
  <w15:docId w15:val="{6D6EC9F6-D49A-4669-9ED3-C0B4C1DE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6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6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6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6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6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64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64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64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64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64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64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64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64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64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6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64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6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2026-10-09T22:29:00Z</dcterms:created>
  <dcterms:modified xsi:type="dcterms:W3CDTF">2026-10-09T22:29:00Z</dcterms:modified>
</cp:coreProperties>
</file>