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Feature Room — 60-Second Overview Scripts</w:t>
      </w:r>
    </w:p>
    <w:p>
      <w:r>
        <w:rPr>
          <w:i w:val="0"/>
        </w:rPr>
        <w:t xml:space="preserve">Production guide for the </w:t>
      </w:r>
      <w:r>
        <w:rPr>
          <w:b/>
          <w:i w:val="0"/>
        </w:rPr>
        <w:t>four Key Features overview videos</w:t>
      </w:r>
      <w:r>
        <w:rPr>
          <w:i w:val="0"/>
        </w:rPr>
        <w:t xml:space="preserve"> on the landing page (</w:t>
      </w:r>
      <w:r>
        <w:rPr>
          <w:rFonts w:ascii="Consolas" w:hAnsi="Consolas"/>
          <w:i w:val="0"/>
          <w:sz w:val="20"/>
        </w:rPr>
        <w:t>#key-features</w:t>
      </w:r>
      <w:r>
        <w:rPr>
          <w:i w:val="0"/>
        </w:rPr>
        <w:t xml:space="preserve">): </w:t>
      </w:r>
      <w:r>
        <w:rPr>
          <w:b/>
          <w:i w:val="0"/>
        </w:rPr>
        <w:t>Series Room</w:t>
      </w:r>
      <w:r>
        <w:rPr>
          <w:i w:val="0"/>
        </w:rPr>
        <w:t xml:space="preserve">, </w:t>
      </w:r>
      <w:r>
        <w:rPr>
          <w:b/>
          <w:i w:val="0"/>
        </w:rPr>
        <w:t>Blueprint Room</w:t>
      </w:r>
      <w:r>
        <w:rPr>
          <w:i w:val="0"/>
        </w:rPr>
        <w:t xml:space="preserve">, </w:t>
      </w:r>
      <w:r>
        <w:rPr>
          <w:b/>
          <w:i w:val="0"/>
        </w:rPr>
        <w:t>Production Stage</w:t>
      </w:r>
      <w:r>
        <w:rPr>
          <w:i w:val="0"/>
        </w:rPr>
        <w:t xml:space="preserve">, and </w:t>
      </w:r>
      <w:r>
        <w:rPr>
          <w:b/>
          <w:i w:val="0"/>
        </w:rPr>
        <w:t>Screening Room</w:t>
      </w:r>
      <w:r>
        <w:rPr>
          <w:i w:val="0"/>
        </w:rPr>
        <w:t xml:space="preserve">. The media slot ids stay </w:t>
      </w:r>
      <w:r>
        <w:rPr>
          <w:rFonts w:ascii="Consolas" w:hAnsi="Consolas"/>
          <w:i w:val="0"/>
          <w:sz w:val="20"/>
        </w:rPr>
        <w:t>series-desk</w:t>
      </w:r>
      <w:r>
        <w:rPr>
          <w:i w:val="0"/>
        </w:rPr>
        <w:t xml:space="preserve">, </w:t>
      </w:r>
      <w:r>
        <w:rPr>
          <w:rFonts w:ascii="Consolas" w:hAnsi="Consolas"/>
          <w:i w:val="0"/>
          <w:sz w:val="20"/>
        </w:rPr>
        <w:t>blueprint-board</w:t>
      </w:r>
      <w:r>
        <w:rPr>
          <w:i w:val="0"/>
        </w:rPr>
        <w:t xml:space="preserve">, </w:t>
      </w:r>
      <w:r>
        <w:rPr>
          <w:rFonts w:ascii="Consolas" w:hAnsi="Consolas"/>
          <w:i w:val="0"/>
          <w:sz w:val="20"/>
        </w:rPr>
        <w:t>production-stage</w:t>
      </w:r>
      <w:r>
        <w:rPr>
          <w:i w:val="0"/>
        </w:rPr>
        <w:t xml:space="preserve">, and </w:t>
      </w:r>
      <w:r>
        <w:rPr>
          <w:rFonts w:ascii="Consolas" w:hAnsi="Consolas"/>
          <w:i w:val="0"/>
          <w:sz w:val="20"/>
        </w:rPr>
        <w:t>screening-room</w:t>
      </w:r>
      <w:r>
        <w:rPr>
          <w:i w:val="0"/>
        </w:rPr>
        <w:t>. The on-screen names are the room labels.</w:t>
      </w:r>
    </w:p>
    <w:p>
      <w:r>
        <w:rPr>
          <w:i w:val="0"/>
        </w:rPr>
        <w:t xml:space="preserve">Each film is the looping band above that room’s feature list, played by </w:t>
      </w:r>
      <w:r>
        <w:rPr>
          <w:rFonts w:ascii="Consolas" w:hAnsi="Consolas"/>
          <w:i w:val="0"/>
          <w:sz w:val="20"/>
        </w:rPr>
        <w:t>FeatureRoomOverview</w:t>
      </w:r>
      <w:r>
        <w:rPr>
          <w:i w:val="0"/>
        </w:rPr>
        <w:t xml:space="preserve">. The slots in </w:t>
      </w:r>
      <w:r>
        <w:rPr>
          <w:rFonts w:ascii="Consolas" w:hAnsi="Consolas"/>
          <w:i w:val="0"/>
          <w:sz w:val="20"/>
        </w:rPr>
        <w:t>src/config/landing/featureRoomMedia.ts</w:t>
      </w:r>
      <w:r>
        <w:rPr>
          <w:i w:val="0"/>
        </w:rPr>
        <w:t xml:space="preserve"> stay empty until these masters are recorded. These are not the longer pillar walkthroughs in </w:t>
      </w:r>
      <w:r>
        <w:rPr>
          <w:rFonts w:ascii="Consolas" w:hAnsi="Consolas"/>
          <w:i w:val="0"/>
          <w:sz w:val="20"/>
        </w:rPr>
        <w:t>HOW_IT_WORKS_VIDEO_SCRIPTS.md</w:t>
      </w:r>
      <w:r>
        <w:rPr>
          <w:i w:val="0"/>
        </w:rPr>
        <w:t>.</w:t>
      </w:r>
    </w:p>
    <w:p>
      <w:r>
        <w:rPr>
          <w:i w:val="0"/>
        </w:rPr>
        <w:t xml:space="preserve">Copy follows the live room promises and feature titles in </w:t>
      </w:r>
      <w:r>
        <w:rPr>
          <w:rFonts w:ascii="Consolas" w:hAnsi="Consolas"/>
          <w:i w:val="0"/>
          <w:sz w:val="20"/>
        </w:rPr>
        <w:t>messages/en.json</w:t>
      </w:r>
      <w:r>
        <w:rPr>
          <w:i w:val="0"/>
        </w:rPr>
        <w:t xml:space="preserve"> (</w:t>
      </w:r>
      <w:r>
        <w:rPr>
          <w:rFonts w:ascii="Consolas" w:hAnsi="Consolas"/>
          <w:i w:val="0"/>
          <w:sz w:val="20"/>
        </w:rPr>
        <w:t>keyFeatures.rooms</w:t>
      </w:r>
      <w:r>
        <w:rPr>
          <w:i w:val="0"/>
        </w:rPr>
        <w:t xml:space="preserve">). A single film can skip Series Room. Language count on screen and in the voiceover is </w:t>
      </w:r>
      <w:r>
        <w:rPr>
          <w:b/>
          <w:i w:val="0"/>
        </w:rPr>
        <w:t>44</w:t>
      </w:r>
      <w:r>
        <w:rPr>
          <w:i w:val="0"/>
        </w:rPr>
        <w:t xml:space="preserve">. 4K is a native </w:t>
      </w:r>
      <w:r>
        <w:rPr>
          <w:b/>
          <w:i w:val="0"/>
        </w:rPr>
        <w:t>Veo 3.1</w:t>
      </w:r>
      <w:r>
        <w:rPr>
          <w:i w:val="0"/>
        </w:rPr>
        <w:t xml:space="preserve"> render.</w:t>
      </w:r>
    </w:p>
    <w:p>
      <w:pPr>
        <w:pStyle w:val="Heading2"/>
      </w:pPr>
      <w:r>
        <w:t>Shared production spec</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Item</w:t>
            </w:r>
          </w:p>
        </w:tc>
        <w:tc>
          <w:tcPr>
            <w:tcW w:type="dxa" w:w="4320"/>
            <w:shd w:fill="F3F4F6" w:val="clear"/>
          </w:tcPr>
          <w:p>
            <w:r>
              <w:rPr>
                <w:b/>
                <w:sz w:val="20"/>
              </w:rPr>
            </w:r>
            <w:r>
              <w:rPr>
                <w:b/>
                <w:i w:val="0"/>
                <w:sz w:val="20"/>
              </w:rPr>
              <w:t>Spec</w:t>
            </w:r>
          </w:p>
        </w:tc>
      </w:tr>
      <w:tr>
        <w:tc>
          <w:tcPr>
            <w:tcW w:type="dxa" w:w="4320"/>
          </w:tcPr>
          <w:p>
            <w:r>
              <w:rPr>
                <w:sz w:val="20"/>
              </w:rPr>
            </w:r>
            <w:r>
              <w:rPr>
                <w:i w:val="0"/>
                <w:sz w:val="20"/>
              </w:rPr>
              <w:t>Runtime</w:t>
            </w:r>
          </w:p>
        </w:tc>
        <w:tc>
          <w:tcPr>
            <w:tcW w:type="dxa" w:w="4320"/>
          </w:tcPr>
          <w:p>
            <w:r>
              <w:rPr>
                <w:sz w:val="20"/>
              </w:rPr>
            </w:r>
            <w:r>
              <w:rPr>
                <w:i w:val="0"/>
                <w:sz w:val="20"/>
              </w:rPr>
              <w:t>60 seconds, including a 2-second title card and a 3-second end card</w:t>
            </w:r>
          </w:p>
        </w:tc>
      </w:tr>
      <w:tr>
        <w:tc>
          <w:tcPr>
            <w:tcW w:type="dxa" w:w="4320"/>
          </w:tcPr>
          <w:p>
            <w:r>
              <w:rPr>
                <w:sz w:val="20"/>
              </w:rPr>
            </w:r>
            <w:r>
              <w:rPr>
                <w:i w:val="0"/>
                <w:sz w:val="20"/>
              </w:rPr>
              <w:t>Frame</w:t>
            </w:r>
          </w:p>
        </w:tc>
        <w:tc>
          <w:tcPr>
            <w:tcW w:type="dxa" w:w="4320"/>
          </w:tcPr>
          <w:p>
            <w:r>
              <w:rPr>
                <w:sz w:val="20"/>
              </w:rPr>
            </w:r>
            <w:r>
              <w:rPr>
                <w:i w:val="0"/>
                <w:sz w:val="20"/>
              </w:rPr>
              <w:t>1920×1080, 30fps, H.264, AAC 48 kHz</w:t>
            </w:r>
          </w:p>
        </w:tc>
      </w:tr>
      <w:tr>
        <w:tc>
          <w:tcPr>
            <w:tcW w:type="dxa" w:w="4320"/>
          </w:tcPr>
          <w:p>
            <w:r>
              <w:rPr>
                <w:sz w:val="20"/>
              </w:rPr>
            </w:r>
            <w:r>
              <w:rPr>
                <w:i w:val="0"/>
                <w:sz w:val="20"/>
              </w:rPr>
              <w:t>Loudness</w:t>
            </w:r>
          </w:p>
        </w:tc>
        <w:tc>
          <w:tcPr>
            <w:tcW w:type="dxa" w:w="4320"/>
          </w:tcPr>
          <w:p>
            <w:r>
              <w:rPr>
                <w:sz w:val="20"/>
              </w:rPr>
            </w:r>
            <w:r>
              <w:rPr>
                <w:i w:val="0"/>
                <w:sz w:val="20"/>
              </w:rPr>
              <w:t>Voice −16 LUFS integrated. Music bed about −22 LUFS, ducked to about −28 LUFS under the voice</w:t>
            </w:r>
          </w:p>
        </w:tc>
      </w:tr>
      <w:tr>
        <w:tc>
          <w:tcPr>
            <w:tcW w:type="dxa" w:w="4320"/>
          </w:tcPr>
          <w:p>
            <w:r>
              <w:rPr>
                <w:sz w:val="20"/>
              </w:rPr>
            </w:r>
            <w:r>
              <w:rPr>
                <w:i w:val="0"/>
                <w:sz w:val="20"/>
              </w:rPr>
              <w:t>Playback</w:t>
            </w:r>
          </w:p>
        </w:tc>
        <w:tc>
          <w:tcPr>
            <w:tcW w:type="dxa" w:w="4320"/>
          </w:tcPr>
          <w:p>
            <w:r>
              <w:rPr>
                <w:sz w:val="20"/>
              </w:rPr>
            </w:r>
            <w:r>
              <w:rPr>
                <w:i w:val="0"/>
                <w:sz w:val="20"/>
              </w:rPr>
              <w:t xml:space="preserve">The landing player autoplays </w:t>
            </w:r>
            <w:r>
              <w:rPr>
                <w:b/>
                <w:i w:val="0"/>
                <w:sz w:val="20"/>
              </w:rPr>
              <w:t>muted</w:t>
            </w:r>
            <w:r>
              <w:rPr>
                <w:i w:val="0"/>
                <w:sz w:val="20"/>
              </w:rPr>
              <w:t xml:space="preserve"> and loops. Every beat carries a lower-third title so the film reads with the sound off</w:t>
            </w:r>
          </w:p>
        </w:tc>
      </w:tr>
      <w:tr>
        <w:tc>
          <w:tcPr>
            <w:tcW w:type="dxa" w:w="4320"/>
          </w:tcPr>
          <w:p>
            <w:r>
              <w:rPr>
                <w:sz w:val="20"/>
              </w:rPr>
            </w:r>
            <w:r>
              <w:rPr>
                <w:i w:val="0"/>
                <w:sz w:val="20"/>
              </w:rPr>
              <w:t>Narration</w:t>
            </w:r>
          </w:p>
        </w:tc>
        <w:tc>
          <w:tcPr>
            <w:tcW w:type="dxa" w:w="4320"/>
          </w:tcPr>
          <w:p>
            <w:r>
              <w:rPr>
                <w:sz w:val="20"/>
              </w:rPr>
            </w:r>
            <w:r>
              <w:rPr>
                <w:i w:val="0"/>
                <w:sz w:val="20"/>
              </w:rPr>
              <w:t>125–140 spoken words, about 145 words per minute. Second person. The viewer approves; a rewrite appears only after they apply it</w:t>
            </w:r>
          </w:p>
        </w:tc>
      </w:tr>
      <w:tr>
        <w:tc>
          <w:tcPr>
            <w:tcW w:type="dxa" w:w="4320"/>
          </w:tcPr>
          <w:p>
            <w:r>
              <w:rPr>
                <w:sz w:val="20"/>
              </w:rPr>
            </w:r>
            <w:r>
              <w:rPr>
                <w:i w:val="0"/>
                <w:sz w:val="20"/>
              </w:rPr>
              <w:t>Capture</w:t>
            </w:r>
          </w:p>
        </w:tc>
        <w:tc>
          <w:tcPr>
            <w:tcW w:type="dxa" w:w="4320"/>
          </w:tcPr>
          <w:p>
            <w:r>
              <w:rPr>
                <w:sz w:val="20"/>
              </w:rPr>
            </w:r>
            <w:r>
              <w:rPr>
                <w:i w:val="0"/>
                <w:sz w:val="20"/>
              </w:rPr>
              <w:t>Dark theme, cursor visible, demo series already populated, no names, emails, or account data in frame. Light punch-in on the control being named</w:t>
            </w:r>
          </w:p>
        </w:tc>
      </w:tr>
      <w:tr>
        <w:tc>
          <w:tcPr>
            <w:tcW w:type="dxa" w:w="4320"/>
          </w:tcPr>
          <w:p>
            <w:r>
              <w:rPr>
                <w:sz w:val="20"/>
              </w:rPr>
            </w:r>
            <w:r>
              <w:rPr>
                <w:i w:val="0"/>
                <w:sz w:val="20"/>
              </w:rPr>
              <w:t>Open</w:t>
            </w:r>
          </w:p>
        </w:tc>
        <w:tc>
          <w:tcPr>
            <w:tcW w:type="dxa" w:w="4320"/>
          </w:tcPr>
          <w:p>
            <w:r>
              <w:rPr>
                <w:sz w:val="20"/>
              </w:rPr>
            </w:r>
            <w:r>
              <w:rPr>
                <w:i w:val="0"/>
                <w:sz w:val="20"/>
              </w:rPr>
              <w:t>Room name + one-line promise. No voice</w:t>
            </w:r>
          </w:p>
        </w:tc>
      </w:tr>
      <w:tr>
        <w:tc>
          <w:tcPr>
            <w:tcW w:type="dxa" w:w="4320"/>
          </w:tcPr>
          <w:p>
            <w:r>
              <w:rPr>
                <w:sz w:val="20"/>
              </w:rPr>
            </w:r>
            <w:r>
              <w:rPr>
                <w:i w:val="0"/>
                <w:sz w:val="20"/>
              </w:rPr>
              <w:t>Close</w:t>
            </w:r>
          </w:p>
        </w:tc>
        <w:tc>
          <w:tcPr>
            <w:tcW w:type="dxa" w:w="4320"/>
          </w:tcPr>
          <w:p>
            <w:r>
              <w:rPr>
                <w:sz w:val="20"/>
              </w:rPr>
            </w:r>
            <w:r>
              <w:rPr>
                <w:i w:val="0"/>
                <w:sz w:val="20"/>
              </w:rPr>
              <w:t>SceneFlow mark + the next room. No voice, no price</w:t>
            </w:r>
          </w:p>
        </w:tc>
      </w:tr>
    </w:tbl>
    <w:p/>
    <w:p>
      <w:r>
        <w:rPr>
          <w:i w:val="0"/>
        </w:rPr>
        <w:t>Word counts below are whitespace-separated words, read at about 145 per minute. Numerals that must be spoken are already written out (</w:t>
      </w:r>
      <w:r>
        <w:rPr>
          <w:rFonts w:ascii="Consolas" w:hAnsi="Consolas"/>
          <w:i w:val="0"/>
          <w:sz w:val="20"/>
        </w:rPr>
        <w:t>three point one</w:t>
      </w:r>
      <w:r>
        <w:rPr>
          <w:i w:val="0"/>
        </w:rPr>
        <w:t xml:space="preserve">, </w:t>
      </w:r>
      <w:r>
        <w:rPr>
          <w:rFonts w:ascii="Consolas" w:hAnsi="Consolas"/>
          <w:i w:val="0"/>
          <w:sz w:val="20"/>
        </w:rPr>
        <w:t>four K</w:t>
      </w:r>
      <w:r>
        <w:rPr>
          <w:i w:val="0"/>
        </w:rPr>
        <w:t xml:space="preserve">, </w:t>
      </w:r>
      <w:r>
        <w:rPr>
          <w:rFonts w:ascii="Consolas" w:hAnsi="Consolas"/>
          <w:i w:val="0"/>
          <w:sz w:val="20"/>
        </w:rPr>
        <w:t>sixteen by nine</w:t>
      </w:r>
      <w:r>
        <w:rPr>
          <w:i w:val="0"/>
        </w:rPr>
        <w:t>). A hyphenated compound (</w:t>
      </w:r>
      <w:r>
        <w:rPr>
          <w:rFonts w:ascii="Consolas" w:hAnsi="Consolas"/>
          <w:i w:val="0"/>
          <w:sz w:val="20"/>
        </w:rPr>
        <w:t>forty-four</w:t>
      </w:r>
      <w:r>
        <w:rPr>
          <w:i w:val="0"/>
        </w:rPr>
        <w:t xml:space="preserve">, </w:t>
      </w:r>
      <w:r>
        <w:rPr>
          <w:rFonts w:ascii="Consolas" w:hAnsi="Consolas"/>
          <w:i w:val="0"/>
          <w:sz w:val="20"/>
        </w:rPr>
        <w:t>lip-sync</w:t>
      </w:r>
      <w:r>
        <w:rPr>
          <w:i w:val="0"/>
        </w:rPr>
        <w:t xml:space="preserve">, </w:t>
      </w:r>
      <w:r>
        <w:rPr>
          <w:rFonts w:ascii="Consolas" w:hAnsi="Consolas"/>
          <w:i w:val="0"/>
          <w:sz w:val="20"/>
        </w:rPr>
        <w:t>Pre-Vis</w:t>
      </w:r>
      <w:r>
        <w:rPr>
          <w:i w:val="0"/>
        </w:rPr>
        <w:t xml:space="preserve">, </w:t>
      </w:r>
      <w:r>
        <w:rPr>
          <w:rFonts w:ascii="Consolas" w:hAnsi="Consolas"/>
          <w:i w:val="0"/>
          <w:sz w:val="20"/>
        </w:rPr>
        <w:t>Co-Director</w:t>
      </w:r>
      <w:r>
        <w:rPr>
          <w:i w:val="0"/>
        </w:rPr>
        <w:t>) counts as one word.</w:t>
      </w:r>
    </w:p>
    <w:p>
      <w:pPr>
        <w:pStyle w:val="Heading2"/>
      </w:pPr>
      <w:r>
        <w:t>Narrator</w:t>
      </w:r>
    </w:p>
    <w:p>
      <w:r>
        <w:rPr>
          <w:i w:val="0"/>
        </w:rPr>
        <w:t>One voice across all four films, so the rooms feel like one walk through the studio.</w:t>
      </w:r>
    </w:p>
    <w:p>
      <w:pPr>
        <w:pStyle w:val="Heading3"/>
      </w:pPr>
      <w:r>
        <w:t>Recommended</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Setting</w:t>
            </w:r>
          </w:p>
        </w:tc>
        <w:tc>
          <w:tcPr>
            <w:tcW w:type="dxa" w:w="4320"/>
            <w:shd w:fill="F3F4F6" w:val="clear"/>
          </w:tcPr>
          <w:p>
            <w:r>
              <w:rPr>
                <w:b/>
                <w:sz w:val="20"/>
              </w:rPr>
            </w:r>
            <w:r>
              <w:rPr>
                <w:b/>
                <w:i w:val="0"/>
                <w:sz w:val="20"/>
              </w:rPr>
              <w:t>Value</w:t>
            </w:r>
          </w:p>
        </w:tc>
      </w:tr>
      <w:tr>
        <w:tc>
          <w:tcPr>
            <w:tcW w:type="dxa" w:w="4320"/>
          </w:tcPr>
          <w:p>
            <w:r>
              <w:rPr>
                <w:sz w:val="20"/>
              </w:rPr>
            </w:r>
            <w:r>
              <w:rPr>
                <w:i w:val="0"/>
                <w:sz w:val="20"/>
              </w:rPr>
              <w:t>Voice ID</w:t>
            </w:r>
          </w:p>
        </w:tc>
        <w:tc>
          <w:tcPr>
            <w:tcW w:type="dxa" w:w="4320"/>
          </w:tcPr>
          <w:p>
            <w:r>
              <w:rPr>
                <w:sz w:val="20"/>
              </w:rPr>
            </w:r>
            <w:r>
              <w:rPr>
                <w:rFonts w:ascii="Consolas" w:hAnsi="Consolas"/>
                <w:i w:val="0"/>
                <w:sz w:val="20"/>
              </w:rPr>
              <w:t>gemini-Charon</w:t>
            </w:r>
          </w:p>
        </w:tc>
      </w:tr>
      <w:tr>
        <w:tc>
          <w:tcPr>
            <w:tcW w:type="dxa" w:w="4320"/>
          </w:tcPr>
          <w:p>
            <w:r>
              <w:rPr>
                <w:sz w:val="20"/>
              </w:rPr>
            </w:r>
            <w:r>
              <w:rPr>
                <w:i w:val="0"/>
                <w:sz w:val="20"/>
              </w:rPr>
              <w:t>Catalog</w:t>
            </w:r>
          </w:p>
        </w:tc>
        <w:tc>
          <w:tcPr>
            <w:tcW w:type="dxa" w:w="4320"/>
          </w:tcPr>
          <w:p>
            <w:r>
              <w:rPr>
                <w:sz w:val="20"/>
              </w:rPr>
            </w:r>
            <w:r>
              <w:rPr>
                <w:i w:val="0"/>
                <w:sz w:val="20"/>
              </w:rPr>
              <w:t>Informative — measured, low, smooth, steady. The catalog describes it as delivery for explainers, documentary, and briefings (</w:t>
            </w:r>
            <w:r>
              <w:rPr>
                <w:rFonts w:ascii="Consolas" w:hAnsi="Consolas"/>
                <w:i w:val="0"/>
                <w:sz w:val="20"/>
              </w:rPr>
              <w:t>src/lib/tts/geminiVoiceCatalog.ts</w:t>
            </w:r>
            <w:r>
              <w:rPr>
                <w:i w:val="0"/>
                <w:sz w:val="20"/>
              </w:rPr>
              <w:t>)</w:t>
            </w:r>
          </w:p>
        </w:tc>
      </w:tr>
      <w:tr>
        <w:tc>
          <w:tcPr>
            <w:tcW w:type="dxa" w:w="4320"/>
          </w:tcPr>
          <w:p>
            <w:r>
              <w:rPr>
                <w:sz w:val="20"/>
              </w:rPr>
            </w:r>
            <w:r>
              <w:rPr>
                <w:i w:val="0"/>
                <w:sz w:val="20"/>
              </w:rPr>
              <w:t>Pace</w:t>
            </w:r>
          </w:p>
        </w:tc>
        <w:tc>
          <w:tcPr>
            <w:tcW w:type="dxa" w:w="4320"/>
          </w:tcPr>
          <w:p>
            <w:r>
              <w:rPr>
                <w:sz w:val="20"/>
              </w:rPr>
            </w:r>
            <w:r>
              <w:rPr>
                <w:i w:val="0"/>
                <w:sz w:val="20"/>
              </w:rPr>
              <w:t>145 words per minute</w:t>
            </w:r>
          </w:p>
        </w:tc>
      </w:tr>
      <w:tr>
        <w:tc>
          <w:tcPr>
            <w:tcW w:type="dxa" w:w="4320"/>
          </w:tcPr>
          <w:p>
            <w:r>
              <w:rPr>
                <w:sz w:val="20"/>
              </w:rPr>
            </w:r>
            <w:r>
              <w:rPr>
                <w:i w:val="0"/>
                <w:sz w:val="20"/>
              </w:rPr>
              <w:t>Director note</w:t>
            </w:r>
          </w:p>
        </w:tc>
        <w:tc>
          <w:tcPr>
            <w:tcW w:type="dxa" w:w="4320"/>
          </w:tcPr>
          <w:p>
            <w:r>
              <w:rPr>
                <w:sz w:val="20"/>
              </w:rPr>
            </w:r>
            <w:r>
              <w:rPr>
                <w:i w:val="0"/>
                <w:sz w:val="20"/>
              </w:rPr>
              <w:t>A producer walking a colleague through the studio for the first time. Unhurried. Land the approval line — “until you apply it,” “before anyone spends on pictures,” “keep building the rest” — a half-beat slower than the line before it</w:t>
            </w:r>
          </w:p>
        </w:tc>
      </w:tr>
    </w:tbl>
    <w:p/>
    <w:p>
      <w:pPr>
        <w:pStyle w:val="Heading3"/>
      </w:pPr>
      <w:r>
        <w:t>Alternate</w:t>
      </w:r>
    </w:p>
    <w:p>
      <w:r>
        <w:rPr>
          <w:i w:val="0"/>
        </w:rPr>
        <w:t xml:space="preserve">Use </w:t>
      </w:r>
      <w:r>
        <w:rPr>
          <w:rFonts w:ascii="Consolas" w:hAnsi="Consolas"/>
          <w:i w:val="0"/>
          <w:sz w:val="20"/>
        </w:rPr>
        <w:t>gemini-Rasalgethi</w:t>
      </w:r>
      <w:r>
        <w:rPr>
          <w:i w:val="0"/>
        </w:rPr>
        <w:t xml:space="preserve"> only if these films must match the older pillar videos. Do not use </w:t>
      </w:r>
      <w:r>
        <w:rPr>
          <w:rFonts w:ascii="Consolas" w:hAnsi="Consolas"/>
          <w:i w:val="0"/>
          <w:sz w:val="20"/>
        </w:rPr>
        <w:t>gemini-Algenib</w:t>
      </w:r>
      <w:r>
        <w:rPr>
          <w:i w:val="0"/>
        </w:rPr>
        <w:t>. That voice is gravelly character casting, and it is already the landing story narrator.</w:t>
      </w:r>
    </w:p>
    <w:p>
      <w:pPr>
        <w:pStyle w:val="Heading3"/>
      </w:pPr>
      <w:r>
        <w:t>ElevenLabs pass (if Gemini is not used)</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Setting</w:t>
            </w:r>
          </w:p>
        </w:tc>
        <w:tc>
          <w:tcPr>
            <w:tcW w:type="dxa" w:w="4320"/>
            <w:shd w:fill="F3F4F6" w:val="clear"/>
          </w:tcPr>
          <w:p>
            <w:r>
              <w:rPr>
                <w:b/>
                <w:sz w:val="20"/>
              </w:rPr>
            </w:r>
            <w:r>
              <w:rPr>
                <w:b/>
                <w:i w:val="0"/>
                <w:sz w:val="20"/>
              </w:rPr>
              <w:t>Value</w:t>
            </w:r>
          </w:p>
        </w:tc>
      </w:tr>
      <w:tr>
        <w:tc>
          <w:tcPr>
            <w:tcW w:type="dxa" w:w="4320"/>
          </w:tcPr>
          <w:p>
            <w:r>
              <w:rPr>
                <w:sz w:val="20"/>
              </w:rPr>
            </w:r>
            <w:r>
              <w:rPr>
                <w:i w:val="0"/>
                <w:sz w:val="20"/>
              </w:rPr>
              <w:t>Style</w:t>
            </w:r>
          </w:p>
        </w:tc>
        <w:tc>
          <w:tcPr>
            <w:tcW w:type="dxa" w:w="4320"/>
          </w:tcPr>
          <w:p>
            <w:r>
              <w:rPr>
                <w:sz w:val="20"/>
              </w:rPr>
            </w:r>
            <w:r>
              <w:rPr>
                <w:i w:val="0"/>
                <w:sz w:val="20"/>
              </w:rPr>
              <w:t>Narration / Documentary</w:t>
            </w:r>
          </w:p>
        </w:tc>
      </w:tr>
      <w:tr>
        <w:tc>
          <w:tcPr>
            <w:tcW w:type="dxa" w:w="4320"/>
          </w:tcPr>
          <w:p>
            <w:r>
              <w:rPr>
                <w:sz w:val="20"/>
              </w:rPr>
            </w:r>
            <w:r>
              <w:rPr>
                <w:i w:val="0"/>
                <w:sz w:val="20"/>
              </w:rPr>
              <w:t>Stability</w:t>
            </w:r>
          </w:p>
        </w:tc>
        <w:tc>
          <w:tcPr>
            <w:tcW w:type="dxa" w:w="4320"/>
          </w:tcPr>
          <w:p>
            <w:r>
              <w:rPr>
                <w:sz w:val="20"/>
              </w:rPr>
            </w:r>
            <w:r>
              <w:rPr>
                <w:i w:val="0"/>
                <w:sz w:val="20"/>
              </w:rPr>
              <w:t>0.70</w:t>
            </w:r>
          </w:p>
        </w:tc>
      </w:tr>
      <w:tr>
        <w:tc>
          <w:tcPr>
            <w:tcW w:type="dxa" w:w="4320"/>
          </w:tcPr>
          <w:p>
            <w:r>
              <w:rPr>
                <w:sz w:val="20"/>
              </w:rPr>
            </w:r>
            <w:r>
              <w:rPr>
                <w:i w:val="0"/>
                <w:sz w:val="20"/>
              </w:rPr>
              <w:t>Similarity</w:t>
            </w:r>
          </w:p>
        </w:tc>
        <w:tc>
          <w:tcPr>
            <w:tcW w:type="dxa" w:w="4320"/>
          </w:tcPr>
          <w:p>
            <w:r>
              <w:rPr>
                <w:sz w:val="20"/>
              </w:rPr>
            </w:r>
            <w:r>
              <w:rPr>
                <w:i w:val="0"/>
                <w:sz w:val="20"/>
              </w:rPr>
              <w:t>0.80</w:t>
            </w:r>
          </w:p>
        </w:tc>
      </w:tr>
      <w:tr>
        <w:tc>
          <w:tcPr>
            <w:tcW w:type="dxa" w:w="4320"/>
          </w:tcPr>
          <w:p>
            <w:r>
              <w:rPr>
                <w:sz w:val="20"/>
              </w:rPr>
            </w:r>
            <w:r>
              <w:rPr>
                <w:i w:val="0"/>
                <w:sz w:val="20"/>
              </w:rPr>
              <w:t>Speed</w:t>
            </w:r>
          </w:p>
        </w:tc>
        <w:tc>
          <w:tcPr>
            <w:tcW w:type="dxa" w:w="4320"/>
          </w:tcPr>
          <w:p>
            <w:r>
              <w:rPr>
                <w:sz w:val="20"/>
              </w:rPr>
            </w:r>
            <w:r>
              <w:rPr>
                <w:i w:val="0"/>
                <w:sz w:val="20"/>
              </w:rPr>
              <w:t>0.94</w:t>
            </w:r>
          </w:p>
        </w:tc>
      </w:tr>
    </w:tbl>
    <w:p/>
    <w:p>
      <w:r>
        <w:rPr>
          <w:i w:val="0"/>
        </w:rPr>
        <w:t>Record each film as one continuous read. Do not stitch lines from separate sessions.</w:t>
      </w:r>
    </w:p>
    <w:p>
      <w:pPr>
        <w:pStyle w:val="Heading2"/>
      </w:pPr>
      <w:r>
        <w:t>Music score — suite “Four Rooms”</w:t>
      </w:r>
    </w:p>
    <w:p>
      <w:r>
        <w:rPr>
          <w:i w:val="0"/>
        </w:rPr>
        <w:t>One suite, four cues. The motif is the same in every film so a viewer who switches tabs hears one piece of music.</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p>
        </w:tc>
        <w:tc>
          <w:tcPr>
            <w:tcW w:type="dxa" w:w="4320"/>
            <w:shd w:fill="F3F4F6" w:val="clear"/>
          </w:tcPr>
          <w:p>
            <w:r>
              <w:rPr>
                <w:b/>
                <w:sz w:val="20"/>
              </w:rPr>
            </w:r>
          </w:p>
        </w:tc>
      </w:tr>
      <w:tr>
        <w:tc>
          <w:tcPr>
            <w:tcW w:type="dxa" w:w="4320"/>
          </w:tcPr>
          <w:p>
            <w:r>
              <w:rPr>
                <w:sz w:val="20"/>
              </w:rPr>
            </w:r>
            <w:r>
              <w:rPr>
                <w:i w:val="0"/>
                <w:sz w:val="20"/>
              </w:rPr>
              <w:t>--</w:t>
            </w:r>
          </w:p>
        </w:tc>
        <w:tc>
          <w:tcPr>
            <w:tcW w:type="dxa" w:w="4320"/>
          </w:tcPr>
          <w:p>
            <w:r>
              <w:rPr>
                <w:sz w:val="20"/>
              </w:rPr>
            </w:r>
            <w:r>
              <w:rPr>
                <w:i w:val="0"/>
                <w:sz w:val="20"/>
              </w:rPr>
              <w:t>--</w:t>
            </w:r>
          </w:p>
        </w:tc>
      </w:tr>
      <w:tr>
        <w:tc>
          <w:tcPr>
            <w:tcW w:type="dxa" w:w="4320"/>
          </w:tcPr>
          <w:p>
            <w:r>
              <w:rPr>
                <w:sz w:val="20"/>
              </w:rPr>
            </w:r>
            <w:r>
              <w:rPr>
                <w:i w:val="0"/>
                <w:sz w:val="20"/>
              </w:rPr>
              <w:t>Key</w:t>
            </w:r>
          </w:p>
        </w:tc>
        <w:tc>
          <w:tcPr>
            <w:tcW w:type="dxa" w:w="4320"/>
          </w:tcPr>
          <w:p>
            <w:r>
              <w:rPr>
                <w:sz w:val="20"/>
              </w:rPr>
            </w:r>
            <w:r>
              <w:rPr>
                <w:i w:val="0"/>
                <w:sz w:val="20"/>
              </w:rPr>
              <w:t>D minor</w:t>
            </w:r>
          </w:p>
        </w:tc>
      </w:tr>
      <w:tr>
        <w:tc>
          <w:tcPr>
            <w:tcW w:type="dxa" w:w="4320"/>
          </w:tcPr>
          <w:p>
            <w:r>
              <w:rPr>
                <w:sz w:val="20"/>
              </w:rPr>
            </w:r>
            <w:r>
              <w:rPr>
                <w:i w:val="0"/>
                <w:sz w:val="20"/>
              </w:rPr>
              <w:t>Tempo</w:t>
            </w:r>
          </w:p>
        </w:tc>
        <w:tc>
          <w:tcPr>
            <w:tcW w:type="dxa" w:w="4320"/>
          </w:tcPr>
          <w:p>
            <w:r>
              <w:rPr>
                <w:sz w:val="20"/>
              </w:rPr>
            </w:r>
            <w:r>
              <w:rPr>
                <w:i w:val="0"/>
                <w:sz w:val="20"/>
              </w:rPr>
              <w:t>92 BPM, 4/4</w:t>
            </w:r>
          </w:p>
        </w:tc>
      </w:tr>
      <w:tr>
        <w:tc>
          <w:tcPr>
            <w:tcW w:type="dxa" w:w="4320"/>
          </w:tcPr>
          <w:p>
            <w:r>
              <w:rPr>
                <w:sz w:val="20"/>
              </w:rPr>
            </w:r>
            <w:r>
              <w:rPr>
                <w:i w:val="0"/>
                <w:sz w:val="20"/>
              </w:rPr>
              <w:t>Motif</w:t>
            </w:r>
          </w:p>
        </w:tc>
        <w:tc>
          <w:tcPr>
            <w:tcW w:type="dxa" w:w="4320"/>
          </w:tcPr>
          <w:p>
            <w:r>
              <w:rPr>
                <w:sz w:val="20"/>
              </w:rPr>
            </w:r>
            <w:r>
              <w:rPr>
                <w:i w:val="0"/>
                <w:sz w:val="20"/>
              </w:rPr>
              <w:t>D4–F4–A4–C5, a rising minor seventh. Felt piano. Each note a quarter note, then a half-note rest. The phrase is two bars</w:t>
            </w:r>
          </w:p>
        </w:tc>
      </w:tr>
      <w:tr>
        <w:tc>
          <w:tcPr>
            <w:tcW w:type="dxa" w:w="4320"/>
          </w:tcPr>
          <w:p>
            <w:r>
              <w:rPr>
                <w:sz w:val="20"/>
              </w:rPr>
            </w:r>
            <w:r>
              <w:rPr>
                <w:i w:val="0"/>
                <w:sz w:val="20"/>
              </w:rPr>
              <w:t>Palette</w:t>
            </w:r>
          </w:p>
        </w:tc>
        <w:tc>
          <w:tcPr>
            <w:tcW w:type="dxa" w:w="4320"/>
          </w:tcPr>
          <w:p>
            <w:r>
              <w:rPr>
                <w:sz w:val="20"/>
              </w:rPr>
            </w:r>
            <w:r>
              <w:rPr>
                <w:i w:val="0"/>
                <w:sz w:val="20"/>
              </w:rPr>
              <w:t>Felt piano, a soft sub pulse on beats 1 and 3, and one color layer per room. No vocals, no bright cymbals, no lead synth that fights consonants</w:t>
            </w:r>
          </w:p>
        </w:tc>
      </w:tr>
      <w:tr>
        <w:tc>
          <w:tcPr>
            <w:tcW w:type="dxa" w:w="4320"/>
          </w:tcPr>
          <w:p>
            <w:r>
              <w:rPr>
                <w:sz w:val="20"/>
              </w:rPr>
            </w:r>
            <w:r>
              <w:rPr>
                <w:i w:val="0"/>
                <w:sz w:val="20"/>
              </w:rPr>
              <w:t>Duck</w:t>
            </w:r>
          </w:p>
        </w:tc>
        <w:tc>
          <w:tcPr>
            <w:tcW w:type="dxa" w:w="4320"/>
          </w:tcPr>
          <w:p>
            <w:r>
              <w:rPr>
                <w:sz w:val="20"/>
              </w:rPr>
            </w:r>
            <w:r>
              <w:rPr>
                <w:i w:val="0"/>
                <w:sz w:val="20"/>
              </w:rPr>
              <w:t>Sidechain the bed under the voice. The motif may play through a title card and the end card at full bed level. Under speech it sits back</w:t>
            </w:r>
          </w:p>
        </w:tc>
      </w:tr>
      <w:tr>
        <w:tc>
          <w:tcPr>
            <w:tcW w:type="dxa" w:w="4320"/>
          </w:tcPr>
          <w:p>
            <w:r>
              <w:rPr>
                <w:sz w:val="20"/>
              </w:rPr>
            </w:r>
            <w:r>
              <w:rPr>
                <w:i w:val="0"/>
                <w:sz w:val="20"/>
              </w:rPr>
              <w:t>Loop</w:t>
            </w:r>
          </w:p>
        </w:tc>
        <w:tc>
          <w:tcPr>
            <w:tcW w:type="dxa" w:w="4320"/>
          </w:tcPr>
          <w:p>
            <w:r>
              <w:rPr>
                <w:sz w:val="20"/>
              </w:rPr>
            </w:r>
            <w:r>
              <w:rPr>
                <w:i w:val="0"/>
                <w:sz w:val="20"/>
              </w:rPr>
              <w:t>In the last three seconds the motif returns alone. The last note (C5) rings across the cut back to the title card, so the loop lands on beat 1</w:t>
            </w:r>
          </w:p>
        </w:tc>
      </w:tr>
    </w:tbl>
    <w:p/>
    <w:p>
      <w:r>
        <w:rPr>
          <w:i w:val="0"/>
        </w:rPr>
        <w:t>Room colors follow the Key Features tab gradients.</w:t>
      </w:r>
    </w:p>
    <w:tbl>
      <w:tblPr>
        <w:tblStyle w:val="TableGrid"/>
        <w:tblW w:type="auto" w:w="0"/>
        <w:tblLook w:firstColumn="1" w:firstRow="1" w:lastColumn="0" w:lastRow="0" w:noHBand="0" w:noVBand="1" w:val="04A0"/>
      </w:tblPr>
      <w:tblGrid>
        <w:gridCol w:w="2880"/>
        <w:gridCol w:w="2880"/>
        <w:gridCol w:w="2880"/>
      </w:tblGrid>
      <w:tr>
        <w:tc>
          <w:tcPr>
            <w:tcW w:type="dxa" w:w="2880"/>
            <w:shd w:fill="F3F4F6" w:val="clear"/>
          </w:tcPr>
          <w:p>
            <w:r>
              <w:rPr>
                <w:b/>
                <w:sz w:val="20"/>
              </w:rPr>
            </w:r>
            <w:r>
              <w:rPr>
                <w:b/>
                <w:i w:val="0"/>
                <w:sz w:val="20"/>
              </w:rPr>
              <w:t>Film</w:t>
            </w:r>
          </w:p>
        </w:tc>
        <w:tc>
          <w:tcPr>
            <w:tcW w:type="dxa" w:w="2880"/>
            <w:shd w:fill="F3F4F6" w:val="clear"/>
          </w:tcPr>
          <w:p>
            <w:r>
              <w:rPr>
                <w:b/>
                <w:sz w:val="20"/>
              </w:rPr>
            </w:r>
            <w:r>
              <w:rPr>
                <w:b/>
                <w:i w:val="0"/>
                <w:sz w:val="20"/>
              </w:rPr>
              <w:t>Cue title</w:t>
            </w:r>
          </w:p>
        </w:tc>
        <w:tc>
          <w:tcPr>
            <w:tcW w:type="dxa" w:w="2880"/>
            <w:shd w:fill="F3F4F6" w:val="clear"/>
          </w:tcPr>
          <w:p>
            <w:r>
              <w:rPr>
                <w:b/>
                <w:sz w:val="20"/>
              </w:rPr>
            </w:r>
            <w:r>
              <w:rPr>
                <w:b/>
                <w:i w:val="0"/>
                <w:sz w:val="20"/>
              </w:rPr>
              <w:t>Color layer</w:t>
            </w:r>
          </w:p>
        </w:tc>
      </w:tr>
      <w:tr>
        <w:tc>
          <w:tcPr>
            <w:tcW w:type="dxa" w:w="2880"/>
          </w:tcPr>
          <w:p>
            <w:r>
              <w:rPr>
                <w:sz w:val="20"/>
              </w:rPr>
            </w:r>
            <w:r>
              <w:rPr>
                <w:i w:val="0"/>
                <w:sz w:val="20"/>
              </w:rPr>
              <w:t>Series Room</w:t>
            </w:r>
          </w:p>
        </w:tc>
        <w:tc>
          <w:tcPr>
            <w:tcW w:type="dxa" w:w="2880"/>
          </w:tcPr>
          <w:p>
            <w:r>
              <w:rPr>
                <w:sz w:val="20"/>
              </w:rPr>
            </w:r>
            <w:r>
              <w:rPr>
                <w:i w:val="0"/>
                <w:sz w:val="20"/>
              </w:rPr>
              <w:t>Inherit</w:t>
            </w:r>
          </w:p>
        </w:tc>
        <w:tc>
          <w:tcPr>
            <w:tcW w:type="dxa" w:w="2880"/>
          </w:tcPr>
          <w:p>
            <w:r>
              <w:rPr>
                <w:sz w:val="20"/>
              </w:rPr>
            </w:r>
            <w:r>
              <w:rPr>
                <w:i w:val="0"/>
                <w:sz w:val="20"/>
              </w:rPr>
              <w:t>Indigo pad. Spacious, almost still. Motif stated in full</w:t>
            </w:r>
          </w:p>
        </w:tc>
      </w:tr>
      <w:tr>
        <w:tc>
          <w:tcPr>
            <w:tcW w:type="dxa" w:w="2880"/>
          </w:tcPr>
          <w:p>
            <w:r>
              <w:rPr>
                <w:sz w:val="20"/>
              </w:rPr>
            </w:r>
            <w:r>
              <w:rPr>
                <w:i w:val="0"/>
                <w:sz w:val="20"/>
              </w:rPr>
              <w:t>Blueprint Room</w:t>
            </w:r>
          </w:p>
        </w:tc>
        <w:tc>
          <w:tcPr>
            <w:tcW w:type="dxa" w:w="2880"/>
          </w:tcPr>
          <w:p>
            <w:r>
              <w:rPr>
                <w:sz w:val="20"/>
              </w:rPr>
            </w:r>
            <w:r>
              <w:rPr>
                <w:i w:val="0"/>
                <w:sz w:val="20"/>
              </w:rPr>
              <w:t>The only sheet</w:t>
            </w:r>
          </w:p>
        </w:tc>
        <w:tc>
          <w:tcPr>
            <w:tcW w:type="dxa" w:w="2880"/>
          </w:tcPr>
          <w:p>
            <w:r>
              <w:rPr>
                <w:sz w:val="20"/>
              </w:rPr>
            </w:r>
            <w:r>
              <w:rPr>
                <w:i w:val="0"/>
                <w:sz w:val="20"/>
              </w:rPr>
              <w:t>Same motif, light mallets an octave up. Editorial, not tense</w:t>
            </w:r>
          </w:p>
        </w:tc>
      </w:tr>
      <w:tr>
        <w:tc>
          <w:tcPr>
            <w:tcW w:type="dxa" w:w="2880"/>
          </w:tcPr>
          <w:p>
            <w:r>
              <w:rPr>
                <w:sz w:val="20"/>
              </w:rPr>
            </w:r>
            <w:r>
              <w:rPr>
                <w:i w:val="0"/>
                <w:sz w:val="20"/>
              </w:rPr>
              <w:t>Production Stage</w:t>
            </w:r>
          </w:p>
        </w:tc>
        <w:tc>
          <w:tcPr>
            <w:tcW w:type="dxa" w:w="2880"/>
          </w:tcPr>
          <w:p>
            <w:r>
              <w:rPr>
                <w:sz w:val="20"/>
              </w:rPr>
            </w:r>
            <w:r>
              <w:rPr>
                <w:i w:val="0"/>
                <w:sz w:val="20"/>
              </w:rPr>
              <w:t>Approve, then render</w:t>
            </w:r>
          </w:p>
        </w:tc>
        <w:tc>
          <w:tcPr>
            <w:tcW w:type="dxa" w:w="2880"/>
          </w:tcPr>
          <w:p>
            <w:r>
              <w:rPr>
                <w:sz w:val="20"/>
              </w:rPr>
            </w:r>
            <w:r>
              <w:rPr>
                <w:i w:val="0"/>
                <w:sz w:val="20"/>
              </w:rPr>
              <w:t>Muted electronic pulse (filtered eighth notes) under the agents. Piano returns when the Pre-Vis animatic plays</w:t>
            </w:r>
          </w:p>
        </w:tc>
      </w:tr>
      <w:tr>
        <w:tc>
          <w:tcPr>
            <w:tcW w:type="dxa" w:w="2880"/>
          </w:tcPr>
          <w:p>
            <w:r>
              <w:rPr>
                <w:sz w:val="20"/>
              </w:rPr>
            </w:r>
            <w:r>
              <w:rPr>
                <w:i w:val="0"/>
                <w:sz w:val="20"/>
              </w:rPr>
              <w:t>Screening Room</w:t>
            </w:r>
          </w:p>
        </w:tc>
        <w:tc>
          <w:tcPr>
            <w:tcW w:type="dxa" w:w="2880"/>
          </w:tcPr>
          <w:p>
            <w:r>
              <w:rPr>
                <w:sz w:val="20"/>
              </w:rPr>
            </w:r>
            <w:r>
              <w:rPr>
                <w:i w:val="0"/>
                <w:sz w:val="20"/>
              </w:rPr>
              <w:t>Ship the piece</w:t>
            </w:r>
          </w:p>
        </w:tc>
        <w:tc>
          <w:tcPr>
            <w:tcW w:type="dxa" w:w="2880"/>
          </w:tcPr>
          <w:p>
            <w:r>
              <w:rPr>
                <w:sz w:val="20"/>
              </w:rPr>
            </w:r>
            <w:r>
              <w:rPr>
                <w:i w:val="0"/>
                <w:sz w:val="20"/>
              </w:rPr>
              <w:t>Warm amber violas, no brass. The last phrase resolves D minor up to F major</w:t>
            </w:r>
          </w:p>
        </w:tc>
      </w:tr>
    </w:tbl>
    <w:p/>
    <w:p>
      <w:r>
        <w:rPr>
          <w:i w:val="0"/>
        </w:rPr>
        <w:t>Cue sheets for each film are under that film. Times are in-point to out-point.</w:t>
      </w:r>
    </w:p>
    <w:p>
      <w:pPr>
        <w:pStyle w:val="Heading2"/>
      </w:pPr>
      <w:r>
        <w:t>1. Series Room — “Inherit the world”</w:t>
      </w:r>
    </w:p>
    <w:p>
      <w:r>
        <w:rPr>
          <w:b/>
          <w:i w:val="0"/>
        </w:rPr>
        <w:t>Slot:</w:t>
      </w:r>
      <w:r>
        <w:rPr>
          <w:i w:val="0"/>
        </w:rPr>
        <w:t xml:space="preserve"> </w:t>
      </w:r>
      <w:r>
        <w:rPr>
          <w:rFonts w:ascii="Consolas" w:hAnsi="Consolas"/>
          <w:i w:val="0"/>
          <w:sz w:val="20"/>
        </w:rPr>
        <w:t>series-desk</w:t>
      </w:r>
      <w:r>
        <w:rPr>
          <w:i w:val="0"/>
        </w:rPr>
        <w:t xml:space="preserve"> · </w:t>
      </w:r>
      <w:r>
        <w:rPr>
          <w:b/>
          <w:i w:val="0"/>
        </w:rPr>
        <w:t>Target:</w:t>
      </w:r>
      <w:r>
        <w:rPr>
          <w:i w:val="0"/>
        </w:rPr>
        <w:t xml:space="preserve"> 60 seconds · </w:t>
      </w:r>
      <w:r>
        <w:rPr>
          <w:b/>
          <w:i w:val="0"/>
        </w:rPr>
        <w:t>Spoken words:</w:t>
      </w:r>
      <w:r>
        <w:rPr>
          <w:i w:val="0"/>
        </w:rPr>
        <w:t xml:space="preserve"> 126 · </w:t>
      </w:r>
      <w:r>
        <w:rPr>
          <w:b/>
          <w:i w:val="0"/>
        </w:rPr>
        <w:t>Route:</w:t>
      </w:r>
      <w:r>
        <w:rPr>
          <w:i w:val="0"/>
        </w:rPr>
        <w:t xml:space="preserve"> </w:t>
      </w:r>
      <w:r>
        <w:rPr>
          <w:rFonts w:ascii="Consolas" w:hAnsi="Consolas"/>
          <w:i w:val="0"/>
          <w:sz w:val="20"/>
        </w:rPr>
        <w:t>/dashboard/series/{seriesId}</w:t>
      </w:r>
    </w:p>
    <w:p>
      <w:r>
        <w:rPr>
          <w:b/>
          <w:i w:val="0"/>
        </w:rPr>
        <w:t>Promise on the title card:</w:t>
      </w:r>
      <w:r>
        <w:rPr>
          <w:i w:val="0"/>
        </w:rPr>
        <w:t xml:space="preserve"> Lock the franchise once. A single film can skip this room.</w:t>
      </w:r>
    </w:p>
    <w:p>
      <w:r>
        <w:rPr>
          <w:b/>
          <w:i w:val="0"/>
        </w:rPr>
        <w:t>Primary UI:</w:t>
      </w:r>
      <w:r>
        <w:rPr>
          <w:i w:val="0"/>
        </w:rPr>
        <w:t xml:space="preserve"> [</w:t>
      </w:r>
      <w:r>
        <w:rPr>
          <w:rFonts w:ascii="Consolas" w:hAnsi="Consolas"/>
          <w:i w:val="0"/>
          <w:sz w:val="20"/>
        </w:rPr>
        <w:t>src/app/dashboard/series/[seriesId]/page.tsx</w:t>
      </w:r>
      <w:r>
        <w:rPr>
          <w:i w:val="0"/>
        </w:rPr>
        <w:t>](../src/app/dashboard/series/[seriesId]/page.tsx)</w:t>
      </w:r>
    </w:p>
    <w:p>
      <w:pPr>
        <w:pStyle w:val="Heading3"/>
      </w:pPr>
      <w:r>
        <w:t>Full read</w:t>
      </w:r>
    </w:p>
    <w:p>
      <w:pPr>
        <w:ind w:left="432"/>
      </w:pPr>
      <w:r>
        <w:rPr>
          <w:i/>
        </w:rPr>
        <w:t>Lock the franchise once, on Series Room. Season arcs, recurring cast, tone, and world rules live on the series, and every new episode inherits them.</w:t>
      </w:r>
    </w:p>
    <w:p>
      <w:pPr>
        <w:ind w:left="432"/>
      </w:pPr>
      <w:r>
        <w:rPr>
          <w:i/>
        </w:rPr>
        <w:t>Open an episode. Its outline, synopsis, and story beats sync into that episode's Blueprint Room and Production Stage. Episode twelve still knows the cast, the world, and what already happened.</w:t>
      </w:r>
    </w:p>
    <w:p>
      <w:pPr>
        <w:ind w:left="432"/>
      </w:pPr>
      <w:r>
        <w:rPr>
          <w:i/>
        </w:rPr>
        <w:t>Open Reshape with Direction. Speak or type what should change, and focus the edit on plot, characters, episode content, tone, or setting. Unrelated parts stay put until you apply it yourself.</w:t>
      </w:r>
    </w:p>
    <w:p>
      <w:pPr>
        <w:ind w:left="432"/>
      </w:pPr>
      <w:r>
        <w:rPr>
          <w:i/>
        </w:rPr>
        <w:t>When the note is about one episode, use Direct this episode. Dictate the change and apply it there only. The rest of the season is left alone.</w:t>
      </w:r>
    </w:p>
    <w:p>
      <w:pPr>
        <w:ind w:left="432"/>
      </w:pPr>
      <w:r>
        <w:rPr>
          <w:i/>
        </w:rPr>
        <w:t>A single film can skip Series Room and open in the Blueprint Room.</w:t>
      </w:r>
    </w:p>
    <w:p>
      <w:pPr>
        <w:pStyle w:val="Heading3"/>
      </w:pPr>
      <w:r>
        <w:t>Beat sheet</w:t>
      </w:r>
    </w:p>
    <w:p>
      <w:pPr>
        <w:pStyle w:val="Heading3"/>
      </w:pPr>
      <w:r>
        <w:t>0:00–0:02 — Title</w:t>
      </w:r>
    </w:p>
    <w:p>
      <w:pPr>
        <w:pStyle w:val="ListBullet"/>
      </w:pPr>
      <w:r>
        <w:rPr>
          <w:b/>
          <w:i w:val="0"/>
        </w:rPr>
        <w:t>On-screen title:</w:t>
      </w:r>
      <w:r>
        <w:rPr>
          <w:i w:val="0"/>
        </w:rPr>
        <w:t xml:space="preserve"> Series Room</w:t>
      </w:r>
    </w:p>
    <w:p>
      <w:pPr>
        <w:pStyle w:val="ListBullet"/>
      </w:pPr>
      <w:r>
        <w:rPr>
          <w:b/>
          <w:i w:val="0"/>
        </w:rPr>
        <w:t>Subtitle:</w:t>
      </w:r>
      <w:r>
        <w:rPr>
          <w:i w:val="0"/>
        </w:rPr>
        <w:t xml:space="preserve"> Lock the franchise once</w:t>
      </w:r>
    </w:p>
    <w:p>
      <w:pPr>
        <w:pStyle w:val="ListBullet"/>
      </w:pPr>
      <w:r>
        <w:rPr>
          <w:b/>
          <w:i w:val="0"/>
        </w:rPr>
        <w:t>Narration:</w:t>
      </w:r>
      <w:r>
        <w:rPr>
          <w:i w:val="0"/>
        </w:rPr>
        <w:t xml:space="preserve"> none</w:t>
      </w:r>
    </w:p>
    <w:p>
      <w:pPr>
        <w:pStyle w:val="ListBullet"/>
      </w:pPr>
      <w:r>
        <w:rPr>
          <w:b/>
          <w:i w:val="0"/>
        </w:rPr>
        <w:t>Picture:</w:t>
      </w:r>
      <w:r>
        <w:rPr>
          <w:i w:val="0"/>
        </w:rPr>
        <w:t xml:space="preserve"> Title card over a still of the series header (title, logline). Indigo grade.</w:t>
      </w:r>
    </w:p>
    <w:p>
      <w:pPr>
        <w:pStyle w:val="ListBullet"/>
      </w:pPr>
      <w:r>
        <w:rPr>
          <w:b/>
          <w:i w:val="0"/>
        </w:rPr>
        <w:t>Music:</w:t>
      </w:r>
      <w:r>
        <w:rPr>
          <w:i w:val="0"/>
        </w:rPr>
        <w:t xml:space="preserve"> Felt piano states the motif once. Indigo pad swells under the second bar. No pulse yet.</w:t>
      </w:r>
    </w:p>
    <w:p>
      <w:pPr>
        <w:pStyle w:val="Heading3"/>
      </w:pPr>
      <w:r>
        <w:t>0:02–0:13 — Season universe</w:t>
      </w:r>
    </w:p>
    <w:p>
      <w:pPr>
        <w:pStyle w:val="ListBullet"/>
      </w:pPr>
      <w:r>
        <w:rPr>
          <w:b/>
          <w:i w:val="0"/>
        </w:rPr>
        <w:t>On-screen title:</w:t>
      </w:r>
      <w:r>
        <w:rPr>
          <w:i w:val="0"/>
        </w:rPr>
        <w:t xml:space="preserve"> Season universe</w:t>
      </w:r>
    </w:p>
    <w:p>
      <w:pPr>
        <w:pStyle w:val="ListBullet"/>
      </w:pPr>
      <w:r>
        <w:rPr>
          <w:b/>
          <w:i w:val="0"/>
        </w:rPr>
        <w:t>Narration:</w:t>
      </w:r>
    </w:p>
    <w:p>
      <w:pPr>
        <w:ind w:left="432"/>
      </w:pPr>
      <w:r>
        <w:rPr>
          <w:i/>
        </w:rPr>
        <w:t>Lock the franchise once, on Series Room. Season arcs, recurring cast, tone, and world rules live on the series, and every new episode inherits them.</w:t>
      </w:r>
    </w:p>
    <w:p>
      <w:pPr>
        <w:pStyle w:val="ListBullet"/>
      </w:pPr>
      <w:r>
        <w:rPr>
          <w:b/>
          <w:i w:val="0"/>
        </w:rPr>
        <w:t>Screen capture:</w:t>
      </w:r>
      <w:r>
        <w:rPr>
          <w:i w:val="0"/>
        </w:rPr>
        <w:t xml:space="preserve"> </w:t>
      </w:r>
      <w:r>
        <w:rPr>
          <w:b/>
          <w:i w:val="0"/>
        </w:rPr>
        <w:t>Overview</w:t>
      </w:r>
      <w:r>
        <w:rPr>
          <w:i w:val="0"/>
        </w:rPr>
        <w:t xml:space="preserve"> tab. Hold on </w:t>
      </w:r>
      <w:r>
        <w:rPr>
          <w:b/>
          <w:i w:val="0"/>
        </w:rPr>
        <w:t>Series Overview</w:t>
      </w:r>
      <w:r>
        <w:rPr>
          <w:i w:val="0"/>
        </w:rPr>
        <w:t xml:space="preserve"> (logline and synopsis), then pan to </w:t>
      </w:r>
      <w:r>
        <w:rPr>
          <w:b/>
          <w:i w:val="0"/>
        </w:rPr>
        <w:t>Setting</w:t>
      </w:r>
      <w:r>
        <w:rPr>
          <w:i w:val="0"/>
        </w:rPr>
        <w:t>. Do not open Listen.</w:t>
      </w:r>
    </w:p>
    <w:p>
      <w:pPr>
        <w:pStyle w:val="ListBullet"/>
      </w:pPr>
      <w:r>
        <w:rPr>
          <w:b/>
          <w:i w:val="0"/>
        </w:rPr>
        <w:t>Primary UI:</w:t>
      </w:r>
      <w:r>
        <w:rPr>
          <w:i w:val="0"/>
        </w:rPr>
        <w:t xml:space="preserve"> Overview panel in the series page.</w:t>
      </w:r>
    </w:p>
    <w:p>
      <w:pPr>
        <w:pStyle w:val="Heading3"/>
      </w:pPr>
      <w:r>
        <w:t>0:13–0:25 — Episode handoff</w:t>
      </w:r>
    </w:p>
    <w:p>
      <w:pPr>
        <w:pStyle w:val="ListBullet"/>
      </w:pPr>
      <w:r>
        <w:rPr>
          <w:b/>
          <w:i w:val="0"/>
        </w:rPr>
        <w:t>On-screen title:</w:t>
      </w:r>
      <w:r>
        <w:rPr>
          <w:i w:val="0"/>
        </w:rPr>
        <w:t xml:space="preserve"> Episode handoff</w:t>
      </w:r>
    </w:p>
    <w:p>
      <w:pPr>
        <w:pStyle w:val="ListBullet"/>
      </w:pPr>
      <w:r>
        <w:rPr>
          <w:b/>
          <w:i w:val="0"/>
        </w:rPr>
        <w:t>Narration:</w:t>
      </w:r>
    </w:p>
    <w:p>
      <w:pPr>
        <w:ind w:left="432"/>
      </w:pPr>
      <w:r>
        <w:rPr>
          <w:i/>
        </w:rPr>
        <w:t>Open an episode. Its outline, synopsis, and story beats sync into that episode's Blueprint Room and Production Stage. Episode twelve still knows the cast, the world, and what already happened.</w:t>
      </w:r>
    </w:p>
    <w:p>
      <w:pPr>
        <w:pStyle w:val="ListBullet"/>
      </w:pPr>
      <w:r>
        <w:rPr>
          <w:b/>
          <w:i w:val="0"/>
        </w:rPr>
        <w:t>Screen capture:</w:t>
      </w:r>
      <w:r>
        <w:rPr>
          <w:i w:val="0"/>
        </w:rPr>
        <w:t xml:space="preserve"> </w:t>
      </w:r>
      <w:r>
        <w:rPr>
          <w:b/>
          <w:i w:val="0"/>
        </w:rPr>
        <w:t>Episodes</w:t>
      </w:r>
      <w:r>
        <w:rPr>
          <w:i w:val="0"/>
        </w:rPr>
        <w:t xml:space="preserve"> tab. Select a later episode (label it Episode 12 in the demo data). Show </w:t>
      </w:r>
      <w:r>
        <w:rPr>
          <w:b/>
          <w:i w:val="0"/>
        </w:rPr>
        <w:t>Synopsis</w:t>
      </w:r>
      <w:r>
        <w:rPr>
          <w:i w:val="0"/>
        </w:rPr>
        <w:t xml:space="preserve"> and </w:t>
      </w:r>
      <w:r>
        <w:rPr>
          <w:b/>
          <w:i w:val="0"/>
        </w:rPr>
        <w:t>Story Beats</w:t>
      </w:r>
      <w:r>
        <w:rPr>
          <w:i w:val="0"/>
        </w:rPr>
        <w:t xml:space="preserve">. Hover </w:t>
      </w:r>
      <w:r>
        <w:rPr>
          <w:b/>
          <w:i w:val="0"/>
        </w:rPr>
        <w:t>Start Project</w:t>
      </w:r>
      <w:r>
        <w:rPr>
          <w:i w:val="0"/>
        </w:rPr>
        <w:t xml:space="preserve"> — do not click through into a loading state. Optional one-second cut of </w:t>
      </w:r>
      <w:r>
        <w:rPr>
          <w:b/>
          <w:i w:val="0"/>
        </w:rPr>
        <w:t>Continue Project</w:t>
      </w:r>
      <w:r>
        <w:rPr>
          <w:i w:val="0"/>
        </w:rPr>
        <w:t xml:space="preserve"> only if that episode already has a Blueprint.</w:t>
      </w:r>
    </w:p>
    <w:p>
      <w:pPr>
        <w:pStyle w:val="ListBullet"/>
      </w:pPr>
      <w:r>
        <w:rPr>
          <w:b/>
          <w:i w:val="0"/>
        </w:rPr>
        <w:t>Primary UI:</w:t>
      </w:r>
      <w:r>
        <w:rPr>
          <w:i w:val="0"/>
        </w:rPr>
        <w:t xml:space="preserve"> Episodes panel in the series page. The button label is </w:t>
      </w:r>
      <w:r>
        <w:rPr>
          <w:b/>
          <w:i w:val="0"/>
        </w:rPr>
        <w:t>Start Project</w:t>
      </w:r>
      <w:r>
        <w:rPr>
          <w:i w:val="0"/>
        </w:rPr>
        <w:t>.</w:t>
      </w:r>
    </w:p>
    <w:p>
      <w:pPr>
        <w:pStyle w:val="Heading3"/>
      </w:pPr>
      <w:r>
        <w:t>0:25–0:38 — Reshape with Direction</w:t>
      </w:r>
    </w:p>
    <w:p>
      <w:pPr>
        <w:pStyle w:val="ListBullet"/>
      </w:pPr>
      <w:r>
        <w:rPr>
          <w:b/>
          <w:i w:val="0"/>
        </w:rPr>
        <w:t>On-screen title:</w:t>
      </w:r>
      <w:r>
        <w:rPr>
          <w:i w:val="0"/>
        </w:rPr>
        <w:t xml:space="preserve"> Reshape · with Direction</w:t>
      </w:r>
    </w:p>
    <w:p>
      <w:pPr>
        <w:pStyle w:val="ListBullet"/>
      </w:pPr>
      <w:r>
        <w:rPr>
          <w:b/>
          <w:i w:val="0"/>
        </w:rPr>
        <w:t>Narration:</w:t>
      </w:r>
    </w:p>
    <w:p>
      <w:pPr>
        <w:ind w:left="432"/>
      </w:pPr>
      <w:r>
        <w:rPr>
          <w:i/>
        </w:rPr>
        <w:t>Open Reshape with Direction. Speak or type what should change, and focus the edit on plot, characters, episode content, tone, or setting. Unrelated parts stay put until you apply it yourself.</w:t>
      </w:r>
    </w:p>
    <w:p>
      <w:pPr>
        <w:pStyle w:val="ListBullet"/>
      </w:pPr>
      <w:r>
        <w:rPr>
          <w:b/>
          <w:i w:val="0"/>
        </w:rPr>
        <w:t>Screen capture:</w:t>
      </w:r>
      <w:r>
        <w:rPr>
          <w:i w:val="0"/>
        </w:rPr>
        <w:t xml:space="preserve"> Header button </w:t>
      </w:r>
      <w:r>
        <w:rPr>
          <w:b/>
          <w:i w:val="0"/>
        </w:rPr>
        <w:t>Reshape with Direction</w:t>
      </w:r>
      <w:r>
        <w:rPr>
          <w:i w:val="0"/>
        </w:rPr>
        <w:t xml:space="preserve">. Dialog title reads </w:t>
      </w:r>
      <w:r>
        <w:rPr>
          <w:b/>
          <w:i w:val="0"/>
        </w:rPr>
        <w:t>Reshape · with Direction</w:t>
      </w:r>
      <w:r>
        <w:rPr>
          <w:i w:val="0"/>
        </w:rPr>
        <w:t xml:space="preserve">. Type a short note (“Make the antagonist more sympathetic”). Open </w:t>
      </w:r>
      <w:r>
        <w:rPr>
          <w:b/>
          <w:i w:val="0"/>
        </w:rPr>
        <w:t>Focus Area</w:t>
      </w:r>
      <w:r>
        <w:rPr>
          <w:i w:val="0"/>
        </w:rPr>
        <w:t xml:space="preserve"> and land on </w:t>
      </w:r>
      <w:r>
        <w:rPr>
          <w:b/>
          <w:i w:val="0"/>
        </w:rPr>
        <w:t>Plot &amp; Story Arcs</w:t>
      </w:r>
      <w:r>
        <w:rPr>
          <w:i w:val="0"/>
        </w:rPr>
        <w:t xml:space="preserve">, then reveal the other options in the menu: </w:t>
      </w:r>
      <w:r>
        <w:rPr>
          <w:b/>
          <w:i w:val="0"/>
        </w:rPr>
        <w:t>Characters &amp; Relationships</w:t>
      </w:r>
      <w:r>
        <w:rPr>
          <w:i w:val="0"/>
        </w:rPr>
        <w:t xml:space="preserve">, </w:t>
      </w:r>
      <w:r>
        <w:rPr>
          <w:b/>
          <w:i w:val="0"/>
        </w:rPr>
        <w:t>Episode Content</w:t>
      </w:r>
      <w:r>
        <w:rPr>
          <w:i w:val="0"/>
        </w:rPr>
        <w:t xml:space="preserve">, </w:t>
      </w:r>
      <w:r>
        <w:rPr>
          <w:b/>
          <w:i w:val="0"/>
        </w:rPr>
        <w:t>Tone &amp; Style</w:t>
      </w:r>
      <w:r>
        <w:rPr>
          <w:i w:val="0"/>
        </w:rPr>
        <w:t xml:space="preserve">, </w:t>
      </w:r>
      <w:r>
        <w:rPr>
          <w:b/>
          <w:i w:val="0"/>
        </w:rPr>
        <w:t>Setting &amp; World</w:t>
      </w:r>
      <w:r>
        <w:rPr>
          <w:i w:val="0"/>
        </w:rPr>
        <w:t xml:space="preserve">. Cursor rests on </w:t>
      </w:r>
      <w:r>
        <w:rPr>
          <w:b/>
          <w:i w:val="0"/>
        </w:rPr>
        <w:t>Apply Changes</w:t>
      </w:r>
      <w:r>
        <w:rPr>
          <w:i w:val="0"/>
        </w:rPr>
        <w:t>. Do not wait for the apply spinner.</w:t>
      </w:r>
    </w:p>
    <w:p>
      <w:pPr>
        <w:pStyle w:val="ListBullet"/>
      </w:pPr>
      <w:r>
        <w:rPr>
          <w:b/>
          <w:i w:val="0"/>
        </w:rPr>
        <w:t>Primary UI:</w:t>
      </w:r>
      <w:r>
        <w:rPr>
          <w:i w:val="0"/>
        </w:rPr>
        <w:t xml:space="preserve"> Edit Storyline dialog in the series page. The field label is </w:t>
      </w:r>
      <w:r>
        <w:rPr>
          <w:b/>
          <w:i w:val="0"/>
        </w:rPr>
        <w:t>What would you like to change?</w:t>
      </w:r>
      <w:r>
        <w:rPr>
          <w:i w:val="0"/>
        </w:rPr>
        <w:t xml:space="preserve"> The focus control is </w:t>
      </w:r>
      <w:r>
        <w:rPr>
          <w:b/>
          <w:i w:val="0"/>
        </w:rPr>
        <w:t>Focus Area</w:t>
      </w:r>
      <w:r>
        <w:rPr>
          <w:i w:val="0"/>
        </w:rPr>
        <w:t>.</w:t>
      </w:r>
    </w:p>
    <w:p>
      <w:pPr>
        <w:pStyle w:val="Heading3"/>
      </w:pPr>
      <w:r>
        <w:t>0:38–0:50 — Direct this episode</w:t>
      </w:r>
    </w:p>
    <w:p>
      <w:pPr>
        <w:pStyle w:val="ListBullet"/>
      </w:pPr>
      <w:r>
        <w:rPr>
          <w:b/>
          <w:i w:val="0"/>
        </w:rPr>
        <w:t>On-screen title:</w:t>
      </w:r>
      <w:r>
        <w:rPr>
          <w:i w:val="0"/>
        </w:rPr>
        <w:t xml:space="preserve"> Direct this episode</w:t>
      </w:r>
    </w:p>
    <w:p>
      <w:pPr>
        <w:pStyle w:val="ListBullet"/>
      </w:pPr>
      <w:r>
        <w:rPr>
          <w:b/>
          <w:i w:val="0"/>
        </w:rPr>
        <w:t>Narration:</w:t>
      </w:r>
    </w:p>
    <w:p>
      <w:pPr>
        <w:ind w:left="432"/>
      </w:pPr>
      <w:r>
        <w:rPr>
          <w:i/>
        </w:rPr>
        <w:t>When the note is about one episode, use Direct this episode. Dictate the change and apply it there only. The rest of the season is left alone.</w:t>
      </w:r>
    </w:p>
    <w:p>
      <w:pPr>
        <w:pStyle w:val="ListBullet"/>
      </w:pPr>
      <w:r>
        <w:rPr>
          <w:b/>
          <w:i w:val="0"/>
        </w:rPr>
        <w:t>Screen capture:</w:t>
      </w:r>
      <w:r>
        <w:rPr>
          <w:i w:val="0"/>
        </w:rPr>
        <w:t xml:space="preserve"> Back on the episode detail. The amber card is titled </w:t>
      </w:r>
      <w:r>
        <w:rPr>
          <w:b/>
          <w:i w:val="0"/>
        </w:rPr>
        <w:t>Direct this episode</w:t>
      </w:r>
      <w:r>
        <w:rPr>
          <w:i w:val="0"/>
        </w:rPr>
        <w:t xml:space="preserve">. Dictate or type “Raise the stakes in the climax.” Cursor on </w:t>
      </w:r>
      <w:r>
        <w:rPr>
          <w:b/>
          <w:i w:val="0"/>
        </w:rPr>
        <w:t>Apply</w:t>
      </w:r>
      <w:r>
        <w:rPr>
          <w:i w:val="0"/>
        </w:rPr>
        <w:t>. Cut wide enough to show the rest of the episode list unchanged.</w:t>
      </w:r>
    </w:p>
    <w:p>
      <w:pPr>
        <w:pStyle w:val="ListBullet"/>
      </w:pPr>
      <w:r>
        <w:rPr>
          <w:b/>
          <w:i w:val="0"/>
        </w:rPr>
        <w:t>Primary UI:</w:t>
      </w:r>
      <w:r>
        <w:rPr>
          <w:i w:val="0"/>
        </w:rPr>
        <w:t xml:space="preserve"> Episodes panel, </w:t>
      </w:r>
      <w:r>
        <w:rPr>
          <w:b/>
          <w:i w:val="0"/>
        </w:rPr>
        <w:t>Direct this episode</w:t>
      </w:r>
      <w:r>
        <w:rPr>
          <w:i w:val="0"/>
        </w:rPr>
        <w:t xml:space="preserve"> card.</w:t>
      </w:r>
    </w:p>
    <w:p>
      <w:pPr>
        <w:pStyle w:val="Heading3"/>
      </w:pPr>
      <w:r>
        <w:t>0:50–0:57 — A film can skip this room</w:t>
      </w:r>
    </w:p>
    <w:p>
      <w:pPr>
        <w:pStyle w:val="ListBullet"/>
      </w:pPr>
      <w:r>
        <w:rPr>
          <w:b/>
          <w:i w:val="0"/>
        </w:rPr>
        <w:t>On-screen title:</w:t>
      </w:r>
      <w:r>
        <w:rPr>
          <w:i w:val="0"/>
        </w:rPr>
        <w:t xml:space="preserve"> A single film skips this room</w:t>
      </w:r>
    </w:p>
    <w:p>
      <w:pPr>
        <w:pStyle w:val="ListBullet"/>
      </w:pPr>
      <w:r>
        <w:rPr>
          <w:b/>
          <w:i w:val="0"/>
        </w:rPr>
        <w:t>Narration:</w:t>
      </w:r>
    </w:p>
    <w:p>
      <w:pPr>
        <w:ind w:left="432"/>
      </w:pPr>
      <w:r>
        <w:rPr>
          <w:i/>
        </w:rPr>
        <w:t>A single film can skip Series Room and open in the Blueprint Room.</w:t>
      </w:r>
    </w:p>
    <w:p>
      <w:pPr>
        <w:pStyle w:val="ListBullet"/>
      </w:pPr>
      <w:r>
        <w:rPr>
          <w:b/>
          <w:i w:val="0"/>
        </w:rPr>
        <w:t>Screen capture:</w:t>
      </w:r>
      <w:r>
        <w:rPr>
          <w:i w:val="0"/>
        </w:rPr>
        <w:t xml:space="preserve"> Wide shot of the series, then a one-second dissolve toward the Blueprint Room title card of the next film. No new clicks.</w:t>
      </w:r>
    </w:p>
    <w:p>
      <w:pPr>
        <w:pStyle w:val="ListBullet"/>
      </w:pPr>
      <w:r>
        <w:rPr>
          <w:b/>
          <w:i w:val="0"/>
        </w:rPr>
        <w:t>Music:</w:t>
      </w:r>
      <w:r>
        <w:rPr>
          <w:i w:val="0"/>
        </w:rPr>
        <w:t xml:space="preserve"> Pulse drops out. Motif restated on piano.</w:t>
      </w:r>
    </w:p>
    <w:p>
      <w:pPr>
        <w:pStyle w:val="Heading3"/>
      </w:pPr>
      <w:r>
        <w:t>0:57–1:00 — End card</w:t>
      </w:r>
    </w:p>
    <w:p>
      <w:pPr>
        <w:pStyle w:val="ListBullet"/>
      </w:pPr>
      <w:r>
        <w:rPr>
          <w:b/>
          <w:i w:val="0"/>
        </w:rPr>
        <w:t>On-screen title:</w:t>
      </w:r>
      <w:r>
        <w:rPr>
          <w:i w:val="0"/>
        </w:rPr>
        <w:t xml:space="preserve"> Next: Blueprint Room</w:t>
      </w:r>
    </w:p>
    <w:p>
      <w:pPr>
        <w:pStyle w:val="ListBullet"/>
      </w:pPr>
      <w:r>
        <w:rPr>
          <w:b/>
          <w:i w:val="0"/>
        </w:rPr>
        <w:t>Narration:</w:t>
      </w:r>
      <w:r>
        <w:rPr>
          <w:i w:val="0"/>
        </w:rPr>
        <w:t xml:space="preserve"> none</w:t>
      </w:r>
    </w:p>
    <w:p>
      <w:pPr>
        <w:pStyle w:val="ListBullet"/>
      </w:pPr>
      <w:r>
        <w:rPr>
          <w:b/>
          <w:i w:val="0"/>
        </w:rPr>
        <w:t>Picture:</w:t>
      </w:r>
      <w:r>
        <w:rPr>
          <w:i w:val="0"/>
        </w:rPr>
        <w:t xml:space="preserve"> SceneFlow mark. Indigo pad decays. Last motif note rings into the loop.</w:t>
      </w:r>
    </w:p>
    <w:p>
      <w:pPr>
        <w:pStyle w:val="Heading3"/>
      </w:pPr>
      <w:r>
        <w:t>Music cue — “Inherit”</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Time</w:t>
            </w:r>
          </w:p>
        </w:tc>
        <w:tc>
          <w:tcPr>
            <w:tcW w:type="dxa" w:w="4320"/>
            <w:shd w:fill="F3F4F6" w:val="clear"/>
          </w:tcPr>
          <w:p>
            <w:r>
              <w:rPr>
                <w:b/>
                <w:sz w:val="20"/>
              </w:rPr>
            </w:r>
            <w:r>
              <w:rPr>
                <w:b/>
                <w:i w:val="0"/>
                <w:sz w:val="20"/>
              </w:rPr>
              <w:t>What enters or drops</w:t>
            </w:r>
          </w:p>
        </w:tc>
      </w:tr>
      <w:tr>
        <w:tc>
          <w:tcPr>
            <w:tcW w:type="dxa" w:w="4320"/>
          </w:tcPr>
          <w:p>
            <w:r>
              <w:rPr>
                <w:sz w:val="20"/>
              </w:rPr>
            </w:r>
            <w:r>
              <w:rPr>
                <w:i w:val="0"/>
                <w:sz w:val="20"/>
              </w:rPr>
              <w:t>0:00–0:02</w:t>
            </w:r>
          </w:p>
        </w:tc>
        <w:tc>
          <w:tcPr>
            <w:tcW w:type="dxa" w:w="4320"/>
          </w:tcPr>
          <w:p>
            <w:r>
              <w:rPr>
                <w:sz w:val="20"/>
              </w:rPr>
            </w:r>
            <w:r>
              <w:rPr>
                <w:i w:val="0"/>
                <w:sz w:val="20"/>
              </w:rPr>
              <w:t>Piano motif, full level. Indigo pad fades in. Duck is off</w:t>
            </w:r>
          </w:p>
        </w:tc>
      </w:tr>
      <w:tr>
        <w:tc>
          <w:tcPr>
            <w:tcW w:type="dxa" w:w="4320"/>
          </w:tcPr>
          <w:p>
            <w:r>
              <w:rPr>
                <w:sz w:val="20"/>
              </w:rPr>
            </w:r>
            <w:r>
              <w:rPr>
                <w:i w:val="0"/>
                <w:sz w:val="20"/>
              </w:rPr>
              <w:t>0:02–0:50</w:t>
            </w:r>
          </w:p>
        </w:tc>
        <w:tc>
          <w:tcPr>
            <w:tcW w:type="dxa" w:w="4320"/>
          </w:tcPr>
          <w:p>
            <w:r>
              <w:rPr>
                <w:sz w:val="20"/>
              </w:rPr>
            </w:r>
            <w:r>
              <w:rPr>
                <w:i w:val="0"/>
                <w:sz w:val="20"/>
              </w:rPr>
              <w:t>Pad holds. Soft sub pulse on beats 1 and 3. Piano only every eight bars. Bed ducks under the voice</w:t>
            </w:r>
          </w:p>
        </w:tc>
      </w:tr>
      <w:tr>
        <w:tc>
          <w:tcPr>
            <w:tcW w:type="dxa" w:w="4320"/>
          </w:tcPr>
          <w:p>
            <w:r>
              <w:rPr>
                <w:sz w:val="20"/>
              </w:rPr>
            </w:r>
            <w:r>
              <w:rPr>
                <w:i w:val="0"/>
                <w:sz w:val="20"/>
              </w:rPr>
              <w:t>0:50–0:57</w:t>
            </w:r>
          </w:p>
        </w:tc>
        <w:tc>
          <w:tcPr>
            <w:tcW w:type="dxa" w:w="4320"/>
          </w:tcPr>
          <w:p>
            <w:r>
              <w:rPr>
                <w:sz w:val="20"/>
              </w:rPr>
            </w:r>
            <w:r>
              <w:rPr>
                <w:i w:val="0"/>
                <w:sz w:val="20"/>
              </w:rPr>
              <w:t>Pulse out. Motif in full, still under the last line, then opens as the line ends</w:t>
            </w:r>
          </w:p>
        </w:tc>
      </w:tr>
      <w:tr>
        <w:tc>
          <w:tcPr>
            <w:tcW w:type="dxa" w:w="4320"/>
          </w:tcPr>
          <w:p>
            <w:r>
              <w:rPr>
                <w:sz w:val="20"/>
              </w:rPr>
            </w:r>
            <w:r>
              <w:rPr>
                <w:i w:val="0"/>
                <w:sz w:val="20"/>
              </w:rPr>
              <w:t>0:57–1:00</w:t>
            </w:r>
          </w:p>
        </w:tc>
        <w:tc>
          <w:tcPr>
            <w:tcW w:type="dxa" w:w="4320"/>
          </w:tcPr>
          <w:p>
            <w:r>
              <w:rPr>
                <w:sz w:val="20"/>
              </w:rPr>
            </w:r>
            <w:r>
              <w:rPr>
                <w:i w:val="0"/>
                <w:sz w:val="20"/>
              </w:rPr>
              <w:t>Motif alone. Pad decays. Cut on beat 1 of the loop</w:t>
            </w:r>
          </w:p>
        </w:tc>
      </w:tr>
    </w:tbl>
    <w:p/>
    <w:p>
      <w:pPr>
        <w:pStyle w:val="Heading2"/>
      </w:pPr>
      <w:r>
        <w:t>2. Blueprint Room — “Score it before pictures”</w:t>
      </w:r>
    </w:p>
    <w:p>
      <w:r>
        <w:rPr>
          <w:b/>
          <w:i w:val="0"/>
        </w:rPr>
        <w:t>Slot:</w:t>
      </w:r>
      <w:r>
        <w:rPr>
          <w:i w:val="0"/>
        </w:rPr>
        <w:t xml:space="preserve"> </w:t>
      </w:r>
      <w:r>
        <w:rPr>
          <w:rFonts w:ascii="Consolas" w:hAnsi="Consolas"/>
          <w:i w:val="0"/>
          <w:sz w:val="20"/>
        </w:rPr>
        <w:t>blueprint-board</w:t>
      </w:r>
      <w:r>
        <w:rPr>
          <w:i w:val="0"/>
        </w:rPr>
        <w:t xml:space="preserve"> · </w:t>
      </w:r>
      <w:r>
        <w:rPr>
          <w:b/>
          <w:i w:val="0"/>
        </w:rPr>
        <w:t>Target:</w:t>
      </w:r>
      <w:r>
        <w:rPr>
          <w:i w:val="0"/>
        </w:rPr>
        <w:t xml:space="preserve"> 60 seconds · </w:t>
      </w:r>
      <w:r>
        <w:rPr>
          <w:b/>
          <w:i w:val="0"/>
        </w:rPr>
        <w:t>Spoken words:</w:t>
      </w:r>
      <w:r>
        <w:rPr>
          <w:i w:val="0"/>
        </w:rPr>
        <w:t xml:space="preserve"> 128 · </w:t>
      </w:r>
      <w:r>
        <w:rPr>
          <w:b/>
          <w:i w:val="0"/>
        </w:rPr>
        <w:t>Route:</w:t>
      </w:r>
      <w:r>
        <w:rPr>
          <w:i w:val="0"/>
        </w:rPr>
        <w:t xml:space="preserve"> </w:t>
      </w:r>
      <w:r>
        <w:rPr>
          <w:rFonts w:ascii="Consolas" w:hAnsi="Consolas"/>
          <w:i w:val="0"/>
          <w:sz w:val="20"/>
        </w:rPr>
        <w:t>/dashboard/studio/{projectId}</w:t>
      </w:r>
    </w:p>
    <w:p>
      <w:r>
        <w:rPr>
          <w:b/>
          <w:i w:val="0"/>
        </w:rPr>
        <w:t>Promise on the title card:</w:t>
      </w:r>
      <w:r>
        <w:rPr>
          <w:i w:val="0"/>
        </w:rPr>
        <w:t xml:space="preserve"> A sentence becomes the treatment, and the only beat sheet.</w:t>
      </w:r>
    </w:p>
    <w:p>
      <w:r>
        <w:rPr>
          <w:b/>
          <w:i w:val="0"/>
        </w:rPr>
        <w:t>Primary UI:</w:t>
      </w:r>
      <w:r>
        <w:rPr>
          <w:i w:val="0"/>
        </w:rPr>
        <w:t xml:space="preserve"> </w:t>
      </w:r>
      <w:r>
        <w:rPr>
          <w:rFonts w:ascii="Consolas" w:hAnsi="Consolas"/>
          <w:i w:val="0"/>
          <w:sz w:val="20"/>
        </w:rPr>
        <w:t>src/components/blueprint/TreatmentCard.tsx</w:t>
      </w:r>
      <w:r>
        <w:rPr>
          <w:i w:val="0"/>
        </w:rPr>
        <w:t xml:space="preserve">, </w:t>
      </w:r>
      <w:r>
        <w:rPr>
          <w:rFonts w:ascii="Consolas" w:hAnsi="Consolas"/>
          <w:i w:val="0"/>
          <w:sz w:val="20"/>
        </w:rPr>
        <w:t>src/components/blueprint/BlueprintRefineDialog.tsx</w:t>
      </w:r>
      <w:r>
        <w:rPr>
          <w:i w:val="0"/>
        </w:rPr>
        <w:t xml:space="preserve">, </w:t>
      </w:r>
      <w:r>
        <w:rPr>
          <w:rFonts w:ascii="Consolas" w:hAnsi="Consolas"/>
          <w:i w:val="0"/>
          <w:sz w:val="20"/>
        </w:rPr>
        <w:t>src/components/blueprint/BlueprintShareViewer.tsx</w:t>
      </w:r>
    </w:p>
    <w:p>
      <w:pPr>
        <w:pStyle w:val="Heading3"/>
      </w:pPr>
      <w:r>
        <w:t>Full read</w:t>
      </w:r>
    </w:p>
    <w:p>
      <w:pPr>
        <w:ind w:left="432"/>
      </w:pPr>
      <w:r>
        <w:rPr>
          <w:i/>
        </w:rPr>
        <w:t>A sentence, or a full brief, becomes the treatment: motivations, characters, art direction, and the only beat sheet. Beats exist only here. Production Stage turns each beat into a chapter. It does not invent a second beat sheet.</w:t>
      </w:r>
    </w:p>
    <w:p>
      <w:pPr>
        <w:ind w:left="432"/>
      </w:pPr>
      <w:r>
        <w:rPr>
          <w:i/>
        </w:rPr>
        <w:t>Score concept, tone, characters, and beats against the audience you named. You see the score and the recommendations, then decide what to revise, before anyone spends on pictures.</w:t>
      </w:r>
    </w:p>
    <w:p>
      <w:pPr>
        <w:ind w:left="432"/>
      </w:pPr>
      <w:r>
        <w:rPr>
          <w:i/>
        </w:rPr>
        <w:t>Open Co-Director Blueprint. Describe the change in plain words. Preview the rewrite, keep the parts you want, and apply it without throwing away the art direction already locked in the treatment. Nothing changes until you accept it.</w:t>
      </w:r>
    </w:p>
    <w:p>
      <w:pPr>
        <w:ind w:left="432"/>
      </w:pPr>
      <w:r>
        <w:rPr>
          <w:i/>
        </w:rPr>
        <w:t>Share a link they can read and listen to. Collaborators hear the narration and see this same board. Their notes come back as guided revision.</w:t>
      </w:r>
    </w:p>
    <w:p>
      <w:pPr>
        <w:pStyle w:val="Heading3"/>
      </w:pPr>
      <w:r>
        <w:t>Beat sheet</w:t>
      </w:r>
    </w:p>
    <w:p>
      <w:pPr>
        <w:pStyle w:val="Heading3"/>
      </w:pPr>
      <w:r>
        <w:t>0:00–0:02 — Title</w:t>
      </w:r>
    </w:p>
    <w:p>
      <w:pPr>
        <w:pStyle w:val="ListBullet"/>
      </w:pPr>
      <w:r>
        <w:rPr>
          <w:b/>
          <w:i w:val="0"/>
        </w:rPr>
        <w:t>On-screen title:</w:t>
      </w:r>
      <w:r>
        <w:rPr>
          <w:i w:val="0"/>
        </w:rPr>
        <w:t xml:space="preserve"> Blueprint Room</w:t>
      </w:r>
    </w:p>
    <w:p>
      <w:pPr>
        <w:pStyle w:val="ListBullet"/>
      </w:pPr>
      <w:r>
        <w:rPr>
          <w:b/>
          <w:i w:val="0"/>
        </w:rPr>
        <w:t>Subtitle:</w:t>
      </w:r>
      <w:r>
        <w:rPr>
          <w:i w:val="0"/>
        </w:rPr>
        <w:t xml:space="preserve"> Score it before pictures</w:t>
      </w:r>
    </w:p>
    <w:p>
      <w:pPr>
        <w:pStyle w:val="ListBullet"/>
      </w:pPr>
      <w:r>
        <w:rPr>
          <w:b/>
          <w:i w:val="0"/>
        </w:rPr>
        <w:t>Narration:</w:t>
      </w:r>
      <w:r>
        <w:rPr>
          <w:i w:val="0"/>
        </w:rPr>
        <w:t xml:space="preserve"> none</w:t>
      </w:r>
    </w:p>
    <w:p>
      <w:pPr>
        <w:pStyle w:val="ListBullet"/>
      </w:pPr>
      <w:r>
        <w:rPr>
          <w:b/>
          <w:i w:val="0"/>
        </w:rPr>
        <w:t>Picture:</w:t>
      </w:r>
      <w:r>
        <w:rPr>
          <w:i w:val="0"/>
        </w:rPr>
        <w:t xml:space="preserve"> Title card over the treatment hero. Violet grade.</w:t>
      </w:r>
    </w:p>
    <w:p>
      <w:pPr>
        <w:pStyle w:val="ListBullet"/>
      </w:pPr>
      <w:r>
        <w:rPr>
          <w:b/>
          <w:i w:val="0"/>
        </w:rPr>
        <w:t>Music:</w:t>
      </w:r>
      <w:r>
        <w:rPr>
          <w:i w:val="0"/>
        </w:rPr>
        <w:t xml:space="preserve"> Motif on piano, mallets answer an octave up on the second bar.</w:t>
      </w:r>
    </w:p>
    <w:p>
      <w:pPr>
        <w:pStyle w:val="Heading3"/>
      </w:pPr>
      <w:r>
        <w:t>0:02–0:18 — Treatment and beat sheet</w:t>
      </w:r>
    </w:p>
    <w:p>
      <w:pPr>
        <w:pStyle w:val="ListBullet"/>
      </w:pPr>
      <w:r>
        <w:rPr>
          <w:b/>
          <w:i w:val="0"/>
        </w:rPr>
        <w:t>On-screen title:</w:t>
      </w:r>
      <w:r>
        <w:rPr>
          <w:i w:val="0"/>
        </w:rPr>
        <w:t xml:space="preserve"> Treatment and beat sheet</w:t>
      </w:r>
    </w:p>
    <w:p>
      <w:pPr>
        <w:pStyle w:val="ListBullet"/>
      </w:pPr>
      <w:r>
        <w:rPr>
          <w:b/>
          <w:i w:val="0"/>
        </w:rPr>
        <w:t>Narration:</w:t>
      </w:r>
    </w:p>
    <w:p>
      <w:pPr>
        <w:ind w:left="432"/>
      </w:pPr>
      <w:r>
        <w:rPr>
          <w:i/>
        </w:rPr>
        <w:t>A sentence, or a full brief, becomes the treatment: motivations, characters, art direction, and the only beat sheet. Beats exist only here. Production Stage turns each beat into a chapter. It does not invent a second beat sheet.</w:t>
      </w:r>
    </w:p>
    <w:p>
      <w:pPr>
        <w:pStyle w:val="ListBullet"/>
      </w:pPr>
      <w:r>
        <w:rPr>
          <w:b/>
          <w:i w:val="0"/>
        </w:rPr>
        <w:t>Screen capture:</w:t>
      </w:r>
      <w:r>
        <w:rPr>
          <w:i w:val="0"/>
        </w:rPr>
        <w:t xml:space="preserve"> Treatment toolbar (the document label is </w:t>
      </w:r>
      <w:r>
        <w:rPr>
          <w:b/>
          <w:i w:val="0"/>
        </w:rPr>
        <w:t>Treatment</w:t>
      </w:r>
      <w:r>
        <w:rPr>
          <w:i w:val="0"/>
        </w:rPr>
        <w:t xml:space="preserve">). Move through the section tabs in order: </w:t>
      </w:r>
      <w:r>
        <w:rPr>
          <w:b/>
          <w:i w:val="0"/>
        </w:rPr>
        <w:t>Core</w:t>
      </w:r>
      <w:r>
        <w:rPr>
          <w:i w:val="0"/>
        </w:rPr>
        <w:t xml:space="preserve">, </w:t>
      </w:r>
      <w:r>
        <w:rPr>
          <w:b/>
          <w:i w:val="0"/>
        </w:rPr>
        <w:t>Story</w:t>
      </w:r>
      <w:r>
        <w:rPr>
          <w:i w:val="0"/>
        </w:rPr>
        <w:t xml:space="preserve">, </w:t>
      </w:r>
      <w:r>
        <w:rPr>
          <w:b/>
          <w:i w:val="0"/>
        </w:rPr>
        <w:t>Characters</w:t>
      </w:r>
      <w:r>
        <w:rPr>
          <w:i w:val="0"/>
        </w:rPr>
        <w:t xml:space="preserve">, </w:t>
      </w:r>
      <w:r>
        <w:rPr>
          <w:b/>
          <w:i w:val="0"/>
        </w:rPr>
        <w:t>Tone</w:t>
      </w:r>
      <w:r>
        <w:rPr>
          <w:i w:val="0"/>
        </w:rPr>
        <w:t xml:space="preserve">, </w:t>
      </w:r>
      <w:r>
        <w:rPr>
          <w:b/>
          <w:i w:val="0"/>
        </w:rPr>
        <w:t>Beats</w:t>
      </w:r>
      <w:r>
        <w:rPr>
          <w:i w:val="0"/>
        </w:rPr>
        <w:t xml:space="preserve">. Hold on </w:t>
      </w:r>
      <w:r>
        <w:rPr>
          <w:b/>
          <w:i w:val="0"/>
        </w:rPr>
        <w:t>Beats</w:t>
      </w:r>
      <w:r>
        <w:rPr>
          <w:i w:val="0"/>
        </w:rPr>
        <w:t xml:space="preserve"> long enough to read the beat list. Art direction is the </w:t>
      </w:r>
      <w:r>
        <w:rPr>
          <w:b/>
          <w:i w:val="0"/>
        </w:rPr>
        <w:t>Tone</w:t>
      </w:r>
      <w:r>
        <w:rPr>
          <w:i w:val="0"/>
        </w:rPr>
        <w:t xml:space="preserve"> tab (</w:t>
      </w:r>
      <w:r>
        <w:rPr>
          <w:b/>
          <w:i w:val="0"/>
        </w:rPr>
        <w:t>Tone &amp; Style</w:t>
      </w:r>
      <w:r>
        <w:rPr>
          <w:i w:val="0"/>
        </w:rPr>
        <w:t xml:space="preserve"> — visual style and mood). Motivations live in </w:t>
      </w:r>
      <w:r>
        <w:rPr>
          <w:b/>
          <w:i w:val="0"/>
        </w:rPr>
        <w:t>Story</w:t>
      </w:r>
      <w:r>
        <w:rPr>
          <w:i w:val="0"/>
        </w:rPr>
        <w:t xml:space="preserve"> and </w:t>
      </w:r>
      <w:r>
        <w:rPr>
          <w:b/>
          <w:i w:val="0"/>
        </w:rPr>
        <w:t>Characters</w:t>
      </w:r>
      <w:r>
        <w:rPr>
          <w:i w:val="0"/>
        </w:rPr>
        <w:t>. Do not open a second beat list anywhere else.</w:t>
      </w:r>
    </w:p>
    <w:p>
      <w:pPr>
        <w:pStyle w:val="ListBullet"/>
      </w:pPr>
      <w:r>
        <w:rPr>
          <w:b/>
          <w:i w:val="0"/>
        </w:rPr>
        <w:t>Primary UI:</w:t>
      </w:r>
      <w:r>
        <w:rPr>
          <w:i w:val="0"/>
        </w:rPr>
        <w:t xml:space="preserve"> </w:t>
      </w:r>
      <w:r>
        <w:rPr>
          <w:rFonts w:ascii="Consolas" w:hAnsi="Consolas"/>
          <w:i w:val="0"/>
          <w:sz w:val="20"/>
        </w:rPr>
        <w:t>TreatmentCard</w:t>
      </w:r>
      <w:r>
        <w:rPr>
          <w:i w:val="0"/>
        </w:rPr>
        <w:t xml:space="preserve"> section tabs. Tab labels resolve from </w:t>
      </w:r>
      <w:r>
        <w:rPr>
          <w:rFonts w:ascii="Consolas" w:hAnsi="Consolas"/>
          <w:i w:val="0"/>
          <w:sz w:val="20"/>
        </w:rPr>
        <w:t>messages/app/en/blueprint.json</w:t>
      </w:r>
      <w:r>
        <w:rPr>
          <w:i w:val="0"/>
        </w:rPr>
        <w:t xml:space="preserve"> (</w:t>
      </w:r>
      <w:r>
        <w:rPr>
          <w:rFonts w:ascii="Consolas" w:hAnsi="Consolas"/>
          <w:i w:val="0"/>
          <w:sz w:val="20"/>
        </w:rPr>
        <w:t>tabs</w:t>
      </w:r>
      <w:r>
        <w:rPr>
          <w:i w:val="0"/>
        </w:rPr>
        <w:t>).</w:t>
      </w:r>
    </w:p>
    <w:p>
      <w:pPr>
        <w:pStyle w:val="Heading3"/>
      </w:pPr>
      <w:r>
        <w:t>0:18–0:30 — Audience Resonance</w:t>
      </w:r>
    </w:p>
    <w:p>
      <w:pPr>
        <w:pStyle w:val="ListBullet"/>
      </w:pPr>
      <w:r>
        <w:rPr>
          <w:b/>
          <w:i w:val="0"/>
        </w:rPr>
        <w:t>On-screen title:</w:t>
      </w:r>
      <w:r>
        <w:rPr>
          <w:i w:val="0"/>
        </w:rPr>
        <w:t xml:space="preserve"> Audience Resonance</w:t>
      </w:r>
    </w:p>
    <w:p>
      <w:pPr>
        <w:pStyle w:val="ListBullet"/>
      </w:pPr>
      <w:r>
        <w:rPr>
          <w:b/>
          <w:i w:val="0"/>
        </w:rPr>
        <w:t>Narration:</w:t>
      </w:r>
    </w:p>
    <w:p>
      <w:pPr>
        <w:ind w:left="432"/>
      </w:pPr>
      <w:r>
        <w:rPr>
          <w:i/>
        </w:rPr>
        <w:t>Score concept, tone, characters, and beats against the audience you named. You see the score and the recommendations, then decide what to revise, before anyone spends on pictures.</w:t>
      </w:r>
    </w:p>
    <w:p>
      <w:pPr>
        <w:pStyle w:val="ListBullet"/>
      </w:pPr>
      <w:r>
        <w:rPr>
          <w:b/>
          <w:i w:val="0"/>
        </w:rPr>
        <w:t>Screen capture:</w:t>
      </w:r>
      <w:r>
        <w:rPr>
          <w:i w:val="0"/>
        </w:rPr>
        <w:t xml:space="preserve"> Side panel, </w:t>
      </w:r>
      <w:r>
        <w:rPr>
          <w:b/>
          <w:i w:val="0"/>
        </w:rPr>
        <w:t>Resonance</w:t>
      </w:r>
      <w:r>
        <w:rPr>
          <w:i w:val="0"/>
        </w:rPr>
        <w:t xml:space="preserve"> tab. Show the score and the recommendation list. Do not auto-apply a fix. Cursor may hover </w:t>
      </w:r>
      <w:r>
        <w:rPr>
          <w:b/>
          <w:i w:val="0"/>
        </w:rPr>
        <w:t>Apply top Audience Resonance fix</w:t>
      </w:r>
      <w:r>
        <w:rPr>
          <w:i w:val="0"/>
        </w:rPr>
        <w:t xml:space="preserve"> without clicking.</w:t>
      </w:r>
    </w:p>
    <w:p>
      <w:pPr>
        <w:pStyle w:val="ListBullet"/>
      </w:pPr>
      <w:r>
        <w:rPr>
          <w:b/>
          <w:i w:val="0"/>
        </w:rPr>
        <w:t>Primary UI:</w:t>
      </w:r>
      <w:r>
        <w:rPr>
          <w:i w:val="0"/>
        </w:rPr>
        <w:t xml:space="preserve"> Blueprint side panel. The analyze action is </w:t>
      </w:r>
      <w:r>
        <w:rPr>
          <w:b/>
          <w:i w:val="0"/>
        </w:rPr>
        <w:t>Save audience &amp; run Audience Resonance</w:t>
      </w:r>
      <w:r>
        <w:rPr>
          <w:i w:val="0"/>
        </w:rPr>
        <w:t>.</w:t>
      </w:r>
    </w:p>
    <w:p>
      <w:pPr>
        <w:pStyle w:val="Heading3"/>
      </w:pPr>
      <w:r>
        <w:t>0:30–0:46 — Co-Director · Blueprint</w:t>
      </w:r>
    </w:p>
    <w:p>
      <w:pPr>
        <w:pStyle w:val="ListBullet"/>
      </w:pPr>
      <w:r>
        <w:rPr>
          <w:b/>
          <w:i w:val="0"/>
        </w:rPr>
        <w:t>On-screen title:</w:t>
      </w:r>
      <w:r>
        <w:rPr>
          <w:i w:val="0"/>
        </w:rPr>
        <w:t xml:space="preserve"> Co-Director · Blueprint</w:t>
      </w:r>
    </w:p>
    <w:p>
      <w:pPr>
        <w:pStyle w:val="ListBullet"/>
      </w:pPr>
      <w:r>
        <w:rPr>
          <w:b/>
          <w:i w:val="0"/>
        </w:rPr>
        <w:t>Narration:</w:t>
      </w:r>
    </w:p>
    <w:p>
      <w:pPr>
        <w:ind w:left="432"/>
      </w:pPr>
      <w:r>
        <w:rPr>
          <w:i/>
        </w:rPr>
        <w:t>Open Co-Director Blueprint. Describe the change in plain words. Preview the rewrite, keep the parts you want, and apply it without throwing away the art direction already locked in the treatment. Nothing changes until you accept it.</w:t>
      </w:r>
    </w:p>
    <w:p>
      <w:pPr>
        <w:pStyle w:val="ListBullet"/>
      </w:pPr>
      <w:r>
        <w:rPr>
          <w:b/>
          <w:i w:val="0"/>
        </w:rPr>
        <w:t>Screen capture:</w:t>
      </w:r>
      <w:r>
        <w:rPr>
          <w:i w:val="0"/>
        </w:rPr>
        <w:t xml:space="preserve"> Open the refine dialog. The title is </w:t>
      </w:r>
      <w:r>
        <w:rPr>
          <w:b/>
          <w:i w:val="0"/>
        </w:rPr>
        <w:t>Co-Director · Blueprint</w:t>
      </w:r>
      <w:r>
        <w:rPr>
          <w:i w:val="0"/>
        </w:rPr>
        <w:t xml:space="preserve"> (</w:t>
      </w:r>
      <w:r>
        <w:rPr>
          <w:rFonts w:ascii="Consolas" w:hAnsi="Consolas"/>
          <w:i w:val="0"/>
          <w:sz w:val="20"/>
        </w:rPr>
        <w:t>assistantTitle('Blueprint')</w:t>
      </w:r>
      <w:r>
        <w:rPr>
          <w:i w:val="0"/>
        </w:rPr>
        <w:t xml:space="preserve"> in </w:t>
      </w:r>
      <w:r>
        <w:rPr>
          <w:rFonts w:ascii="Consolas" w:hAnsi="Consolas"/>
          <w:i w:val="0"/>
          <w:sz w:val="20"/>
        </w:rPr>
        <w:t>BlueprintRefineDialog</w:t>
      </w:r>
      <w:r>
        <w:rPr>
          <w:i w:val="0"/>
        </w:rPr>
        <w:t>). Type one plain-language note. Show the preview with the tone / art-direction section still present. Cursor on the apply control. Cut back to the board unchanged until the click, then one accepted change.</w:t>
      </w:r>
    </w:p>
    <w:p>
      <w:pPr>
        <w:pStyle w:val="ListBullet"/>
      </w:pPr>
      <w:r>
        <w:rPr>
          <w:b/>
          <w:i w:val="0"/>
        </w:rPr>
        <w:t>Primary UI:</w:t>
      </w:r>
      <w:r>
        <w:rPr>
          <w:i w:val="0"/>
        </w:rPr>
        <w:t xml:space="preserve"> </w:t>
      </w:r>
      <w:r>
        <w:rPr>
          <w:rFonts w:ascii="Consolas" w:hAnsi="Consolas"/>
          <w:i w:val="0"/>
          <w:sz w:val="20"/>
        </w:rPr>
        <w:t>BlueprintRefineDialog.tsx</w:t>
      </w:r>
    </w:p>
    <w:p>
      <w:pPr>
        <w:pStyle w:val="Heading3"/>
      </w:pPr>
      <w:r>
        <w:t>0:46–0:57 — Stakeholder review</w:t>
      </w:r>
    </w:p>
    <w:p>
      <w:pPr>
        <w:pStyle w:val="ListBullet"/>
      </w:pPr>
      <w:r>
        <w:rPr>
          <w:b/>
          <w:i w:val="0"/>
        </w:rPr>
        <w:t>On-screen title:</w:t>
      </w:r>
      <w:r>
        <w:rPr>
          <w:i w:val="0"/>
        </w:rPr>
        <w:t xml:space="preserve"> Stakeholder review</w:t>
      </w:r>
    </w:p>
    <w:p>
      <w:pPr>
        <w:pStyle w:val="ListBullet"/>
      </w:pPr>
      <w:r>
        <w:rPr>
          <w:b/>
          <w:i w:val="0"/>
        </w:rPr>
        <w:t>Narration:</w:t>
      </w:r>
    </w:p>
    <w:p>
      <w:pPr>
        <w:ind w:left="432"/>
      </w:pPr>
      <w:r>
        <w:rPr>
          <w:i/>
        </w:rPr>
        <w:t>Share a link they can read and listen to. Collaborators hear the narration and see this same board. Their notes come back as guided revision.</w:t>
      </w:r>
    </w:p>
    <w:p>
      <w:pPr>
        <w:pStyle w:val="ListBullet"/>
      </w:pPr>
      <w:r>
        <w:rPr>
          <w:b/>
          <w:i w:val="0"/>
        </w:rPr>
        <w:t>Screen capture:</w:t>
      </w:r>
      <w:r>
        <w:rPr>
          <w:i w:val="0"/>
        </w:rPr>
        <w:t xml:space="preserve"> Side panel </w:t>
      </w:r>
      <w:r>
        <w:rPr>
          <w:b/>
          <w:i w:val="0"/>
        </w:rPr>
        <w:t>Collaborate</w:t>
      </w:r>
      <w:r>
        <w:rPr>
          <w:i w:val="0"/>
        </w:rPr>
        <w:t xml:space="preserve"> tab. The control is </w:t>
      </w:r>
      <w:r>
        <w:rPr>
          <w:b/>
          <w:i w:val="0"/>
        </w:rPr>
        <w:t>Share &amp; Collaborate</w:t>
      </w:r>
      <w:r>
        <w:rPr>
          <w:i w:val="0"/>
        </w:rPr>
        <w:t xml:space="preserve">. Show </w:t>
      </w:r>
      <w:r>
        <w:rPr>
          <w:b/>
          <w:i w:val="0"/>
        </w:rPr>
        <w:t>Share for feedback</w:t>
      </w:r>
      <w:r>
        <w:rPr>
          <w:i w:val="0"/>
        </w:rPr>
        <w:t xml:space="preserve"> / </w:t>
      </w:r>
      <w:r>
        <w:rPr>
          <w:b/>
          <w:i w:val="0"/>
        </w:rPr>
        <w:t>Reviewer link</w:t>
      </w:r>
      <w:r>
        <w:rPr>
          <w:i w:val="0"/>
        </w:rPr>
        <w:t xml:space="preserve"> (hint on screen: read, listen, and comment). Cut to the shared viewer (</w:t>
      </w:r>
      <w:r>
        <w:rPr>
          <w:rFonts w:ascii="Consolas" w:hAnsi="Consolas"/>
          <w:i w:val="0"/>
          <w:sz w:val="20"/>
        </w:rPr>
        <w:t>BlueprintShareViewer</w:t>
      </w:r>
      <w:r>
        <w:rPr>
          <w:i w:val="0"/>
        </w:rPr>
        <w:t xml:space="preserve">) on the same </w:t>
      </w:r>
      <w:r>
        <w:rPr>
          <w:b/>
          <w:i w:val="0"/>
        </w:rPr>
        <w:t>Beats</w:t>
      </w:r>
      <w:r>
        <w:rPr>
          <w:i w:val="0"/>
        </w:rPr>
        <w:t xml:space="preserve"> section, with </w:t>
      </w:r>
      <w:r>
        <w:rPr>
          <w:b/>
          <w:i w:val="0"/>
        </w:rPr>
        <w:t>Listen</w:t>
      </w:r>
      <w:r>
        <w:rPr>
          <w:i w:val="0"/>
        </w:rPr>
        <w:t xml:space="preserve"> available. A reviewer note is already on the board — do not type a new document.</w:t>
      </w:r>
    </w:p>
    <w:p>
      <w:pPr>
        <w:pStyle w:val="ListBullet"/>
      </w:pPr>
      <w:r>
        <w:rPr>
          <w:b/>
          <w:i w:val="0"/>
        </w:rPr>
        <w:t>Primary UI:</w:t>
      </w:r>
      <w:r>
        <w:rPr>
          <w:i w:val="0"/>
        </w:rPr>
        <w:t xml:space="preserve"> Collaborate side panel; </w:t>
      </w:r>
      <w:r>
        <w:rPr>
          <w:rFonts w:ascii="Consolas" w:hAnsi="Consolas"/>
          <w:i w:val="0"/>
          <w:sz w:val="20"/>
        </w:rPr>
        <w:t>BlueprintShareViewer.tsx</w:t>
      </w:r>
    </w:p>
    <w:p>
      <w:pPr>
        <w:pStyle w:val="Heading3"/>
      </w:pPr>
      <w:r>
        <w:t>0:57–1:00 — End card</w:t>
      </w:r>
    </w:p>
    <w:p>
      <w:pPr>
        <w:pStyle w:val="ListBullet"/>
      </w:pPr>
      <w:r>
        <w:rPr>
          <w:b/>
          <w:i w:val="0"/>
        </w:rPr>
        <w:t>On-screen title:</w:t>
      </w:r>
      <w:r>
        <w:rPr>
          <w:i w:val="0"/>
        </w:rPr>
        <w:t xml:space="preserve"> Next: Production Stage</w:t>
      </w:r>
    </w:p>
    <w:p>
      <w:pPr>
        <w:pStyle w:val="ListBullet"/>
      </w:pPr>
      <w:r>
        <w:rPr>
          <w:b/>
          <w:i w:val="0"/>
        </w:rPr>
        <w:t>Narration:</w:t>
      </w:r>
      <w:r>
        <w:rPr>
          <w:i w:val="0"/>
        </w:rPr>
        <w:t xml:space="preserve"> none</w:t>
      </w:r>
    </w:p>
    <w:p>
      <w:pPr>
        <w:pStyle w:val="ListBullet"/>
      </w:pPr>
      <w:r>
        <w:rPr>
          <w:b/>
          <w:i w:val="0"/>
        </w:rPr>
        <w:t>Picture:</w:t>
      </w:r>
      <w:r>
        <w:rPr>
          <w:i w:val="0"/>
        </w:rPr>
        <w:t xml:space="preserve"> SceneFlow mark. Mallets drop out. Motif rings into the loop.</w:t>
      </w:r>
    </w:p>
    <w:p>
      <w:pPr>
        <w:pStyle w:val="Heading3"/>
      </w:pPr>
      <w:r>
        <w:t>Music cue — “The only sheet”</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Time</w:t>
            </w:r>
          </w:p>
        </w:tc>
        <w:tc>
          <w:tcPr>
            <w:tcW w:type="dxa" w:w="4320"/>
            <w:shd w:fill="F3F4F6" w:val="clear"/>
          </w:tcPr>
          <w:p>
            <w:r>
              <w:rPr>
                <w:b/>
                <w:sz w:val="20"/>
              </w:rPr>
            </w:r>
            <w:r>
              <w:rPr>
                <w:b/>
                <w:i w:val="0"/>
                <w:sz w:val="20"/>
              </w:rPr>
              <w:t>What enters or drops</w:t>
            </w:r>
          </w:p>
        </w:tc>
      </w:tr>
      <w:tr>
        <w:tc>
          <w:tcPr>
            <w:tcW w:type="dxa" w:w="4320"/>
          </w:tcPr>
          <w:p>
            <w:r>
              <w:rPr>
                <w:sz w:val="20"/>
              </w:rPr>
            </w:r>
            <w:r>
              <w:rPr>
                <w:i w:val="0"/>
                <w:sz w:val="20"/>
              </w:rPr>
              <w:t>0:00–0:02</w:t>
            </w:r>
          </w:p>
        </w:tc>
        <w:tc>
          <w:tcPr>
            <w:tcW w:type="dxa" w:w="4320"/>
          </w:tcPr>
          <w:p>
            <w:r>
              <w:rPr>
                <w:sz w:val="20"/>
              </w:rPr>
            </w:r>
            <w:r>
              <w:rPr>
                <w:i w:val="0"/>
                <w:sz w:val="20"/>
              </w:rPr>
              <w:t>Piano motif. Mallets double it an octave up. Duck is off</w:t>
            </w:r>
          </w:p>
        </w:tc>
      </w:tr>
      <w:tr>
        <w:tc>
          <w:tcPr>
            <w:tcW w:type="dxa" w:w="4320"/>
          </w:tcPr>
          <w:p>
            <w:r>
              <w:rPr>
                <w:sz w:val="20"/>
              </w:rPr>
            </w:r>
            <w:r>
              <w:rPr>
                <w:i w:val="0"/>
                <w:sz w:val="20"/>
              </w:rPr>
              <w:t>0:02–0:18</w:t>
            </w:r>
          </w:p>
        </w:tc>
        <w:tc>
          <w:tcPr>
            <w:tcW w:type="dxa" w:w="4320"/>
          </w:tcPr>
          <w:p>
            <w:r>
              <w:rPr>
                <w:sz w:val="20"/>
              </w:rPr>
            </w:r>
            <w:r>
              <w:rPr>
                <w:i w:val="0"/>
                <w:sz w:val="20"/>
              </w:rPr>
              <w:t>Mallets and pad. Pulse is lighter than Series Room. Duck under the voice</w:t>
            </w:r>
          </w:p>
        </w:tc>
      </w:tr>
      <w:tr>
        <w:tc>
          <w:tcPr>
            <w:tcW w:type="dxa" w:w="4320"/>
          </w:tcPr>
          <w:p>
            <w:r>
              <w:rPr>
                <w:sz w:val="20"/>
              </w:rPr>
            </w:r>
            <w:r>
              <w:rPr>
                <w:i w:val="0"/>
                <w:sz w:val="20"/>
              </w:rPr>
              <w:t>0:18–0:30</w:t>
            </w:r>
          </w:p>
        </w:tc>
        <w:tc>
          <w:tcPr>
            <w:tcW w:type="dxa" w:w="4320"/>
          </w:tcPr>
          <w:p>
            <w:r>
              <w:rPr>
                <w:sz w:val="20"/>
              </w:rPr>
            </w:r>
            <w:r>
              <w:rPr>
                <w:i w:val="0"/>
                <w:sz w:val="20"/>
              </w:rPr>
              <w:t>Mallets thin out on the score so the numbers read. Piano motif once, quiet</w:t>
            </w:r>
          </w:p>
        </w:tc>
      </w:tr>
      <w:tr>
        <w:tc>
          <w:tcPr>
            <w:tcW w:type="dxa" w:w="4320"/>
          </w:tcPr>
          <w:p>
            <w:r>
              <w:rPr>
                <w:sz w:val="20"/>
              </w:rPr>
            </w:r>
            <w:r>
              <w:rPr>
                <w:i w:val="0"/>
                <w:sz w:val="20"/>
              </w:rPr>
              <w:t>0:30–0:46</w:t>
            </w:r>
          </w:p>
        </w:tc>
        <w:tc>
          <w:tcPr>
            <w:tcW w:type="dxa" w:w="4320"/>
          </w:tcPr>
          <w:p>
            <w:r>
              <w:rPr>
                <w:sz w:val="20"/>
              </w:rPr>
            </w:r>
            <w:r>
              <w:rPr>
                <w:i w:val="0"/>
                <w:sz w:val="20"/>
              </w:rPr>
              <w:t>Mallets return, still ducked. No new percussion</w:t>
            </w:r>
          </w:p>
        </w:tc>
      </w:tr>
      <w:tr>
        <w:tc>
          <w:tcPr>
            <w:tcW w:type="dxa" w:w="4320"/>
          </w:tcPr>
          <w:p>
            <w:r>
              <w:rPr>
                <w:sz w:val="20"/>
              </w:rPr>
            </w:r>
            <w:r>
              <w:rPr>
                <w:i w:val="0"/>
                <w:sz w:val="20"/>
              </w:rPr>
              <w:t>0:46–0:57</w:t>
            </w:r>
          </w:p>
        </w:tc>
        <w:tc>
          <w:tcPr>
            <w:tcW w:type="dxa" w:w="4320"/>
          </w:tcPr>
          <w:p>
            <w:r>
              <w:rPr>
                <w:sz w:val="20"/>
              </w:rPr>
            </w:r>
            <w:r>
              <w:rPr>
                <w:i w:val="0"/>
                <w:sz w:val="20"/>
              </w:rPr>
              <w:t>Bed opens slightly as the shared viewer plays. Duck stays on until the last word</w:t>
            </w:r>
          </w:p>
        </w:tc>
      </w:tr>
      <w:tr>
        <w:tc>
          <w:tcPr>
            <w:tcW w:type="dxa" w:w="4320"/>
          </w:tcPr>
          <w:p>
            <w:r>
              <w:rPr>
                <w:sz w:val="20"/>
              </w:rPr>
            </w:r>
            <w:r>
              <w:rPr>
                <w:i w:val="0"/>
                <w:sz w:val="20"/>
              </w:rPr>
              <w:t>0:57–1:00</w:t>
            </w:r>
          </w:p>
        </w:tc>
        <w:tc>
          <w:tcPr>
            <w:tcW w:type="dxa" w:w="4320"/>
          </w:tcPr>
          <w:p>
            <w:r>
              <w:rPr>
                <w:sz w:val="20"/>
              </w:rPr>
            </w:r>
            <w:r>
              <w:rPr>
                <w:i w:val="0"/>
                <w:sz w:val="20"/>
              </w:rPr>
              <w:t>Motif alone, mallets on the last two notes. Cut on beat 1</w:t>
            </w:r>
          </w:p>
        </w:tc>
      </w:tr>
    </w:tbl>
    <w:p/>
    <w:p>
      <w:pPr>
        <w:pStyle w:val="Heading2"/>
      </w:pPr>
      <w:r>
        <w:t>3. Production Stage — “Direct, then render”</w:t>
      </w:r>
    </w:p>
    <w:p>
      <w:r>
        <w:rPr>
          <w:b/>
          <w:i w:val="0"/>
        </w:rPr>
        <w:t>Slot:</w:t>
      </w:r>
      <w:r>
        <w:rPr>
          <w:i w:val="0"/>
        </w:rPr>
        <w:t xml:space="preserve"> </w:t>
      </w:r>
      <w:r>
        <w:rPr>
          <w:rFonts w:ascii="Consolas" w:hAnsi="Consolas"/>
          <w:i w:val="0"/>
          <w:sz w:val="20"/>
        </w:rPr>
        <w:t>production-stage</w:t>
      </w:r>
      <w:r>
        <w:rPr>
          <w:i w:val="0"/>
        </w:rPr>
        <w:t xml:space="preserve"> · </w:t>
      </w:r>
      <w:r>
        <w:rPr>
          <w:b/>
          <w:i w:val="0"/>
        </w:rPr>
        <w:t>Target:</w:t>
      </w:r>
      <w:r>
        <w:rPr>
          <w:i w:val="0"/>
        </w:rPr>
        <w:t xml:space="preserve"> 60 seconds · </w:t>
      </w:r>
      <w:r>
        <w:rPr>
          <w:b/>
          <w:i w:val="0"/>
        </w:rPr>
        <w:t>Spoken words:</w:t>
      </w:r>
      <w:r>
        <w:rPr>
          <w:i w:val="0"/>
        </w:rPr>
        <w:t xml:space="preserve"> 131 · </w:t>
      </w:r>
      <w:r>
        <w:rPr>
          <w:b/>
          <w:i w:val="0"/>
        </w:rPr>
        <w:t>Route:</w:t>
      </w:r>
      <w:r>
        <w:rPr>
          <w:i w:val="0"/>
        </w:rPr>
        <w:t xml:space="preserve"> </w:t>
      </w:r>
      <w:r>
        <w:rPr>
          <w:rFonts w:ascii="Consolas" w:hAnsi="Consolas"/>
          <w:i w:val="0"/>
          <w:sz w:val="20"/>
        </w:rPr>
        <w:t>/dashboard/workflow/vision/{projectId}</w:t>
      </w:r>
    </w:p>
    <w:p>
      <w:r>
        <w:rPr>
          <w:b/>
          <w:i w:val="0"/>
        </w:rPr>
        <w:t>Promise on the title card:</w:t>
      </w:r>
      <w:r>
        <w:rPr>
          <w:i w:val="0"/>
        </w:rPr>
        <w:t xml:space="preserve"> Write, spend, lock the references, mix, then deploy.</w:t>
      </w:r>
    </w:p>
    <w:p>
      <w:r>
        <w:rPr>
          <w:i w:val="0"/>
        </w:rPr>
        <w:t>This room has fifteen features. The voice follows the spine. Lower-thirds name the features the line does not say.</w:t>
      </w:r>
    </w:p>
    <w:p>
      <w:r>
        <w:rPr>
          <w:b/>
          <w:i w:val="0"/>
        </w:rPr>
        <w:t>Primary UI:</w:t>
      </w:r>
      <w:r>
        <w:rPr>
          <w:i w:val="0"/>
        </w:rPr>
        <w:t xml:space="preserve"> [</w:t>
      </w:r>
      <w:r>
        <w:rPr>
          <w:rFonts w:ascii="Consolas" w:hAnsi="Consolas"/>
          <w:i w:val="0"/>
          <w:sz w:val="20"/>
        </w:rPr>
        <w:t>src/app/dashboard/workflow/vision/[projectId]/page.tsx</w:t>
      </w:r>
      <w:r>
        <w:rPr>
          <w:i w:val="0"/>
        </w:rPr>
        <w:t>](../src/app/dashboard/workflow/vision/[projectId]/page.tsx)</w:t>
      </w:r>
    </w:p>
    <w:p>
      <w:pPr>
        <w:pStyle w:val="Heading3"/>
      </w:pPr>
      <w:r>
        <w:t>Full read</w:t>
      </w:r>
    </w:p>
    <w:p>
      <w:pPr>
        <w:ind w:left="432"/>
      </w:pPr>
      <w:r>
        <w:rPr>
          <w:i/>
        </w:rPr>
        <w:t>Bring your own image and video keys, at your rates. The guided studio stays. Set a credit budget, and see the overrun before the render.</w:t>
      </w:r>
    </w:p>
    <w:p>
      <w:pPr>
        <w:ind w:left="432"/>
      </w:pPr>
      <w:r>
        <w:rPr>
          <w:i/>
        </w:rPr>
        <w:t>In Writer's Room, revise the script scene by scene, with Audience Resonance beside the page. Scene Director previews one scene. You keep the changes you want.</w:t>
      </w:r>
    </w:p>
    <w:p>
      <w:pPr>
        <w:ind w:left="432"/>
      </w:pPr>
      <w:r>
        <w:rPr>
          <w:i/>
        </w:rPr>
        <w:t>Lock cast, wardrobe, voices, locations, and props in the Reference Library. Audio, Stills, and Video agents build from that lock. Direct Shot previews the camera, the blocking, and the references. Watch the Pre-Vis animatic, then render motion.</w:t>
      </w:r>
    </w:p>
    <w:p>
      <w:pPr>
        <w:ind w:left="432"/>
      </w:pPr>
      <w:r>
        <w:rPr>
          <w:i/>
        </w:rPr>
        <w:t>Balance dialogue, narration, score, and effects in the Mixer, then render the scene.</w:t>
      </w:r>
    </w:p>
    <w:p>
      <w:pPr>
        <w:ind w:left="432"/>
      </w:pPr>
      <w:r>
        <w:rPr>
          <w:i/>
        </w:rPr>
        <w:t>Language Streams, in forty-four languages, with lip-sync when you want it. Veo three point one renders the master in four K. Pin a take. Cut the trailer from this timeline.</w:t>
      </w:r>
    </w:p>
    <w:p>
      <w:pPr>
        <w:pStyle w:val="Heading3"/>
      </w:pPr>
      <w:r>
        <w:t>Beat sheet</w:t>
      </w:r>
    </w:p>
    <w:p>
      <w:pPr>
        <w:pStyle w:val="Heading3"/>
      </w:pPr>
      <w:r>
        <w:t>0:00–0:02 — Title</w:t>
      </w:r>
    </w:p>
    <w:p>
      <w:pPr>
        <w:pStyle w:val="ListBullet"/>
      </w:pPr>
      <w:r>
        <w:rPr>
          <w:b/>
          <w:i w:val="0"/>
        </w:rPr>
        <w:t>On-screen title:</w:t>
      </w:r>
      <w:r>
        <w:rPr>
          <w:i w:val="0"/>
        </w:rPr>
        <w:t xml:space="preserve"> Production Stage</w:t>
      </w:r>
    </w:p>
    <w:p>
      <w:pPr>
        <w:pStyle w:val="ListBullet"/>
      </w:pPr>
      <w:r>
        <w:rPr>
          <w:b/>
          <w:i w:val="0"/>
        </w:rPr>
        <w:t>Subtitle:</w:t>
      </w:r>
      <w:r>
        <w:rPr>
          <w:i w:val="0"/>
        </w:rPr>
        <w:t xml:space="preserve"> Direct, then render</w:t>
      </w:r>
    </w:p>
    <w:p>
      <w:pPr>
        <w:pStyle w:val="ListBullet"/>
      </w:pPr>
      <w:r>
        <w:rPr>
          <w:b/>
          <w:i w:val="0"/>
        </w:rPr>
        <w:t>Narration:</w:t>
      </w:r>
      <w:r>
        <w:rPr>
          <w:i w:val="0"/>
        </w:rPr>
        <w:t xml:space="preserve"> none</w:t>
      </w:r>
    </w:p>
    <w:p>
      <w:pPr>
        <w:pStyle w:val="ListBullet"/>
      </w:pPr>
      <w:r>
        <w:rPr>
          <w:b/>
          <w:i w:val="0"/>
        </w:rPr>
        <w:t>Picture:</w:t>
      </w:r>
      <w:r>
        <w:rPr>
          <w:i w:val="0"/>
        </w:rPr>
        <w:t xml:space="preserve"> Title card over the vision workspace. Emerald grade.</w:t>
      </w:r>
    </w:p>
    <w:p>
      <w:pPr>
        <w:pStyle w:val="ListBullet"/>
      </w:pPr>
      <w:r>
        <w:rPr>
          <w:b/>
          <w:i w:val="0"/>
        </w:rPr>
        <w:t>Music:</w:t>
      </w:r>
      <w:r>
        <w:rPr>
          <w:i w:val="0"/>
        </w:rPr>
        <w:t xml:space="preserve"> Motif on piano, one bar only. No pulse yet.</w:t>
      </w:r>
    </w:p>
    <w:p>
      <w:pPr>
        <w:pStyle w:val="Heading3"/>
      </w:pPr>
      <w:r>
        <w:t>0:02–0:13 — Spend</w:t>
      </w:r>
    </w:p>
    <w:p>
      <w:pPr>
        <w:pStyle w:val="ListBullet"/>
      </w:pPr>
      <w:r>
        <w:rPr>
          <w:b/>
          <w:i w:val="0"/>
        </w:rPr>
        <w:t>On-screen title:</w:t>
      </w:r>
      <w:r>
        <w:rPr>
          <w:i w:val="0"/>
        </w:rPr>
        <w:t xml:space="preserve"> Bring Your Own Key · Budget Manager</w:t>
      </w:r>
    </w:p>
    <w:p>
      <w:pPr>
        <w:pStyle w:val="ListBullet"/>
      </w:pPr>
      <w:r>
        <w:rPr>
          <w:b/>
          <w:i w:val="0"/>
        </w:rPr>
        <w:t>Narration:</w:t>
      </w:r>
    </w:p>
    <w:p>
      <w:pPr>
        <w:ind w:left="432"/>
      </w:pPr>
      <w:r>
        <w:rPr>
          <w:i/>
        </w:rPr>
        <w:t>Bring your own image and video keys, at your rates. The guided studio stays. Set a credit budget, and see the overrun before the render.</w:t>
      </w:r>
    </w:p>
    <w:p>
      <w:pPr>
        <w:pStyle w:val="ListBullet"/>
      </w:pPr>
      <w:r>
        <w:rPr>
          <w:b/>
          <w:i w:val="0"/>
        </w:rPr>
        <w:t>Screen capture:</w:t>
      </w:r>
      <w:r>
        <w:rPr>
          <w:i w:val="0"/>
        </w:rPr>
        <w:t xml:space="preserve"> Two short cuts. First, </w:t>
      </w:r>
      <w:r>
        <w:rPr>
          <w:rFonts w:ascii="Consolas" w:hAnsi="Consolas"/>
          <w:i w:val="0"/>
          <w:sz w:val="20"/>
        </w:rPr>
        <w:t>/dashboard/settings/byok</w:t>
      </w:r>
      <w:r>
        <w:rPr>
          <w:i w:val="0"/>
        </w:rPr>
        <w:t xml:space="preserve"> — card title </w:t>
      </w:r>
      <w:r>
        <w:rPr>
          <w:b/>
          <w:i w:val="0"/>
        </w:rPr>
        <w:t>Bring Your Own Key (BYOK)</w:t>
      </w:r>
      <w:r>
        <w:rPr>
          <w:i w:val="0"/>
        </w:rPr>
        <w:t xml:space="preserve">, keys connected, key fields masked. Second, the </w:t>
      </w:r>
      <w:r>
        <w:rPr>
          <w:b/>
          <w:i w:val="0"/>
        </w:rPr>
        <w:t>Production Budget</w:t>
      </w:r>
      <w:r>
        <w:rPr>
          <w:i w:val="0"/>
        </w:rPr>
        <w:t xml:space="preserve"> modal opened from the script header in </w:t>
      </w:r>
      <w:r>
        <w:rPr>
          <w:rFonts w:ascii="Consolas" w:hAnsi="Consolas"/>
          <w:i w:val="0"/>
          <w:sz w:val="20"/>
        </w:rPr>
        <w:t>ScriptPanel</w:t>
      </w:r>
      <w:r>
        <w:rPr>
          <w:i w:val="0"/>
        </w:rPr>
        <w:t>. Show the project credit budget and the charges already logged, with the remaining runway visible before a render.</w:t>
      </w:r>
    </w:p>
    <w:p>
      <w:pPr>
        <w:pStyle w:val="ListBullet"/>
      </w:pPr>
      <w:r>
        <w:rPr>
          <w:b/>
          <w:i w:val="0"/>
        </w:rPr>
        <w:t>Primary UI:</w:t>
      </w:r>
      <w:r>
        <w:rPr>
          <w:i w:val="0"/>
        </w:rPr>
        <w:t xml:space="preserve"> </w:t>
      </w:r>
      <w:r>
        <w:rPr>
          <w:rFonts w:ascii="Consolas" w:hAnsi="Consolas"/>
          <w:i w:val="0"/>
          <w:sz w:val="20"/>
        </w:rPr>
        <w:t>src/app/dashboard/settings/byok/page.tsx</w:t>
      </w:r>
      <w:r>
        <w:rPr>
          <w:i w:val="0"/>
        </w:rPr>
        <w:t xml:space="preserve">, Production Budget modal opened from </w:t>
      </w:r>
      <w:r>
        <w:rPr>
          <w:rFonts w:ascii="Consolas" w:hAnsi="Consolas"/>
          <w:i w:val="0"/>
          <w:sz w:val="20"/>
        </w:rPr>
        <w:t>src/components/vision/ScriptPanel.tsx</w:t>
      </w:r>
    </w:p>
    <w:p>
      <w:pPr>
        <w:pStyle w:val="Heading3"/>
      </w:pPr>
      <w:r>
        <w:t>0:13–0:24 — Script</w:t>
      </w:r>
    </w:p>
    <w:p>
      <w:pPr>
        <w:pStyle w:val="ListBullet"/>
      </w:pPr>
      <w:r>
        <w:rPr>
          <w:b/>
          <w:i w:val="0"/>
        </w:rPr>
        <w:t>On-screen title:</w:t>
      </w:r>
      <w:r>
        <w:rPr>
          <w:i w:val="0"/>
        </w:rPr>
        <w:t xml:space="preserve"> Writer's Room · Script Audience Resonance · Scene Director</w:t>
      </w:r>
    </w:p>
    <w:p>
      <w:pPr>
        <w:pStyle w:val="ListBullet"/>
      </w:pPr>
      <w:r>
        <w:rPr>
          <w:b/>
          <w:i w:val="0"/>
        </w:rPr>
        <w:t>Second line, smaller:</w:t>
      </w:r>
      <w:r>
        <w:rPr>
          <w:i w:val="0"/>
        </w:rPr>
        <w:t xml:space="preserve"> Script Director revises the whole script the same way</w:t>
      </w:r>
    </w:p>
    <w:p>
      <w:pPr>
        <w:pStyle w:val="ListBullet"/>
      </w:pPr>
      <w:r>
        <w:rPr>
          <w:b/>
          <w:i w:val="0"/>
        </w:rPr>
        <w:t>Narration:</w:t>
      </w:r>
    </w:p>
    <w:p>
      <w:pPr>
        <w:ind w:left="432"/>
      </w:pPr>
      <w:r>
        <w:rPr>
          <w:i/>
        </w:rPr>
        <w:t>In Writer's Room, revise the script scene by scene, with Audience Resonance beside the page. Scene Director previews one scene. You keep the changes you want.</w:t>
      </w:r>
    </w:p>
    <w:p>
      <w:pPr>
        <w:pStyle w:val="ListBullet"/>
      </w:pPr>
      <w:r>
        <w:rPr>
          <w:b/>
          <w:i w:val="0"/>
        </w:rPr>
        <w:t>Screen capture:</w:t>
      </w:r>
      <w:r>
        <w:rPr>
          <w:i w:val="0"/>
        </w:rPr>
        <w:t xml:space="preserve"> Script page with the Audience Resonance column beside a scene. Open </w:t>
      </w:r>
      <w:r>
        <w:rPr>
          <w:b/>
          <w:i w:val="0"/>
        </w:rPr>
        <w:t>Scene Director · Scene N</w:t>
      </w:r>
      <w:r>
        <w:rPr>
          <w:i w:val="0"/>
        </w:rPr>
        <w:t xml:space="preserve"> (</w:t>
      </w:r>
      <w:r>
        <w:rPr>
          <w:rFonts w:ascii="Consolas" w:hAnsi="Consolas"/>
          <w:i w:val="0"/>
          <w:sz w:val="20"/>
        </w:rPr>
        <w:t>SceneEditorModalV2.tsx</w:t>
      </w:r>
      <w:r>
        <w:rPr>
          <w:i w:val="0"/>
        </w:rPr>
        <w:t xml:space="preserve">). Show the preview and the selected changes. Do not show a whole-script rewrite applying itself. A one-second insert of </w:t>
      </w:r>
      <w:r>
        <w:rPr>
          <w:b/>
          <w:i w:val="0"/>
        </w:rPr>
        <w:t>Script Director</w:t>
      </w:r>
      <w:r>
        <w:rPr>
          <w:i w:val="0"/>
        </w:rPr>
        <w:t xml:space="preserve"> (</w:t>
      </w:r>
      <w:r>
        <w:rPr>
          <w:rFonts w:ascii="Consolas" w:hAnsi="Consolas"/>
          <w:i w:val="0"/>
          <w:sz w:val="20"/>
        </w:rPr>
        <w:t>DirectScriptDialog.tsx</w:t>
      </w:r>
      <w:r>
        <w:rPr>
          <w:i w:val="0"/>
        </w:rPr>
        <w:t>) is enough for the lower-third; do not start a second narration.</w:t>
      </w:r>
    </w:p>
    <w:p>
      <w:pPr>
        <w:pStyle w:val="ListBullet"/>
      </w:pPr>
      <w:r>
        <w:rPr>
          <w:b/>
          <w:i w:val="0"/>
        </w:rPr>
        <w:t>Primary UI:</w:t>
      </w:r>
      <w:r>
        <w:rPr>
          <w:i w:val="0"/>
        </w:rPr>
        <w:t xml:space="preserve"> </w:t>
      </w:r>
      <w:r>
        <w:rPr>
          <w:rFonts w:ascii="Consolas" w:hAnsi="Consolas"/>
          <w:i w:val="0"/>
          <w:sz w:val="20"/>
        </w:rPr>
        <w:t>ScriptPanel</w:t>
      </w:r>
      <w:r>
        <w:rPr>
          <w:i w:val="0"/>
        </w:rPr>
        <w:t xml:space="preserve">, </w:t>
      </w:r>
      <w:r>
        <w:rPr>
          <w:rFonts w:ascii="Consolas" w:hAnsi="Consolas"/>
          <w:i w:val="0"/>
          <w:sz w:val="20"/>
        </w:rPr>
        <w:t>SceneEditorModalV2</w:t>
      </w:r>
      <w:r>
        <w:rPr>
          <w:i w:val="0"/>
        </w:rPr>
        <w:t xml:space="preserve">, </w:t>
      </w:r>
      <w:r>
        <w:rPr>
          <w:rFonts w:ascii="Consolas" w:hAnsi="Consolas"/>
          <w:i w:val="0"/>
          <w:sz w:val="20"/>
        </w:rPr>
        <w:t>DirectScriptDialog</w:t>
      </w:r>
    </w:p>
    <w:p>
      <w:pPr>
        <w:pStyle w:val="Heading3"/>
      </w:pPr>
      <w:r>
        <w:t>0:24–0:39 — Production</w:t>
      </w:r>
    </w:p>
    <w:p>
      <w:pPr>
        <w:pStyle w:val="ListBullet"/>
      </w:pPr>
      <w:r>
        <w:rPr>
          <w:b/>
          <w:i w:val="0"/>
        </w:rPr>
        <w:t>On-screen title:</w:t>
      </w:r>
      <w:r>
        <w:rPr>
          <w:i w:val="0"/>
        </w:rPr>
        <w:t xml:space="preserve"> Reference Library · Production Agents · Direct Shot · Pre-Vis</w:t>
      </w:r>
    </w:p>
    <w:p>
      <w:pPr>
        <w:pStyle w:val="ListBullet"/>
      </w:pPr>
      <w:r>
        <w:rPr>
          <w:b/>
          <w:i w:val="0"/>
        </w:rPr>
        <w:t>Narration:</w:t>
      </w:r>
    </w:p>
    <w:p>
      <w:pPr>
        <w:ind w:left="432"/>
      </w:pPr>
      <w:r>
        <w:rPr>
          <w:i/>
        </w:rPr>
        <w:t>Lock cast, wardrobe, voices, locations, and props in the Reference Library. Audio, Stills, and Video agents build from that lock. Direct Shot previews the camera, the blocking, and the references. Watch the Pre-Vis animatic, then render motion.</w:t>
      </w:r>
    </w:p>
    <w:p>
      <w:pPr>
        <w:pStyle w:val="ListBullet"/>
      </w:pPr>
      <w:r>
        <w:rPr>
          <w:b/>
          <w:i w:val="0"/>
        </w:rPr>
        <w:t>Screen capture:</w:t>
      </w:r>
      <w:r>
        <w:rPr>
          <w:i w:val="0"/>
        </w:rPr>
        <w:t xml:space="preserve"> Four punches, about three seconds each, then the animatic.</w:t>
      </w:r>
    </w:p>
    <w:p>
      <w:pPr>
        <w:pStyle w:val="ListNumber"/>
      </w:pPr>
      <w:r>
        <w:rPr>
          <w:b/>
          <w:i w:val="0"/>
        </w:rPr>
        <w:t>Reference Library</w:t>
      </w:r>
      <w:r>
        <w:rPr>
          <w:i w:val="0"/>
        </w:rPr>
        <w:t xml:space="preserve"> — cast, wardrobe, locations, props. Same face on two scenes.</w:t>
      </w:r>
    </w:p>
    <w:p>
      <w:pPr>
        <w:pStyle w:val="ListNumber"/>
      </w:pPr>
      <w:r>
        <w:rPr>
          <w:i w:val="0"/>
        </w:rPr>
        <w:t>An agent run in progress (Audio, Stills, or Video) with references attached. Do not show a raw prompt box as the hero.</w:t>
      </w:r>
    </w:p>
    <w:p>
      <w:pPr>
        <w:pStyle w:val="ListNumber"/>
      </w:pPr>
      <w:r>
        <w:rPr>
          <w:b/>
          <w:i w:val="0"/>
        </w:rPr>
        <w:t>Direct Shot · Scene N · Shot N</w:t>
      </w:r>
      <w:r>
        <w:rPr>
          <w:i w:val="0"/>
        </w:rPr>
        <w:t xml:space="preserve"> (</w:t>
      </w:r>
      <w:r>
        <w:rPr>
          <w:rFonts w:ascii="Consolas" w:hAnsi="Consolas"/>
          <w:i w:val="0"/>
          <w:sz w:val="20"/>
        </w:rPr>
        <w:t>BeatDirectorDialog.tsx</w:t>
      </w:r>
      <w:r>
        <w:rPr>
          <w:i w:val="0"/>
        </w:rPr>
        <w:t xml:space="preserve">). The preview is readable: camera, blocking, and connected cast / locations / objects. If the chips fit without crowding, flash </w:t>
      </w:r>
      <w:r>
        <w:rPr>
          <w:b/>
          <w:i w:val="0"/>
        </w:rPr>
        <w:t>Camera move</w:t>
      </w:r>
      <w:r>
        <w:rPr>
          <w:i w:val="0"/>
        </w:rPr>
        <w:t xml:space="preserve">, </w:t>
      </w:r>
      <w:r>
        <w:rPr>
          <w:b/>
          <w:i w:val="0"/>
        </w:rPr>
        <w:t>Hold the start frame</w:t>
      </w:r>
      <w:r>
        <w:rPr>
          <w:i w:val="0"/>
        </w:rPr>
        <w:t xml:space="preserve">, </w:t>
      </w:r>
      <w:r>
        <w:rPr>
          <w:b/>
          <w:i w:val="0"/>
        </w:rPr>
        <w:t>Keep faces</w:t>
      </w:r>
      <w:r>
        <w:rPr>
          <w:i w:val="0"/>
        </w:rPr>
        <w:t>.</w:t>
      </w:r>
    </w:p>
    <w:p>
      <w:pPr>
        <w:pStyle w:val="ListNumber"/>
      </w:pPr>
      <w:r>
        <w:rPr>
          <w:i w:val="0"/>
        </w:rPr>
        <w:t xml:space="preserve">Pre-Vis playing: Ken Burns animatic with dialogue audible under the voice for one second, then ducked. Playback control can be the </w:t>
      </w:r>
      <w:r>
        <w:rPr>
          <w:b/>
          <w:i w:val="0"/>
        </w:rPr>
        <w:t>Pre-Vis</w:t>
      </w:r>
      <w:r>
        <w:rPr>
          <w:i w:val="0"/>
        </w:rPr>
        <w:t xml:space="preserve"> option in </w:t>
      </w:r>
      <w:r>
        <w:rPr>
          <w:rFonts w:ascii="Consolas" w:hAnsi="Consolas"/>
          <w:i w:val="0"/>
          <w:sz w:val="20"/>
        </w:rPr>
        <w:t>ScreeningRoomV2.tsx</w:t>
      </w:r>
      <w:r>
        <w:rPr>
          <w:i w:val="0"/>
        </w:rPr>
        <w:t>.</w:t>
      </w:r>
    </w:p>
    <w:p>
      <w:pPr>
        <w:pStyle w:val="ListBullet"/>
      </w:pPr>
      <w:r>
        <w:rPr>
          <w:b/>
          <w:i w:val="0"/>
        </w:rPr>
        <w:t>Music:</w:t>
      </w:r>
      <w:r>
        <w:rPr>
          <w:i w:val="0"/>
        </w:rPr>
        <w:t xml:space="preserve"> Filtered eighth-note pulse from the library through Direct Shot. Piano motif returns as the animatic picture appears (about 0:35).</w:t>
      </w:r>
    </w:p>
    <w:p>
      <w:pPr>
        <w:pStyle w:val="Heading3"/>
      </w:pPr>
      <w:r>
        <w:t>0:39–0:45 — Mixer</w:t>
      </w:r>
    </w:p>
    <w:p>
      <w:pPr>
        <w:pStyle w:val="ListBullet"/>
      </w:pPr>
      <w:r>
        <w:rPr>
          <w:b/>
          <w:i w:val="0"/>
        </w:rPr>
        <w:t>On-screen title:</w:t>
      </w:r>
      <w:r>
        <w:rPr>
          <w:i w:val="0"/>
        </w:rPr>
        <w:t xml:space="preserve"> Mixer</w:t>
      </w:r>
    </w:p>
    <w:p>
      <w:pPr>
        <w:pStyle w:val="ListBullet"/>
      </w:pPr>
      <w:r>
        <w:rPr>
          <w:b/>
          <w:i w:val="0"/>
        </w:rPr>
        <w:t>Narration:</w:t>
      </w:r>
    </w:p>
    <w:p>
      <w:pPr>
        <w:ind w:left="432"/>
      </w:pPr>
      <w:r>
        <w:rPr>
          <w:i/>
        </w:rPr>
        <w:t>Balance dialogue, narration, score, and effects in the Mixer, then render the scene.</w:t>
      </w:r>
    </w:p>
    <w:p>
      <w:pPr>
        <w:pStyle w:val="ListBullet"/>
      </w:pPr>
      <w:r>
        <w:rPr>
          <w:b/>
          <w:i w:val="0"/>
        </w:rPr>
        <w:t>Screen capture:</w:t>
      </w:r>
      <w:r>
        <w:rPr>
          <w:i w:val="0"/>
        </w:rPr>
        <w:t xml:space="preserve"> </w:t>
      </w:r>
      <w:r>
        <w:rPr>
          <w:rFonts w:ascii="Consolas" w:hAnsi="Consolas"/>
          <w:i w:val="0"/>
          <w:sz w:val="20"/>
        </w:rPr>
        <w:t>SceneProductionMixer.tsx</w:t>
      </w:r>
      <w:r>
        <w:rPr>
          <w:i w:val="0"/>
        </w:rPr>
        <w:t>. Four tracks visible: dialogue, narration, score, effects. Toggle one shot off, then on. Cursor toward render. Do not start a long render.</w:t>
      </w:r>
    </w:p>
    <w:p>
      <w:pPr>
        <w:pStyle w:val="ListBullet"/>
      </w:pPr>
      <w:r>
        <w:rPr>
          <w:b/>
          <w:i w:val="0"/>
        </w:rPr>
        <w:t>Primary UI:</w:t>
      </w:r>
      <w:r>
        <w:rPr>
          <w:i w:val="0"/>
        </w:rPr>
        <w:t xml:space="preserve"> </w:t>
      </w:r>
      <w:r>
        <w:rPr>
          <w:rFonts w:ascii="Consolas" w:hAnsi="Consolas"/>
          <w:i w:val="0"/>
          <w:sz w:val="20"/>
        </w:rPr>
        <w:t>SceneProductionMixer</w:t>
      </w:r>
    </w:p>
    <w:p>
      <w:pPr>
        <w:pStyle w:val="Heading3"/>
      </w:pPr>
      <w:r>
        <w:t>0:45–0:57 — Deploy</w:t>
      </w:r>
    </w:p>
    <w:p>
      <w:pPr>
        <w:pStyle w:val="ListBullet"/>
      </w:pPr>
      <w:r>
        <w:rPr>
          <w:b/>
          <w:i w:val="0"/>
        </w:rPr>
        <w:t>On-screen title:</w:t>
      </w:r>
      <w:r>
        <w:rPr>
          <w:i w:val="0"/>
        </w:rPr>
        <w:t xml:space="preserve"> Language Streams · Veo 3.1 4K · Version control · Promotion trailers</w:t>
      </w:r>
    </w:p>
    <w:p>
      <w:pPr>
        <w:pStyle w:val="ListBullet"/>
      </w:pPr>
      <w:r>
        <w:rPr>
          <w:b/>
          <w:i w:val="0"/>
        </w:rPr>
        <w:t>Second line:</w:t>
      </w:r>
      <w:r>
        <w:rPr>
          <w:i w:val="0"/>
        </w:rPr>
        <w:t xml:space="preserve"> 44 languages · Kling lip-sync, optional · 30–60s · 9:16</w:t>
      </w:r>
    </w:p>
    <w:p>
      <w:pPr>
        <w:pStyle w:val="ListBullet"/>
      </w:pPr>
      <w:r>
        <w:rPr>
          <w:b/>
          <w:i w:val="0"/>
        </w:rPr>
        <w:t>Narration:</w:t>
      </w:r>
    </w:p>
    <w:p>
      <w:pPr>
        <w:ind w:left="432"/>
      </w:pPr>
      <w:r>
        <w:rPr>
          <w:i/>
        </w:rPr>
        <w:t>Language Streams, in forty-four languages, with lip-sync when you want it. Veo three point one renders the master in four K. Pin a take. Cut the trailer from this timeline.</w:t>
      </w:r>
    </w:p>
    <w:p>
      <w:pPr>
        <w:pStyle w:val="ListBullet"/>
      </w:pPr>
      <w:r>
        <w:rPr>
          <w:b/>
          <w:i w:val="0"/>
        </w:rPr>
        <w:t>Screen capture:</w:t>
      </w:r>
      <w:r>
        <w:rPr>
          <w:i w:val="0"/>
        </w:rPr>
        <w:t xml:space="preserve"> Montage, still inside Production Stage, ending on the rendered scene.</w:t>
      </w:r>
    </w:p>
    <w:p>
      <w:pPr>
        <w:pStyle w:val="ListNumber"/>
      </w:pPr>
      <w:r>
        <w:rPr>
          <w:i w:val="0"/>
        </w:rPr>
        <w:t xml:space="preserve">Mixer section titled </w:t>
      </w:r>
      <w:r>
        <w:rPr>
          <w:b/>
          <w:i w:val="0"/>
        </w:rPr>
        <w:t>Language Streams</w:t>
      </w:r>
      <w:r>
        <w:rPr>
          <w:i w:val="0"/>
        </w:rPr>
        <w:t xml:space="preserve">. The switch label is </w:t>
      </w:r>
      <w:r>
        <w:rPr>
          <w:b/>
          <w:i w:val="0"/>
        </w:rPr>
        <w:t>Kling lip-sync dubbed dialogue to video</w:t>
      </w:r>
      <w:r>
        <w:rPr>
          <w:i w:val="0"/>
        </w:rPr>
        <w:t>. Toggle it on, then off, so both choices read.</w:t>
      </w:r>
    </w:p>
    <w:p>
      <w:pPr>
        <w:pStyle w:val="ListNumber"/>
      </w:pPr>
      <w:r>
        <w:rPr>
          <w:i w:val="0"/>
        </w:rPr>
        <w:t xml:space="preserve">Resolution control with </w:t>
      </w:r>
      <w:r>
        <w:rPr>
          <w:b/>
          <w:i w:val="0"/>
        </w:rPr>
        <w:t>4K (UHD)</w:t>
      </w:r>
      <w:r>
        <w:rPr>
          <w:i w:val="0"/>
        </w:rPr>
        <w:t xml:space="preserve"> selected. On-screen caption: </w:t>
      </w:r>
      <w:r>
        <w:rPr>
          <w:b/>
          <w:i w:val="0"/>
        </w:rPr>
        <w:t>Veo 3.1 · native 4K</w:t>
      </w:r>
      <w:r>
        <w:rPr>
          <w:i w:val="0"/>
        </w:rPr>
        <w:t>.</w:t>
      </w:r>
    </w:p>
    <w:p>
      <w:pPr>
        <w:pStyle w:val="ListNumber"/>
      </w:pPr>
      <w:r>
        <w:rPr>
          <w:i w:val="0"/>
        </w:rPr>
        <w:t xml:space="preserve">Stream version list in </w:t>
      </w:r>
      <w:r>
        <w:rPr>
          <w:rFonts w:ascii="Consolas" w:hAnsi="Consolas"/>
          <w:i w:val="0"/>
          <w:sz w:val="20"/>
        </w:rPr>
        <w:t>ProductionStreamsPanel.tsx</w:t>
      </w:r>
      <w:r>
        <w:rPr>
          <w:i w:val="0"/>
        </w:rPr>
        <w:t>. Pin one take. A second take remains in the list.</w:t>
      </w:r>
    </w:p>
    <w:p>
      <w:pPr>
        <w:pStyle w:val="ListNumber"/>
      </w:pPr>
      <w:r>
        <w:rPr>
          <w:i w:val="0"/>
        </w:rPr>
        <w:t xml:space="preserve">A 9:16 promo frame cut from the same timeline. Caption: </w:t>
      </w:r>
      <w:r>
        <w:rPr>
          <w:b/>
          <w:i w:val="0"/>
        </w:rPr>
        <w:t>30–60s · Shorts, Reels, TikTok</w:t>
      </w:r>
      <w:r>
        <w:rPr>
          <w:i w:val="0"/>
        </w:rPr>
        <w:t>.</w:t>
      </w:r>
    </w:p>
    <w:p>
      <w:pPr>
        <w:pStyle w:val="ListBullet"/>
      </w:pPr>
      <w:r>
        <w:rPr>
          <w:b/>
          <w:i w:val="0"/>
        </w:rPr>
        <w:t>Primary UI:</w:t>
      </w:r>
      <w:r>
        <w:rPr>
          <w:i w:val="0"/>
        </w:rPr>
        <w:t xml:space="preserve"> </w:t>
      </w:r>
      <w:r>
        <w:rPr>
          <w:rFonts w:ascii="Consolas" w:hAnsi="Consolas"/>
          <w:i w:val="0"/>
          <w:sz w:val="20"/>
        </w:rPr>
        <w:t>SceneProductionMixer</w:t>
      </w:r>
      <w:r>
        <w:rPr>
          <w:i w:val="0"/>
        </w:rPr>
        <w:t xml:space="preserve"> (Language Streams, resolution), </w:t>
      </w:r>
      <w:r>
        <w:rPr>
          <w:rFonts w:ascii="Consolas" w:hAnsi="Consolas"/>
          <w:i w:val="0"/>
          <w:sz w:val="20"/>
        </w:rPr>
        <w:t>ProductionStreamsPanel</w:t>
      </w:r>
      <w:r>
        <w:rPr>
          <w:i w:val="0"/>
        </w:rPr>
        <w:t xml:space="preserve"> (pin), promo trailer render</w:t>
      </w:r>
    </w:p>
    <w:p>
      <w:pPr>
        <w:pStyle w:val="Heading3"/>
      </w:pPr>
      <w:r>
        <w:t>0:57–1:00 — End card</w:t>
      </w:r>
    </w:p>
    <w:p>
      <w:pPr>
        <w:pStyle w:val="ListBullet"/>
      </w:pPr>
      <w:r>
        <w:rPr>
          <w:b/>
          <w:i w:val="0"/>
        </w:rPr>
        <w:t>On-screen title:</w:t>
      </w:r>
      <w:r>
        <w:rPr>
          <w:i w:val="0"/>
        </w:rPr>
        <w:t xml:space="preserve"> Next: Screening Room</w:t>
      </w:r>
    </w:p>
    <w:p>
      <w:pPr>
        <w:pStyle w:val="ListBullet"/>
      </w:pPr>
      <w:r>
        <w:rPr>
          <w:b/>
          <w:i w:val="0"/>
        </w:rPr>
        <w:t>Narration:</w:t>
      </w:r>
      <w:r>
        <w:rPr>
          <w:i w:val="0"/>
        </w:rPr>
        <w:t xml:space="preserve"> none</w:t>
      </w:r>
    </w:p>
    <w:p>
      <w:pPr>
        <w:pStyle w:val="ListBullet"/>
      </w:pPr>
      <w:r>
        <w:rPr>
          <w:b/>
          <w:i w:val="0"/>
        </w:rPr>
        <w:t>Picture:</w:t>
      </w:r>
      <w:r>
        <w:rPr>
          <w:i w:val="0"/>
        </w:rPr>
        <w:t xml:space="preserve"> The rendered scene holds one frame, then the SceneFlow mark. Motif alone.</w:t>
      </w:r>
    </w:p>
    <w:p>
      <w:pPr>
        <w:pStyle w:val="Heading3"/>
      </w:pPr>
      <w:r>
        <w:t>Music cue — “Approve, then render”</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Time</w:t>
            </w:r>
          </w:p>
        </w:tc>
        <w:tc>
          <w:tcPr>
            <w:tcW w:type="dxa" w:w="4320"/>
            <w:shd w:fill="F3F4F6" w:val="clear"/>
          </w:tcPr>
          <w:p>
            <w:r>
              <w:rPr>
                <w:b/>
                <w:sz w:val="20"/>
              </w:rPr>
            </w:r>
            <w:r>
              <w:rPr>
                <w:b/>
                <w:i w:val="0"/>
                <w:sz w:val="20"/>
              </w:rPr>
              <w:t>What enters or drops</w:t>
            </w:r>
          </w:p>
        </w:tc>
      </w:tr>
      <w:tr>
        <w:tc>
          <w:tcPr>
            <w:tcW w:type="dxa" w:w="4320"/>
          </w:tcPr>
          <w:p>
            <w:r>
              <w:rPr>
                <w:sz w:val="20"/>
              </w:rPr>
            </w:r>
            <w:r>
              <w:rPr>
                <w:i w:val="0"/>
                <w:sz w:val="20"/>
              </w:rPr>
              <w:t>0:00–0:02</w:t>
            </w:r>
          </w:p>
        </w:tc>
        <w:tc>
          <w:tcPr>
            <w:tcW w:type="dxa" w:w="4320"/>
          </w:tcPr>
          <w:p>
            <w:r>
              <w:rPr>
                <w:sz w:val="20"/>
              </w:rPr>
            </w:r>
            <w:r>
              <w:rPr>
                <w:i w:val="0"/>
                <w:sz w:val="20"/>
              </w:rPr>
              <w:t>Piano motif, one phrase. Emerald pad, very low. Duck is off</w:t>
            </w:r>
          </w:p>
        </w:tc>
      </w:tr>
      <w:tr>
        <w:tc>
          <w:tcPr>
            <w:tcW w:type="dxa" w:w="4320"/>
          </w:tcPr>
          <w:p>
            <w:r>
              <w:rPr>
                <w:sz w:val="20"/>
              </w:rPr>
            </w:r>
            <w:r>
              <w:rPr>
                <w:i w:val="0"/>
                <w:sz w:val="20"/>
              </w:rPr>
              <w:t>0:02–0:24</w:t>
            </w:r>
          </w:p>
        </w:tc>
        <w:tc>
          <w:tcPr>
            <w:tcW w:type="dxa" w:w="4320"/>
          </w:tcPr>
          <w:p>
            <w:r>
              <w:rPr>
                <w:sz w:val="20"/>
              </w:rPr>
            </w:r>
            <w:r>
              <w:rPr>
                <w:i w:val="0"/>
                <w:sz w:val="20"/>
              </w:rPr>
              <w:t>Pad and a quiet pulse on 1 and 3. No eighth notes yet. Duck under the voice</w:t>
            </w:r>
          </w:p>
        </w:tc>
      </w:tr>
      <w:tr>
        <w:tc>
          <w:tcPr>
            <w:tcW w:type="dxa" w:w="4320"/>
          </w:tcPr>
          <w:p>
            <w:r>
              <w:rPr>
                <w:sz w:val="20"/>
              </w:rPr>
            </w:r>
            <w:r>
              <w:rPr>
                <w:i w:val="0"/>
                <w:sz w:val="20"/>
              </w:rPr>
              <w:t>0:24–0:35</w:t>
            </w:r>
          </w:p>
        </w:tc>
        <w:tc>
          <w:tcPr>
            <w:tcW w:type="dxa" w:w="4320"/>
          </w:tcPr>
          <w:p>
            <w:r>
              <w:rPr>
                <w:sz w:val="20"/>
              </w:rPr>
            </w:r>
            <w:r>
              <w:rPr>
                <w:i w:val="0"/>
                <w:sz w:val="20"/>
              </w:rPr>
              <w:t>Filtered electronic eighth notes enter under Reference Library, agents, and Direct Shot. Still ducked. No snare</w:t>
            </w:r>
          </w:p>
        </w:tc>
      </w:tr>
      <w:tr>
        <w:tc>
          <w:tcPr>
            <w:tcW w:type="dxa" w:w="4320"/>
          </w:tcPr>
          <w:p>
            <w:r>
              <w:rPr>
                <w:sz w:val="20"/>
              </w:rPr>
            </w:r>
            <w:r>
              <w:rPr>
                <w:i w:val="0"/>
                <w:sz w:val="20"/>
              </w:rPr>
              <w:t>0:35–0:45</w:t>
            </w:r>
          </w:p>
        </w:tc>
        <w:tc>
          <w:tcPr>
            <w:tcW w:type="dxa" w:w="4320"/>
          </w:tcPr>
          <w:p>
            <w:r>
              <w:rPr>
                <w:sz w:val="20"/>
              </w:rPr>
            </w:r>
            <w:r>
              <w:rPr>
                <w:i w:val="0"/>
                <w:sz w:val="20"/>
              </w:rPr>
              <w:t>Eighth notes drop to a half-time pulse. Piano motif returns as Pre-Vis plays and stays through the Mixer</w:t>
            </w:r>
          </w:p>
        </w:tc>
      </w:tr>
      <w:tr>
        <w:tc>
          <w:tcPr>
            <w:tcW w:type="dxa" w:w="4320"/>
          </w:tcPr>
          <w:p>
            <w:r>
              <w:rPr>
                <w:sz w:val="20"/>
              </w:rPr>
            </w:r>
            <w:r>
              <w:rPr>
                <w:i w:val="0"/>
                <w:sz w:val="20"/>
              </w:rPr>
              <w:t>0:45–0:57</w:t>
            </w:r>
          </w:p>
        </w:tc>
        <w:tc>
          <w:tcPr>
            <w:tcW w:type="dxa" w:w="4320"/>
          </w:tcPr>
          <w:p>
            <w:r>
              <w:rPr>
                <w:sz w:val="20"/>
              </w:rPr>
            </w:r>
            <w:r>
              <w:rPr>
                <w:i w:val="0"/>
                <w:sz w:val="20"/>
              </w:rPr>
              <w:t>Pulse thins. A single soft bell on the 4K line (one note, C5). Duck until “this timeline”</w:t>
            </w:r>
          </w:p>
        </w:tc>
      </w:tr>
      <w:tr>
        <w:tc>
          <w:tcPr>
            <w:tcW w:type="dxa" w:w="4320"/>
          </w:tcPr>
          <w:p>
            <w:r>
              <w:rPr>
                <w:sz w:val="20"/>
              </w:rPr>
            </w:r>
            <w:r>
              <w:rPr>
                <w:i w:val="0"/>
                <w:sz w:val="20"/>
              </w:rPr>
              <w:t>0:57–1:00</w:t>
            </w:r>
          </w:p>
        </w:tc>
        <w:tc>
          <w:tcPr>
            <w:tcW w:type="dxa" w:w="4320"/>
          </w:tcPr>
          <w:p>
            <w:r>
              <w:rPr>
                <w:sz w:val="20"/>
              </w:rPr>
            </w:r>
            <w:r>
              <w:rPr>
                <w:i w:val="0"/>
                <w:sz w:val="20"/>
              </w:rPr>
              <w:t>Eighth notes out. Motif alone. Cut on beat 1</w:t>
            </w:r>
          </w:p>
        </w:tc>
      </w:tr>
    </w:tbl>
    <w:p/>
    <w:p>
      <w:pPr>
        <w:pStyle w:val="Heading2"/>
      </w:pPr>
      <w:r>
        <w:t>4. Screening Room — “Ship the piece that is finished”</w:t>
      </w:r>
    </w:p>
    <w:p>
      <w:r>
        <w:rPr>
          <w:b/>
          <w:i w:val="0"/>
        </w:rPr>
        <w:t>Slot:</w:t>
      </w:r>
      <w:r>
        <w:rPr>
          <w:i w:val="0"/>
        </w:rPr>
        <w:t xml:space="preserve"> </w:t>
      </w:r>
      <w:r>
        <w:rPr>
          <w:rFonts w:ascii="Consolas" w:hAnsi="Consolas"/>
          <w:i w:val="0"/>
          <w:sz w:val="20"/>
        </w:rPr>
        <w:t>screening-room</w:t>
      </w:r>
      <w:r>
        <w:rPr>
          <w:i w:val="0"/>
        </w:rPr>
        <w:t xml:space="preserve"> · </w:t>
      </w:r>
      <w:r>
        <w:rPr>
          <w:b/>
          <w:i w:val="0"/>
        </w:rPr>
        <w:t>Target:</w:t>
      </w:r>
      <w:r>
        <w:rPr>
          <w:i w:val="0"/>
        </w:rPr>
        <w:t xml:space="preserve"> 60 seconds · </w:t>
      </w:r>
      <w:r>
        <w:rPr>
          <w:b/>
          <w:i w:val="0"/>
        </w:rPr>
        <w:t>Spoken words:</w:t>
      </w:r>
      <w:r>
        <w:rPr>
          <w:i w:val="0"/>
        </w:rPr>
        <w:t xml:space="preserve"> 132 · </w:t>
      </w:r>
      <w:r>
        <w:rPr>
          <w:b/>
          <w:i w:val="0"/>
        </w:rPr>
        <w:t>Route:</w:t>
      </w:r>
      <w:r>
        <w:rPr>
          <w:i w:val="0"/>
        </w:rPr>
        <w:t xml:space="preserve"> Screening Room opened from the vision workspace</w:t>
      </w:r>
    </w:p>
    <w:p>
      <w:r>
        <w:rPr>
          <w:b/>
          <w:i w:val="0"/>
        </w:rPr>
        <w:t>Promise on the title card:</w:t>
      </w:r>
      <w:r>
        <w:rPr>
          <w:i w:val="0"/>
        </w:rPr>
        <w:t xml:space="preserve"> Watch the cut, review it on one link, and publish the piece that is ready.</w:t>
      </w:r>
    </w:p>
    <w:p>
      <w:r>
        <w:rPr>
          <w:b/>
          <w:i w:val="0"/>
        </w:rPr>
        <w:t>Primary UI:</w:t>
      </w:r>
      <w:r>
        <w:rPr>
          <w:i w:val="0"/>
        </w:rPr>
        <w:t xml:space="preserve"> </w:t>
      </w:r>
      <w:r>
        <w:rPr>
          <w:rFonts w:ascii="Consolas" w:hAnsi="Consolas"/>
          <w:i w:val="0"/>
          <w:sz w:val="20"/>
        </w:rPr>
        <w:t>src/components/vision/AudioGalleryPlayer.tsx</w:t>
      </w:r>
      <w:r>
        <w:rPr>
          <w:i w:val="0"/>
        </w:rPr>
        <w:t xml:space="preserve">, </w:t>
      </w:r>
      <w:r>
        <w:rPr>
          <w:rFonts w:ascii="Consolas" w:hAnsi="Consolas"/>
          <w:i w:val="0"/>
          <w:sz w:val="20"/>
        </w:rPr>
        <w:t>src/components/vision/ScreeningRoomV2.tsx</w:t>
      </w:r>
      <w:r>
        <w:rPr>
          <w:i w:val="0"/>
        </w:rPr>
        <w:t xml:space="preserve">, </w:t>
      </w:r>
      <w:r>
        <w:rPr>
          <w:rFonts w:ascii="Consolas" w:hAnsi="Consolas"/>
          <w:i w:val="0"/>
          <w:sz w:val="20"/>
        </w:rPr>
        <w:t>src/components/publishing/PublishingPackageShipTab.tsx</w:t>
      </w:r>
      <w:r>
        <w:rPr>
          <w:i w:val="0"/>
        </w:rPr>
        <w:t xml:space="preserve">, </w:t>
      </w:r>
      <w:r>
        <w:rPr>
          <w:rFonts w:ascii="Consolas" w:hAnsi="Consolas"/>
          <w:i w:val="0"/>
          <w:sz w:val="20"/>
        </w:rPr>
        <w:t>src/components/screening-room/ScreeningRoomPublishPanel.tsx</w:t>
      </w:r>
    </w:p>
    <w:p>
      <w:pPr>
        <w:pStyle w:val="Heading3"/>
      </w:pPr>
      <w:r>
        <w:t>Full read</w:t>
      </w:r>
    </w:p>
    <w:p>
      <w:pPr>
        <w:ind w:left="432"/>
      </w:pPr>
      <w:r>
        <w:rPr>
          <w:i/>
        </w:rPr>
        <w:t>One player holds every cut the Mixer rendered. Switch among Pre-Vis, a scene, a chapter, the master, and a promo. Pick a Language Stream and hear that dub, including a lip-synced version when you generated one. It is the same cut.</w:t>
      </w:r>
    </w:p>
    <w:p>
      <w:pPr>
        <w:ind w:left="432"/>
      </w:pPr>
      <w:r>
        <w:rPr>
          <w:i/>
        </w:rPr>
        <w:t>Share one link. Reviewers watch with real playback and leave notes on the picture. You do not export a rough cut to collect feedback. The notes stay on this cut, in the player, where you can act on them.</w:t>
      </w:r>
    </w:p>
    <w:p>
      <w:pPr>
        <w:ind w:left="432"/>
      </w:pPr>
      <w:r>
        <w:rPr>
          <w:i/>
        </w:rPr>
        <w:t>Release the piece that is finished. Publish a scene of three to five minutes, a chapter of eight to twelve, the master, or a promo. Send it to YouTube, Facebook, or TikTok, in sixteen by nine or nine by sixteen. Title, description, and privacy travel with the package. Keep building the rest.</w:t>
      </w:r>
    </w:p>
    <w:p>
      <w:pPr>
        <w:pStyle w:val="Heading3"/>
      </w:pPr>
      <w:r>
        <w:t>Beat sheet</w:t>
      </w:r>
    </w:p>
    <w:p>
      <w:pPr>
        <w:pStyle w:val="Heading3"/>
      </w:pPr>
      <w:r>
        <w:t>0:00–0:02 — Title</w:t>
      </w:r>
    </w:p>
    <w:p>
      <w:pPr>
        <w:pStyle w:val="ListBullet"/>
      </w:pPr>
      <w:r>
        <w:rPr>
          <w:b/>
          <w:i w:val="0"/>
        </w:rPr>
        <w:t>On-screen title:</w:t>
      </w:r>
      <w:r>
        <w:rPr>
          <w:i w:val="0"/>
        </w:rPr>
        <w:t xml:space="preserve"> Screening Room</w:t>
      </w:r>
    </w:p>
    <w:p>
      <w:pPr>
        <w:pStyle w:val="ListBullet"/>
      </w:pPr>
      <w:r>
        <w:rPr>
          <w:b/>
          <w:i w:val="0"/>
        </w:rPr>
        <w:t>Subtitle:</w:t>
      </w:r>
      <w:r>
        <w:rPr>
          <w:i w:val="0"/>
        </w:rPr>
        <w:t xml:space="preserve"> Ship the piece that is finished</w:t>
      </w:r>
    </w:p>
    <w:p>
      <w:pPr>
        <w:pStyle w:val="ListBullet"/>
      </w:pPr>
      <w:r>
        <w:rPr>
          <w:b/>
          <w:i w:val="0"/>
        </w:rPr>
        <w:t>Narration:</w:t>
      </w:r>
      <w:r>
        <w:rPr>
          <w:i w:val="0"/>
        </w:rPr>
        <w:t xml:space="preserve"> none</w:t>
      </w:r>
    </w:p>
    <w:p>
      <w:pPr>
        <w:pStyle w:val="ListBullet"/>
      </w:pPr>
      <w:r>
        <w:rPr>
          <w:b/>
          <w:i w:val="0"/>
        </w:rPr>
        <w:t>Picture:</w:t>
      </w:r>
      <w:r>
        <w:rPr>
          <w:i w:val="0"/>
        </w:rPr>
        <w:t xml:space="preserve"> Title card over the player. Amber grade.</w:t>
      </w:r>
    </w:p>
    <w:p>
      <w:pPr>
        <w:pStyle w:val="ListBullet"/>
      </w:pPr>
      <w:r>
        <w:rPr>
          <w:b/>
          <w:i w:val="0"/>
        </w:rPr>
        <w:t>Music:</w:t>
      </w:r>
      <w:r>
        <w:rPr>
          <w:i w:val="0"/>
        </w:rPr>
        <w:t xml:space="preserve"> Motif in the violas, piano underneath. The color is warmer than the three films before it.</w:t>
      </w:r>
    </w:p>
    <w:p>
      <w:pPr>
        <w:pStyle w:val="Heading3"/>
      </w:pPr>
      <w:r>
        <w:t>0:02–0:20 — One player</w:t>
      </w:r>
    </w:p>
    <w:p>
      <w:pPr>
        <w:pStyle w:val="ListBullet"/>
      </w:pPr>
      <w:r>
        <w:rPr>
          <w:b/>
          <w:i w:val="0"/>
        </w:rPr>
        <w:t>On-screen title:</w:t>
      </w:r>
      <w:r>
        <w:rPr>
          <w:i w:val="0"/>
        </w:rPr>
        <w:t xml:space="preserve"> One player</w:t>
      </w:r>
    </w:p>
    <w:p>
      <w:pPr>
        <w:pStyle w:val="ListBullet"/>
      </w:pPr>
      <w:r>
        <w:rPr>
          <w:b/>
          <w:i w:val="0"/>
        </w:rPr>
        <w:t>Second line:</w:t>
      </w:r>
      <w:r>
        <w:rPr>
          <w:i w:val="0"/>
        </w:rPr>
        <w:t xml:space="preserve"> Pre-Vis · Scene · Chapter · Master · Promo · Language Stream</w:t>
      </w:r>
    </w:p>
    <w:p>
      <w:pPr>
        <w:pStyle w:val="ListBullet"/>
      </w:pPr>
      <w:r>
        <w:rPr>
          <w:b/>
          <w:i w:val="0"/>
        </w:rPr>
        <w:t>Narration:</w:t>
      </w:r>
    </w:p>
    <w:p>
      <w:pPr>
        <w:ind w:left="432"/>
      </w:pPr>
      <w:r>
        <w:rPr>
          <w:i/>
        </w:rPr>
        <w:t>One player holds every cut the Mixer rendered. Switch among Pre-Vis, a scene, a chapter, the master, and a promo. Pick a Language Stream and hear that dub, including a lip-synced version when you generated one. It is the same cut.</w:t>
      </w:r>
    </w:p>
    <w:p>
      <w:pPr>
        <w:pStyle w:val="ListBullet"/>
      </w:pPr>
      <w:r>
        <w:rPr>
          <w:b/>
          <w:i w:val="0"/>
        </w:rPr>
        <w:t>Screen capture:</w:t>
      </w:r>
      <w:r>
        <w:rPr>
          <w:i w:val="0"/>
        </w:rPr>
        <w:t xml:space="preserve"> The Screening Room player in </w:t>
      </w:r>
      <w:r>
        <w:rPr>
          <w:rFonts w:ascii="Consolas" w:hAnsi="Consolas"/>
          <w:i w:val="0"/>
          <w:sz w:val="20"/>
        </w:rPr>
        <w:t>AudioGalleryPlayer</w:t>
      </w:r>
      <w:r>
        <w:rPr>
          <w:i w:val="0"/>
        </w:rPr>
        <w:t xml:space="preserve">. The mode buttons, in order, are </w:t>
      </w:r>
      <w:r>
        <w:rPr>
          <w:b/>
          <w:i w:val="0"/>
        </w:rPr>
        <w:t>Pre-Vis</w:t>
      </w:r>
      <w:r>
        <w:rPr>
          <w:i w:val="0"/>
        </w:rPr>
        <w:t xml:space="preserve">, </w:t>
      </w:r>
      <w:r>
        <w:rPr>
          <w:b/>
          <w:i w:val="0"/>
        </w:rPr>
        <w:t>Rough Cut</w:t>
      </w:r>
      <w:r>
        <w:rPr>
          <w:i w:val="0"/>
        </w:rPr>
        <w:t xml:space="preserve">, </w:t>
      </w:r>
      <w:r>
        <w:rPr>
          <w:b/>
          <w:i w:val="0"/>
        </w:rPr>
        <w:t>Scene</w:t>
      </w:r>
      <w:r>
        <w:rPr>
          <w:i w:val="0"/>
        </w:rPr>
        <w:t xml:space="preserve">, </w:t>
      </w:r>
      <w:r>
        <w:rPr>
          <w:b/>
          <w:i w:val="0"/>
        </w:rPr>
        <w:t>Chapter</w:t>
      </w:r>
      <w:r>
        <w:rPr>
          <w:i w:val="0"/>
        </w:rPr>
        <w:t xml:space="preserve">, </w:t>
      </w:r>
      <w:r>
        <w:rPr>
          <w:b/>
          <w:i w:val="0"/>
        </w:rPr>
        <w:t>Master</w:t>
      </w:r>
      <w:r>
        <w:rPr>
          <w:i w:val="0"/>
        </w:rPr>
        <w:t xml:space="preserve">, </w:t>
      </w:r>
      <w:r>
        <w:rPr>
          <w:b/>
          <w:i w:val="0"/>
        </w:rPr>
        <w:t>Promo</w:t>
      </w:r>
      <w:r>
        <w:rPr>
          <w:i w:val="0"/>
        </w:rPr>
        <w:t xml:space="preserve">. For this beat, click </w:t>
      </w:r>
      <w:r>
        <w:rPr>
          <w:b/>
          <w:i w:val="0"/>
        </w:rPr>
        <w:t>Pre-Vis</w:t>
      </w:r>
      <w:r>
        <w:rPr>
          <w:i w:val="0"/>
        </w:rPr>
        <w:t xml:space="preserve">, </w:t>
      </w:r>
      <w:r>
        <w:rPr>
          <w:b/>
          <w:i w:val="0"/>
        </w:rPr>
        <w:t>Scene</w:t>
      </w:r>
      <w:r>
        <w:rPr>
          <w:i w:val="0"/>
        </w:rPr>
        <w:t xml:space="preserve">, </w:t>
      </w:r>
      <w:r>
        <w:rPr>
          <w:b/>
          <w:i w:val="0"/>
        </w:rPr>
        <w:t>Chapter</w:t>
      </w:r>
      <w:r>
        <w:rPr>
          <w:i w:val="0"/>
        </w:rPr>
        <w:t xml:space="preserve">, </w:t>
      </w:r>
      <w:r>
        <w:rPr>
          <w:b/>
          <w:i w:val="0"/>
        </w:rPr>
        <w:t>Master</w:t>
      </w:r>
      <w:r>
        <w:rPr>
          <w:i w:val="0"/>
        </w:rPr>
        <w:t xml:space="preserve">, then </w:t>
      </w:r>
      <w:r>
        <w:rPr>
          <w:b/>
          <w:i w:val="0"/>
        </w:rPr>
        <w:t>Promo</w:t>
      </w:r>
      <w:r>
        <w:rPr>
          <w:i w:val="0"/>
        </w:rPr>
        <w:t xml:space="preserve">. Leave </w:t>
      </w:r>
      <w:r>
        <w:rPr>
          <w:b/>
          <w:i w:val="0"/>
        </w:rPr>
        <w:t>Rough Cut</w:t>
      </w:r>
      <w:r>
        <w:rPr>
          <w:i w:val="0"/>
        </w:rPr>
        <w:t xml:space="preserve"> unselected so the film matches the room promise. Then open the language control and play a non-English Language Stream, then the lip-synced version of that same scene. The picture framing stays put when the language changes.</w:t>
      </w:r>
    </w:p>
    <w:p>
      <w:pPr>
        <w:pStyle w:val="ListBullet"/>
      </w:pPr>
      <w:r>
        <w:rPr>
          <w:b/>
          <w:i w:val="0"/>
        </w:rPr>
        <w:t>Primary UI:</w:t>
      </w:r>
      <w:r>
        <w:rPr>
          <w:i w:val="0"/>
        </w:rPr>
        <w:t xml:space="preserve"> </w:t>
      </w:r>
      <w:r>
        <w:rPr>
          <w:rFonts w:ascii="Consolas" w:hAnsi="Consolas"/>
          <w:i w:val="0"/>
          <w:sz w:val="20"/>
        </w:rPr>
        <w:t>AudioGalleryPlayer</w:t>
      </w:r>
      <w:r>
        <w:rPr>
          <w:i w:val="0"/>
        </w:rPr>
        <w:t xml:space="preserve"> (mode buttons and the promo trailer) and </w:t>
      </w:r>
      <w:r>
        <w:rPr>
          <w:rFonts w:ascii="Consolas" w:hAnsi="Consolas"/>
          <w:i w:val="0"/>
          <w:sz w:val="20"/>
        </w:rPr>
        <w:t>ScreeningRoomV2</w:t>
      </w:r>
      <w:r>
        <w:rPr>
          <w:i w:val="0"/>
        </w:rPr>
        <w:t xml:space="preserve"> language select. </w:t>
      </w:r>
      <w:r>
        <w:rPr>
          <w:b/>
          <w:i w:val="0"/>
        </w:rPr>
        <w:t>Master</w:t>
      </w:r>
      <w:r>
        <w:rPr>
          <w:i w:val="0"/>
        </w:rPr>
        <w:t xml:space="preserve"> plays the language master. </w:t>
      </w:r>
      <w:r>
        <w:rPr>
          <w:b/>
          <w:i w:val="0"/>
        </w:rPr>
        <w:t>Promo</w:t>
      </w:r>
      <w:r>
        <w:rPr>
          <w:i w:val="0"/>
        </w:rPr>
        <w:t xml:space="preserve"> plays the 9:16 trailer.</w:t>
      </w:r>
    </w:p>
    <w:p>
      <w:pPr>
        <w:pStyle w:val="Heading3"/>
      </w:pPr>
      <w:r>
        <w:t>0:20–0:36 — Collaborate on the cut</w:t>
      </w:r>
    </w:p>
    <w:p>
      <w:pPr>
        <w:pStyle w:val="ListBullet"/>
      </w:pPr>
      <w:r>
        <w:rPr>
          <w:b/>
          <w:i w:val="0"/>
        </w:rPr>
        <w:t>On-screen title:</w:t>
      </w:r>
      <w:r>
        <w:rPr>
          <w:i w:val="0"/>
        </w:rPr>
        <w:t xml:space="preserve"> Collaborate on the cut</w:t>
      </w:r>
    </w:p>
    <w:p>
      <w:pPr>
        <w:pStyle w:val="ListBullet"/>
      </w:pPr>
      <w:r>
        <w:rPr>
          <w:b/>
          <w:i w:val="0"/>
        </w:rPr>
        <w:t>Narration:</w:t>
      </w:r>
    </w:p>
    <w:p>
      <w:pPr>
        <w:ind w:left="432"/>
      </w:pPr>
      <w:r>
        <w:rPr>
          <w:i/>
        </w:rPr>
        <w:t>Share one link. Reviewers watch with real playback and leave notes on the picture. You do not export a rough cut to collect feedback. The notes stay on this cut, in the player, where you can act on them.</w:t>
      </w:r>
    </w:p>
    <w:p>
      <w:pPr>
        <w:pStyle w:val="ListBullet"/>
      </w:pPr>
      <w:r>
        <w:rPr>
          <w:b/>
          <w:i w:val="0"/>
        </w:rPr>
        <w:t>Screen capture:</w:t>
      </w:r>
      <w:r>
        <w:rPr>
          <w:i w:val="0"/>
        </w:rPr>
        <w:t xml:space="preserve"> Create or copy the screening share link. Cut to the reviewer view: playback is running, a note is pinned to a timestamp on the picture. Come back to the author’s player with that note visible. No email compose window, no downloaded file.</w:t>
      </w:r>
    </w:p>
    <w:p>
      <w:pPr>
        <w:pStyle w:val="ListBullet"/>
      </w:pPr>
      <w:r>
        <w:rPr>
          <w:b/>
          <w:i w:val="0"/>
        </w:rPr>
        <w:t>Primary UI:</w:t>
      </w:r>
      <w:r>
        <w:rPr>
          <w:i w:val="0"/>
        </w:rPr>
        <w:t xml:space="preserve"> Screening share flow from the vision header (</w:t>
      </w:r>
      <w:r>
        <w:rPr>
          <w:rFonts w:ascii="Consolas" w:hAnsi="Consolas"/>
          <w:i w:val="0"/>
          <w:sz w:val="20"/>
        </w:rPr>
        <w:t>openPublishing('screening')</w:t>
      </w:r>
      <w:r>
        <w:rPr>
          <w:i w:val="0"/>
        </w:rPr>
        <w:t xml:space="preserve">) and the shared player. Feedback surface: </w:t>
      </w:r>
      <w:r>
        <w:rPr>
          <w:rFonts w:ascii="Consolas" w:hAnsi="Consolas"/>
          <w:i w:val="0"/>
          <w:sz w:val="20"/>
        </w:rPr>
        <w:t>UnifiedPlayerFeedbackPanel.tsx</w:t>
      </w:r>
    </w:p>
    <w:p>
      <w:pPr>
        <w:pStyle w:val="Heading3"/>
      </w:pPr>
      <w:r>
        <w:t>0:36–0:57 — Release when it is ready</w:t>
      </w:r>
    </w:p>
    <w:p>
      <w:pPr>
        <w:pStyle w:val="ListBullet"/>
      </w:pPr>
      <w:r>
        <w:rPr>
          <w:b/>
          <w:i w:val="0"/>
        </w:rPr>
        <w:t>On-screen title:</w:t>
      </w:r>
      <w:r>
        <w:rPr>
          <w:i w:val="0"/>
        </w:rPr>
        <w:t xml:space="preserve"> Release when it is ready</w:t>
      </w:r>
    </w:p>
    <w:p>
      <w:pPr>
        <w:pStyle w:val="ListBullet"/>
      </w:pPr>
      <w:r>
        <w:rPr>
          <w:b/>
          <w:i w:val="0"/>
        </w:rPr>
        <w:t>Second line:</w:t>
      </w:r>
      <w:r>
        <w:rPr>
          <w:i w:val="0"/>
        </w:rPr>
        <w:t xml:space="preserve"> Scene 3–5 min · Chapter 8–12 min · Master · Promo</w:t>
      </w:r>
    </w:p>
    <w:p>
      <w:pPr>
        <w:pStyle w:val="ListBullet"/>
      </w:pPr>
      <w:r>
        <w:rPr>
          <w:b/>
          <w:i w:val="0"/>
        </w:rPr>
        <w:t>Third line:</w:t>
      </w:r>
      <w:r>
        <w:rPr>
          <w:i w:val="0"/>
        </w:rPr>
        <w:t xml:space="preserve"> YouTube · Facebook · TikTok · 16:9 or 9:16 · Download</w:t>
      </w:r>
    </w:p>
    <w:p>
      <w:pPr>
        <w:pStyle w:val="ListBullet"/>
      </w:pPr>
      <w:r>
        <w:rPr>
          <w:b/>
          <w:i w:val="0"/>
        </w:rPr>
        <w:t>Narration:</w:t>
      </w:r>
    </w:p>
    <w:p>
      <w:pPr>
        <w:ind w:left="432"/>
      </w:pPr>
      <w:r>
        <w:rPr>
          <w:i/>
        </w:rPr>
        <w:t>Release the piece that is finished. Publish a scene of three to five minutes, a chapter of eight to twelve, the master, or a promo. Send it to YouTube, Facebook, or TikTok, in sixteen by nine or nine by sixteen. Title, description, and privacy travel with the package. Keep building the rest.</w:t>
      </w:r>
    </w:p>
    <w:p>
      <w:pPr>
        <w:pStyle w:val="ListBullet"/>
      </w:pPr>
      <w:r>
        <w:rPr>
          <w:b/>
          <w:i w:val="0"/>
        </w:rPr>
        <w:t>Screen capture:</w:t>
      </w:r>
      <w:r>
        <w:rPr>
          <w:i w:val="0"/>
        </w:rPr>
        <w:t xml:space="preserve"> </w:t>
      </w:r>
      <w:r>
        <w:rPr>
          <w:rFonts w:ascii="Consolas" w:hAnsi="Consolas"/>
          <w:i w:val="0"/>
          <w:sz w:val="20"/>
        </w:rPr>
        <w:t>PublishingPackageShipTab.tsx</w:t>
      </w:r>
      <w:r>
        <w:rPr>
          <w:i w:val="0"/>
        </w:rPr>
        <w:t xml:space="preserve">, opened from </w:t>
      </w:r>
      <w:r>
        <w:rPr>
          <w:rFonts w:ascii="Consolas" w:hAnsi="Consolas"/>
          <w:i w:val="0"/>
          <w:sz w:val="20"/>
        </w:rPr>
        <w:t>ScreeningRoomPublishPanel.tsx</w:t>
      </w:r>
      <w:r>
        <w:rPr>
          <w:i w:val="0"/>
        </w:rPr>
        <w:t xml:space="preserve"> or </w:t>
      </w:r>
      <w:r>
        <w:rPr>
          <w:rFonts w:ascii="Consolas" w:hAnsi="Consolas"/>
          <w:i w:val="0"/>
          <w:sz w:val="20"/>
        </w:rPr>
        <w:t>PublishingManager</w:t>
      </w:r>
      <w:r>
        <w:rPr>
          <w:i w:val="0"/>
        </w:rPr>
        <w:t xml:space="preserve">. The kind control cycles </w:t>
      </w:r>
      <w:r>
        <w:rPr>
          <w:b/>
          <w:i w:val="0"/>
        </w:rPr>
        <w:t>Scene</w:t>
      </w:r>
      <w:r>
        <w:rPr>
          <w:i w:val="0"/>
        </w:rPr>
        <w:t xml:space="preserve">, </w:t>
      </w:r>
      <w:r>
        <w:rPr>
          <w:b/>
          <w:i w:val="0"/>
        </w:rPr>
        <w:t>Chapter</w:t>
      </w:r>
      <w:r>
        <w:rPr>
          <w:i w:val="0"/>
        </w:rPr>
        <w:t xml:space="preserve">, </w:t>
      </w:r>
      <w:r>
        <w:rPr>
          <w:b/>
          <w:i w:val="0"/>
        </w:rPr>
        <w:t>Master</w:t>
      </w:r>
      <w:r>
        <w:rPr>
          <w:i w:val="0"/>
        </w:rPr>
        <w:t xml:space="preserve">, </w:t>
      </w:r>
      <w:r>
        <w:rPr>
          <w:b/>
          <w:i w:val="0"/>
        </w:rPr>
        <w:t>Promo</w:t>
      </w:r>
      <w:r>
        <w:rPr>
          <w:i w:val="0"/>
        </w:rPr>
        <w:t xml:space="preserve">. Destinations on screen: </w:t>
      </w:r>
      <w:r>
        <w:rPr>
          <w:b/>
          <w:i w:val="0"/>
        </w:rPr>
        <w:t>YouTube</w:t>
      </w:r>
      <w:r>
        <w:rPr>
          <w:i w:val="0"/>
        </w:rPr>
        <w:t xml:space="preserve">, </w:t>
      </w:r>
      <w:r>
        <w:rPr>
          <w:b/>
          <w:i w:val="0"/>
        </w:rPr>
        <w:t>Facebook</w:t>
      </w:r>
      <w:r>
        <w:rPr>
          <w:i w:val="0"/>
        </w:rPr>
        <w:t xml:space="preserve">, </w:t>
      </w:r>
      <w:r>
        <w:rPr>
          <w:b/>
          <w:i w:val="0"/>
        </w:rPr>
        <w:t>TikTok</w:t>
      </w:r>
      <w:r>
        <w:rPr>
          <w:i w:val="0"/>
        </w:rPr>
        <w:t xml:space="preserve">. Show </w:t>
      </w:r>
      <w:r>
        <w:rPr>
          <w:b/>
          <w:i w:val="0"/>
        </w:rPr>
        <w:t>16:9</w:t>
      </w:r>
      <w:r>
        <w:rPr>
          <w:i w:val="0"/>
        </w:rPr>
        <w:t xml:space="preserve">, then </w:t>
      </w:r>
      <w:r>
        <w:rPr>
          <w:b/>
          <w:i w:val="0"/>
        </w:rPr>
        <w:t>9:16</w:t>
      </w:r>
      <w:r>
        <w:rPr>
          <w:i w:val="0"/>
        </w:rPr>
        <w:t xml:space="preserve"> (promo defaults to 9:16). Title, description, and privacy fields are filled. Do not complete a live upload. End on the master still in the player, with the scene list still available — the rest of the film is still in the studio.</w:t>
      </w:r>
    </w:p>
    <w:p>
      <w:pPr>
        <w:pStyle w:val="ListBullet"/>
      </w:pPr>
      <w:r>
        <w:rPr>
          <w:b/>
          <w:i w:val="0"/>
        </w:rPr>
        <w:t>Primary UI:</w:t>
      </w:r>
      <w:r>
        <w:rPr>
          <w:i w:val="0"/>
        </w:rPr>
        <w:t xml:space="preserve"> </w:t>
      </w:r>
      <w:r>
        <w:rPr>
          <w:rFonts w:ascii="Consolas" w:hAnsi="Consolas"/>
          <w:i w:val="0"/>
          <w:sz w:val="20"/>
        </w:rPr>
        <w:t>PublishingPackageShipTab</w:t>
      </w:r>
      <w:r>
        <w:rPr>
          <w:i w:val="0"/>
        </w:rPr>
        <w:t xml:space="preserve">. YouTube can also be the wizard in </w:t>
      </w:r>
      <w:r>
        <w:rPr>
          <w:rFonts w:ascii="Consolas" w:hAnsi="Consolas"/>
          <w:i w:val="0"/>
          <w:sz w:val="20"/>
        </w:rPr>
        <w:t>PublishingWizard.tsx</w:t>
      </w:r>
      <w:r>
        <w:rPr>
          <w:i w:val="0"/>
        </w:rPr>
        <w:t>; prefer the package tab so Facebook and TikTok are in the same shot.</w:t>
      </w:r>
    </w:p>
    <w:p>
      <w:pPr>
        <w:pStyle w:val="Heading3"/>
      </w:pPr>
      <w:r>
        <w:t>0:57–1:00 — End card</w:t>
      </w:r>
    </w:p>
    <w:p>
      <w:pPr>
        <w:pStyle w:val="ListBullet"/>
      </w:pPr>
      <w:r>
        <w:rPr>
          <w:b/>
          <w:i w:val="0"/>
        </w:rPr>
        <w:t>On-screen title:</w:t>
      </w:r>
      <w:r>
        <w:rPr>
          <w:i w:val="0"/>
        </w:rPr>
        <w:t xml:space="preserve"> From the idea to the master</w:t>
      </w:r>
    </w:p>
    <w:p>
      <w:pPr>
        <w:pStyle w:val="ListBullet"/>
      </w:pPr>
      <w:r>
        <w:rPr>
          <w:b/>
          <w:i w:val="0"/>
        </w:rPr>
        <w:t>Narration:</w:t>
      </w:r>
      <w:r>
        <w:rPr>
          <w:i w:val="0"/>
        </w:rPr>
        <w:t xml:space="preserve"> none</w:t>
      </w:r>
    </w:p>
    <w:p>
      <w:pPr>
        <w:pStyle w:val="ListBullet"/>
      </w:pPr>
      <w:r>
        <w:rPr>
          <w:b/>
          <w:i w:val="0"/>
        </w:rPr>
        <w:t>Picture:</w:t>
      </w:r>
      <w:r>
        <w:rPr>
          <w:i w:val="0"/>
        </w:rPr>
        <w:t xml:space="preserve"> SceneFlow mark on amber. This is the last room, so the card does not point at a fifth room. The motif resolves and the loop returns to the Screening Room title.</w:t>
      </w:r>
    </w:p>
    <w:p>
      <w:pPr>
        <w:pStyle w:val="Heading3"/>
      </w:pPr>
      <w:r>
        <w:t>Music cue — “Ship the piece”</w:t>
      </w:r>
    </w:p>
    <w:tbl>
      <w:tblPr>
        <w:tblStyle w:val="TableGrid"/>
        <w:tblW w:type="auto" w:w="0"/>
        <w:tblLook w:firstColumn="1" w:firstRow="1" w:lastColumn="0" w:lastRow="0" w:noHBand="0" w:noVBand="1" w:val="04A0"/>
      </w:tblPr>
      <w:tblGrid>
        <w:gridCol w:w="4320"/>
        <w:gridCol w:w="4320"/>
      </w:tblGrid>
      <w:tr>
        <w:tc>
          <w:tcPr>
            <w:tcW w:type="dxa" w:w="4320"/>
            <w:shd w:fill="F3F4F6" w:val="clear"/>
          </w:tcPr>
          <w:p>
            <w:r>
              <w:rPr>
                <w:b/>
                <w:sz w:val="20"/>
              </w:rPr>
            </w:r>
            <w:r>
              <w:rPr>
                <w:b/>
                <w:i w:val="0"/>
                <w:sz w:val="20"/>
              </w:rPr>
              <w:t>Time</w:t>
            </w:r>
          </w:p>
        </w:tc>
        <w:tc>
          <w:tcPr>
            <w:tcW w:type="dxa" w:w="4320"/>
            <w:shd w:fill="F3F4F6" w:val="clear"/>
          </w:tcPr>
          <w:p>
            <w:r>
              <w:rPr>
                <w:b/>
                <w:sz w:val="20"/>
              </w:rPr>
            </w:r>
            <w:r>
              <w:rPr>
                <w:b/>
                <w:i w:val="0"/>
                <w:sz w:val="20"/>
              </w:rPr>
              <w:t>What enters or drops</w:t>
            </w:r>
          </w:p>
        </w:tc>
      </w:tr>
      <w:tr>
        <w:tc>
          <w:tcPr>
            <w:tcW w:type="dxa" w:w="4320"/>
          </w:tcPr>
          <w:p>
            <w:r>
              <w:rPr>
                <w:sz w:val="20"/>
              </w:rPr>
            </w:r>
            <w:r>
              <w:rPr>
                <w:i w:val="0"/>
                <w:sz w:val="20"/>
              </w:rPr>
              <w:t>0:00–0:02</w:t>
            </w:r>
          </w:p>
        </w:tc>
        <w:tc>
          <w:tcPr>
            <w:tcW w:type="dxa" w:w="4320"/>
          </w:tcPr>
          <w:p>
            <w:r>
              <w:rPr>
                <w:sz w:val="20"/>
              </w:rPr>
            </w:r>
            <w:r>
              <w:rPr>
                <w:i w:val="0"/>
                <w:sz w:val="20"/>
              </w:rPr>
              <w:t>Piano motif. Amber violas take the top note (C5). No pulse. Duck is off</w:t>
            </w:r>
          </w:p>
        </w:tc>
      </w:tr>
      <w:tr>
        <w:tc>
          <w:tcPr>
            <w:tcW w:type="dxa" w:w="4320"/>
          </w:tcPr>
          <w:p>
            <w:r>
              <w:rPr>
                <w:sz w:val="20"/>
              </w:rPr>
            </w:r>
            <w:r>
              <w:rPr>
                <w:i w:val="0"/>
                <w:sz w:val="20"/>
              </w:rPr>
              <w:t>0:02–0:20</w:t>
            </w:r>
          </w:p>
        </w:tc>
        <w:tc>
          <w:tcPr>
            <w:tcW w:type="dxa" w:w="4320"/>
          </w:tcPr>
          <w:p>
            <w:r>
              <w:rPr>
                <w:sz w:val="20"/>
              </w:rPr>
            </w:r>
            <w:r>
              <w:rPr>
                <w:i w:val="0"/>
                <w:sz w:val="20"/>
              </w:rPr>
              <w:t>Violas hold a D-minor pad. Piano every four bars. Duck under the voice</w:t>
            </w:r>
          </w:p>
        </w:tc>
      </w:tr>
      <w:tr>
        <w:tc>
          <w:tcPr>
            <w:tcW w:type="dxa" w:w="4320"/>
          </w:tcPr>
          <w:p>
            <w:r>
              <w:rPr>
                <w:sz w:val="20"/>
              </w:rPr>
            </w:r>
            <w:r>
              <w:rPr>
                <w:i w:val="0"/>
                <w:sz w:val="20"/>
              </w:rPr>
              <w:t>0:20–0:36</w:t>
            </w:r>
          </w:p>
        </w:tc>
        <w:tc>
          <w:tcPr>
            <w:tcW w:type="dxa" w:w="4320"/>
          </w:tcPr>
          <w:p>
            <w:r>
              <w:rPr>
                <w:sz w:val="20"/>
              </w:rPr>
            </w:r>
            <w:r>
              <w:rPr>
                <w:i w:val="0"/>
                <w:sz w:val="20"/>
              </w:rPr>
              <w:t>Pad stays. A quieter inner voice (viola, F and A) so the note on the picture can be read. Still ducked</w:t>
            </w:r>
          </w:p>
        </w:tc>
      </w:tr>
      <w:tr>
        <w:tc>
          <w:tcPr>
            <w:tcW w:type="dxa" w:w="4320"/>
          </w:tcPr>
          <w:p>
            <w:r>
              <w:rPr>
                <w:sz w:val="20"/>
              </w:rPr>
            </w:r>
            <w:r>
              <w:rPr>
                <w:i w:val="0"/>
                <w:sz w:val="20"/>
              </w:rPr>
              <w:t>0:36–0:54</w:t>
            </w:r>
          </w:p>
        </w:tc>
        <w:tc>
          <w:tcPr>
            <w:tcW w:type="dxa" w:w="4320"/>
          </w:tcPr>
          <w:p>
            <w:r>
              <w:rPr>
                <w:sz w:val="20"/>
              </w:rPr>
            </w:r>
            <w:r>
              <w:rPr>
                <w:i w:val="0"/>
                <w:sz w:val="20"/>
              </w:rPr>
              <w:t>Violas warm up, still under the voice. No new drums</w:t>
            </w:r>
          </w:p>
        </w:tc>
      </w:tr>
      <w:tr>
        <w:tc>
          <w:tcPr>
            <w:tcW w:type="dxa" w:w="4320"/>
          </w:tcPr>
          <w:p>
            <w:r>
              <w:rPr>
                <w:sz w:val="20"/>
              </w:rPr>
            </w:r>
            <w:r>
              <w:rPr>
                <w:i w:val="0"/>
                <w:sz w:val="20"/>
              </w:rPr>
              <w:t>0:54–0:57</w:t>
            </w:r>
          </w:p>
        </w:tc>
        <w:tc>
          <w:tcPr>
            <w:tcW w:type="dxa" w:w="4320"/>
          </w:tcPr>
          <w:p>
            <w:r>
              <w:rPr>
                <w:sz w:val="20"/>
              </w:rPr>
            </w:r>
            <w:r>
              <w:rPr>
                <w:i w:val="0"/>
                <w:sz w:val="20"/>
              </w:rPr>
              <w:t>As “Keep building the rest” ends, the harmony moves D minor to F major. Motif stated one last time, rising</w:t>
            </w:r>
          </w:p>
        </w:tc>
      </w:tr>
      <w:tr>
        <w:tc>
          <w:tcPr>
            <w:tcW w:type="dxa" w:w="4320"/>
          </w:tcPr>
          <w:p>
            <w:r>
              <w:rPr>
                <w:sz w:val="20"/>
              </w:rPr>
            </w:r>
            <w:r>
              <w:rPr>
                <w:i w:val="0"/>
                <w:sz w:val="20"/>
              </w:rPr>
              <w:t>0:57–1:00</w:t>
            </w:r>
          </w:p>
        </w:tc>
        <w:tc>
          <w:tcPr>
            <w:tcW w:type="dxa" w:w="4320"/>
          </w:tcPr>
          <w:p>
            <w:r>
              <w:rPr>
                <w:sz w:val="20"/>
              </w:rPr>
            </w:r>
            <w:r>
              <w:rPr>
                <w:i w:val="0"/>
                <w:sz w:val="20"/>
              </w:rPr>
              <w:t>F-major chord, low, then a clean release on the last frame so the loop’s title card is silent of harmony and starts the motif again on beat 1</w:t>
            </w:r>
          </w:p>
        </w:tc>
      </w:tr>
    </w:tbl>
    <w:p/>
    <w:p>
      <w:pPr>
        <w:pStyle w:val="Heading2"/>
      </w:pPr>
      <w:r>
        <w:t>Capture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3F4F6" w:val="clear"/>
          </w:tcPr>
          <w:p>
            <w:r>
              <w:rPr>
                <w:b/>
                <w:sz w:val="20"/>
              </w:rPr>
            </w:r>
            <w:r>
              <w:rPr>
                <w:b/>
                <w:i w:val="0"/>
                <w:sz w:val="20"/>
              </w:rPr>
              <w:t>Film</w:t>
            </w:r>
          </w:p>
        </w:tc>
        <w:tc>
          <w:tcPr>
            <w:tcW w:type="dxa" w:w="1728"/>
            <w:shd w:fill="F3F4F6" w:val="clear"/>
          </w:tcPr>
          <w:p>
            <w:r>
              <w:rPr>
                <w:b/>
                <w:sz w:val="20"/>
              </w:rPr>
            </w:r>
            <w:r>
              <w:rPr>
                <w:b/>
                <w:i w:val="0"/>
                <w:sz w:val="20"/>
              </w:rPr>
              <w:t>File to deliver</w:t>
            </w:r>
          </w:p>
        </w:tc>
        <w:tc>
          <w:tcPr>
            <w:tcW w:type="dxa" w:w="1728"/>
            <w:shd w:fill="F3F4F6" w:val="clear"/>
          </w:tcPr>
          <w:p>
            <w:r>
              <w:rPr>
                <w:b/>
                <w:sz w:val="20"/>
              </w:rPr>
            </w:r>
            <w:r>
              <w:rPr>
                <w:b/>
                <w:i w:val="0"/>
                <w:sz w:val="20"/>
              </w:rPr>
              <w:t>Poster still</w:t>
            </w:r>
          </w:p>
        </w:tc>
        <w:tc>
          <w:tcPr>
            <w:tcW w:type="dxa" w:w="1728"/>
            <w:shd w:fill="F3F4F6" w:val="clear"/>
          </w:tcPr>
          <w:p>
            <w:r>
              <w:rPr>
                <w:b/>
                <w:sz w:val="20"/>
              </w:rPr>
            </w:r>
            <w:r>
              <w:rPr>
                <w:b/>
                <w:i w:val="0"/>
                <w:sz w:val="20"/>
              </w:rPr>
              <w:t>Spoken words</w:t>
            </w:r>
          </w:p>
        </w:tc>
        <w:tc>
          <w:tcPr>
            <w:tcW w:type="dxa" w:w="1728"/>
            <w:shd w:fill="F3F4F6" w:val="clear"/>
          </w:tcPr>
          <w:p>
            <w:r>
              <w:rPr>
                <w:b/>
                <w:sz w:val="20"/>
              </w:rPr>
            </w:r>
            <w:r>
              <w:rPr>
                <w:b/>
                <w:i w:val="0"/>
                <w:sz w:val="20"/>
              </w:rPr>
              <w:t>Runtime</w:t>
            </w:r>
          </w:p>
        </w:tc>
      </w:tr>
      <w:tr>
        <w:tc>
          <w:tcPr>
            <w:tcW w:type="dxa" w:w="1728"/>
          </w:tcPr>
          <w:p>
            <w:r>
              <w:rPr>
                <w:sz w:val="20"/>
              </w:rPr>
            </w:r>
            <w:r>
              <w:rPr>
                <w:i w:val="0"/>
                <w:sz w:val="20"/>
              </w:rPr>
              <w:t>Series Room</w:t>
            </w:r>
          </w:p>
        </w:tc>
        <w:tc>
          <w:tcPr>
            <w:tcW w:type="dxa" w:w="1728"/>
          </w:tcPr>
          <w:p>
            <w:r>
              <w:rPr>
                <w:sz w:val="20"/>
              </w:rPr>
            </w:r>
            <w:r>
              <w:rPr>
                <w:rFonts w:ascii="Consolas" w:hAnsi="Consolas"/>
                <w:i w:val="0"/>
                <w:sz w:val="20"/>
              </w:rPr>
              <w:t>series-desk</w:t>
            </w:r>
            <w:r>
              <w:rPr>
                <w:i w:val="0"/>
                <w:sz w:val="20"/>
              </w:rPr>
              <w:t xml:space="preserve"> overview</w:t>
            </w:r>
          </w:p>
        </w:tc>
        <w:tc>
          <w:tcPr>
            <w:tcW w:type="dxa" w:w="1728"/>
          </w:tcPr>
          <w:p>
            <w:r>
              <w:rPr>
                <w:sz w:val="20"/>
              </w:rPr>
            </w:r>
            <w:r>
              <w:rPr>
                <w:i w:val="0"/>
                <w:sz w:val="20"/>
              </w:rPr>
              <w:t>Series Overview with logline</w:t>
            </w:r>
          </w:p>
        </w:tc>
        <w:tc>
          <w:tcPr>
            <w:tcW w:type="dxa" w:w="1728"/>
          </w:tcPr>
          <w:p>
            <w:r>
              <w:rPr>
                <w:sz w:val="20"/>
              </w:rPr>
            </w:r>
            <w:r>
              <w:rPr>
                <w:i w:val="0"/>
                <w:sz w:val="20"/>
              </w:rPr>
              <w:t>126</w:t>
            </w:r>
          </w:p>
        </w:tc>
        <w:tc>
          <w:tcPr>
            <w:tcW w:type="dxa" w:w="1728"/>
          </w:tcPr>
          <w:p>
            <w:r>
              <w:rPr>
                <w:sz w:val="20"/>
              </w:rPr>
            </w:r>
            <w:r>
              <w:rPr>
                <w:i w:val="0"/>
                <w:sz w:val="20"/>
              </w:rPr>
              <w:t>1:00</w:t>
            </w:r>
          </w:p>
        </w:tc>
      </w:tr>
      <w:tr>
        <w:tc>
          <w:tcPr>
            <w:tcW w:type="dxa" w:w="1728"/>
          </w:tcPr>
          <w:p>
            <w:r>
              <w:rPr>
                <w:sz w:val="20"/>
              </w:rPr>
            </w:r>
            <w:r>
              <w:rPr>
                <w:i w:val="0"/>
                <w:sz w:val="20"/>
              </w:rPr>
              <w:t>Blueprint Room</w:t>
            </w:r>
          </w:p>
        </w:tc>
        <w:tc>
          <w:tcPr>
            <w:tcW w:type="dxa" w:w="1728"/>
          </w:tcPr>
          <w:p>
            <w:r>
              <w:rPr>
                <w:sz w:val="20"/>
              </w:rPr>
            </w:r>
            <w:r>
              <w:rPr>
                <w:rFonts w:ascii="Consolas" w:hAnsi="Consolas"/>
                <w:i w:val="0"/>
                <w:sz w:val="20"/>
              </w:rPr>
              <w:t>blueprint-board</w:t>
            </w:r>
            <w:r>
              <w:rPr>
                <w:i w:val="0"/>
                <w:sz w:val="20"/>
              </w:rPr>
              <w:t xml:space="preserve"> overview</w:t>
            </w:r>
          </w:p>
        </w:tc>
        <w:tc>
          <w:tcPr>
            <w:tcW w:type="dxa" w:w="1728"/>
          </w:tcPr>
          <w:p>
            <w:r>
              <w:rPr>
                <w:sz w:val="20"/>
              </w:rPr>
            </w:r>
            <w:r>
              <w:rPr>
                <w:i w:val="0"/>
                <w:sz w:val="20"/>
              </w:rPr>
              <w:t>Treatment, Beats tab</w:t>
            </w:r>
          </w:p>
        </w:tc>
        <w:tc>
          <w:tcPr>
            <w:tcW w:type="dxa" w:w="1728"/>
          </w:tcPr>
          <w:p>
            <w:r>
              <w:rPr>
                <w:sz w:val="20"/>
              </w:rPr>
            </w:r>
            <w:r>
              <w:rPr>
                <w:i w:val="0"/>
                <w:sz w:val="20"/>
              </w:rPr>
              <w:t>128</w:t>
            </w:r>
          </w:p>
        </w:tc>
        <w:tc>
          <w:tcPr>
            <w:tcW w:type="dxa" w:w="1728"/>
          </w:tcPr>
          <w:p>
            <w:r>
              <w:rPr>
                <w:sz w:val="20"/>
              </w:rPr>
            </w:r>
            <w:r>
              <w:rPr>
                <w:i w:val="0"/>
                <w:sz w:val="20"/>
              </w:rPr>
              <w:t>1:00</w:t>
            </w:r>
          </w:p>
        </w:tc>
      </w:tr>
      <w:tr>
        <w:tc>
          <w:tcPr>
            <w:tcW w:type="dxa" w:w="1728"/>
          </w:tcPr>
          <w:p>
            <w:r>
              <w:rPr>
                <w:sz w:val="20"/>
              </w:rPr>
            </w:r>
            <w:r>
              <w:rPr>
                <w:i w:val="0"/>
                <w:sz w:val="20"/>
              </w:rPr>
              <w:t>Production Stage</w:t>
            </w:r>
          </w:p>
        </w:tc>
        <w:tc>
          <w:tcPr>
            <w:tcW w:type="dxa" w:w="1728"/>
          </w:tcPr>
          <w:p>
            <w:r>
              <w:rPr>
                <w:sz w:val="20"/>
              </w:rPr>
            </w:r>
            <w:r>
              <w:rPr>
                <w:rFonts w:ascii="Consolas" w:hAnsi="Consolas"/>
                <w:i w:val="0"/>
                <w:sz w:val="20"/>
              </w:rPr>
              <w:t>production-stage</w:t>
            </w:r>
            <w:r>
              <w:rPr>
                <w:i w:val="0"/>
                <w:sz w:val="20"/>
              </w:rPr>
              <w:t xml:space="preserve"> overview</w:t>
            </w:r>
          </w:p>
        </w:tc>
        <w:tc>
          <w:tcPr>
            <w:tcW w:type="dxa" w:w="1728"/>
          </w:tcPr>
          <w:p>
            <w:r>
              <w:rPr>
                <w:sz w:val="20"/>
              </w:rPr>
            </w:r>
            <w:r>
              <w:rPr>
                <w:i w:val="0"/>
                <w:sz w:val="20"/>
              </w:rPr>
              <w:t>Direct Shot preview</w:t>
            </w:r>
          </w:p>
        </w:tc>
        <w:tc>
          <w:tcPr>
            <w:tcW w:type="dxa" w:w="1728"/>
          </w:tcPr>
          <w:p>
            <w:r>
              <w:rPr>
                <w:sz w:val="20"/>
              </w:rPr>
            </w:r>
            <w:r>
              <w:rPr>
                <w:i w:val="0"/>
                <w:sz w:val="20"/>
              </w:rPr>
              <w:t>131</w:t>
            </w:r>
          </w:p>
        </w:tc>
        <w:tc>
          <w:tcPr>
            <w:tcW w:type="dxa" w:w="1728"/>
          </w:tcPr>
          <w:p>
            <w:r>
              <w:rPr>
                <w:sz w:val="20"/>
              </w:rPr>
            </w:r>
            <w:r>
              <w:rPr>
                <w:i w:val="0"/>
                <w:sz w:val="20"/>
              </w:rPr>
              <w:t>1:00</w:t>
            </w:r>
          </w:p>
        </w:tc>
      </w:tr>
      <w:tr>
        <w:tc>
          <w:tcPr>
            <w:tcW w:type="dxa" w:w="1728"/>
          </w:tcPr>
          <w:p>
            <w:r>
              <w:rPr>
                <w:sz w:val="20"/>
              </w:rPr>
            </w:r>
            <w:r>
              <w:rPr>
                <w:i w:val="0"/>
                <w:sz w:val="20"/>
              </w:rPr>
              <w:t>Screening Room</w:t>
            </w:r>
          </w:p>
        </w:tc>
        <w:tc>
          <w:tcPr>
            <w:tcW w:type="dxa" w:w="1728"/>
          </w:tcPr>
          <w:p>
            <w:r>
              <w:rPr>
                <w:sz w:val="20"/>
              </w:rPr>
            </w:r>
            <w:r>
              <w:rPr>
                <w:rFonts w:ascii="Consolas" w:hAnsi="Consolas"/>
                <w:i w:val="0"/>
                <w:sz w:val="20"/>
              </w:rPr>
              <w:t>screening-room</w:t>
            </w:r>
            <w:r>
              <w:rPr>
                <w:i w:val="0"/>
                <w:sz w:val="20"/>
              </w:rPr>
              <w:t xml:space="preserve"> overview</w:t>
            </w:r>
          </w:p>
        </w:tc>
        <w:tc>
          <w:tcPr>
            <w:tcW w:type="dxa" w:w="1728"/>
          </w:tcPr>
          <w:p>
            <w:r>
              <w:rPr>
                <w:sz w:val="20"/>
              </w:rPr>
            </w:r>
            <w:r>
              <w:rPr>
                <w:i w:val="0"/>
                <w:sz w:val="20"/>
              </w:rPr>
              <w:t>Player on the master</w:t>
            </w:r>
          </w:p>
        </w:tc>
        <w:tc>
          <w:tcPr>
            <w:tcW w:type="dxa" w:w="1728"/>
          </w:tcPr>
          <w:p>
            <w:r>
              <w:rPr>
                <w:sz w:val="20"/>
              </w:rPr>
            </w:r>
            <w:r>
              <w:rPr>
                <w:i w:val="0"/>
                <w:sz w:val="20"/>
              </w:rPr>
              <w:t>132</w:t>
            </w:r>
          </w:p>
        </w:tc>
        <w:tc>
          <w:tcPr>
            <w:tcW w:type="dxa" w:w="1728"/>
          </w:tcPr>
          <w:p>
            <w:r>
              <w:rPr>
                <w:sz w:val="20"/>
              </w:rPr>
            </w:r>
            <w:r>
              <w:rPr>
                <w:i w:val="0"/>
                <w:sz w:val="20"/>
              </w:rPr>
              <w:t>1:00</w:t>
            </w:r>
          </w:p>
        </w:tc>
      </w:tr>
    </w:tbl>
    <w:p/>
    <w:p>
      <w:r>
        <w:rPr>
          <w:i w:val="0"/>
        </w:rPr>
        <w:t>Record English first. The landing band is one master per room; this guide does not cover dubs.</w:t>
      </w:r>
    </w:p>
    <w:p>
      <w:r>
        <w:rPr>
          <w:i w:val="0"/>
        </w:rPr>
        <w:t xml:space="preserve">When a master exists, point </w:t>
      </w:r>
      <w:r>
        <w:rPr>
          <w:rFonts w:ascii="Consolas" w:hAnsi="Consolas"/>
          <w:i w:val="0"/>
          <w:sz w:val="20"/>
        </w:rPr>
        <w:t>posterUrl</w:t>
      </w:r>
      <w:r>
        <w:rPr>
          <w:i w:val="0"/>
        </w:rPr>
        <w:t xml:space="preserve">, </w:t>
      </w:r>
      <w:r>
        <w:rPr>
          <w:rFonts w:ascii="Consolas" w:hAnsi="Consolas"/>
          <w:i w:val="0"/>
          <w:sz w:val="20"/>
        </w:rPr>
        <w:t>webmUrl</w:t>
      </w:r>
      <w:r>
        <w:rPr>
          <w:i w:val="0"/>
        </w:rPr>
        <w:t xml:space="preserve">, and </w:t>
      </w:r>
      <w:r>
        <w:rPr>
          <w:rFonts w:ascii="Consolas" w:hAnsi="Consolas"/>
          <w:i w:val="0"/>
          <w:sz w:val="20"/>
        </w:rPr>
        <w:t>mp4Url</w:t>
      </w:r>
      <w:r>
        <w:rPr>
          <w:i w:val="0"/>
        </w:rPr>
        <w:t xml:space="preserve"> in </w:t>
      </w:r>
      <w:r>
        <w:rPr>
          <w:rFonts w:ascii="Consolas" w:hAnsi="Consolas"/>
          <w:i w:val="0"/>
          <w:sz w:val="20"/>
        </w:rPr>
        <w:t>featureRoomMedia.ts</w:t>
      </w:r>
      <w:r>
        <w:rPr>
          <w:i w:val="0"/>
        </w:rPr>
        <w:t xml:space="preserve"> at that file. Until then the band shows </w:t>
      </w:r>
      <w:r>
        <w:rPr>
          <w:b/>
          <w:i w:val="0"/>
        </w:rPr>
        <w:t>Overview coming soon</w:t>
      </w:r>
      <w:r>
        <w:rPr>
          <w:i w:val="0"/>
        </w:rPr>
        <w:t>.</w:t>
      </w:r>
    </w:p>
    <w:p>
      <w:pPr>
        <w:pStyle w:val="Heading3"/>
      </w:pPr>
      <w:r>
        <w:t>On-set rules</w:t>
      </w:r>
    </w:p>
    <w:p>
      <w:pPr>
        <w:pStyle w:val="ListBullet"/>
      </w:pPr>
      <w:r>
        <w:rPr>
          <w:i w:val="0"/>
        </w:rPr>
        <w:t>Browser window at 1920×1080, dark theme, 100% zoom.</w:t>
      </w:r>
    </w:p>
    <w:p>
      <w:pPr>
        <w:pStyle w:val="ListBullet"/>
      </w:pPr>
      <w:r>
        <w:rPr>
          <w:i w:val="0"/>
        </w:rPr>
        <w:t>Cursor visible. Punch in on the named control, then cut. No long scrolls.</w:t>
      </w:r>
    </w:p>
    <w:p>
      <w:pPr>
        <w:pStyle w:val="ListBullet"/>
      </w:pPr>
      <w:r>
        <w:rPr>
          <w:i w:val="0"/>
        </w:rPr>
        <w:t>Demo data only. Mask API keys on the BYOK screen.</w:t>
      </w:r>
    </w:p>
    <w:p>
      <w:pPr>
        <w:pStyle w:val="ListBullet"/>
      </w:pPr>
      <w:r>
        <w:rPr>
          <w:i w:val="0"/>
        </w:rPr>
        <w:t xml:space="preserve">Lower-thirds use the feature titles from </w:t>
      </w:r>
      <w:r>
        <w:rPr>
          <w:rFonts w:ascii="Consolas" w:hAnsi="Consolas"/>
          <w:i w:val="0"/>
          <w:sz w:val="20"/>
        </w:rPr>
        <w:t>keyFeatures.rooms</w:t>
      </w:r>
      <w:r>
        <w:rPr>
          <w:i w:val="0"/>
        </w:rPr>
        <w:t xml:space="preserve">, including the middle dot in </w:t>
      </w:r>
      <w:r>
        <w:rPr>
          <w:b/>
          <w:i w:val="0"/>
        </w:rPr>
        <w:t>Reshape · with Direction</w:t>
      </w:r>
      <w:r>
        <w:rPr>
          <w:i w:val="0"/>
        </w:rPr>
        <w:t xml:space="preserve">, </w:t>
      </w:r>
      <w:r>
        <w:rPr>
          <w:b/>
          <w:i w:val="0"/>
        </w:rPr>
        <w:t>Co-Director · Blueprint</w:t>
      </w:r>
      <w:r>
        <w:rPr>
          <w:i w:val="0"/>
        </w:rPr>
        <w:t xml:space="preserve">, </w:t>
      </w:r>
      <w:r>
        <w:rPr>
          <w:b/>
          <w:i w:val="0"/>
        </w:rPr>
        <w:t>Scene Director · Scene N</w:t>
      </w:r>
      <w:r>
        <w:rPr>
          <w:i w:val="0"/>
        </w:rPr>
        <w:t xml:space="preserve">, and </w:t>
      </w:r>
      <w:r>
        <w:rPr>
          <w:b/>
          <w:i w:val="0"/>
        </w:rPr>
        <w:t>Direct Shot · Scene N · Shot N</w:t>
      </w:r>
      <w:r>
        <w:rPr>
          <w:i w:val="0"/>
        </w:rPr>
        <w:t>.</w:t>
      </w:r>
    </w:p>
    <w:p>
      <w:pPr>
        <w:pStyle w:val="ListBullet"/>
      </w:pPr>
      <w:r>
        <w:rPr>
          <w:i w:val="0"/>
        </w:rPr>
        <w:t>Leave the last three seconds free of voice so the motif can turn the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