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6408D" w14:textId="77777777" w:rsidR="00E62E43" w:rsidRPr="006F05E8" w:rsidRDefault="00E62E43" w:rsidP="006F05E8">
      <w:pPr>
        <w:pStyle w:val="Heading1"/>
        <w:jc w:val="center"/>
        <w:rPr>
          <w:rFonts w:ascii="Times New Roman" w:hAnsi="Times New Roman" w:cs="Times New Roman"/>
          <w:b/>
          <w:bCs/>
          <w:color w:val="000000" w:themeColor="text1"/>
          <w:sz w:val="44"/>
          <w:szCs w:val="44"/>
        </w:rPr>
      </w:pPr>
      <w:r w:rsidRPr="006F05E8">
        <w:rPr>
          <w:rStyle w:val="s1"/>
          <w:rFonts w:ascii="Times New Roman" w:hAnsi="Times New Roman" w:cs="Times New Roman"/>
          <w:b/>
          <w:bCs/>
          <w:color w:val="000000" w:themeColor="text1"/>
          <w:sz w:val="44"/>
          <w:szCs w:val="44"/>
        </w:rPr>
        <w:t>Hire a Client Relations Specialist</w:t>
      </w:r>
    </w:p>
    <w:p w14:paraId="7A875821" w14:textId="07EAF99B" w:rsidR="00E62E43" w:rsidRPr="00E62E43" w:rsidRDefault="00E62E43" w:rsidP="006F05E8">
      <w:pPr>
        <w:pStyle w:val="p2"/>
        <w:jc w:val="center"/>
        <w:rPr>
          <w:color w:val="000000" w:themeColor="text1"/>
        </w:rPr>
      </w:pPr>
      <w:r w:rsidRPr="00E62E43">
        <w:rPr>
          <w:color w:val="000000" w:themeColor="text1"/>
        </w:rPr>
        <w:t xml:space="preserve">Give your business dependable client-facing support with access to </w:t>
      </w:r>
      <w:r w:rsidR="006F05E8">
        <w:rPr>
          <w:color w:val="000000" w:themeColor="text1"/>
        </w:rPr>
        <w:t>global</w:t>
      </w:r>
      <w:r w:rsidR="006F05E8" w:rsidRPr="00E62E43">
        <w:rPr>
          <w:color w:val="000000" w:themeColor="text1"/>
        </w:rPr>
        <w:t xml:space="preserve"> </w:t>
      </w:r>
      <w:r w:rsidRPr="00E62E43">
        <w:rPr>
          <w:color w:val="000000" w:themeColor="text1"/>
        </w:rPr>
        <w:t>talent who can help manage client communication, coordinate follow-ups, support account updates, resolve basic concerns, and strengthen the overall client experience. Add reliable relationship management capacity without the full cost of a U.S.-based client relations hire.</w:t>
      </w:r>
      <w:r w:rsidR="006F05E8">
        <w:rPr>
          <w:color w:val="000000" w:themeColor="text1"/>
        </w:rPr>
        <w:br/>
      </w:r>
      <w:r w:rsidR="006F05E8">
        <w:rPr>
          <w:color w:val="000000" w:themeColor="text1"/>
        </w:rPr>
        <w:br/>
      </w:r>
      <w:r w:rsidR="006F05E8">
        <w:rPr>
          <w:color w:val="000000" w:themeColor="text1"/>
        </w:rPr>
        <w:br/>
      </w:r>
      <w:r w:rsidR="006F05E8" w:rsidRPr="00AE4E2F">
        <w:rPr>
          <w:b/>
          <w:bCs/>
          <w:color w:val="000000" w:themeColor="text1"/>
        </w:rPr>
        <w:t>Start Hiring (Button)</w:t>
      </w:r>
      <w:r w:rsidR="006F05E8" w:rsidRPr="00AE4E2F">
        <w:rPr>
          <w:b/>
          <w:bCs/>
          <w:color w:val="000000" w:themeColor="text1"/>
        </w:rPr>
        <w:br/>
      </w:r>
      <w:r w:rsidR="006F05E8" w:rsidRPr="00AE4E2F">
        <w:rPr>
          <w:color w:val="000000" w:themeColor="text1"/>
        </w:rPr>
        <w:t>Aligned From Day One: AXIS is paid only when you choose to hire.</w:t>
      </w:r>
      <w:r w:rsidR="006F05E8">
        <w:rPr>
          <w:color w:val="000000" w:themeColor="text1"/>
        </w:rPr>
        <w:br/>
      </w:r>
    </w:p>
    <w:p w14:paraId="354CF462" w14:textId="77777777" w:rsidR="00E62E43" w:rsidRPr="00E62E43" w:rsidRDefault="00E62E43" w:rsidP="00E62E43">
      <w:pPr>
        <w:rPr>
          <w:color w:val="000000" w:themeColor="text1"/>
        </w:rPr>
      </w:pPr>
      <w:r w:rsidRPr="00E62E43">
        <w:rPr>
          <w:noProof/>
          <w:color w:val="000000" w:themeColor="text1"/>
        </w:rPr>
        <mc:AlternateContent>
          <mc:Choice Requires="wps">
            <w:drawing>
              <wp:inline distT="0" distB="0" distL="0" distR="0" wp14:anchorId="1CCCCC6E" wp14:editId="77CB4F41">
                <wp:extent cx="5943600" cy="635"/>
                <wp:effectExtent l="0" t="0" r="12700" b="24765"/>
                <wp:docPr id="1633758795" name="Rectangle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B96AC2" id="Rectangle 28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644819F5" w14:textId="77777777" w:rsidR="00E62E43" w:rsidRPr="006F05E8" w:rsidRDefault="00E62E43" w:rsidP="00E62E43">
      <w:pPr>
        <w:pStyle w:val="Heading1"/>
        <w:rPr>
          <w:rFonts w:ascii="Times New Roman" w:hAnsi="Times New Roman" w:cs="Times New Roman"/>
          <w:b/>
          <w:bCs/>
          <w:color w:val="000000" w:themeColor="text1"/>
        </w:rPr>
      </w:pPr>
      <w:r w:rsidRPr="006F05E8">
        <w:rPr>
          <w:rStyle w:val="s1"/>
          <w:rFonts w:ascii="Times New Roman" w:hAnsi="Times New Roman" w:cs="Times New Roman"/>
          <w:b/>
          <w:bCs/>
          <w:color w:val="000000" w:themeColor="text1"/>
        </w:rPr>
        <w:t>Hire a Client Relations Specialist for Up to 80% Less</w:t>
      </w:r>
    </w:p>
    <w:p w14:paraId="3D18BB59" w14:textId="5BB07A11" w:rsidR="00E62E43" w:rsidRPr="00E62E43" w:rsidRDefault="00E62E43" w:rsidP="00E62E43">
      <w:pPr>
        <w:pStyle w:val="p3"/>
        <w:rPr>
          <w:color w:val="000000" w:themeColor="text1"/>
        </w:rPr>
      </w:pPr>
      <w:r w:rsidRPr="00E62E43">
        <w:rPr>
          <w:color w:val="000000" w:themeColor="text1"/>
        </w:rPr>
        <w:t xml:space="preserve">AXIS helps you hire </w:t>
      </w:r>
      <w:r w:rsidR="006F05E8">
        <w:rPr>
          <w:color w:val="000000" w:themeColor="text1"/>
        </w:rPr>
        <w:t>global</w:t>
      </w:r>
      <w:r w:rsidRPr="00E62E43">
        <w:rPr>
          <w:color w:val="000000" w:themeColor="text1"/>
        </w:rPr>
        <w:t xml:space="preserve"> or nearshore Client Relations Specialists who can support client communication, account coordination, onboarding follow-ups, service updates, issue tracking, retention workflows, and day-to-day relationship management.</w:t>
      </w:r>
      <w:r w:rsidR="006F05E8">
        <w:rPr>
          <w:color w:val="000000" w:themeColor="text1"/>
        </w:rPr>
        <w:br/>
      </w:r>
    </w:p>
    <w:p w14:paraId="78D81C05" w14:textId="3B7CC70D" w:rsidR="00E62E43" w:rsidRPr="00E62E43" w:rsidRDefault="00E62E43" w:rsidP="00E62E43">
      <w:pPr>
        <w:pStyle w:val="p3"/>
        <w:rPr>
          <w:color w:val="000000" w:themeColor="text1"/>
        </w:rPr>
      </w:pPr>
      <w:r w:rsidRPr="00E62E43">
        <w:rPr>
          <w:color w:val="000000" w:themeColor="text1"/>
        </w:rPr>
        <w:t>These roles are ideal for agencies, service businesses, consulting firms, real estate teams, healthcare practices, SaaS companies, financial service firms, legal offices, and growing companies that need consistent client communication without overloading leadership, sales, or operations teams.</w:t>
      </w:r>
      <w:r w:rsidR="006F05E8">
        <w:rPr>
          <w:color w:val="000000" w:themeColor="text1"/>
        </w:rPr>
        <w:br/>
      </w:r>
    </w:p>
    <w:p w14:paraId="15B7F217" w14:textId="3CED0F52" w:rsidR="00E62E43" w:rsidRPr="00E62E43" w:rsidRDefault="00E62E43" w:rsidP="00E62E43">
      <w:pPr>
        <w:pStyle w:val="p3"/>
        <w:rPr>
          <w:color w:val="000000" w:themeColor="text1"/>
        </w:rPr>
      </w:pPr>
      <w:r w:rsidRPr="00E62E43">
        <w:rPr>
          <w:color w:val="000000" w:themeColor="text1"/>
        </w:rPr>
        <w:t>A Client Relations Specialist helps protect and improve the client experience by making sure clients feel heard, updated, and supported. This person can manage routine communication, follow up on requests, coordinate with internal teams, track client concerns, prepare account notes, and help ensure no client relationship falls through the cracks.</w:t>
      </w:r>
      <w:r w:rsidR="006F05E8">
        <w:rPr>
          <w:color w:val="000000" w:themeColor="text1"/>
        </w:rPr>
        <w:br/>
      </w:r>
    </w:p>
    <w:p w14:paraId="4CCF2303" w14:textId="77777777" w:rsidR="00E62E43" w:rsidRPr="00E62E43" w:rsidRDefault="00E62E43" w:rsidP="00E62E43">
      <w:pPr>
        <w:pStyle w:val="p2"/>
        <w:rPr>
          <w:color w:val="000000" w:themeColor="text1"/>
        </w:rPr>
      </w:pPr>
      <w:r w:rsidRPr="00E62E43">
        <w:rPr>
          <w:color w:val="000000" w:themeColor="text1"/>
        </w:rPr>
        <w:t>For many companies, this role creates immediate leverage by improving response times, increasing client satisfaction, reducing churn risk, and freeing senior team members to focus on strategy, delivery, and growth.</w:t>
      </w:r>
    </w:p>
    <w:p w14:paraId="417F0EF2" w14:textId="77777777" w:rsidR="00E62E43" w:rsidRPr="00E62E43" w:rsidRDefault="004C1005" w:rsidP="00E62E43">
      <w:pPr>
        <w:rPr>
          <w:color w:val="000000" w:themeColor="text1"/>
        </w:rPr>
      </w:pPr>
      <w:r>
        <w:rPr>
          <w:noProof/>
        </w:rPr>
      </w:r>
      <w:r>
        <w:pict w14:anchorId="69E02CB4">
          <v:rect id="Rectangle 287"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26D201F" w14:textId="77777777" w:rsidR="00E62E43" w:rsidRPr="006F05E8" w:rsidRDefault="00E62E43" w:rsidP="00E62E43">
      <w:pPr>
        <w:pStyle w:val="Heading1"/>
        <w:rPr>
          <w:rFonts w:ascii="Times New Roman" w:hAnsi="Times New Roman" w:cs="Times New Roman"/>
          <w:b/>
          <w:bCs/>
          <w:color w:val="000000" w:themeColor="text1"/>
        </w:rPr>
      </w:pPr>
      <w:r w:rsidRPr="006F05E8">
        <w:rPr>
          <w:rStyle w:val="s1"/>
          <w:rFonts w:ascii="Times New Roman" w:hAnsi="Times New Roman" w:cs="Times New Roman"/>
          <w:b/>
          <w:bCs/>
          <w:color w:val="000000" w:themeColor="text1"/>
        </w:rPr>
        <w:t>Common Responsibilities</w:t>
      </w:r>
    </w:p>
    <w:p w14:paraId="6F7626AA" w14:textId="77777777" w:rsidR="00E62E43" w:rsidRPr="00E62E43" w:rsidRDefault="00E62E43" w:rsidP="00E62E43">
      <w:pPr>
        <w:numPr>
          <w:ilvl w:val="0"/>
          <w:numId w:val="1"/>
        </w:numPr>
        <w:spacing w:before="100" w:beforeAutospacing="1" w:after="100" w:afterAutospacing="1"/>
        <w:rPr>
          <w:color w:val="000000" w:themeColor="text1"/>
        </w:rPr>
      </w:pPr>
      <w:r w:rsidRPr="00E62E43">
        <w:rPr>
          <w:color w:val="000000" w:themeColor="text1"/>
        </w:rPr>
        <w:t>Client email and message support</w:t>
      </w:r>
    </w:p>
    <w:p w14:paraId="22B64D0F" w14:textId="77777777" w:rsidR="00E62E43" w:rsidRPr="00E62E43" w:rsidRDefault="00E62E43" w:rsidP="00E62E43">
      <w:pPr>
        <w:numPr>
          <w:ilvl w:val="0"/>
          <w:numId w:val="1"/>
        </w:numPr>
        <w:spacing w:before="100" w:beforeAutospacing="1" w:after="100" w:afterAutospacing="1"/>
        <w:rPr>
          <w:color w:val="000000" w:themeColor="text1"/>
        </w:rPr>
      </w:pPr>
      <w:r w:rsidRPr="00E62E43">
        <w:rPr>
          <w:color w:val="000000" w:themeColor="text1"/>
        </w:rPr>
        <w:t>Client follow-up communication</w:t>
      </w:r>
    </w:p>
    <w:p w14:paraId="46B6F152" w14:textId="77777777" w:rsidR="00E62E43" w:rsidRPr="00E62E43" w:rsidRDefault="00E62E43" w:rsidP="00E62E43">
      <w:pPr>
        <w:numPr>
          <w:ilvl w:val="0"/>
          <w:numId w:val="1"/>
        </w:numPr>
        <w:spacing w:before="100" w:beforeAutospacing="1" w:after="100" w:afterAutospacing="1"/>
        <w:rPr>
          <w:color w:val="000000" w:themeColor="text1"/>
        </w:rPr>
      </w:pPr>
      <w:r w:rsidRPr="00E62E43">
        <w:rPr>
          <w:color w:val="000000" w:themeColor="text1"/>
        </w:rPr>
        <w:t>Account update coordination</w:t>
      </w:r>
    </w:p>
    <w:p w14:paraId="7354AB75" w14:textId="77777777" w:rsidR="00E62E43" w:rsidRPr="00E62E43" w:rsidRDefault="00E62E43" w:rsidP="00E62E43">
      <w:pPr>
        <w:numPr>
          <w:ilvl w:val="0"/>
          <w:numId w:val="1"/>
        </w:numPr>
        <w:spacing w:before="100" w:beforeAutospacing="1" w:after="100" w:afterAutospacing="1"/>
        <w:rPr>
          <w:color w:val="000000" w:themeColor="text1"/>
        </w:rPr>
      </w:pPr>
      <w:r w:rsidRPr="00E62E43">
        <w:rPr>
          <w:color w:val="000000" w:themeColor="text1"/>
        </w:rPr>
        <w:t>Client onboarding support</w:t>
      </w:r>
    </w:p>
    <w:p w14:paraId="12428B16" w14:textId="77777777" w:rsidR="00E62E43" w:rsidRPr="00E62E43" w:rsidRDefault="00E62E43" w:rsidP="00E62E43">
      <w:pPr>
        <w:numPr>
          <w:ilvl w:val="0"/>
          <w:numId w:val="1"/>
        </w:numPr>
        <w:spacing w:before="100" w:beforeAutospacing="1" w:after="100" w:afterAutospacing="1"/>
        <w:rPr>
          <w:color w:val="000000" w:themeColor="text1"/>
        </w:rPr>
      </w:pPr>
      <w:r w:rsidRPr="00E62E43">
        <w:rPr>
          <w:color w:val="000000" w:themeColor="text1"/>
        </w:rPr>
        <w:t>Scheduling client calls or check-ins</w:t>
      </w:r>
    </w:p>
    <w:p w14:paraId="1DDE8DE8" w14:textId="77777777" w:rsidR="00E62E43" w:rsidRPr="00E62E43" w:rsidRDefault="00E62E43" w:rsidP="00E62E43">
      <w:pPr>
        <w:numPr>
          <w:ilvl w:val="0"/>
          <w:numId w:val="1"/>
        </w:numPr>
        <w:spacing w:before="100" w:beforeAutospacing="1" w:after="100" w:afterAutospacing="1"/>
        <w:rPr>
          <w:color w:val="000000" w:themeColor="text1"/>
        </w:rPr>
      </w:pPr>
      <w:r w:rsidRPr="00E62E43">
        <w:rPr>
          <w:color w:val="000000" w:themeColor="text1"/>
        </w:rPr>
        <w:t>Preparing client meeting notes</w:t>
      </w:r>
    </w:p>
    <w:p w14:paraId="7DF6B89F" w14:textId="77777777" w:rsidR="00E62E43" w:rsidRPr="00E62E43" w:rsidRDefault="00E62E43" w:rsidP="00E62E43">
      <w:pPr>
        <w:numPr>
          <w:ilvl w:val="0"/>
          <w:numId w:val="1"/>
        </w:numPr>
        <w:spacing w:before="100" w:beforeAutospacing="1" w:after="100" w:afterAutospacing="1"/>
        <w:rPr>
          <w:color w:val="000000" w:themeColor="text1"/>
        </w:rPr>
      </w:pPr>
      <w:r w:rsidRPr="00E62E43">
        <w:rPr>
          <w:color w:val="000000" w:themeColor="text1"/>
        </w:rPr>
        <w:t>Tracking client requests</w:t>
      </w:r>
    </w:p>
    <w:p w14:paraId="7D15A691" w14:textId="77777777" w:rsidR="00E62E43" w:rsidRPr="00E62E43" w:rsidRDefault="00E62E43" w:rsidP="00E62E43">
      <w:pPr>
        <w:numPr>
          <w:ilvl w:val="0"/>
          <w:numId w:val="1"/>
        </w:numPr>
        <w:spacing w:before="100" w:beforeAutospacing="1" w:after="100" w:afterAutospacing="1"/>
        <w:rPr>
          <w:color w:val="000000" w:themeColor="text1"/>
        </w:rPr>
      </w:pPr>
      <w:r w:rsidRPr="00E62E43">
        <w:rPr>
          <w:color w:val="000000" w:themeColor="text1"/>
        </w:rPr>
        <w:t>Coordinating with internal teams</w:t>
      </w:r>
    </w:p>
    <w:p w14:paraId="42A3FDCA" w14:textId="77777777" w:rsidR="00E62E43" w:rsidRPr="00E62E43" w:rsidRDefault="00E62E43" w:rsidP="00E62E43">
      <w:pPr>
        <w:numPr>
          <w:ilvl w:val="0"/>
          <w:numId w:val="1"/>
        </w:numPr>
        <w:spacing w:before="100" w:beforeAutospacing="1" w:after="100" w:afterAutospacing="1"/>
        <w:rPr>
          <w:color w:val="000000" w:themeColor="text1"/>
        </w:rPr>
      </w:pPr>
      <w:r w:rsidRPr="00E62E43">
        <w:rPr>
          <w:color w:val="000000" w:themeColor="text1"/>
        </w:rPr>
        <w:lastRenderedPageBreak/>
        <w:t>Escalating urgent client concerns</w:t>
      </w:r>
    </w:p>
    <w:p w14:paraId="284C04A1" w14:textId="77777777" w:rsidR="00E62E43" w:rsidRPr="00E62E43" w:rsidRDefault="00E62E43" w:rsidP="00E62E43">
      <w:pPr>
        <w:numPr>
          <w:ilvl w:val="0"/>
          <w:numId w:val="1"/>
        </w:numPr>
        <w:spacing w:before="100" w:beforeAutospacing="1" w:after="100" w:afterAutospacing="1"/>
        <w:rPr>
          <w:color w:val="000000" w:themeColor="text1"/>
        </w:rPr>
      </w:pPr>
      <w:r w:rsidRPr="00E62E43">
        <w:rPr>
          <w:color w:val="000000" w:themeColor="text1"/>
        </w:rPr>
        <w:t>CRM updates and account notes</w:t>
      </w:r>
    </w:p>
    <w:p w14:paraId="075A4A97" w14:textId="77777777" w:rsidR="00E62E43" w:rsidRPr="00E62E43" w:rsidRDefault="00E62E43" w:rsidP="00E62E43">
      <w:pPr>
        <w:numPr>
          <w:ilvl w:val="0"/>
          <w:numId w:val="1"/>
        </w:numPr>
        <w:spacing w:before="100" w:beforeAutospacing="1" w:after="100" w:afterAutospacing="1"/>
        <w:rPr>
          <w:color w:val="000000" w:themeColor="text1"/>
        </w:rPr>
      </w:pPr>
      <w:r w:rsidRPr="00E62E43">
        <w:rPr>
          <w:color w:val="000000" w:themeColor="text1"/>
        </w:rPr>
        <w:t>Client satisfaction check-ins</w:t>
      </w:r>
    </w:p>
    <w:p w14:paraId="2DEC3BE1" w14:textId="77777777" w:rsidR="00E62E43" w:rsidRPr="00E62E43" w:rsidRDefault="00E62E43" w:rsidP="00E62E43">
      <w:pPr>
        <w:numPr>
          <w:ilvl w:val="0"/>
          <w:numId w:val="1"/>
        </w:numPr>
        <w:spacing w:before="100" w:beforeAutospacing="1" w:after="100" w:afterAutospacing="1"/>
        <w:rPr>
          <w:color w:val="000000" w:themeColor="text1"/>
        </w:rPr>
      </w:pPr>
      <w:r w:rsidRPr="00E62E43">
        <w:rPr>
          <w:color w:val="000000" w:themeColor="text1"/>
        </w:rPr>
        <w:t>Renewal reminder support</w:t>
      </w:r>
    </w:p>
    <w:p w14:paraId="5AC1E2FB" w14:textId="77777777" w:rsidR="00E62E43" w:rsidRPr="00E62E43" w:rsidRDefault="00E62E43" w:rsidP="00E62E43">
      <w:pPr>
        <w:numPr>
          <w:ilvl w:val="0"/>
          <w:numId w:val="1"/>
        </w:numPr>
        <w:spacing w:before="100" w:beforeAutospacing="1" w:after="100" w:afterAutospacing="1"/>
        <w:rPr>
          <w:color w:val="000000" w:themeColor="text1"/>
        </w:rPr>
      </w:pPr>
      <w:r w:rsidRPr="00E62E43">
        <w:rPr>
          <w:color w:val="000000" w:themeColor="text1"/>
        </w:rPr>
        <w:t>Service delivery follow-ups</w:t>
      </w:r>
    </w:p>
    <w:p w14:paraId="5B2D9285" w14:textId="77777777" w:rsidR="00E62E43" w:rsidRPr="00E62E43" w:rsidRDefault="00E62E43" w:rsidP="00E62E43">
      <w:pPr>
        <w:numPr>
          <w:ilvl w:val="0"/>
          <w:numId w:val="1"/>
        </w:numPr>
        <w:spacing w:before="100" w:beforeAutospacing="1" w:after="100" w:afterAutospacing="1"/>
        <w:rPr>
          <w:color w:val="000000" w:themeColor="text1"/>
        </w:rPr>
      </w:pPr>
      <w:r w:rsidRPr="00E62E43">
        <w:rPr>
          <w:color w:val="000000" w:themeColor="text1"/>
        </w:rPr>
        <w:t>Preparing client status updates</w:t>
      </w:r>
    </w:p>
    <w:p w14:paraId="7E5AE243" w14:textId="77777777" w:rsidR="00E62E43" w:rsidRPr="00E62E43" w:rsidRDefault="00E62E43" w:rsidP="00E62E43">
      <w:pPr>
        <w:numPr>
          <w:ilvl w:val="0"/>
          <w:numId w:val="1"/>
        </w:numPr>
        <w:spacing w:before="100" w:beforeAutospacing="1" w:after="100" w:afterAutospacing="1"/>
        <w:rPr>
          <w:color w:val="000000" w:themeColor="text1"/>
        </w:rPr>
      </w:pPr>
      <w:r w:rsidRPr="00E62E43">
        <w:rPr>
          <w:color w:val="000000" w:themeColor="text1"/>
        </w:rPr>
        <w:t>Managing client communication templates</w:t>
      </w:r>
    </w:p>
    <w:p w14:paraId="7FA71E65" w14:textId="77777777" w:rsidR="00E62E43" w:rsidRPr="00E62E43" w:rsidRDefault="00E62E43" w:rsidP="00E62E43">
      <w:pPr>
        <w:numPr>
          <w:ilvl w:val="0"/>
          <w:numId w:val="1"/>
        </w:numPr>
        <w:spacing w:before="100" w:beforeAutospacing="1" w:after="100" w:afterAutospacing="1"/>
        <w:rPr>
          <w:color w:val="000000" w:themeColor="text1"/>
        </w:rPr>
      </w:pPr>
      <w:r w:rsidRPr="00E62E43">
        <w:rPr>
          <w:color w:val="000000" w:themeColor="text1"/>
        </w:rPr>
        <w:t>Organizing client documents and records</w:t>
      </w:r>
    </w:p>
    <w:p w14:paraId="494604D9" w14:textId="77777777" w:rsidR="00E62E43" w:rsidRPr="00E62E43" w:rsidRDefault="00E62E43" w:rsidP="00E62E43">
      <w:pPr>
        <w:numPr>
          <w:ilvl w:val="0"/>
          <w:numId w:val="1"/>
        </w:numPr>
        <w:spacing w:before="100" w:beforeAutospacing="1" w:after="100" w:afterAutospacing="1"/>
        <w:rPr>
          <w:color w:val="000000" w:themeColor="text1"/>
        </w:rPr>
      </w:pPr>
      <w:r w:rsidRPr="00E62E43">
        <w:rPr>
          <w:color w:val="000000" w:themeColor="text1"/>
        </w:rPr>
        <w:t>Supporting retention workflows</w:t>
      </w:r>
    </w:p>
    <w:p w14:paraId="1E34D1ED" w14:textId="77777777" w:rsidR="00E62E43" w:rsidRPr="00E62E43" w:rsidRDefault="00E62E43" w:rsidP="00E62E43">
      <w:pPr>
        <w:numPr>
          <w:ilvl w:val="0"/>
          <w:numId w:val="1"/>
        </w:numPr>
        <w:spacing w:before="100" w:beforeAutospacing="1" w:after="100" w:afterAutospacing="1"/>
        <w:rPr>
          <w:color w:val="000000" w:themeColor="text1"/>
        </w:rPr>
      </w:pPr>
      <w:r w:rsidRPr="00E62E43">
        <w:rPr>
          <w:color w:val="000000" w:themeColor="text1"/>
        </w:rPr>
        <w:t>Review and testimonial request follow-ups</w:t>
      </w:r>
    </w:p>
    <w:p w14:paraId="6B662372" w14:textId="77777777" w:rsidR="00E62E43" w:rsidRPr="00E62E43" w:rsidRDefault="00E62E43" w:rsidP="00E62E43">
      <w:pPr>
        <w:numPr>
          <w:ilvl w:val="0"/>
          <w:numId w:val="1"/>
        </w:numPr>
        <w:spacing w:before="100" w:beforeAutospacing="1" w:after="100" w:afterAutospacing="1"/>
        <w:rPr>
          <w:color w:val="000000" w:themeColor="text1"/>
        </w:rPr>
      </w:pPr>
      <w:r w:rsidRPr="00E62E43">
        <w:rPr>
          <w:color w:val="000000" w:themeColor="text1"/>
        </w:rPr>
        <w:t>Complaint intake and basic resolution support</w:t>
      </w:r>
    </w:p>
    <w:p w14:paraId="486ACF04" w14:textId="77777777" w:rsidR="00E62E43" w:rsidRPr="00E62E43" w:rsidRDefault="00E62E43" w:rsidP="00E62E43">
      <w:pPr>
        <w:numPr>
          <w:ilvl w:val="0"/>
          <w:numId w:val="1"/>
        </w:numPr>
        <w:spacing w:before="100" w:beforeAutospacing="1" w:after="100" w:afterAutospacing="1"/>
        <w:rPr>
          <w:color w:val="000000" w:themeColor="text1"/>
        </w:rPr>
      </w:pPr>
      <w:r w:rsidRPr="00E62E43">
        <w:rPr>
          <w:color w:val="000000" w:themeColor="text1"/>
        </w:rPr>
        <w:t>Maintaining client task trackers</w:t>
      </w:r>
    </w:p>
    <w:p w14:paraId="44949702" w14:textId="77777777" w:rsidR="00E62E43" w:rsidRPr="00E62E43" w:rsidRDefault="00E62E43" w:rsidP="00E62E43">
      <w:pPr>
        <w:numPr>
          <w:ilvl w:val="0"/>
          <w:numId w:val="1"/>
        </w:numPr>
        <w:spacing w:before="100" w:beforeAutospacing="1" w:after="100" w:afterAutospacing="1"/>
        <w:rPr>
          <w:color w:val="000000" w:themeColor="text1"/>
        </w:rPr>
      </w:pPr>
      <w:r w:rsidRPr="00E62E43">
        <w:rPr>
          <w:color w:val="000000" w:themeColor="text1"/>
        </w:rPr>
        <w:t>Monitoring response timelines</w:t>
      </w:r>
    </w:p>
    <w:p w14:paraId="1371F74E" w14:textId="77777777" w:rsidR="00E62E43" w:rsidRPr="00E62E43" w:rsidRDefault="00E62E43" w:rsidP="00E62E43">
      <w:pPr>
        <w:numPr>
          <w:ilvl w:val="0"/>
          <w:numId w:val="1"/>
        </w:numPr>
        <w:spacing w:before="100" w:beforeAutospacing="1" w:after="100" w:afterAutospacing="1"/>
        <w:rPr>
          <w:color w:val="000000" w:themeColor="text1"/>
        </w:rPr>
      </w:pPr>
      <w:r w:rsidRPr="00E62E43">
        <w:rPr>
          <w:color w:val="000000" w:themeColor="text1"/>
        </w:rPr>
        <w:t>Supporting account managers or client success teams</w:t>
      </w:r>
    </w:p>
    <w:p w14:paraId="16291B11" w14:textId="00641900" w:rsidR="00E62E43" w:rsidRPr="00E62E43" w:rsidRDefault="006F05E8" w:rsidP="006F05E8">
      <w:pPr>
        <w:jc w:val="center"/>
        <w:rPr>
          <w:color w:val="000000" w:themeColor="text1"/>
        </w:rPr>
      </w:pPr>
      <w:r>
        <w:rPr>
          <w:color w:val="000000" w:themeColor="text1"/>
        </w:rPr>
        <w:br/>
      </w:r>
      <w:r w:rsidRPr="00AE4E2F">
        <w:rPr>
          <w:b/>
          <w:bCs/>
          <w:color w:val="000000" w:themeColor="text1"/>
        </w:rPr>
        <w:t>Start Hiring (Button)</w:t>
      </w:r>
      <w:r w:rsidRPr="00AE4E2F">
        <w:rPr>
          <w:b/>
          <w:bCs/>
          <w:color w:val="000000" w:themeColor="text1"/>
        </w:rPr>
        <w:br/>
      </w:r>
      <w:r w:rsidRPr="00AE4E2F">
        <w:rPr>
          <w:color w:val="000000" w:themeColor="text1"/>
        </w:rPr>
        <w:t>Aligned From Day One: AXIS is paid only when you choose to hire</w:t>
      </w:r>
      <w:r>
        <w:rPr>
          <w:color w:val="000000" w:themeColor="text1"/>
        </w:rPr>
        <w:br/>
      </w:r>
      <w:r>
        <w:rPr>
          <w:color w:val="000000" w:themeColor="text1"/>
        </w:rPr>
        <w:br/>
      </w:r>
      <w:r w:rsidR="004C1005">
        <w:rPr>
          <w:noProof/>
        </w:rPr>
      </w:r>
      <w:r w:rsidR="004C1005">
        <w:pict w14:anchorId="5B8931F6">
          <v:rect id="Rectangle 28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20029B3" w14:textId="77777777" w:rsidR="00E62E43" w:rsidRPr="006F05E8" w:rsidRDefault="00E62E43" w:rsidP="00E62E43">
      <w:pPr>
        <w:pStyle w:val="Heading1"/>
        <w:rPr>
          <w:rStyle w:val="s1"/>
          <w:rFonts w:ascii="Times New Roman" w:hAnsi="Times New Roman" w:cs="Times New Roman"/>
          <w:b/>
          <w:bCs/>
          <w:color w:val="000000" w:themeColor="text1"/>
        </w:rPr>
      </w:pPr>
      <w:r w:rsidRPr="006F05E8">
        <w:rPr>
          <w:rStyle w:val="s1"/>
          <w:rFonts w:ascii="Times New Roman" w:hAnsi="Times New Roman" w:cs="Times New Roman"/>
          <w:b/>
          <w:bCs/>
          <w:color w:val="000000" w:themeColor="text1"/>
        </w:rPr>
        <w:t>Client Relations Specialist Salary Comparison</w:t>
      </w:r>
    </w:p>
    <w:p w14:paraId="388FDCF7" w14:textId="0C0B92AD" w:rsidR="006F05E8" w:rsidRPr="006F05E8" w:rsidRDefault="006F05E8" w:rsidP="006F05E8"/>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27"/>
        <w:gridCol w:w="2726"/>
        <w:gridCol w:w="2337"/>
        <w:gridCol w:w="2654"/>
      </w:tblGrid>
      <w:tr w:rsidR="00E62E43" w:rsidRPr="00E62E43" w14:paraId="76E282D5" w14:textId="77777777" w:rsidTr="00342C01">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4C9FA8" w14:textId="77777777" w:rsidR="00E62E43" w:rsidRPr="00F17AE9" w:rsidRDefault="00E62E43" w:rsidP="00342C01">
            <w:pPr>
              <w:spacing w:before="100" w:beforeAutospacing="1" w:after="100" w:afterAutospacing="1"/>
              <w:jc w:val="center"/>
              <w:rPr>
                <w:b/>
                <w:bCs/>
                <w:color w:val="000000" w:themeColor="text1"/>
              </w:rPr>
            </w:pPr>
            <w:r w:rsidRPr="00F17AE9">
              <w:rPr>
                <w:b/>
                <w:bCs/>
                <w:color w:val="000000" w:themeColor="text1"/>
              </w:rPr>
              <w:t>Region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95AB86" w14:textId="77777777" w:rsidR="00E62E43" w:rsidRPr="00F17AE9" w:rsidRDefault="00E62E43" w:rsidP="00342C01">
            <w:pPr>
              <w:spacing w:before="100" w:beforeAutospacing="1" w:after="100" w:afterAutospacing="1"/>
              <w:jc w:val="center"/>
              <w:rPr>
                <w:b/>
                <w:bCs/>
                <w:color w:val="000000" w:themeColor="text1"/>
              </w:rPr>
            </w:pPr>
            <w:r w:rsidRPr="00F17AE9">
              <w:rPr>
                <w:b/>
                <w:bCs/>
                <w:color w:val="000000" w:themeColor="text1"/>
              </w:rPr>
              <w:t>Average Monthly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E21610" w14:textId="77777777" w:rsidR="00E62E43" w:rsidRPr="00F17AE9" w:rsidRDefault="00E62E43" w:rsidP="00342C01">
            <w:pPr>
              <w:spacing w:before="100" w:beforeAutospacing="1" w:after="100" w:afterAutospacing="1"/>
              <w:jc w:val="center"/>
              <w:rPr>
                <w:b/>
                <w:bCs/>
                <w:color w:val="000000" w:themeColor="text1"/>
              </w:rPr>
            </w:pPr>
            <w:r w:rsidRPr="00F17AE9">
              <w:rPr>
                <w:b/>
                <w:bCs/>
                <w:color w:val="000000" w:themeColor="text1"/>
              </w:rPr>
              <w:t>Average Hourly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752A3F" w14:textId="77777777" w:rsidR="00E62E43" w:rsidRPr="00F17AE9" w:rsidRDefault="00E62E43" w:rsidP="00342C01">
            <w:pPr>
              <w:spacing w:before="100" w:beforeAutospacing="1" w:after="100" w:afterAutospacing="1"/>
              <w:jc w:val="center"/>
              <w:rPr>
                <w:b/>
                <w:bCs/>
                <w:color w:val="000000" w:themeColor="text1"/>
              </w:rPr>
            </w:pPr>
            <w:r w:rsidRPr="00F17AE9">
              <w:rPr>
                <w:b/>
                <w:bCs/>
                <w:color w:val="000000" w:themeColor="text1"/>
              </w:rPr>
              <w:t>Average Savings vs. U.S.</w:t>
            </w:r>
          </w:p>
        </w:tc>
      </w:tr>
      <w:tr w:rsidR="00E62E43" w:rsidRPr="00E62E43" w14:paraId="5822558C"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C21E50" w14:textId="77777777" w:rsidR="00E62E43" w:rsidRPr="00F17AE9" w:rsidRDefault="00E62E43" w:rsidP="00342C01">
            <w:pPr>
              <w:spacing w:before="100" w:beforeAutospacing="1" w:after="100" w:afterAutospacing="1"/>
              <w:rPr>
                <w:color w:val="000000" w:themeColor="text1"/>
              </w:rPr>
            </w:pPr>
            <w:r w:rsidRPr="00F17AE9">
              <w:rPr>
                <w:color w:val="000000" w:themeColor="text1"/>
              </w:rPr>
              <w:t>United States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11C359" w14:textId="77777777" w:rsidR="00E62E43" w:rsidRPr="00F17AE9" w:rsidRDefault="00E62E43" w:rsidP="00342C01">
            <w:pPr>
              <w:spacing w:before="100" w:beforeAutospacing="1" w:after="100" w:afterAutospacing="1"/>
              <w:rPr>
                <w:color w:val="000000" w:themeColor="text1"/>
              </w:rPr>
            </w:pPr>
            <w:r w:rsidRPr="00F17AE9">
              <w:rPr>
                <w:color w:val="000000" w:themeColor="text1"/>
              </w:rPr>
              <w:t>$4,000–$7,500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7FF078" w14:textId="77777777" w:rsidR="00E62E43" w:rsidRPr="00F17AE9" w:rsidRDefault="00E62E43" w:rsidP="00342C01">
            <w:pPr>
              <w:spacing w:before="100" w:beforeAutospacing="1" w:after="100" w:afterAutospacing="1"/>
              <w:rPr>
                <w:color w:val="000000" w:themeColor="text1"/>
              </w:rPr>
            </w:pPr>
            <w:r w:rsidRPr="00F17AE9">
              <w:rPr>
                <w:color w:val="000000" w:themeColor="text1"/>
              </w:rPr>
              <w:t>$23–$43/hr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38FBD7" w14:textId="77777777" w:rsidR="00E62E43" w:rsidRPr="00F17AE9" w:rsidRDefault="00E62E43" w:rsidP="00342C01">
            <w:pPr>
              <w:spacing w:before="100" w:beforeAutospacing="1" w:after="100" w:afterAutospacing="1"/>
              <w:rPr>
                <w:color w:val="000000" w:themeColor="text1"/>
              </w:rPr>
            </w:pPr>
            <w:r w:rsidRPr="00F17AE9">
              <w:rPr>
                <w:color w:val="000000" w:themeColor="text1"/>
              </w:rPr>
              <w:t>—</w:t>
            </w:r>
          </w:p>
        </w:tc>
      </w:tr>
      <w:tr w:rsidR="00E62E43" w:rsidRPr="00E62E43" w14:paraId="791C8C2F"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38D206" w14:textId="77777777" w:rsidR="00E62E43" w:rsidRPr="00F17AE9" w:rsidRDefault="00E62E43" w:rsidP="00342C01">
            <w:pPr>
              <w:spacing w:before="100" w:beforeAutospacing="1" w:after="100" w:afterAutospacing="1"/>
              <w:rPr>
                <w:color w:val="000000" w:themeColor="text1"/>
              </w:rPr>
            </w:pPr>
            <w:r w:rsidRPr="00F17AE9">
              <w:rPr>
                <w:b/>
                <w:bCs/>
                <w:color w:val="000000" w:themeColor="text1"/>
              </w:rPr>
              <w:t>Philippines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DDF4D0" w14:textId="77777777" w:rsidR="00E62E43" w:rsidRPr="00F17AE9" w:rsidRDefault="00E62E43" w:rsidP="00342C01">
            <w:pPr>
              <w:spacing w:before="100" w:beforeAutospacing="1" w:after="100" w:afterAutospacing="1"/>
              <w:rPr>
                <w:color w:val="000000" w:themeColor="text1"/>
              </w:rPr>
            </w:pPr>
            <w:r w:rsidRPr="00F17AE9">
              <w:rPr>
                <w:b/>
                <w:bCs/>
                <w:color w:val="000000" w:themeColor="text1"/>
              </w:rPr>
              <w:t>Starting at $1,200–$2,800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05B817" w14:textId="77777777" w:rsidR="00E62E43" w:rsidRPr="00F17AE9" w:rsidRDefault="00E62E43" w:rsidP="00342C01">
            <w:pPr>
              <w:spacing w:before="100" w:beforeAutospacing="1" w:after="100" w:afterAutospacing="1"/>
              <w:rPr>
                <w:color w:val="000000" w:themeColor="text1"/>
              </w:rPr>
            </w:pPr>
            <w:r w:rsidRPr="00F17AE9">
              <w:rPr>
                <w:b/>
                <w:bCs/>
                <w:color w:val="000000" w:themeColor="text1"/>
              </w:rPr>
              <w:t>$7–$16/hr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740CD1" w14:textId="77777777" w:rsidR="00E62E43" w:rsidRPr="00F17AE9" w:rsidRDefault="00E62E43" w:rsidP="00342C01">
            <w:pPr>
              <w:spacing w:before="100" w:beforeAutospacing="1" w:after="100" w:afterAutospacing="1"/>
              <w:rPr>
                <w:color w:val="000000" w:themeColor="text1"/>
              </w:rPr>
            </w:pPr>
            <w:r w:rsidRPr="00F17AE9">
              <w:rPr>
                <w:b/>
                <w:bCs/>
                <w:color w:val="000000" w:themeColor="text1"/>
              </w:rPr>
              <w:t>60%–80%</w:t>
            </w:r>
          </w:p>
        </w:tc>
      </w:tr>
      <w:tr w:rsidR="00E62E43" w:rsidRPr="00E62E43" w14:paraId="2E8F5124"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3AD43E" w14:textId="77777777" w:rsidR="00E62E43" w:rsidRPr="00F17AE9" w:rsidRDefault="00E62E43" w:rsidP="00342C01">
            <w:pPr>
              <w:spacing w:before="100" w:beforeAutospacing="1" w:after="100" w:afterAutospacing="1"/>
              <w:rPr>
                <w:color w:val="000000" w:themeColor="text1"/>
              </w:rPr>
            </w:pPr>
            <w:r w:rsidRPr="00F17AE9">
              <w:rPr>
                <w:color w:val="000000" w:themeColor="text1"/>
              </w:rPr>
              <w:t>Latin America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ED4164" w14:textId="77777777" w:rsidR="00E62E43" w:rsidRPr="00F17AE9" w:rsidRDefault="00E62E43" w:rsidP="00342C01">
            <w:pPr>
              <w:spacing w:before="100" w:beforeAutospacing="1" w:after="100" w:afterAutospacing="1"/>
              <w:rPr>
                <w:color w:val="000000" w:themeColor="text1"/>
              </w:rPr>
            </w:pPr>
            <w:r w:rsidRPr="00F17AE9">
              <w:rPr>
                <w:color w:val="000000" w:themeColor="text1"/>
              </w:rPr>
              <w:t>$2,000–$4,500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F25E43" w14:textId="77777777" w:rsidR="00E62E43" w:rsidRPr="00F17AE9" w:rsidRDefault="00E62E43" w:rsidP="00342C01">
            <w:pPr>
              <w:spacing w:before="100" w:beforeAutospacing="1" w:after="100" w:afterAutospacing="1"/>
              <w:rPr>
                <w:color w:val="000000" w:themeColor="text1"/>
              </w:rPr>
            </w:pPr>
            <w:r w:rsidRPr="00F17AE9">
              <w:rPr>
                <w:color w:val="000000" w:themeColor="text1"/>
              </w:rPr>
              <w:t>$12–$26/hr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170E60" w14:textId="77777777" w:rsidR="00E62E43" w:rsidRPr="00F17AE9" w:rsidRDefault="00E62E43" w:rsidP="00342C01">
            <w:pPr>
              <w:spacing w:before="100" w:beforeAutospacing="1" w:after="100" w:afterAutospacing="1"/>
              <w:rPr>
                <w:color w:val="000000" w:themeColor="text1"/>
              </w:rPr>
            </w:pPr>
            <w:r w:rsidRPr="00F17AE9">
              <w:rPr>
                <w:color w:val="000000" w:themeColor="text1"/>
              </w:rPr>
              <w:t>40%–70%</w:t>
            </w:r>
          </w:p>
        </w:tc>
      </w:tr>
    </w:tbl>
    <w:p w14:paraId="4B28AADE" w14:textId="77777777" w:rsidR="00E62E43" w:rsidRPr="00E62E43" w:rsidRDefault="00E62E43" w:rsidP="00E62E43">
      <w:pPr>
        <w:pStyle w:val="p1"/>
        <w:rPr>
          <w:i/>
          <w:iCs/>
          <w:color w:val="000000" w:themeColor="text1"/>
        </w:rPr>
      </w:pPr>
      <w:r w:rsidRPr="00E62E43">
        <w:rPr>
          <w:i/>
          <w:iCs/>
          <w:color w:val="000000" w:themeColor="text1"/>
        </w:rPr>
        <w:br/>
        <w:t>Cost ranges are estimates and may vary depending on client communication requirements, industry experience, CRM familiarity, schedule coverage, account management responsibilities, escalation complexity, and level of relationship ownership.</w:t>
      </w:r>
    </w:p>
    <w:p w14:paraId="722FE9DA" w14:textId="77777777" w:rsidR="00E62E43" w:rsidRPr="00E62E43" w:rsidRDefault="00E62E43" w:rsidP="00E62E43">
      <w:pPr>
        <w:pStyle w:val="p1"/>
        <w:rPr>
          <w:i/>
          <w:iCs/>
          <w:color w:val="000000" w:themeColor="text1"/>
        </w:rPr>
      </w:pPr>
    </w:p>
    <w:p w14:paraId="332B3CEB" w14:textId="77777777" w:rsidR="00E62E43" w:rsidRPr="00E62E43" w:rsidRDefault="00E62E43" w:rsidP="00E62E43">
      <w:pPr>
        <w:pStyle w:val="p1"/>
        <w:jc w:val="center"/>
        <w:rPr>
          <w:color w:val="000000" w:themeColor="text1"/>
        </w:rPr>
      </w:pPr>
      <w:r w:rsidRPr="00E62E43">
        <w:rPr>
          <w:b/>
          <w:bCs/>
          <w:color w:val="000000" w:themeColor="text1"/>
        </w:rPr>
        <w:t>Start Hiring (Button)</w:t>
      </w:r>
      <w:r w:rsidRPr="00E62E43">
        <w:rPr>
          <w:b/>
          <w:bCs/>
          <w:color w:val="000000" w:themeColor="text1"/>
        </w:rPr>
        <w:br/>
      </w:r>
      <w:r w:rsidRPr="00E62E43">
        <w:rPr>
          <w:color w:val="000000" w:themeColor="text1"/>
        </w:rPr>
        <w:t>Zero Risk: You pay nothing if you don't hire anyone.</w:t>
      </w:r>
    </w:p>
    <w:p w14:paraId="3A5E6DA0" w14:textId="77777777" w:rsidR="00373EA8" w:rsidRDefault="00373EA8">
      <w:pPr>
        <w:rPr>
          <w:color w:val="000000" w:themeColor="text1"/>
        </w:rPr>
      </w:pPr>
    </w:p>
    <w:p w14:paraId="00FF2A1C" w14:textId="77777777" w:rsidR="006F05E8" w:rsidRDefault="006F05E8">
      <w:pPr>
        <w:rPr>
          <w:color w:val="000000" w:themeColor="text1"/>
        </w:rPr>
      </w:pPr>
    </w:p>
    <w:p w14:paraId="7119EE90" w14:textId="77777777" w:rsidR="006F05E8" w:rsidRDefault="006F05E8">
      <w:pPr>
        <w:rPr>
          <w:color w:val="000000" w:themeColor="text1"/>
        </w:rPr>
      </w:pPr>
    </w:p>
    <w:p w14:paraId="0C09D4D7" w14:textId="77777777" w:rsidR="006F05E8" w:rsidRPr="006F05E8" w:rsidRDefault="006F05E8" w:rsidP="006F05E8">
      <w:pPr>
        <w:spacing w:before="100" w:beforeAutospacing="1" w:after="100" w:afterAutospacing="1"/>
        <w:outlineLvl w:val="1"/>
        <w:rPr>
          <w:b/>
          <w:bCs/>
          <w:sz w:val="36"/>
          <w:szCs w:val="36"/>
        </w:rPr>
      </w:pPr>
      <w:r w:rsidRPr="006F05E8">
        <w:rPr>
          <w:b/>
          <w:bCs/>
          <w:sz w:val="36"/>
          <w:szCs w:val="36"/>
        </w:rPr>
        <w:lastRenderedPageBreak/>
        <w:t>How AXIS Helps You Hire the Right Client Relations Specialist</w:t>
      </w:r>
    </w:p>
    <w:p w14:paraId="7036E816" w14:textId="77777777" w:rsidR="006F05E8" w:rsidRPr="006F05E8" w:rsidRDefault="006F05E8" w:rsidP="006F05E8">
      <w:pPr>
        <w:spacing w:before="100" w:beforeAutospacing="1" w:after="100" w:afterAutospacing="1"/>
      </w:pPr>
      <w:r w:rsidRPr="006F05E8">
        <w:t>AXIS helps you hire a client-facing professional who can strengthen communication, improve follow-through, and support long-term client relationships.</w:t>
      </w:r>
    </w:p>
    <w:p w14:paraId="2051AE97" w14:textId="21E56A47" w:rsidR="006F05E8" w:rsidRPr="006F05E8" w:rsidRDefault="006F05E8" w:rsidP="006F05E8">
      <w:pPr>
        <w:numPr>
          <w:ilvl w:val="0"/>
          <w:numId w:val="2"/>
        </w:numPr>
        <w:spacing w:before="100" w:beforeAutospacing="1" w:after="100" w:afterAutospacing="1"/>
      </w:pPr>
      <w:r w:rsidRPr="006F05E8">
        <w:rPr>
          <w:b/>
          <w:bCs/>
        </w:rPr>
        <w:t>Define Your Client Experience Needs</w:t>
      </w:r>
      <w:r>
        <w:br/>
      </w:r>
      <w:r w:rsidRPr="006F05E8">
        <w:t>We identify the type of clients you serve, communication volume, CRM requirements, onboarding process, renewal touchpoints, and escalation standards.</w:t>
      </w:r>
      <w:r>
        <w:br/>
      </w:r>
    </w:p>
    <w:p w14:paraId="15814CCC" w14:textId="489B3F35" w:rsidR="006F05E8" w:rsidRPr="006F05E8" w:rsidRDefault="006F05E8" w:rsidP="006F05E8">
      <w:pPr>
        <w:numPr>
          <w:ilvl w:val="0"/>
          <w:numId w:val="2"/>
        </w:numPr>
        <w:spacing w:before="100" w:beforeAutospacing="1" w:after="100" w:afterAutospacing="1"/>
      </w:pPr>
      <w:r w:rsidRPr="006F05E8">
        <w:rPr>
          <w:b/>
          <w:bCs/>
        </w:rPr>
        <w:t>Clarify the Relationship Role</w:t>
      </w:r>
      <w:r>
        <w:br/>
      </w:r>
      <w:r w:rsidRPr="006F05E8">
        <w:t>We determine whether the role needs to support client check-ins, account updates, satisfaction tracking, issue coordination, onboarding follow-ups, or retention workflows.</w:t>
      </w:r>
      <w:r>
        <w:br/>
      </w:r>
    </w:p>
    <w:p w14:paraId="1C6BFD3C" w14:textId="20D8CC5C" w:rsidR="006F05E8" w:rsidRPr="006F05E8" w:rsidRDefault="006F05E8" w:rsidP="006F05E8">
      <w:pPr>
        <w:numPr>
          <w:ilvl w:val="0"/>
          <w:numId w:val="2"/>
        </w:numPr>
        <w:spacing w:before="100" w:beforeAutospacing="1" w:after="100" w:afterAutospacing="1"/>
      </w:pPr>
      <w:r w:rsidRPr="006F05E8">
        <w:rPr>
          <w:b/>
          <w:bCs/>
        </w:rPr>
        <w:t>Source Client-Focused Talent</w:t>
      </w:r>
      <w:r>
        <w:br/>
      </w:r>
      <w:r w:rsidRPr="006F05E8">
        <w:t>AXIS looks for candidates with strong written and verbal communication, professionalism, empathy, organization, and client service experience.</w:t>
      </w:r>
      <w:r>
        <w:br/>
      </w:r>
    </w:p>
    <w:p w14:paraId="75DEB971" w14:textId="0949820F" w:rsidR="006F05E8" w:rsidRPr="006F05E8" w:rsidRDefault="006F05E8" w:rsidP="006F05E8">
      <w:pPr>
        <w:numPr>
          <w:ilvl w:val="0"/>
          <w:numId w:val="2"/>
        </w:numPr>
        <w:spacing w:before="100" w:beforeAutospacing="1" w:after="100" w:afterAutospacing="1"/>
      </w:pPr>
      <w:r w:rsidRPr="006F05E8">
        <w:rPr>
          <w:b/>
          <w:bCs/>
        </w:rPr>
        <w:t>Review Your Candidate Shortlist</w:t>
      </w:r>
      <w:r>
        <w:br/>
      </w:r>
      <w:r w:rsidRPr="006F05E8">
        <w:t>You receive candidates matched to your client communication style, industry context, tools, and service expectations.</w:t>
      </w:r>
      <w:r>
        <w:br/>
      </w:r>
    </w:p>
    <w:p w14:paraId="3B0BD622" w14:textId="207D7B37" w:rsidR="006F05E8" w:rsidRDefault="006F05E8" w:rsidP="006F05E8">
      <w:pPr>
        <w:numPr>
          <w:ilvl w:val="0"/>
          <w:numId w:val="2"/>
        </w:numPr>
        <w:spacing w:before="100" w:beforeAutospacing="1" w:after="100" w:afterAutospacing="1"/>
      </w:pPr>
      <w:r w:rsidRPr="006F05E8">
        <w:rPr>
          <w:b/>
          <w:bCs/>
        </w:rPr>
        <w:t>Interview and Onboard With Confidence</w:t>
      </w:r>
      <w:r>
        <w:br/>
      </w:r>
      <w:r w:rsidRPr="006F05E8">
        <w:t>You choose the best fit, then align the role around client response times, account notes, follow-up cadence, and escalation workflows.</w:t>
      </w:r>
      <w:r>
        <w:br/>
      </w:r>
    </w:p>
    <w:p w14:paraId="4A9D684D" w14:textId="7634E874" w:rsidR="006F05E8" w:rsidRDefault="006F05E8" w:rsidP="006F05E8">
      <w:pPr>
        <w:numPr>
          <w:ilvl w:val="0"/>
          <w:numId w:val="2"/>
        </w:numPr>
        <w:spacing w:before="100" w:beforeAutospacing="1" w:after="100" w:afterAutospacing="1"/>
      </w:pPr>
      <w:r w:rsidRPr="000902DA">
        <w:rPr>
          <w:b/>
          <w:bCs/>
          <w:color w:val="000000" w:themeColor="text1"/>
        </w:rPr>
        <w:t>6-Month Placement Protection</w:t>
      </w:r>
      <w:r>
        <w:br/>
      </w:r>
      <w:r>
        <w:t xml:space="preserve">Once you select the right candidate, AXIS charges a one-time placement fee with no recurring recruiting fees or hidden add-ons. Our process is built to be clear, straightforward, and aligned with your hiring goals, designed to help you bring in the right global talent with confidence — supported by our </w:t>
      </w:r>
      <w:r w:rsidRPr="006F05E8">
        <w:rPr>
          <w:rStyle w:val="s1"/>
          <w:rFonts w:eastAsiaTheme="majorEastAsia"/>
          <w:b/>
          <w:bCs/>
        </w:rPr>
        <w:t>6-Month Placement Protection</w:t>
      </w:r>
      <w:r>
        <w:t>.</w:t>
      </w:r>
    </w:p>
    <w:p w14:paraId="2FAA2D56" w14:textId="769A11CC" w:rsidR="006F05E8" w:rsidRPr="006F05E8" w:rsidRDefault="006F05E8" w:rsidP="006F05E8">
      <w:pPr>
        <w:jc w:val="center"/>
      </w:pPr>
      <w:r>
        <w:br/>
      </w:r>
      <w:r>
        <w:br/>
      </w:r>
      <w:r>
        <w:br/>
      </w:r>
      <w:r>
        <w:br/>
      </w:r>
      <w:r w:rsidRPr="00AE4E2F">
        <w:rPr>
          <w:b/>
          <w:bCs/>
          <w:color w:val="000000" w:themeColor="text1"/>
        </w:rPr>
        <w:t>Start Hiring (Button)</w:t>
      </w:r>
      <w:r w:rsidRPr="00AE4E2F">
        <w:rPr>
          <w:b/>
          <w:bCs/>
          <w:color w:val="000000" w:themeColor="text1"/>
        </w:rPr>
        <w:br/>
      </w:r>
      <w:r w:rsidRPr="00AE4E2F">
        <w:rPr>
          <w:color w:val="000000" w:themeColor="text1"/>
        </w:rPr>
        <w:t>Aligned From Day One: AXIS is paid only when you choose to hire</w:t>
      </w:r>
    </w:p>
    <w:sectPr w:rsidR="006F05E8" w:rsidRPr="006F05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95B7A"/>
    <w:multiLevelType w:val="multilevel"/>
    <w:tmpl w:val="2F740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813E75"/>
    <w:multiLevelType w:val="multilevel"/>
    <w:tmpl w:val="7FCA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CF5F3C"/>
    <w:multiLevelType w:val="multilevel"/>
    <w:tmpl w:val="7E9C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732214">
    <w:abstractNumId w:val="2"/>
  </w:num>
  <w:num w:numId="2" w16cid:durableId="1611818542">
    <w:abstractNumId w:val="0"/>
  </w:num>
  <w:num w:numId="3" w16cid:durableId="803502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E43"/>
    <w:rsid w:val="00373EA8"/>
    <w:rsid w:val="003C42D2"/>
    <w:rsid w:val="004C1005"/>
    <w:rsid w:val="005C4668"/>
    <w:rsid w:val="006F05E8"/>
    <w:rsid w:val="00E62E4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97191FF"/>
  <w15:chartTrackingRefBased/>
  <w15:docId w15:val="{1055ABFE-6C48-3140-B7CD-E94416AA9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before="100" w:beforeAutospacing="1" w:after="100" w:afterAutospacing="1" w:line="525"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5E8"/>
    <w:pPr>
      <w:spacing w:before="0" w:beforeAutospacing="0" w:after="0" w:afterAutospacing="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62E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2E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E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E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E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E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E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E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E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E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2E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E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E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E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E43"/>
    <w:rPr>
      <w:rFonts w:eastAsiaTheme="majorEastAsia" w:cstheme="majorBidi"/>
      <w:color w:val="272727" w:themeColor="text1" w:themeTint="D8"/>
    </w:rPr>
  </w:style>
  <w:style w:type="paragraph" w:styleId="Title">
    <w:name w:val="Title"/>
    <w:basedOn w:val="Normal"/>
    <w:next w:val="Normal"/>
    <w:link w:val="TitleChar"/>
    <w:uiPriority w:val="10"/>
    <w:qFormat/>
    <w:rsid w:val="00E62E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E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E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2E43"/>
    <w:rPr>
      <w:i/>
      <w:iCs/>
      <w:color w:val="404040" w:themeColor="text1" w:themeTint="BF"/>
    </w:rPr>
  </w:style>
  <w:style w:type="paragraph" w:styleId="ListParagraph">
    <w:name w:val="List Paragraph"/>
    <w:basedOn w:val="Normal"/>
    <w:uiPriority w:val="34"/>
    <w:qFormat/>
    <w:rsid w:val="00E62E43"/>
    <w:pPr>
      <w:ind w:left="720"/>
      <w:contextualSpacing/>
    </w:pPr>
  </w:style>
  <w:style w:type="character" w:styleId="IntenseEmphasis">
    <w:name w:val="Intense Emphasis"/>
    <w:basedOn w:val="DefaultParagraphFont"/>
    <w:uiPriority w:val="21"/>
    <w:qFormat/>
    <w:rsid w:val="00E62E43"/>
    <w:rPr>
      <w:i/>
      <w:iCs/>
      <w:color w:val="0F4761" w:themeColor="accent1" w:themeShade="BF"/>
    </w:rPr>
  </w:style>
  <w:style w:type="paragraph" w:styleId="IntenseQuote">
    <w:name w:val="Intense Quote"/>
    <w:basedOn w:val="Normal"/>
    <w:next w:val="Normal"/>
    <w:link w:val="IntenseQuoteChar"/>
    <w:uiPriority w:val="30"/>
    <w:qFormat/>
    <w:rsid w:val="00E62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E43"/>
    <w:rPr>
      <w:i/>
      <w:iCs/>
      <w:color w:val="0F4761" w:themeColor="accent1" w:themeShade="BF"/>
    </w:rPr>
  </w:style>
  <w:style w:type="character" w:styleId="IntenseReference">
    <w:name w:val="Intense Reference"/>
    <w:basedOn w:val="DefaultParagraphFont"/>
    <w:uiPriority w:val="32"/>
    <w:qFormat/>
    <w:rsid w:val="00E62E43"/>
    <w:rPr>
      <w:b/>
      <w:bCs/>
      <w:smallCaps/>
      <w:color w:val="0F4761" w:themeColor="accent1" w:themeShade="BF"/>
      <w:spacing w:val="5"/>
    </w:rPr>
  </w:style>
  <w:style w:type="character" w:customStyle="1" w:styleId="s1">
    <w:name w:val="s1"/>
    <w:basedOn w:val="DefaultParagraphFont"/>
    <w:rsid w:val="00E62E43"/>
  </w:style>
  <w:style w:type="paragraph" w:customStyle="1" w:styleId="p2">
    <w:name w:val="p2"/>
    <w:basedOn w:val="Normal"/>
    <w:rsid w:val="00E62E43"/>
  </w:style>
  <w:style w:type="paragraph" w:customStyle="1" w:styleId="p3">
    <w:name w:val="p3"/>
    <w:basedOn w:val="Normal"/>
    <w:rsid w:val="00E62E43"/>
  </w:style>
  <w:style w:type="paragraph" w:customStyle="1" w:styleId="p1">
    <w:name w:val="p1"/>
    <w:basedOn w:val="Normal"/>
    <w:rsid w:val="00E62E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699</Words>
  <Characters>3988</Characters>
  <Application>Microsoft Office Word</Application>
  <DocSecurity>0</DocSecurity>
  <Lines>33</Lines>
  <Paragraphs>9</Paragraphs>
  <ScaleCrop>false</ScaleCrop>
  <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Jaypee Mark Remedios</dc:creator>
  <cp:keywords/>
  <dc:description/>
  <cp:lastModifiedBy>Jaypee Mark Remedios</cp:lastModifiedBy>
  <cp:revision>2</cp:revision>
  <dcterms:created xsi:type="dcterms:W3CDTF">2026-05-03T06:34:00Z</dcterms:created>
  <dcterms:modified xsi:type="dcterms:W3CDTF">2026-05-03T06:41:00Z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2026-05-03T06:36:00Z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1a47e719-37b0-4fbc-b416-85cb299045cc</vt:lpwstr>
  </property>
  <property fmtid="{D5CDD505-2E9C-101B-9397-08002B2CF9AE}" pid="7" name="MSIP_Label_defa4170-0d19-0005-0004-bc88714345d2_ActionId">
    <vt:lpwstr>cf4e8b54-3394-47ca-a90b-3e1c27131921</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