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sz w:val="32"/>
          <w:szCs w:val="32"/>
        </w:rPr>
        <w:t xml:space="preserve">OVPRET Document Tracking System – Technical Overview</w:t>
      </w:r>
    </w:p>
    <w:p>
      <w:pPr>
        <w:pStyle w:val="Heading1"/>
      </w:pPr>
      <w:r>
        <w:t xml:space="preserve">Tech Stack Used</w:t>
      </w:r>
    </w:p>
    <w:p>
      <w:pPr>
        <w:pStyle w:val="Heading2"/>
      </w:pPr>
      <w:r>
        <w:t xml:space="preserve">Backend Framework</w:t>
      </w:r>
    </w:p>
    <w:p>
      <w:r>
        <w:t xml:space="preserve">No traditional backend framework was used. The system uses Firebase (Google) as its Backend-as-a-Service (BaaS). This handles authentication, database, and real-time data syncing without a separate server.</w:t>
      </w:r>
    </w:p>
    <w:p>
      <w:pPr>
        <w:pStyle w:val="Heading2"/>
        <w:spacing w:before="160"/>
      </w:pPr>
      <w:r>
        <w:t xml:space="preserve">Frontend Structure</w:t>
      </w:r>
    </w:p>
    <w:p>
      <w:r>
        <w:t xml:space="preserve">Built with React 18 and TypeScript. The app is structured into pages, components, hooks, services, and types folders. React Router DOM v6 is used for navigation between pages.</w:t>
      </w:r>
    </w:p>
    <w:p>
      <w:pPr>
        <w:pStyle w:val="Heading2"/>
        <w:spacing w:before="160"/>
      </w:pPr>
      <w:r>
        <w:t xml:space="preserve">Frontend Styling</w:t>
      </w:r>
    </w:p>
    <w:p>
      <w:r>
        <w:t xml:space="preserve">Material UI (MUI) v5 is used for all UI components and styling. Emotion (React and Styled) is used underneath MUI for CSS-in-JS styling. A custom theme is defined in src/theme/index.ts.</w:t>
      </w:r>
    </w:p>
    <w:p>
      <w:pPr>
        <w:pStyle w:val="Heading2"/>
        <w:spacing w:before="160"/>
      </w:pPr>
      <w:r>
        <w:t xml:space="preserve">Frontend Logic</w:t>
      </w:r>
    </w:p>
    <w:p>
      <w:r>
        <w:t xml:space="preserve">State management is handled using React's built-in useState and useEffect hooks. Custom hooks (useAuth and useDocuments) are used to separate authentication and document logic from the UI.</w:t>
      </w:r>
    </w:p>
    <w:p>
      <w:pPr>
        <w:pStyle w:val="Heading2"/>
        <w:spacing w:before="160"/>
      </w:pPr>
      <w:r>
        <w:t xml:space="preserve">Communication Technique</w:t>
      </w:r>
    </w:p>
    <w:p>
      <w:r>
        <w:t xml:space="preserve">Real-time communication is done through Firebase Firestore's onSnapshot listener – meaning the UI updates automatically whenever data changes without needing to refresh. Email notifications are sent through Brevo (formerly Sendinblue) via its REST API.</w:t>
      </w:r>
    </w:p>
    <w:p>
      <w:pPr>
        <w:pStyle w:val="Heading2"/>
        <w:spacing w:before="160"/>
      </w:pPr>
      <w:r>
        <w:t xml:space="preserve">Database System</w:t>
      </w:r>
    </w:p>
    <w:p>
      <w:r>
        <w:t xml:space="preserve">Firestore (Cloud Firestore by Firebase) is used as the database. It is a NoSQL, document-based cloud database. It stores documents, transaction logs, user accounts, and error logs in separate collections.</w:t>
      </w:r>
    </w:p>
    <w:p>
      <w:pPr>
        <w:pStyle w:val="Heading1"/>
        <w:spacing w:before="320"/>
      </w:pPr>
      <w:r>
        <w:t xml:space="preserve">Concurrent Users</w:t>
      </w:r>
    </w:p>
    <w:p>
      <w:r>
        <w:t xml:space="preserve">The system does not have a fixed limit on concurrent users since Firebase handles scalability automatically. However, the free Spark plan has the following limits:</w:t>
      </w:r>
    </w:p>
    <w:p>
      <w:pPr>
        <w:pStyle w:val="ListParagraph"/>
        <w:numPr>
          <w:ilvl w:val="0"/>
          <w:numId w:val="2"/>
        </w:numPr>
      </w:pPr>
      <w:r>
        <w:t xml:space="preserve">50,000 document reads per day</w:t>
      </w:r>
    </w:p>
    <w:p>
      <w:pPr>
        <w:pStyle w:val="ListParagraph"/>
        <w:numPr>
          <w:ilvl w:val="0"/>
          <w:numId w:val="2"/>
        </w:numPr>
      </w:pPr>
      <w:r>
        <w:t xml:space="preserve">20,000 document writes per day</w:t>
      </w:r>
    </w:p>
    <w:p>
      <w:pPr>
        <w:pStyle w:val="ListParagraph"/>
        <w:numPr>
          <w:ilvl w:val="0"/>
          <w:numId w:val="2"/>
        </w:numPr>
      </w:pPr>
      <w:r>
        <w:t xml:space="preserve">100 simultaneous Firestore connections</w:t>
      </w:r>
    </w:p>
    <w:p>
      <w:pPr>
        <w:spacing w:before="160"/>
      </w:pPr>
      <w:r>
        <w:t xml:space="preserve">For a small institutional system like OVPRET's DTS with typical office usage, Firebase can comfortably handle around 50 to 100 concurrent active users under the free plan. If usage grows, upgrading to Firebase's Blaze (pay-as-you-go) plan removes most limits and can scale to thousands of concurrent users automatically.</w:t>
      </w:r>
    </w:p>
    <w:p>
      <w:pPr>
        <w:pStyle w:val="Heading1"/>
        <w:spacing w:before="320"/>
      </w:pPr>
      <w:r>
        <w:t xml:space="preserve">Error Handling and Error Logging</w:t>
      </w:r>
    </w:p>
    <w:p>
      <w:r>
        <w:t xml:space="preserve">Error handling and logging are centralized in one dedicated file:</w:t>
      </w:r>
    </w:p>
    <w:p>
      <w:pPr>
        <w:spacing w:before="80"/>
      </w:pPr>
      <w:r>
        <w:rPr>
          <w:b/>
          <w:bCs/>
        </w:rPr>
        <w:t xml:space="preserve">src/services/errorLogger.ts</w:t>
      </w:r>
    </w:p>
    <w:p>
      <w:pPr>
        <w:spacing w:before="120"/>
      </w:pPr>
      <w:r>
        <w:t xml:space="preserve">This service does the following:</w:t>
      </w:r>
    </w:p>
    <w:p>
      <w:pPr>
        <w:pStyle w:val="ListParagraph"/>
        <w:numPr>
          <w:ilvl w:val="0"/>
          <w:numId w:val="2"/>
        </w:numPr>
      </w:pPr>
      <w:r>
        <w:t xml:space="preserve">Catches uncaught errors and unhandled promise rejections globally using window event listeners (initGlobalErrorHandlers).</w:t>
      </w:r>
    </w:p>
    <w:p>
      <w:pPr>
        <w:pStyle w:val="ListParagraph"/>
        <w:numPr>
          <w:ilvl w:val="0"/>
          <w:numId w:val="2"/>
        </w:numPr>
      </w:pPr>
      <w:r>
        <w:t xml:space="preserve">Wraps async functions with a withErrorHandling utility that catches errors, logs them, and re-throws so the UI can still react.</w:t>
      </w:r>
    </w:p>
    <w:p>
      <w:pPr>
        <w:pStyle w:val="ListParagraph"/>
        <w:numPr>
          <w:ilvl w:val="0"/>
          <w:numId w:val="2"/>
        </w:numPr>
      </w:pPr>
      <w:r>
        <w:t xml:space="preserve">Logs errors to the browser console with severity levels: error, warning, and info.</w:t>
      </w:r>
    </w:p>
    <w:p>
      <w:pPr>
        <w:pStyle w:val="ListParagraph"/>
        <w:numPr>
          <w:ilvl w:val="0"/>
          <w:numId w:val="2"/>
        </w:numPr>
      </w:pPr>
      <w:r>
        <w:t xml:space="preserve">Persists all error logs to Firestore under the error_logs collection so admins can review them.</w:t>
      </w:r>
    </w:p>
    <w:p>
      <w:pPr>
        <w:pStyle w:val="ListParagraph"/>
        <w:numPr>
          <w:ilvl w:val="0"/>
          <w:numId w:val="2"/>
        </w:numPr>
      </w:pPr>
      <w:r>
        <w:t xml:space="preserve">Keeps an in-memory buffer of the last 50 errors for real-time display in the Logs page (LogsPage.tsx).</w:t>
      </w:r>
    </w:p>
    <w:p>
      <w:pPr>
        <w:spacing w:before="160"/>
      </w:pPr>
      <w:r>
        <w:t xml:space="preserve">Admins can view error logs through the Logs page inside the system dashboard.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sz w:val="28"/>
      <w:szCs w:val="28"/>
    </w:rPr>
  </w:style>
  <w:style w:type="paragraph" w:styleId="Heading2">
    <w:name w:val="Heading 2"/>
    <w:basedOn w:val="Normal"/>
    <w:next w:val="Normal"/>
    <w:pPr>
      <w:spacing w:after="80" w:before="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2026-04-03T15:51:18.958Z</dcterms:created>
  <dcterms:modified xsi:type="dcterms:W3CDTF">2026-04-03T15:51:18.959Z</dcterms:modified>
</cp:coreProperties>
</file>

<file path=docProps/custom.xml><?xml version="1.0" encoding="utf-8"?>
<Properties xmlns="http://schemas.openxmlformats.org/officeDocument/2006/custom-properties" xmlns:vt="http://schemas.openxmlformats.org/officeDocument/2006/docPropsVTypes"/>
</file>