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B3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95238" cy="876191"/>
            <wp:effectExtent l="19050" t="0" r="0" b="0"/>
            <wp:docPr id="1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UNIVERSIDADE FEDERAL DO CEARÁ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 xml:space="preserve">CENTRO DE TECNOLOGIA 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DEPARTAMENTO DE ENGENHARIA DE TELEINFORMÁTICA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ENGENHARIA DE TELEINFORMÁTICA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8E7A58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FRANCISCO ANDERSON DE ALMADA GOMES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1E0" w:rsidRPr="008E7A58" w:rsidRDefault="005A71E0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FORTALEZA</w:t>
      </w:r>
    </w:p>
    <w:p w:rsidR="00E31A4D" w:rsidRPr="008E7A58" w:rsidRDefault="00E31A4D" w:rsidP="00E31A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>2014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525" w:rsidRPr="008E7A58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Monografia apresentada ao Curso de Engenharia de Teleinformática do Departamento de Engenharia de Teleinformática da Universidade Federal do Ceará, como requisito parcial para obtenção do Título de Engenheiro de Teleinformática.</w:t>
      </w:r>
    </w:p>
    <w:p w:rsidR="00402616" w:rsidRPr="008E7A58" w:rsidRDefault="00292525" w:rsidP="00EC2D99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292525">
      <w:pPr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C2D99" w:rsidRPr="008E7A58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FORTALEZA</w:t>
      </w:r>
    </w:p>
    <w:p w:rsidR="00EC2D99" w:rsidRPr="008E7A58" w:rsidRDefault="00EC2D99" w:rsidP="00EC2D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2014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>FRANCISCO ANDERSON DE ALMADA GOMES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IMPLEMENTAÇÃO DE TÉCNICAS PARA A ANÁLISE DE SIMILARIDADE ENTRE CÓDIGOS-FONTE BASEADAS EM CONTAGEM DE ATRIBUTOS ESTRUTURAIS E SEMÂNTICOS</w:t>
      </w: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Monografia apresentada ao Curso de Engenharia de Teleinformática do Departamento de Engenharia de Teleinformática da Universidade Federal do Ceará, como requisito parcial para obtenção do Título de Engenheiro de Teleinformática.</w:t>
      </w:r>
    </w:p>
    <w:p w:rsidR="006C2B0A" w:rsidRPr="008E7A58" w:rsidRDefault="006C2B0A" w:rsidP="006C2B0A">
      <w:pPr>
        <w:spacing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Orientador: Prof. Dr. José Marques Soares.</w:t>
      </w:r>
    </w:p>
    <w:p w:rsidR="006C2B0A" w:rsidRPr="008E7A58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Aprovada em ___/___/______.</w:t>
      </w:r>
    </w:p>
    <w:p w:rsidR="006C2B0A" w:rsidRPr="008E7A58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BANCA EXAMINADORA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Prof. Dr. José Marques Soares (Orientador)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Prof. Dr. Giovanni Cordeiro Barroso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Prof. Me. Wellington Wagner Ferreira Sarmento</w:t>
      </w:r>
    </w:p>
    <w:p w:rsidR="006C2B0A" w:rsidRPr="008E7A58" w:rsidRDefault="006C2B0A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Universidade Federal do Ceará (UFC)</w:t>
      </w: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6C2B0A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647FE0" w:rsidRPr="008E7A58" w:rsidRDefault="00647FE0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CF4921" w:rsidRPr="008E7A58" w:rsidRDefault="00CF4921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Ao grande mestre, Sobral</w:t>
      </w:r>
      <w:r w:rsidR="008F2426" w:rsidRPr="008E7A58">
        <w:rPr>
          <w:rFonts w:ascii="Times New Roman" w:hAnsi="Times New Roman" w:cs="Times New Roman"/>
          <w:sz w:val="24"/>
          <w:szCs w:val="24"/>
        </w:rPr>
        <w:t>.</w:t>
      </w:r>
    </w:p>
    <w:p w:rsidR="008F2426" w:rsidRPr="008E7A58" w:rsidRDefault="008F2426" w:rsidP="008F2426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AGRADECIMENTOS</w:t>
      </w:r>
    </w:p>
    <w:p w:rsidR="008F2426" w:rsidRPr="008E7A58" w:rsidRDefault="008F2426" w:rsidP="008F2426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2426" w:rsidRPr="008E7A58" w:rsidRDefault="008F2426" w:rsidP="008F24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2201F" w:rsidRPr="008E7A58" w:rsidRDefault="0042201F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CF4921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95582D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95582D" w:rsidRPr="008E7A58" w:rsidRDefault="0095582D" w:rsidP="006928B9">
      <w:pPr>
        <w:pStyle w:val="SemEspaamento"/>
        <w:spacing w:line="360" w:lineRule="auto"/>
        <w:ind w:left="453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E7A58">
        <w:rPr>
          <w:rFonts w:ascii="Times New Roman" w:hAnsi="Times New Roman" w:cs="Times New Roman"/>
          <w:i/>
          <w:sz w:val="24"/>
          <w:szCs w:val="24"/>
        </w:rPr>
        <w:t>“</w:t>
      </w:r>
      <w:r w:rsidRPr="008E7A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 inovação distingue os líderes dos seguidores.</w:t>
      </w:r>
      <w:r w:rsidRPr="008E7A58">
        <w:rPr>
          <w:rFonts w:ascii="Times New Roman" w:hAnsi="Times New Roman" w:cs="Times New Roman"/>
          <w:i/>
          <w:sz w:val="24"/>
          <w:szCs w:val="24"/>
        </w:rPr>
        <w:t xml:space="preserve">” </w:t>
      </w:r>
    </w:p>
    <w:p w:rsidR="0095582D" w:rsidRPr="008E7A58" w:rsidRDefault="0095582D" w:rsidP="0095582D">
      <w:pPr>
        <w:pStyle w:val="SemEspaamento"/>
        <w:spacing w:line="36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(Steve Jobs)</w:t>
      </w: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C25584" w:rsidRPr="008E7A58" w:rsidRDefault="00C25584" w:rsidP="00C255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C25584" w:rsidRPr="008E7A58" w:rsidRDefault="00C25584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t xml:space="preserve">Keywords: </w:t>
      </w: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C25584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151DDD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LISTA DE ILUSTRAÇÕES</w:t>
      </w:r>
    </w:p>
    <w:p w:rsidR="00C25584" w:rsidRPr="008E7A58" w:rsidRDefault="00C25584" w:rsidP="00151DDD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1DDD" w:rsidRPr="008E7A58" w:rsidRDefault="00151DDD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Figura 1 – legenda </w:t>
      </w:r>
      <w:r w:rsidR="002B0793" w:rsidRPr="008E7A58">
        <w:rPr>
          <w:rFonts w:ascii="Times New Roman" w:hAnsi="Times New Roman" w:cs="Times New Roman"/>
          <w:sz w:val="24"/>
          <w:szCs w:val="24"/>
        </w:rPr>
        <w:t>....... 2</w:t>
      </w: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2B0793" w:rsidRPr="008E7A58" w:rsidRDefault="002B0793" w:rsidP="00151DDD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Tabela 1 – legenda ..... 3</w:t>
      </w: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LISTA DE ABREVIATURAS E SIGLAS</w:t>
      </w:r>
    </w:p>
    <w:p w:rsidR="002B0793" w:rsidRPr="008E7A58" w:rsidRDefault="002B0793" w:rsidP="002B0793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ABNT Associação Brasileira de Normas Técnicas</w:t>
      </w: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2B0793" w:rsidP="002B079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793" w:rsidRPr="008E7A58" w:rsidRDefault="007336F8" w:rsidP="007336F8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237413" w:rsidRPr="008E7A58" w:rsidRDefault="00237413" w:rsidP="00237413">
      <w:pPr>
        <w:pStyle w:val="Sumrio1"/>
        <w:tabs>
          <w:tab w:val="right" w:leader="dot" w:pos="9061"/>
        </w:tabs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id w:val="5119687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2261F3" w:rsidRDefault="006624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8E7A58">
            <w:rPr>
              <w:rFonts w:ascii="Times New Roman" w:hAnsi="Times New Roman" w:cs="Times New Roman"/>
            </w:rPr>
            <w:fldChar w:fldCharType="begin"/>
          </w:r>
          <w:r w:rsidR="00237413" w:rsidRPr="008E7A58">
            <w:rPr>
              <w:rFonts w:ascii="Times New Roman" w:hAnsi="Times New Roman" w:cs="Times New Roman"/>
            </w:rPr>
            <w:instrText xml:space="preserve"> TOC \o "1-3" \h \z \u </w:instrText>
          </w:r>
          <w:r w:rsidRPr="008E7A58">
            <w:rPr>
              <w:rFonts w:ascii="Times New Roman" w:hAnsi="Times New Roman" w:cs="Times New Roman"/>
            </w:rPr>
            <w:fldChar w:fldCharType="separate"/>
          </w:r>
          <w:hyperlink w:anchor="_Toc397617166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F3" w:rsidRDefault="006624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617167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2261F3">
              <w:rPr>
                <w:rFonts w:eastAsiaTheme="minorEastAsia"/>
                <w:noProof/>
                <w:lang w:eastAsia="pt-BR"/>
              </w:rPr>
              <w:tab/>
            </w:r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Contextualização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F3" w:rsidRDefault="006624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617168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2261F3">
              <w:rPr>
                <w:rFonts w:eastAsiaTheme="minorEastAsia"/>
                <w:noProof/>
                <w:lang w:eastAsia="pt-BR"/>
              </w:rPr>
              <w:tab/>
            </w:r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Motivação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F3" w:rsidRDefault="006624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617169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2261F3">
              <w:rPr>
                <w:rFonts w:eastAsiaTheme="minorEastAsia"/>
                <w:noProof/>
                <w:lang w:eastAsia="pt-BR"/>
              </w:rPr>
              <w:tab/>
            </w:r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Objetivos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F3" w:rsidRDefault="0066245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617170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2261F3">
              <w:rPr>
                <w:rFonts w:eastAsiaTheme="minorEastAsia"/>
                <w:noProof/>
                <w:lang w:eastAsia="pt-BR"/>
              </w:rPr>
              <w:tab/>
            </w:r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Estrutura do documento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F3" w:rsidRDefault="006624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617171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2 FUNDAMENTAÇÃO TEÓRICA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F3" w:rsidRDefault="006624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617172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2.1 Técnicas de plágio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F3" w:rsidRDefault="0066245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97617173" w:history="1">
            <w:r w:rsidR="002261F3" w:rsidRPr="007324BE">
              <w:rPr>
                <w:rStyle w:val="Hyperlink"/>
                <w:rFonts w:ascii="Times New Roman" w:hAnsi="Times New Roman" w:cs="Times New Roman"/>
                <w:b/>
                <w:noProof/>
              </w:rPr>
              <w:t>2.2 Algoritmos e Ferramentas para análise de similaridade</w:t>
            </w:r>
            <w:r w:rsidR="002261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61F3">
              <w:rPr>
                <w:noProof/>
                <w:webHidden/>
              </w:rPr>
              <w:instrText xml:space="preserve"> PAGEREF _Toc397617173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413" w:rsidRPr="008E7A58" w:rsidRDefault="00662458" w:rsidP="00237413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8E7A58">
            <w:rPr>
              <w:rFonts w:ascii="Times New Roman" w:hAnsi="Times New Roman" w:cs="Times New Roman"/>
            </w:rPr>
            <w:fldChar w:fldCharType="end"/>
          </w:r>
        </w:p>
      </w:sdtContent>
    </w:sdt>
    <w:p w:rsidR="007336F8" w:rsidRPr="008E7A58" w:rsidRDefault="007336F8" w:rsidP="007336F8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36F8" w:rsidRPr="008E7A58" w:rsidRDefault="007336F8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7336F8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7413" w:rsidRPr="008E7A58" w:rsidRDefault="00237413" w:rsidP="00237413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22FE9" w:rsidRPr="008E7A58" w:rsidRDefault="00522FE9" w:rsidP="00237413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  <w:sectPr w:rsidR="00522FE9" w:rsidRPr="008E7A58" w:rsidSect="00FA40AD">
          <w:headerReference w:type="default" r:id="rId9"/>
          <w:type w:val="continuous"/>
          <w:pgSz w:w="11906" w:h="16838" w:code="9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:rsidR="00237413" w:rsidRPr="008E7A58" w:rsidRDefault="00237413" w:rsidP="00237413">
      <w:pPr>
        <w:pStyle w:val="SemEspaamento"/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  <w:sectPr w:rsidR="00237413" w:rsidRPr="008E7A58" w:rsidSect="00FA40AD">
          <w:type w:val="continuous"/>
          <w:pgSz w:w="11906" w:h="16838" w:code="9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:rsidR="00882E19" w:rsidRPr="008E7A58" w:rsidRDefault="00882E1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97617166"/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  <w:bookmarkEnd w:id="0"/>
    </w:p>
    <w:p w:rsidR="00882E19" w:rsidRPr="008E7A58" w:rsidRDefault="00882E19" w:rsidP="00AF256F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82E19" w:rsidRPr="008E7A58" w:rsidRDefault="00882E19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397594793"/>
      <w:bookmarkStart w:id="2" w:name="_Toc397617167"/>
      <w:r w:rsidRPr="008E7A58">
        <w:rPr>
          <w:rFonts w:ascii="Times New Roman" w:hAnsi="Times New Roman" w:cs="Times New Roman"/>
          <w:b/>
          <w:sz w:val="24"/>
          <w:szCs w:val="24"/>
        </w:rPr>
        <w:t>Contextualização</w:t>
      </w:r>
      <w:bookmarkEnd w:id="1"/>
      <w:bookmarkEnd w:id="2"/>
    </w:p>
    <w:p w:rsidR="00882E19" w:rsidRPr="008E7A58" w:rsidRDefault="00882E19" w:rsidP="00AF256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5B52" w:rsidRPr="008E7A58" w:rsidRDefault="009E7BE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O acompanhamento de alunos em turmas numerosas de disciplinas voltadas ao aprendizado de técnicas de programação é uma </w:t>
      </w:r>
      <w:r w:rsidR="00B95B52" w:rsidRPr="008E7A58">
        <w:rPr>
          <w:rFonts w:ascii="Times New Roman" w:hAnsi="Times New Roman" w:cs="Times New Roman"/>
          <w:sz w:val="24"/>
          <w:szCs w:val="24"/>
        </w:rPr>
        <w:t>dificuldade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1B0C9E" w:rsidRPr="008E7A58">
        <w:rPr>
          <w:rFonts w:ascii="Times New Roman" w:hAnsi="Times New Roman" w:cs="Times New Roman"/>
          <w:sz w:val="24"/>
          <w:szCs w:val="24"/>
        </w:rPr>
        <w:t xml:space="preserve">encontrada pelos </w:t>
      </w:r>
      <w:r w:rsidRPr="008E7A58">
        <w:rPr>
          <w:rFonts w:ascii="Times New Roman" w:hAnsi="Times New Roman" w:cs="Times New Roman"/>
          <w:sz w:val="24"/>
          <w:szCs w:val="24"/>
        </w:rPr>
        <w:t>professores</w:t>
      </w:r>
      <w:r w:rsidR="001B0C9E" w:rsidRPr="008E7A58">
        <w:rPr>
          <w:rFonts w:ascii="Times New Roman" w:hAnsi="Times New Roman" w:cs="Times New Roman"/>
          <w:sz w:val="24"/>
          <w:szCs w:val="24"/>
        </w:rPr>
        <w:t xml:space="preserve"> e/ou monitores, que </w:t>
      </w:r>
      <w:r w:rsidRPr="008E7A58">
        <w:rPr>
          <w:rFonts w:ascii="Times New Roman" w:hAnsi="Times New Roman" w:cs="Times New Roman"/>
          <w:sz w:val="24"/>
          <w:szCs w:val="24"/>
        </w:rPr>
        <w:t xml:space="preserve">buscam usar a tecnologia para facilitar o gerenciamento de turmas grandes. </w:t>
      </w:r>
      <w:r w:rsidR="00CF795C" w:rsidRPr="008E7A58">
        <w:rPr>
          <w:rFonts w:ascii="Times New Roman" w:hAnsi="Times New Roman" w:cs="Times New Roman"/>
          <w:sz w:val="24"/>
          <w:szCs w:val="24"/>
        </w:rPr>
        <w:t>Um  problema  encontrado  em  laboratórios  de  programação  é  a cópia  t</w:t>
      </w:r>
      <w:r w:rsidR="00FA2819" w:rsidRPr="008E7A58">
        <w:rPr>
          <w:rFonts w:ascii="Times New Roman" w:hAnsi="Times New Roman" w:cs="Times New Roman"/>
          <w:sz w:val="24"/>
          <w:szCs w:val="24"/>
        </w:rPr>
        <w:t>otal  ou  parcial  de  soluções</w:t>
      </w:r>
      <w:r w:rsidR="00CF795C" w:rsidRPr="008E7A58">
        <w:rPr>
          <w:rFonts w:ascii="Times New Roman" w:hAnsi="Times New Roman" w:cs="Times New Roman"/>
          <w:sz w:val="24"/>
          <w:szCs w:val="24"/>
        </w:rPr>
        <w:t xml:space="preserve"> entre colegas. Em cenários de turmas numerosas, a detecção deste tipo de conduta se torna </w:t>
      </w:r>
      <w:r w:rsidR="00B95B52" w:rsidRPr="008E7A58">
        <w:rPr>
          <w:rFonts w:ascii="Times New Roman" w:hAnsi="Times New Roman" w:cs="Times New Roman"/>
          <w:sz w:val="24"/>
          <w:szCs w:val="24"/>
        </w:rPr>
        <w:t>bastante complicada.</w:t>
      </w:r>
    </w:p>
    <w:p w:rsidR="00921198" w:rsidRPr="008E7A58" w:rsidRDefault="00B95B52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A análise de similaridade em códigos-fonte é objetivo de estudo de diversos  trabalhos e </w:t>
      </w:r>
      <w:r w:rsidR="00921198" w:rsidRPr="008E7A58">
        <w:rPr>
          <w:rFonts w:ascii="Times New Roman" w:hAnsi="Times New Roman" w:cs="Times New Roman"/>
          <w:sz w:val="24"/>
          <w:szCs w:val="24"/>
        </w:rPr>
        <w:t xml:space="preserve">algumas ferramentas </w:t>
      </w:r>
      <w:r w:rsidRPr="008E7A58">
        <w:rPr>
          <w:rFonts w:ascii="Times New Roman" w:hAnsi="Times New Roman" w:cs="Times New Roman"/>
          <w:sz w:val="24"/>
          <w:szCs w:val="24"/>
        </w:rPr>
        <w:t>foram desenvolvidas para auxiliar na avaliação</w:t>
      </w:r>
      <w:r w:rsidR="00921198" w:rsidRPr="008E7A58">
        <w:rPr>
          <w:rFonts w:ascii="Times New Roman" w:hAnsi="Times New Roman" w:cs="Times New Roman"/>
          <w:sz w:val="24"/>
          <w:szCs w:val="24"/>
        </w:rPr>
        <w:t>.</w:t>
      </w:r>
    </w:p>
    <w:p w:rsidR="00921198" w:rsidRPr="008E7A58" w:rsidRDefault="00921198" w:rsidP="00AF256F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198" w:rsidRPr="008E7A58" w:rsidRDefault="00921198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397617168"/>
      <w:r w:rsidRPr="008E7A58">
        <w:rPr>
          <w:rFonts w:ascii="Times New Roman" w:hAnsi="Times New Roman" w:cs="Times New Roman"/>
          <w:b/>
          <w:sz w:val="24"/>
          <w:szCs w:val="24"/>
        </w:rPr>
        <w:t>Motivação</w:t>
      </w:r>
      <w:bookmarkEnd w:id="3"/>
    </w:p>
    <w:p w:rsidR="000945A4" w:rsidRPr="008E7A58" w:rsidRDefault="000945A4" w:rsidP="00AF256F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0050" w:rsidRPr="008E7A58" w:rsidRDefault="000945A4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Apesar da grande quantidade de ferramentas disponíveis, poucas delas são capazes de identificar de maneira eficaz todas as semelhanças léxicas e semânticas entre pares de códigos. </w:t>
      </w:r>
    </w:p>
    <w:p w:rsidR="00F02241" w:rsidRPr="008E7A58" w:rsidRDefault="00F0224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02241" w:rsidRPr="008E7A58" w:rsidRDefault="00F02241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397617169"/>
      <w:r w:rsidRPr="008E7A58">
        <w:rPr>
          <w:rFonts w:ascii="Times New Roman" w:hAnsi="Times New Roman" w:cs="Times New Roman"/>
          <w:b/>
          <w:sz w:val="24"/>
          <w:szCs w:val="24"/>
        </w:rPr>
        <w:t>Objetivos</w:t>
      </w:r>
      <w:bookmarkEnd w:id="4"/>
    </w:p>
    <w:p w:rsidR="00F02241" w:rsidRPr="008E7A58" w:rsidRDefault="00F02241" w:rsidP="00AF256F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241" w:rsidRPr="008E7A58" w:rsidRDefault="0060044D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Tendo em vista as dificuldades apresentadas por essas ferramentas, esse trabalho</w:t>
      </w:r>
      <w:r w:rsidR="00B47559" w:rsidRPr="008E7A58">
        <w:rPr>
          <w:rFonts w:ascii="Times New Roman" w:hAnsi="Times New Roman" w:cs="Times New Roman"/>
          <w:sz w:val="24"/>
          <w:szCs w:val="24"/>
        </w:rPr>
        <w:t xml:space="preserve"> propõe uma ferramenta que extrai as características-chave únicas da linguagem e o processamento dessas para criação de uma métrica que define o nível de similaridade entre dois códigos-fonte e a comparação dos resultados encontrados com as outras ferramentas </w:t>
      </w:r>
      <w:r w:rsidRPr="008E7A58">
        <w:rPr>
          <w:rFonts w:ascii="Times New Roman" w:hAnsi="Times New Roman" w:cs="Times New Roman"/>
          <w:sz w:val="24"/>
          <w:szCs w:val="24"/>
        </w:rPr>
        <w:t>de análise de similaridade em códigos-fonte</w:t>
      </w:r>
      <w:r w:rsidR="00B47559" w:rsidRPr="008E7A58">
        <w:rPr>
          <w:rFonts w:ascii="Times New Roman" w:hAnsi="Times New Roman" w:cs="Times New Roman"/>
          <w:sz w:val="24"/>
          <w:szCs w:val="24"/>
        </w:rPr>
        <w:t>.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023" w:rsidRPr="008E7A58" w:rsidRDefault="00397B44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Os objetivos específicos são: </w:t>
      </w:r>
    </w:p>
    <w:p w:rsidR="00333023" w:rsidRPr="008E7A58" w:rsidRDefault="00397B44" w:rsidP="00AF256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Efetuar um estudo teórico sobre as principais técnicas de detecção de plágio em código-fonte e estudar os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resultados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dos principais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algoritmos relacionados.</w:t>
      </w:r>
    </w:p>
    <w:p w:rsidR="00397B44" w:rsidRPr="008E7A58" w:rsidRDefault="00397B44" w:rsidP="00AF256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Analisar técnicas de normalização de códigos-fonte que melhorem o</w:t>
      </w:r>
      <w:r w:rsidR="00333023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desempenho dos algoritmos de análise sintática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no contexto de analise de similaridade</w:t>
      </w:r>
      <w:r w:rsidRPr="008E7A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0A3E" w:rsidRPr="008E7A58" w:rsidRDefault="00397B44" w:rsidP="00AF256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Introduzir métricas de complexidade</w:t>
      </w:r>
      <w:r w:rsidR="0089140E" w:rsidRPr="008E7A58">
        <w:rPr>
          <w:rFonts w:ascii="Times New Roman" w:hAnsi="Times New Roman" w:cs="Times New Roman"/>
          <w:sz w:val="24"/>
          <w:szCs w:val="24"/>
        </w:rPr>
        <w:t xml:space="preserve"> a ferramenta.</w:t>
      </w:r>
    </w:p>
    <w:p w:rsidR="0010584F" w:rsidRPr="008E7A58" w:rsidRDefault="0010584F" w:rsidP="00AF256F">
      <w:pPr>
        <w:pStyle w:val="SemEspaamento"/>
        <w:numPr>
          <w:ilvl w:val="1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397617170"/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Estrutura do documento</w:t>
      </w:r>
      <w:bookmarkEnd w:id="5"/>
    </w:p>
    <w:p w:rsidR="00880A3E" w:rsidRPr="008E7A58" w:rsidRDefault="00880A3E" w:rsidP="00522FE9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A3E" w:rsidRPr="008E7A58" w:rsidRDefault="00880A3E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O trabalho está organizado em </w:t>
      </w:r>
      <w:r w:rsidR="00CA10E7" w:rsidRPr="008E7A58">
        <w:rPr>
          <w:rFonts w:ascii="Times New Roman" w:hAnsi="Times New Roman" w:cs="Times New Roman"/>
          <w:sz w:val="24"/>
          <w:szCs w:val="24"/>
        </w:rPr>
        <w:t>cinco</w:t>
      </w:r>
      <w:r w:rsidRPr="008E7A58">
        <w:rPr>
          <w:rFonts w:ascii="Times New Roman" w:hAnsi="Times New Roman" w:cs="Times New Roman"/>
          <w:sz w:val="24"/>
          <w:szCs w:val="24"/>
        </w:rPr>
        <w:t xml:space="preserve"> capítulos. O presente capítulo descreve uma breve introdução ao tema, contextualizando o assunto abordado, a motivação, os objetivos e as contribuições deste trabalho.</w:t>
      </w:r>
    </w:p>
    <w:p w:rsidR="00CA10E7" w:rsidRPr="008E7A58" w:rsidRDefault="00CA10E7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No </w:t>
      </w:r>
      <w:r w:rsidR="002C2BE5" w:rsidRPr="008E7A58">
        <w:rPr>
          <w:rFonts w:ascii="Times New Roman" w:hAnsi="Times New Roman" w:cs="Times New Roman"/>
          <w:sz w:val="24"/>
          <w:szCs w:val="24"/>
        </w:rPr>
        <w:t>C</w:t>
      </w:r>
      <w:r w:rsidRPr="008E7A58">
        <w:rPr>
          <w:rFonts w:ascii="Times New Roman" w:hAnsi="Times New Roman" w:cs="Times New Roman"/>
          <w:sz w:val="24"/>
          <w:szCs w:val="24"/>
        </w:rPr>
        <w:t>apítulo 2</w:t>
      </w:r>
      <w:r w:rsidR="002C2BE5" w:rsidRPr="008E7A58">
        <w:rPr>
          <w:rFonts w:ascii="Times New Roman" w:hAnsi="Times New Roman" w:cs="Times New Roman"/>
          <w:sz w:val="24"/>
          <w:szCs w:val="24"/>
        </w:rPr>
        <w:t xml:space="preserve"> são abordados os principais conceitos teóricos necessários para compreensão deste trabalho.</w:t>
      </w:r>
      <w:r w:rsidR="0052521B" w:rsidRPr="008E7A58">
        <w:rPr>
          <w:rFonts w:ascii="Times New Roman" w:hAnsi="Times New Roman" w:cs="Times New Roman"/>
          <w:sz w:val="24"/>
          <w:szCs w:val="24"/>
        </w:rPr>
        <w:t xml:space="preserve"> Entre eles estão os principais conceitos relativos a técnicas de plágio, ao funcionamento de algoritmos e de ferramentas para análise de similaridade e detecção de plágio, as técnicas de normalização e as métricas de complexidade. </w:t>
      </w:r>
    </w:p>
    <w:p w:rsidR="0052521B" w:rsidRPr="008E7A58" w:rsidRDefault="0052521B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No Capítulo 3 apresenta a ferramenta desenvolvida</w:t>
      </w:r>
      <w:r w:rsidR="005269DE" w:rsidRPr="008E7A58">
        <w:rPr>
          <w:rFonts w:ascii="Times New Roman" w:hAnsi="Times New Roman" w:cs="Times New Roman"/>
          <w:sz w:val="24"/>
          <w:szCs w:val="24"/>
        </w:rPr>
        <w:t xml:space="preserve">, </w:t>
      </w:r>
      <w:r w:rsidRPr="008E7A58">
        <w:rPr>
          <w:rFonts w:ascii="Times New Roman" w:hAnsi="Times New Roman" w:cs="Times New Roman"/>
          <w:sz w:val="24"/>
          <w:szCs w:val="24"/>
        </w:rPr>
        <w:t xml:space="preserve">bem como o método de conformidade que foi desenvolvido para a análise dos resultados </w:t>
      </w:r>
      <w:r w:rsidR="00C42F0C" w:rsidRPr="008E7A58">
        <w:rPr>
          <w:rFonts w:ascii="Times New Roman" w:hAnsi="Times New Roman" w:cs="Times New Roman"/>
          <w:sz w:val="24"/>
          <w:szCs w:val="24"/>
        </w:rPr>
        <w:t>de</w:t>
      </w:r>
      <w:r w:rsidRPr="008E7A58">
        <w:rPr>
          <w:rFonts w:ascii="Times New Roman" w:hAnsi="Times New Roman" w:cs="Times New Roman"/>
          <w:sz w:val="24"/>
          <w:szCs w:val="24"/>
        </w:rPr>
        <w:t xml:space="preserve"> múltiplas ferramentas. </w:t>
      </w:r>
    </w:p>
    <w:p w:rsidR="00166AE6" w:rsidRPr="008E7A58" w:rsidRDefault="00166AE6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No Capítulo 4, aprese</w:t>
      </w:r>
      <w:r w:rsidR="0042032E" w:rsidRPr="008E7A58">
        <w:rPr>
          <w:rFonts w:ascii="Times New Roman" w:hAnsi="Times New Roman" w:cs="Times New Roman"/>
          <w:sz w:val="24"/>
          <w:szCs w:val="24"/>
        </w:rPr>
        <w:t>ntam-se os resultados obtidos</w:t>
      </w:r>
      <w:r w:rsidRPr="008E7A58">
        <w:rPr>
          <w:rFonts w:ascii="Times New Roman" w:hAnsi="Times New Roman" w:cs="Times New Roman"/>
          <w:sz w:val="24"/>
          <w:szCs w:val="24"/>
        </w:rPr>
        <w:t xml:space="preserve"> com </w:t>
      </w:r>
      <w:r w:rsidR="0042032E" w:rsidRPr="008E7A58">
        <w:rPr>
          <w:rFonts w:ascii="Times New Roman" w:hAnsi="Times New Roman" w:cs="Times New Roman"/>
          <w:sz w:val="24"/>
          <w:szCs w:val="24"/>
        </w:rPr>
        <w:t>códigos gerados manualmente.</w:t>
      </w:r>
    </w:p>
    <w:p w:rsidR="00166AE6" w:rsidRPr="008E7A58" w:rsidRDefault="00166AE6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Por fim, no Capítulo 5 são realizadas as considerações finais, bem como as possíveis melhorias a serem consideradas em trabalhos futuros. </w:t>
      </w:r>
    </w:p>
    <w:p w:rsidR="0010584F" w:rsidRPr="008E7A58" w:rsidRDefault="0010584F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1D81" w:rsidRPr="008E7A58" w:rsidRDefault="00701D81" w:rsidP="00AF256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032E" w:rsidRPr="008E7A58" w:rsidRDefault="00AF256F" w:rsidP="00733EF1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397617171"/>
      <w:r w:rsidRPr="008E7A58">
        <w:rPr>
          <w:rFonts w:ascii="Times New Roman" w:hAnsi="Times New Roman" w:cs="Times New Roman"/>
          <w:b/>
          <w:sz w:val="24"/>
          <w:szCs w:val="24"/>
        </w:rPr>
        <w:lastRenderedPageBreak/>
        <w:t>2 FUNDAMENTAÇÃO TEÓRICA</w:t>
      </w:r>
      <w:bookmarkEnd w:id="6"/>
    </w:p>
    <w:p w:rsidR="00AF256F" w:rsidRPr="008E7A58" w:rsidRDefault="00AF256F" w:rsidP="00733EF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3F7D" w:rsidRPr="008E7A58" w:rsidRDefault="00883F7D" w:rsidP="00522FE9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Neste capítulo, são apresentados os principais conceitos teóricos necessários para compreensão deste trabalho. A Seção 2.1 apresenta os meios mais comuns empregados para realizar o plágio. </w:t>
      </w:r>
      <w:r w:rsidR="004A7B05">
        <w:rPr>
          <w:rFonts w:ascii="Times New Roman" w:hAnsi="Times New Roman" w:cs="Times New Roman"/>
          <w:sz w:val="24"/>
          <w:szCs w:val="24"/>
        </w:rPr>
        <w:t>A</w:t>
      </w:r>
      <w:r w:rsidRPr="008E7A58">
        <w:rPr>
          <w:rFonts w:ascii="Times New Roman" w:hAnsi="Times New Roman" w:cs="Times New Roman"/>
          <w:sz w:val="24"/>
          <w:szCs w:val="24"/>
        </w:rPr>
        <w:t xml:space="preserve"> Seção 2.2 apresenta </w:t>
      </w:r>
      <w:r w:rsidR="004A7B05">
        <w:rPr>
          <w:rFonts w:ascii="Times New Roman" w:hAnsi="Times New Roman" w:cs="Times New Roman"/>
          <w:sz w:val="24"/>
          <w:szCs w:val="24"/>
        </w:rPr>
        <w:t xml:space="preserve">os fundamentos da detecção de plágio em código-fonte. A Seção 2.3 apresenta </w:t>
      </w:r>
      <w:r w:rsidR="00B7210B">
        <w:rPr>
          <w:rFonts w:ascii="Times New Roman" w:hAnsi="Times New Roman" w:cs="Times New Roman"/>
          <w:sz w:val="24"/>
          <w:szCs w:val="24"/>
        </w:rPr>
        <w:t xml:space="preserve">os </w:t>
      </w:r>
      <w:r w:rsidRPr="008E7A58">
        <w:rPr>
          <w:rFonts w:ascii="Times New Roman" w:hAnsi="Times New Roman" w:cs="Times New Roman"/>
          <w:sz w:val="24"/>
          <w:szCs w:val="24"/>
        </w:rPr>
        <w:t xml:space="preserve">algoritmos </w:t>
      </w:r>
      <w:r w:rsidR="00B7210B">
        <w:rPr>
          <w:rFonts w:ascii="Times New Roman" w:hAnsi="Times New Roman" w:cs="Times New Roman"/>
          <w:sz w:val="24"/>
          <w:szCs w:val="24"/>
        </w:rPr>
        <w:t>usados na detecção de plágio</w:t>
      </w:r>
      <w:r w:rsidR="004A7B05">
        <w:rPr>
          <w:rFonts w:ascii="Times New Roman" w:hAnsi="Times New Roman" w:cs="Times New Roman"/>
          <w:sz w:val="24"/>
          <w:szCs w:val="24"/>
        </w:rPr>
        <w:t>. A Seção 2.4</w:t>
      </w:r>
      <w:r w:rsidR="00B7210B">
        <w:rPr>
          <w:rFonts w:ascii="Times New Roman" w:hAnsi="Times New Roman" w:cs="Times New Roman"/>
          <w:sz w:val="24"/>
          <w:szCs w:val="24"/>
        </w:rPr>
        <w:t xml:space="preserve"> mostra as </w:t>
      </w:r>
      <w:r w:rsidRPr="008E7A58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B7210B">
        <w:rPr>
          <w:rFonts w:ascii="Times New Roman" w:hAnsi="Times New Roman" w:cs="Times New Roman"/>
          <w:sz w:val="24"/>
          <w:szCs w:val="24"/>
        </w:rPr>
        <w:t xml:space="preserve">mais comuns </w:t>
      </w:r>
      <w:r w:rsidRPr="008E7A58">
        <w:rPr>
          <w:rFonts w:ascii="Times New Roman" w:hAnsi="Times New Roman" w:cs="Times New Roman"/>
          <w:sz w:val="24"/>
          <w:szCs w:val="24"/>
        </w:rPr>
        <w:t>para análise de similaridade</w:t>
      </w:r>
      <w:r w:rsidR="004A7B05">
        <w:rPr>
          <w:rFonts w:ascii="Times New Roman" w:hAnsi="Times New Roman" w:cs="Times New Roman"/>
          <w:sz w:val="24"/>
          <w:szCs w:val="24"/>
        </w:rPr>
        <w:t>. Na Seção 2.5</w:t>
      </w:r>
      <w:r w:rsidRPr="008E7A58">
        <w:rPr>
          <w:rFonts w:ascii="Times New Roman" w:hAnsi="Times New Roman" w:cs="Times New Roman"/>
          <w:sz w:val="24"/>
          <w:szCs w:val="24"/>
        </w:rPr>
        <w:t>, as técnicas de normalização são abordad</w:t>
      </w:r>
      <w:r w:rsidR="00522FE9" w:rsidRPr="008E7A58">
        <w:rPr>
          <w:rFonts w:ascii="Times New Roman" w:hAnsi="Times New Roman" w:cs="Times New Roman"/>
          <w:sz w:val="24"/>
          <w:szCs w:val="24"/>
        </w:rPr>
        <w:t>a</w:t>
      </w:r>
      <w:r w:rsidRPr="008E7A58">
        <w:rPr>
          <w:rFonts w:ascii="Times New Roman" w:hAnsi="Times New Roman" w:cs="Times New Roman"/>
          <w:sz w:val="24"/>
          <w:szCs w:val="24"/>
        </w:rPr>
        <w:t>s. Por fim, as métricas de complexi</w:t>
      </w:r>
      <w:r w:rsidR="004A7B05">
        <w:rPr>
          <w:rFonts w:ascii="Times New Roman" w:hAnsi="Times New Roman" w:cs="Times New Roman"/>
          <w:sz w:val="24"/>
          <w:szCs w:val="24"/>
        </w:rPr>
        <w:t>dade são discutidas na Seção 2.6</w:t>
      </w:r>
      <w:r w:rsidRPr="008E7A58">
        <w:rPr>
          <w:rFonts w:ascii="Times New Roman" w:hAnsi="Times New Roman" w:cs="Times New Roman"/>
          <w:sz w:val="24"/>
          <w:szCs w:val="24"/>
        </w:rPr>
        <w:t>.</w:t>
      </w:r>
    </w:p>
    <w:p w:rsidR="00A92B95" w:rsidRPr="008E7A58" w:rsidRDefault="00A92B95" w:rsidP="00733EF1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A92B95" w:rsidRPr="008E7A58" w:rsidRDefault="00A92B95" w:rsidP="00733EF1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397617172"/>
      <w:r w:rsidRPr="008E7A58">
        <w:rPr>
          <w:rFonts w:ascii="Times New Roman" w:hAnsi="Times New Roman" w:cs="Times New Roman"/>
          <w:b/>
          <w:sz w:val="24"/>
          <w:szCs w:val="24"/>
        </w:rPr>
        <w:t>2.1 Técnicas de plágio</w:t>
      </w:r>
      <w:bookmarkEnd w:id="7"/>
    </w:p>
    <w:p w:rsidR="00AF256F" w:rsidRPr="008E7A58" w:rsidRDefault="00AF256F" w:rsidP="00883F7D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33EF1" w:rsidRPr="008E7A58" w:rsidRDefault="0079774D" w:rsidP="00CD3A77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Nos primeiros laboratórios de programação é fácil encontrar códigos com nomes de variáveis que são</w:t>
      </w:r>
      <w:r w:rsidR="00E007B5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pouco usuais e idênticos, revelando certa ingenuidade na tenta</w:t>
      </w:r>
      <w:r w:rsidR="00E007B5" w:rsidRPr="008E7A58">
        <w:rPr>
          <w:rFonts w:ascii="Times New Roman" w:hAnsi="Times New Roman" w:cs="Times New Roman"/>
          <w:sz w:val="24"/>
          <w:szCs w:val="24"/>
        </w:rPr>
        <w:t xml:space="preserve">tiva da </w:t>
      </w:r>
      <w:r w:rsidRPr="008E7A58">
        <w:rPr>
          <w:rFonts w:ascii="Times New Roman" w:hAnsi="Times New Roman" w:cs="Times New Roman"/>
          <w:sz w:val="24"/>
          <w:szCs w:val="24"/>
        </w:rPr>
        <w:t>cópia. Com o passar das aulas</w:t>
      </w:r>
      <w:r w:rsidR="008268B5" w:rsidRPr="008E7A58">
        <w:rPr>
          <w:rFonts w:ascii="Times New Roman" w:hAnsi="Times New Roman" w:cs="Times New Roman"/>
          <w:sz w:val="24"/>
          <w:szCs w:val="24"/>
        </w:rPr>
        <w:t xml:space="preserve"> de programação</w:t>
      </w:r>
      <w:r w:rsidRPr="008E7A58">
        <w:rPr>
          <w:rFonts w:ascii="Times New Roman" w:hAnsi="Times New Roman" w:cs="Times New Roman"/>
          <w:sz w:val="24"/>
          <w:szCs w:val="24"/>
        </w:rPr>
        <w:t xml:space="preserve">, são </w:t>
      </w:r>
      <w:r w:rsidR="008268B5" w:rsidRPr="008E7A58">
        <w:rPr>
          <w:rFonts w:ascii="Times New Roman" w:hAnsi="Times New Roman" w:cs="Times New Roman"/>
          <w:sz w:val="24"/>
          <w:szCs w:val="24"/>
        </w:rPr>
        <w:t>apresentados p</w:t>
      </w:r>
      <w:r w:rsidRPr="008E7A58">
        <w:rPr>
          <w:rFonts w:ascii="Times New Roman" w:hAnsi="Times New Roman" w:cs="Times New Roman"/>
          <w:sz w:val="24"/>
          <w:szCs w:val="24"/>
        </w:rPr>
        <w:t>roblemas mais complexos, também se tornando mais difícil identificar o nível de similaridade entre pares de código</w:t>
      </w:r>
      <w:r w:rsidR="00E007B5" w:rsidRPr="008E7A58">
        <w:rPr>
          <w:rFonts w:ascii="Times New Roman" w:hAnsi="Times New Roman" w:cs="Times New Roman"/>
          <w:sz w:val="24"/>
          <w:szCs w:val="24"/>
        </w:rPr>
        <w:t xml:space="preserve"> dos alunos,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E007B5" w:rsidRPr="008E7A58">
        <w:rPr>
          <w:rFonts w:ascii="Times New Roman" w:hAnsi="Times New Roman" w:cs="Times New Roman"/>
          <w:sz w:val="24"/>
          <w:szCs w:val="24"/>
        </w:rPr>
        <w:t>mas n</w:t>
      </w:r>
      <w:r w:rsidRPr="008E7A58">
        <w:rPr>
          <w:rFonts w:ascii="Times New Roman" w:hAnsi="Times New Roman" w:cs="Times New Roman"/>
          <w:sz w:val="24"/>
          <w:szCs w:val="24"/>
        </w:rPr>
        <w:t>ão são esperadas modificações muito elaboradas em códigos plagiados</w:t>
      </w:r>
      <w:r w:rsidR="008268B5" w:rsidRPr="008E7A58">
        <w:rPr>
          <w:rFonts w:ascii="Times New Roman" w:hAnsi="Times New Roman" w:cs="Times New Roman"/>
          <w:sz w:val="24"/>
          <w:szCs w:val="24"/>
        </w:rPr>
        <w:t>.</w:t>
      </w:r>
    </w:p>
    <w:p w:rsidR="00CD3A77" w:rsidRPr="008E7A58" w:rsidRDefault="00CD3A77" w:rsidP="00CD3A77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As </w:t>
      </w:r>
      <w:r w:rsidR="00C578BD" w:rsidRPr="008E7A58">
        <w:rPr>
          <w:rFonts w:ascii="Times New Roman" w:hAnsi="Times New Roman" w:cs="Times New Roman"/>
          <w:sz w:val="24"/>
          <w:szCs w:val="24"/>
        </w:rPr>
        <w:t>modificações</w:t>
      </w:r>
      <w:r w:rsidRPr="008E7A58">
        <w:rPr>
          <w:rFonts w:ascii="Times New Roman" w:hAnsi="Times New Roman" w:cs="Times New Roman"/>
          <w:sz w:val="24"/>
          <w:szCs w:val="24"/>
        </w:rPr>
        <w:t xml:space="preserve"> utilizadas na cópia de um código-fonte podem ser bastante simples, como mudar comentários e nomes de variáveis, ou atingir níveis maiores </w:t>
      </w:r>
      <w:r w:rsidR="00C578BD" w:rsidRPr="008E7A58">
        <w:rPr>
          <w:rFonts w:ascii="Times New Roman" w:hAnsi="Times New Roman" w:cs="Times New Roman"/>
          <w:sz w:val="24"/>
          <w:szCs w:val="24"/>
        </w:rPr>
        <w:t>complexidade</w:t>
      </w:r>
      <w:r w:rsidRPr="008E7A58">
        <w:rPr>
          <w:rFonts w:ascii="Times New Roman" w:hAnsi="Times New Roman" w:cs="Times New Roman"/>
          <w:sz w:val="24"/>
          <w:szCs w:val="24"/>
        </w:rPr>
        <w:t xml:space="preserve">, no caso de alterar uma estrutura de controle ou utilizar comandos similares </w:t>
      </w:r>
      <w:r w:rsidR="00C578BD" w:rsidRPr="008E7A58">
        <w:rPr>
          <w:rFonts w:ascii="Times New Roman" w:hAnsi="Times New Roman" w:cs="Times New Roman"/>
          <w:sz w:val="24"/>
          <w:szCs w:val="24"/>
        </w:rPr>
        <w:t xml:space="preserve">(e.g., </w:t>
      </w:r>
      <w:r w:rsidR="003E7B3F" w:rsidRPr="008E7A58">
        <w:rPr>
          <w:rFonts w:ascii="Times New Roman" w:hAnsi="Times New Roman" w:cs="Times New Roman"/>
          <w:i/>
          <w:sz w:val="24"/>
          <w:szCs w:val="24"/>
        </w:rPr>
        <w:t>for</w:t>
      </w:r>
      <w:r w:rsidR="003E7B3F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 xml:space="preserve">no lugar de </w:t>
      </w:r>
      <w:r w:rsidR="003E7B3F" w:rsidRPr="008E7A58">
        <w:rPr>
          <w:rFonts w:ascii="Times New Roman" w:hAnsi="Times New Roman" w:cs="Times New Roman"/>
          <w:i/>
          <w:sz w:val="24"/>
          <w:szCs w:val="24"/>
        </w:rPr>
        <w:t>while</w:t>
      </w:r>
      <w:r w:rsidRPr="008E7A58">
        <w:rPr>
          <w:rFonts w:ascii="Times New Roman" w:hAnsi="Times New Roman" w:cs="Times New Roman"/>
          <w:sz w:val="24"/>
          <w:szCs w:val="24"/>
        </w:rPr>
        <w:t>), o que requer um conhecimento maior da linguagem de programação</w:t>
      </w:r>
      <w:r w:rsidR="008C0D79" w:rsidRPr="008E7A58">
        <w:rPr>
          <w:rFonts w:ascii="Times New Roman" w:hAnsi="Times New Roman" w:cs="Times New Roman"/>
          <w:sz w:val="24"/>
          <w:szCs w:val="24"/>
        </w:rPr>
        <w:t>.</w:t>
      </w:r>
    </w:p>
    <w:p w:rsidR="00D853FF" w:rsidRPr="008E7A58" w:rsidRDefault="0006100E" w:rsidP="0036643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Faidhi e Robinson estão entre os primeiros autores a caracterizar essas modificações, ilustrando-as conforme a Figura 2.1, que </w:t>
      </w:r>
      <w:r w:rsidR="00691B06" w:rsidRPr="008E7A58">
        <w:rPr>
          <w:rFonts w:ascii="Times New Roman" w:hAnsi="Times New Roman" w:cs="Times New Roman"/>
          <w:sz w:val="24"/>
          <w:szCs w:val="24"/>
        </w:rPr>
        <w:t>mostra</w:t>
      </w:r>
      <w:r w:rsidRPr="008E7A58">
        <w:rPr>
          <w:rFonts w:ascii="Times New Roman" w:hAnsi="Times New Roman" w:cs="Times New Roman"/>
          <w:sz w:val="24"/>
          <w:szCs w:val="24"/>
        </w:rPr>
        <w:t>, de dentro para fora, o  aumento da dificuldade na detecção do plágio</w:t>
      </w:r>
      <w:r w:rsidR="00691B06" w:rsidRPr="008E7A58">
        <w:rPr>
          <w:rFonts w:ascii="Times New Roman" w:hAnsi="Times New Roman" w:cs="Times New Roman"/>
          <w:sz w:val="24"/>
          <w:szCs w:val="24"/>
        </w:rPr>
        <w:t xml:space="preserve"> (FAIDHI e ROBINSON, 1987)</w:t>
      </w:r>
      <w:r w:rsidR="00860353" w:rsidRPr="008E7A58">
        <w:rPr>
          <w:rFonts w:ascii="Times New Roman" w:hAnsi="Times New Roman" w:cs="Times New Roman"/>
          <w:sz w:val="24"/>
          <w:szCs w:val="24"/>
        </w:rPr>
        <w:t>: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43F" w:rsidRPr="008E7A58" w:rsidRDefault="00860353" w:rsidP="00E276B5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L0: C</w:t>
      </w:r>
      <w:r w:rsidR="00857C98" w:rsidRPr="008E7A58">
        <w:rPr>
          <w:rFonts w:ascii="Times New Roman" w:hAnsi="Times New Roman" w:cs="Times New Roman"/>
          <w:sz w:val="24"/>
          <w:szCs w:val="24"/>
        </w:rPr>
        <w:t>orresponde a códigos sem modificação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36643F" w:rsidRPr="008E7A58" w:rsidRDefault="00860353" w:rsidP="00E276B5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L1: Corresponde </w:t>
      </w:r>
      <w:r w:rsidR="00857C98" w:rsidRPr="008E7A58">
        <w:rPr>
          <w:rFonts w:ascii="Times New Roman" w:hAnsi="Times New Roman" w:cs="Times New Roman"/>
          <w:sz w:val="24"/>
          <w:szCs w:val="24"/>
        </w:rPr>
        <w:t>a modificaç</w:t>
      </w:r>
      <w:r w:rsidR="001F18D6" w:rsidRPr="008E7A58">
        <w:rPr>
          <w:rFonts w:ascii="Times New Roman" w:hAnsi="Times New Roman" w:cs="Times New Roman"/>
          <w:sz w:val="24"/>
          <w:szCs w:val="24"/>
        </w:rPr>
        <w:t>ão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de comentários</w:t>
      </w:r>
      <w:r w:rsidR="001F18D6" w:rsidRPr="008E7A58">
        <w:rPr>
          <w:rFonts w:ascii="Times New Roman" w:hAnsi="Times New Roman" w:cs="Times New Roman"/>
          <w:sz w:val="24"/>
          <w:szCs w:val="24"/>
        </w:rPr>
        <w:t xml:space="preserve"> no código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E276B5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L2: C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orresponde a </w:t>
      </w:r>
      <w:r w:rsidR="009A5316" w:rsidRPr="008E7A58">
        <w:rPr>
          <w:rFonts w:ascii="Times New Roman" w:hAnsi="Times New Roman" w:cs="Times New Roman"/>
          <w:sz w:val="24"/>
          <w:szCs w:val="24"/>
        </w:rPr>
        <w:t>alteração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de identificadores (e.g., os nomes das variáveis)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E276B5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L3: C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orresponde a </w:t>
      </w:r>
      <w:r w:rsidR="009A5316" w:rsidRPr="008E7A58">
        <w:rPr>
          <w:rFonts w:ascii="Times New Roman" w:hAnsi="Times New Roman" w:cs="Times New Roman"/>
          <w:sz w:val="24"/>
          <w:szCs w:val="24"/>
        </w:rPr>
        <w:t>mudança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das posições de variáveis (e.g., tornar uma variável global em local)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E276B5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L4: E</w:t>
      </w:r>
      <w:r w:rsidR="009A5316" w:rsidRPr="008E7A58">
        <w:rPr>
          <w:rFonts w:ascii="Times New Roman" w:hAnsi="Times New Roman" w:cs="Times New Roman"/>
          <w:sz w:val="24"/>
          <w:szCs w:val="24"/>
        </w:rPr>
        <w:t>quivale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a modificações de c</w:t>
      </w:r>
      <w:r w:rsidR="00F52388" w:rsidRPr="008E7A58">
        <w:rPr>
          <w:rFonts w:ascii="Times New Roman" w:hAnsi="Times New Roman" w:cs="Times New Roman"/>
          <w:sz w:val="24"/>
          <w:szCs w:val="24"/>
        </w:rPr>
        <w:t>ombinação de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 procedimentos (e.g., </w:t>
      </w:r>
      <w:r w:rsidR="00F52388" w:rsidRPr="008E7A58">
        <w:rPr>
          <w:rFonts w:ascii="Times New Roman" w:hAnsi="Times New Roman" w:cs="Times New Roman"/>
          <w:sz w:val="24"/>
          <w:szCs w:val="24"/>
        </w:rPr>
        <w:t xml:space="preserve">trocar </w:t>
      </w:r>
      <w:r w:rsidR="00857C98" w:rsidRPr="008E7A58">
        <w:rPr>
          <w:rFonts w:ascii="Times New Roman" w:hAnsi="Times New Roman" w:cs="Times New Roman"/>
          <w:sz w:val="24"/>
          <w:szCs w:val="24"/>
        </w:rPr>
        <w:t xml:space="preserve">trechos de código </w:t>
      </w:r>
      <w:r w:rsidR="00F52388" w:rsidRPr="008E7A58">
        <w:rPr>
          <w:rFonts w:ascii="Times New Roman" w:hAnsi="Times New Roman" w:cs="Times New Roman"/>
          <w:sz w:val="24"/>
          <w:szCs w:val="24"/>
        </w:rPr>
        <w:t>por funções)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860353" w:rsidRPr="008E7A58" w:rsidRDefault="00860353" w:rsidP="00E276B5">
      <w:pPr>
        <w:pStyle w:val="SemEspaamento"/>
        <w:spacing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L5: E</w:t>
      </w:r>
      <w:r w:rsidR="009A5316" w:rsidRPr="008E7A58">
        <w:rPr>
          <w:rFonts w:ascii="Times New Roman" w:hAnsi="Times New Roman" w:cs="Times New Roman"/>
          <w:sz w:val="24"/>
          <w:szCs w:val="24"/>
        </w:rPr>
        <w:t>quivale</w:t>
      </w:r>
      <w:r w:rsidR="00F52388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9A5316" w:rsidRPr="008E7A58">
        <w:rPr>
          <w:rFonts w:ascii="Times New Roman" w:hAnsi="Times New Roman" w:cs="Times New Roman"/>
          <w:sz w:val="24"/>
          <w:szCs w:val="24"/>
        </w:rPr>
        <w:t>a alterações</w:t>
      </w:r>
      <w:r w:rsidR="00F52388" w:rsidRPr="008E7A58">
        <w:rPr>
          <w:rFonts w:ascii="Times New Roman" w:hAnsi="Times New Roman" w:cs="Times New Roman"/>
          <w:sz w:val="24"/>
          <w:szCs w:val="24"/>
        </w:rPr>
        <w:t xml:space="preserve"> nas instruções </w:t>
      </w:r>
      <w:r w:rsidR="00A138E3" w:rsidRPr="008E7A58">
        <w:rPr>
          <w:rFonts w:ascii="Times New Roman" w:hAnsi="Times New Roman" w:cs="Times New Roman"/>
          <w:sz w:val="24"/>
          <w:szCs w:val="24"/>
        </w:rPr>
        <w:t>(e.g., substituir um operador por outro similar)</w:t>
      </w:r>
      <w:r w:rsidRPr="008E7A58">
        <w:rPr>
          <w:rFonts w:ascii="Times New Roman" w:hAnsi="Times New Roman" w:cs="Times New Roman"/>
          <w:sz w:val="24"/>
          <w:szCs w:val="24"/>
        </w:rPr>
        <w:t>;</w:t>
      </w:r>
    </w:p>
    <w:p w:rsidR="00691B06" w:rsidRPr="008E7A58" w:rsidRDefault="00860353" w:rsidP="00E276B5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>L6: Equivale</w:t>
      </w:r>
      <w:r w:rsidR="009A5316" w:rsidRPr="008E7A58">
        <w:rPr>
          <w:rFonts w:ascii="Times New Roman" w:hAnsi="Times New Roman" w:cs="Times New Roman"/>
          <w:sz w:val="24"/>
          <w:szCs w:val="24"/>
        </w:rPr>
        <w:t xml:space="preserve"> a mudança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1F18D6" w:rsidRPr="008E7A58">
        <w:rPr>
          <w:rFonts w:ascii="Times New Roman" w:hAnsi="Times New Roman" w:cs="Times New Roman"/>
          <w:sz w:val="24"/>
          <w:szCs w:val="24"/>
        </w:rPr>
        <w:t xml:space="preserve">na </w:t>
      </w:r>
      <w:r w:rsidR="00857C98" w:rsidRPr="008E7A58">
        <w:rPr>
          <w:rFonts w:ascii="Times New Roman" w:hAnsi="Times New Roman" w:cs="Times New Roman"/>
          <w:sz w:val="24"/>
          <w:szCs w:val="24"/>
        </w:rPr>
        <w:t>lógica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9D1C68" w:rsidRPr="008E7A58">
        <w:rPr>
          <w:rFonts w:ascii="Times New Roman" w:hAnsi="Times New Roman" w:cs="Times New Roman"/>
          <w:sz w:val="24"/>
          <w:szCs w:val="24"/>
        </w:rPr>
        <w:t xml:space="preserve">de controle 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(e.g., </w:t>
      </w:r>
      <w:r w:rsidR="00A138E3" w:rsidRPr="008E7A58">
        <w:rPr>
          <w:rFonts w:ascii="Times New Roman" w:hAnsi="Times New Roman" w:cs="Times New Roman"/>
          <w:i/>
          <w:sz w:val="24"/>
          <w:szCs w:val="24"/>
        </w:rPr>
        <w:t>if</w:t>
      </w:r>
      <w:r w:rsidR="00A138E3" w:rsidRPr="008E7A58">
        <w:rPr>
          <w:rFonts w:ascii="Times New Roman" w:hAnsi="Times New Roman" w:cs="Times New Roman"/>
          <w:sz w:val="24"/>
          <w:szCs w:val="24"/>
        </w:rPr>
        <w:t xml:space="preserve"> por </w:t>
      </w:r>
      <w:r w:rsidR="00A138E3" w:rsidRPr="008E7A58">
        <w:rPr>
          <w:rFonts w:ascii="Times New Roman" w:hAnsi="Times New Roman" w:cs="Times New Roman"/>
          <w:i/>
          <w:sz w:val="24"/>
          <w:szCs w:val="24"/>
        </w:rPr>
        <w:t>switch</w:t>
      </w:r>
      <w:r w:rsidR="00A138E3" w:rsidRPr="008E7A58">
        <w:rPr>
          <w:rFonts w:ascii="Times New Roman" w:hAnsi="Times New Roman" w:cs="Times New Roman"/>
          <w:sz w:val="24"/>
          <w:szCs w:val="24"/>
        </w:rPr>
        <w:t>)</w:t>
      </w:r>
      <w:r w:rsidRPr="008E7A58">
        <w:rPr>
          <w:rFonts w:ascii="Times New Roman" w:hAnsi="Times New Roman" w:cs="Times New Roman"/>
          <w:sz w:val="24"/>
          <w:szCs w:val="24"/>
        </w:rPr>
        <w:t>.</w:t>
      </w:r>
    </w:p>
    <w:p w:rsidR="00311E22" w:rsidRPr="008E7A58" w:rsidRDefault="00311E22" w:rsidP="00311E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91050" cy="45910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21" w:rsidRDefault="00311E22" w:rsidP="00AE5C2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Figura 2.1: Componentes da complexidade na detecção de plágio</w:t>
      </w:r>
      <w:r w:rsidR="00AE5C21">
        <w:rPr>
          <w:rFonts w:ascii="Times New Roman" w:hAnsi="Times New Roman" w:cs="Times New Roman"/>
          <w:sz w:val="24"/>
          <w:szCs w:val="24"/>
        </w:rPr>
        <w:t>.</w:t>
      </w:r>
    </w:p>
    <w:p w:rsidR="00F37E06" w:rsidRDefault="00F37E06" w:rsidP="00AE5C2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7E06">
        <w:rPr>
          <w:rFonts w:ascii="Times New Roman" w:hAnsi="Times New Roman" w:cs="Times New Roman"/>
          <w:sz w:val="24"/>
          <w:szCs w:val="24"/>
        </w:rPr>
        <w:t xml:space="preserve">Fonte: </w:t>
      </w:r>
      <w:r w:rsidR="00AE5C21">
        <w:rPr>
          <w:rFonts w:ascii="Times New Roman" w:hAnsi="Times New Roman" w:cs="Times New Roman"/>
          <w:sz w:val="24"/>
          <w:szCs w:val="24"/>
        </w:rPr>
        <w:t>FAIDHI e ROBINSON</w:t>
      </w:r>
    </w:p>
    <w:p w:rsidR="00AE5C21" w:rsidRPr="008E7A58" w:rsidRDefault="00AE5C21" w:rsidP="00D202B0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6643F" w:rsidRPr="008E7A58" w:rsidRDefault="0036643F" w:rsidP="00D202B0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De acordo com Whale (1990), as técnicas de modificações mais empregadas são:</w:t>
      </w:r>
    </w:p>
    <w:p w:rsidR="0036643F" w:rsidRPr="008E7A58" w:rsidRDefault="00635622" w:rsidP="00635622">
      <w:pPr>
        <w:pStyle w:val="SemEspaamento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i.    </w:t>
      </w:r>
      <w:r w:rsidR="0036643F" w:rsidRPr="008E7A58">
        <w:rPr>
          <w:rFonts w:ascii="Times New Roman" w:hAnsi="Times New Roman" w:cs="Times New Roman"/>
          <w:sz w:val="24"/>
          <w:szCs w:val="24"/>
        </w:rPr>
        <w:t>Alteração de comentários e/ou formatação;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ii. </w:t>
      </w:r>
      <w:r w:rsidR="00D202B0" w:rsidRPr="008E7A58">
        <w:rPr>
          <w:rFonts w:ascii="Times New Roman" w:hAnsi="Times New Roman" w:cs="Times New Roman"/>
          <w:sz w:val="24"/>
          <w:szCs w:val="24"/>
        </w:rPr>
        <w:tab/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Modificação de nomes de identificadores;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da ordem de operandos e expressões;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iv.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de tipos de dados;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v. </w:t>
      </w:r>
      <w:r w:rsidR="00D202B0" w:rsidRPr="008E7A58">
        <w:rPr>
          <w:rFonts w:ascii="Times New Roman" w:hAnsi="Times New Roman" w:cs="Times New Roman"/>
          <w:sz w:val="24"/>
          <w:szCs w:val="24"/>
        </w:rPr>
        <w:tab/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Substituição de expressões por equivalentes;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Adição de instruções redundantes ou variáveis;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vii.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na ordem de instruções que não alteram o funcionamento;</w:t>
      </w:r>
    </w:p>
    <w:p w:rsidR="00635622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viii. Alteração das estruturas de loop;</w:t>
      </w:r>
    </w:p>
    <w:p w:rsidR="0036643F" w:rsidRPr="008E7A58" w:rsidRDefault="00635622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ix.   </w:t>
      </w:r>
      <w:r w:rsidR="0036643F" w:rsidRPr="008E7A58">
        <w:rPr>
          <w:rFonts w:ascii="Times New Roman" w:hAnsi="Times New Roman" w:cs="Times New Roman"/>
          <w:sz w:val="24"/>
          <w:szCs w:val="24"/>
        </w:rPr>
        <w:t>Alteração das estruturas das instruções de seleção;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x. 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Substituição de chamadas a funções pelo respectivo conteúdo;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xi.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Adicionar instruções que não influenciam o fluxo do programa;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lastRenderedPageBreak/>
        <w:t xml:space="preserve">xii. </w:t>
      </w:r>
      <w:r w:rsidR="00635622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Combinação de código copiado com código original.</w:t>
      </w:r>
    </w:p>
    <w:p w:rsidR="00635622" w:rsidRPr="008E7A58" w:rsidRDefault="00635622" w:rsidP="00D202B0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6643F" w:rsidRPr="008E7A58" w:rsidRDefault="00D202B0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Para </w:t>
      </w:r>
      <w:r w:rsidR="0036643F" w:rsidRPr="008E7A58">
        <w:rPr>
          <w:rFonts w:ascii="Times New Roman" w:hAnsi="Times New Roman" w:cs="Times New Roman"/>
          <w:sz w:val="24"/>
          <w:szCs w:val="24"/>
        </w:rPr>
        <w:t>Mozgovoy (2006)</w:t>
      </w:r>
      <w:r w:rsidRPr="008E7A58">
        <w:rPr>
          <w:rFonts w:ascii="Times New Roman" w:hAnsi="Times New Roman" w:cs="Times New Roman"/>
          <w:sz w:val="24"/>
          <w:szCs w:val="24"/>
        </w:rPr>
        <w:t xml:space="preserve">, as </w:t>
      </w:r>
      <w:r w:rsidR="0036643F" w:rsidRPr="008E7A58">
        <w:rPr>
          <w:rFonts w:ascii="Times New Roman" w:hAnsi="Times New Roman" w:cs="Times New Roman"/>
          <w:sz w:val="24"/>
          <w:szCs w:val="24"/>
        </w:rPr>
        <w:t>transformações</w:t>
      </w:r>
      <w:r w:rsidRPr="008E7A58">
        <w:rPr>
          <w:rFonts w:ascii="Times New Roman" w:hAnsi="Times New Roman" w:cs="Times New Roman"/>
          <w:sz w:val="24"/>
          <w:szCs w:val="24"/>
        </w:rPr>
        <w:t xml:space="preserve"> para esconder o p</w:t>
      </w:r>
      <w:r w:rsidR="0036643F" w:rsidRPr="008E7A58">
        <w:rPr>
          <w:rFonts w:ascii="Times New Roman" w:hAnsi="Times New Roman" w:cs="Times New Roman"/>
          <w:sz w:val="24"/>
          <w:szCs w:val="24"/>
        </w:rPr>
        <w:t>lágio</w:t>
      </w:r>
      <w:r w:rsidRPr="008E7A58">
        <w:rPr>
          <w:rFonts w:ascii="Times New Roman" w:hAnsi="Times New Roman" w:cs="Times New Roman"/>
          <w:sz w:val="24"/>
          <w:szCs w:val="24"/>
        </w:rPr>
        <w:t xml:space="preserve"> são</w:t>
      </w:r>
      <w:r w:rsidR="0036643F" w:rsidRPr="008E7A58">
        <w:rPr>
          <w:rFonts w:ascii="Times New Roman" w:hAnsi="Times New Roman" w:cs="Times New Roman"/>
          <w:sz w:val="24"/>
          <w:szCs w:val="24"/>
        </w:rPr>
        <w:t>: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 </w:t>
      </w:r>
      <w:r w:rsidRPr="008E7A58">
        <w:rPr>
          <w:rFonts w:ascii="Times New Roman" w:hAnsi="Times New Roman" w:cs="Times New Roman"/>
          <w:sz w:val="24"/>
          <w:szCs w:val="24"/>
        </w:rPr>
        <w:t>Alteração de comentários;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Alteração de espaços em branco e layout;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iii.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Modificação de nomes de identificadores;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iv.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Reordenação de blocos de código;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Reordenação de instruções dentro de blocos de códigos;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</w:t>
      </w:r>
      <w:r w:rsidRPr="008E7A58">
        <w:rPr>
          <w:rFonts w:ascii="Times New Roman" w:hAnsi="Times New Roman" w:cs="Times New Roman"/>
          <w:sz w:val="24"/>
          <w:szCs w:val="24"/>
        </w:rPr>
        <w:t>Alteração na ordem de operadores/operandos em expressões;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vii.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Pr="008E7A58">
        <w:rPr>
          <w:rFonts w:ascii="Times New Roman" w:hAnsi="Times New Roman" w:cs="Times New Roman"/>
          <w:sz w:val="24"/>
          <w:szCs w:val="24"/>
        </w:rPr>
        <w:t>Mudança de tipos de dados;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viii. Adição de instruções redundantes ou variáveis;</w:t>
      </w:r>
    </w:p>
    <w:p w:rsidR="0036643F" w:rsidRPr="008E7A58" w:rsidRDefault="0036643F" w:rsidP="00635622">
      <w:pPr>
        <w:pStyle w:val="SemEspaamento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ix.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Substituição de estruturas de controle por equivalentes;</w:t>
      </w:r>
    </w:p>
    <w:p w:rsidR="0036643F" w:rsidRPr="008E7A58" w:rsidRDefault="0036643F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 xml:space="preserve">x. 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   </w:t>
      </w:r>
      <w:r w:rsidRPr="008E7A58">
        <w:rPr>
          <w:rFonts w:ascii="Times New Roman" w:hAnsi="Times New Roman" w:cs="Times New Roman"/>
          <w:sz w:val="24"/>
          <w:szCs w:val="24"/>
        </w:rPr>
        <w:t>Substituição da chamada a uma função pelo conteúdo da mesma.</w:t>
      </w:r>
    </w:p>
    <w:p w:rsidR="00D202B0" w:rsidRPr="008E7A58" w:rsidRDefault="00D202B0" w:rsidP="00635622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34C9" w:rsidRDefault="00FC6BFB" w:rsidP="0063562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8E7A58">
        <w:rPr>
          <w:rFonts w:ascii="Times New Roman" w:hAnsi="Times New Roman" w:cs="Times New Roman"/>
          <w:sz w:val="24"/>
          <w:szCs w:val="24"/>
        </w:rPr>
        <w:t>Verifica-se que n</w:t>
      </w:r>
      <w:r w:rsidR="00F839AB" w:rsidRPr="008E7A58">
        <w:rPr>
          <w:rFonts w:ascii="Times New Roman" w:hAnsi="Times New Roman" w:cs="Times New Roman"/>
          <w:sz w:val="24"/>
          <w:szCs w:val="24"/>
        </w:rPr>
        <w:t xml:space="preserve">ão </w:t>
      </w:r>
      <w:r w:rsidR="0036643F" w:rsidRPr="008E7A58">
        <w:rPr>
          <w:rFonts w:ascii="Times New Roman" w:hAnsi="Times New Roman" w:cs="Times New Roman"/>
          <w:sz w:val="24"/>
          <w:szCs w:val="24"/>
        </w:rPr>
        <w:t>existe uma grande variação entre as principais técnicas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defendidas p</w:t>
      </w:r>
      <w:r w:rsidRPr="008E7A58">
        <w:rPr>
          <w:rFonts w:ascii="Times New Roman" w:hAnsi="Times New Roman" w:cs="Times New Roman"/>
          <w:sz w:val="24"/>
          <w:szCs w:val="24"/>
        </w:rPr>
        <w:t>elos autores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. Para </w:t>
      </w:r>
      <w:r w:rsidRPr="008E7A58">
        <w:rPr>
          <w:rFonts w:ascii="Times New Roman" w:hAnsi="Times New Roman" w:cs="Times New Roman"/>
          <w:sz w:val="24"/>
          <w:szCs w:val="24"/>
        </w:rPr>
        <w:t xml:space="preserve">este 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trabalho, </w:t>
      </w:r>
      <w:r w:rsidR="0010686A">
        <w:rPr>
          <w:rFonts w:ascii="Times New Roman" w:hAnsi="Times New Roman" w:cs="Times New Roman"/>
          <w:sz w:val="24"/>
          <w:szCs w:val="24"/>
        </w:rPr>
        <w:t xml:space="preserve">foram reunidas algumas </w:t>
      </w:r>
      <w:r w:rsidR="0036643F" w:rsidRPr="008E7A58">
        <w:rPr>
          <w:rFonts w:ascii="Times New Roman" w:hAnsi="Times New Roman" w:cs="Times New Roman"/>
          <w:sz w:val="24"/>
          <w:szCs w:val="24"/>
        </w:rPr>
        <w:t>dessas técnicas</w:t>
      </w:r>
      <w:r w:rsidR="0010686A">
        <w:rPr>
          <w:rFonts w:ascii="Times New Roman" w:hAnsi="Times New Roman" w:cs="Times New Roman"/>
          <w:sz w:val="24"/>
          <w:szCs w:val="24"/>
        </w:rPr>
        <w:t xml:space="preserve"> para a elabo</w:t>
      </w:r>
      <w:r w:rsidR="0036643F" w:rsidRPr="008E7A58">
        <w:rPr>
          <w:rFonts w:ascii="Times New Roman" w:hAnsi="Times New Roman" w:cs="Times New Roman"/>
          <w:sz w:val="24"/>
          <w:szCs w:val="24"/>
        </w:rPr>
        <w:t>r</w:t>
      </w:r>
      <w:r w:rsidR="0010686A">
        <w:rPr>
          <w:rFonts w:ascii="Times New Roman" w:hAnsi="Times New Roman" w:cs="Times New Roman"/>
          <w:sz w:val="24"/>
          <w:szCs w:val="24"/>
        </w:rPr>
        <w:t>ação de um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10686A">
        <w:rPr>
          <w:rFonts w:ascii="Times New Roman" w:hAnsi="Times New Roman" w:cs="Times New Roman"/>
          <w:sz w:val="24"/>
          <w:szCs w:val="24"/>
        </w:rPr>
        <w:t xml:space="preserve">conjunto </w:t>
      </w:r>
      <w:r w:rsidR="0036643F" w:rsidRPr="008E7A58">
        <w:rPr>
          <w:rFonts w:ascii="Times New Roman" w:hAnsi="Times New Roman" w:cs="Times New Roman"/>
          <w:sz w:val="24"/>
          <w:szCs w:val="24"/>
        </w:rPr>
        <w:t xml:space="preserve">de </w:t>
      </w:r>
      <w:r w:rsidR="0010686A">
        <w:rPr>
          <w:rFonts w:ascii="Times New Roman" w:hAnsi="Times New Roman" w:cs="Times New Roman"/>
          <w:sz w:val="24"/>
          <w:szCs w:val="24"/>
        </w:rPr>
        <w:t>c</w:t>
      </w:r>
      <w:r w:rsidR="0036643F" w:rsidRPr="008E7A58">
        <w:rPr>
          <w:rFonts w:ascii="Times New Roman" w:hAnsi="Times New Roman" w:cs="Times New Roman"/>
          <w:sz w:val="24"/>
          <w:szCs w:val="24"/>
        </w:rPr>
        <w:t>ódigos que representem as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principais mod</w:t>
      </w:r>
      <w:r w:rsidR="0034075E" w:rsidRPr="008E7A58">
        <w:rPr>
          <w:rFonts w:ascii="Times New Roman" w:hAnsi="Times New Roman" w:cs="Times New Roman"/>
          <w:sz w:val="24"/>
          <w:szCs w:val="24"/>
        </w:rPr>
        <w:t>ificações.</w:t>
      </w:r>
      <w:r w:rsidR="00D202B0"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As ações utilizadas para a produção dos códigos</w:t>
      </w:r>
      <w:r w:rsidRPr="008E7A58">
        <w:rPr>
          <w:rFonts w:ascii="Times New Roman" w:hAnsi="Times New Roman" w:cs="Times New Roman"/>
          <w:sz w:val="24"/>
          <w:szCs w:val="24"/>
        </w:rPr>
        <w:t xml:space="preserve"> </w:t>
      </w:r>
      <w:r w:rsidR="0036643F" w:rsidRPr="008E7A58">
        <w:rPr>
          <w:rFonts w:ascii="Times New Roman" w:hAnsi="Times New Roman" w:cs="Times New Roman"/>
          <w:sz w:val="24"/>
          <w:szCs w:val="24"/>
        </w:rPr>
        <w:t>são apresentadas</w:t>
      </w:r>
      <w:r w:rsidRPr="008E7A58">
        <w:rPr>
          <w:rFonts w:ascii="Times New Roman" w:hAnsi="Times New Roman" w:cs="Times New Roman"/>
          <w:sz w:val="24"/>
          <w:szCs w:val="24"/>
        </w:rPr>
        <w:t xml:space="preserve"> na subseção 4.1.1</w:t>
      </w:r>
      <w:r w:rsidR="0036643F" w:rsidRPr="008E7A58">
        <w:rPr>
          <w:rFonts w:ascii="Times New Roman" w:hAnsi="Times New Roman" w:cs="Times New Roman"/>
          <w:sz w:val="24"/>
          <w:szCs w:val="24"/>
        </w:rPr>
        <w:t>.</w:t>
      </w:r>
    </w:p>
    <w:p w:rsidR="00777910" w:rsidRDefault="00777910" w:rsidP="0077791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910" w:rsidRDefault="00777910" w:rsidP="0077791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Detecção de plágio em código-fonte</w:t>
      </w:r>
    </w:p>
    <w:p w:rsidR="00777910" w:rsidRDefault="00777910" w:rsidP="0077791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7910" w:rsidRDefault="00777910" w:rsidP="00777910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77910">
        <w:rPr>
          <w:rFonts w:ascii="Times New Roman" w:hAnsi="Times New Roman" w:cs="Times New Roman"/>
          <w:sz w:val="24"/>
          <w:szCs w:val="24"/>
        </w:rPr>
        <w:t>Esta  seção  descreve  as  principais  metodologias empregadas na detecção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plágio, a história das ferramentas, técnicas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910">
        <w:rPr>
          <w:rFonts w:ascii="Times New Roman" w:hAnsi="Times New Roman" w:cs="Times New Roman"/>
          <w:sz w:val="24"/>
          <w:szCs w:val="24"/>
        </w:rPr>
        <w:t xml:space="preserve"> algoritmos </w:t>
      </w:r>
      <w:r>
        <w:rPr>
          <w:rFonts w:ascii="Times New Roman" w:hAnsi="Times New Roman" w:cs="Times New Roman"/>
          <w:sz w:val="24"/>
          <w:szCs w:val="24"/>
        </w:rPr>
        <w:t>e ferramentas utilizada</w:t>
      </w:r>
      <w:r w:rsidRPr="00777910">
        <w:rPr>
          <w:rFonts w:ascii="Times New Roman" w:hAnsi="Times New Roman" w:cs="Times New Roman"/>
          <w:sz w:val="24"/>
          <w:szCs w:val="24"/>
        </w:rPr>
        <w:t>s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detecção de plágio.</w:t>
      </w:r>
    </w:p>
    <w:p w:rsidR="00777910" w:rsidRDefault="00777910" w:rsidP="0077791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7910" w:rsidRPr="00777910" w:rsidRDefault="00777910" w:rsidP="00777910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910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77910">
        <w:rPr>
          <w:rFonts w:ascii="Times New Roman" w:hAnsi="Times New Roman" w:cs="Times New Roman"/>
          <w:b/>
          <w:sz w:val="24"/>
          <w:szCs w:val="24"/>
        </w:rPr>
        <w:t>.1.  Contagem de atributos e comparação de estruturas</w:t>
      </w:r>
    </w:p>
    <w:p w:rsidR="00777910" w:rsidRDefault="00777910" w:rsidP="00777910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159D" w:rsidRDefault="00777910" w:rsidP="006D492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777910">
        <w:rPr>
          <w:rFonts w:ascii="Times New Roman" w:hAnsi="Times New Roman" w:cs="Times New Roman"/>
          <w:sz w:val="24"/>
          <w:szCs w:val="24"/>
        </w:rPr>
        <w:t>Segundo  Ji, Woo e Cho  (2007), duas metodologias para detecção de plágio em  código</w:t>
      </w:r>
      <w:r w:rsidR="00062941">
        <w:rPr>
          <w:rFonts w:ascii="Times New Roman" w:hAnsi="Times New Roman" w:cs="Times New Roman"/>
          <w:sz w:val="24"/>
          <w:szCs w:val="24"/>
        </w:rPr>
        <w:t>-</w:t>
      </w:r>
      <w:r w:rsidRPr="00777910">
        <w:rPr>
          <w:rFonts w:ascii="Times New Roman" w:hAnsi="Times New Roman" w:cs="Times New Roman"/>
          <w:sz w:val="24"/>
          <w:szCs w:val="24"/>
        </w:rPr>
        <w:t>fonte são utilizadas: contagem de atributos e comparação de estruturas.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Contagem de</w:t>
      </w:r>
      <w:r w:rsidR="00062941"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atributos é uma metodologia que extrai e calcula informações</w:t>
      </w:r>
      <w:r w:rsidR="00062941">
        <w:rPr>
          <w:rFonts w:ascii="Times New Roman" w:hAnsi="Times New Roman" w:cs="Times New Roman"/>
          <w:sz w:val="24"/>
          <w:szCs w:val="24"/>
        </w:rPr>
        <w:t xml:space="preserve"> (e.g., a freqüência de </w:t>
      </w:r>
      <w:r w:rsidR="00062941" w:rsidRPr="00062941">
        <w:rPr>
          <w:rFonts w:ascii="Times New Roman" w:hAnsi="Times New Roman" w:cs="Times New Roman"/>
          <w:i/>
          <w:sz w:val="24"/>
          <w:szCs w:val="24"/>
        </w:rPr>
        <w:t>keywords</w:t>
      </w:r>
      <w:r w:rsidR="00062941">
        <w:rPr>
          <w:rFonts w:ascii="Times New Roman" w:hAnsi="Times New Roman" w:cs="Times New Roman"/>
          <w:sz w:val="24"/>
          <w:szCs w:val="24"/>
        </w:rPr>
        <w:t xml:space="preserve">). </w:t>
      </w:r>
      <w:r w:rsidR="00062941" w:rsidRPr="00062941">
        <w:rPr>
          <w:rFonts w:ascii="Times New Roman" w:hAnsi="Times New Roman" w:cs="Times New Roman"/>
          <w:sz w:val="24"/>
          <w:szCs w:val="24"/>
        </w:rPr>
        <w:t>De</w:t>
      </w:r>
      <w:r w:rsidR="00062941">
        <w:rPr>
          <w:rFonts w:ascii="Times New Roman" w:hAnsi="Times New Roman" w:cs="Times New Roman"/>
          <w:sz w:val="24"/>
          <w:szCs w:val="24"/>
        </w:rPr>
        <w:t xml:space="preserve"> </w:t>
      </w:r>
      <w:r w:rsidR="00062941" w:rsidRPr="00062941">
        <w:rPr>
          <w:rFonts w:ascii="Times New Roman" w:hAnsi="Times New Roman" w:cs="Times New Roman"/>
          <w:sz w:val="24"/>
          <w:szCs w:val="24"/>
        </w:rPr>
        <w:t>acordo</w:t>
      </w:r>
      <w:r w:rsidR="00062941">
        <w:rPr>
          <w:rFonts w:ascii="Times New Roman" w:hAnsi="Times New Roman" w:cs="Times New Roman"/>
          <w:sz w:val="24"/>
          <w:szCs w:val="24"/>
        </w:rPr>
        <w:t xml:space="preserve"> </w:t>
      </w:r>
      <w:r w:rsidR="00062941" w:rsidRPr="00062941">
        <w:rPr>
          <w:rFonts w:ascii="Times New Roman" w:hAnsi="Times New Roman" w:cs="Times New Roman"/>
          <w:sz w:val="24"/>
          <w:szCs w:val="24"/>
        </w:rPr>
        <w:t>com Kleiman (2007) e Cornic (2008), essa abordagem é eficiente</w:t>
      </w:r>
      <w:r w:rsidR="00062941">
        <w:rPr>
          <w:rFonts w:ascii="Times New Roman" w:hAnsi="Times New Roman" w:cs="Times New Roman"/>
          <w:sz w:val="24"/>
          <w:szCs w:val="24"/>
        </w:rPr>
        <w:t xml:space="preserve"> </w:t>
      </w:r>
      <w:r w:rsidR="00062941" w:rsidRPr="00062941">
        <w:rPr>
          <w:rFonts w:ascii="Times New Roman" w:hAnsi="Times New Roman" w:cs="Times New Roman"/>
          <w:sz w:val="24"/>
          <w:szCs w:val="24"/>
        </w:rPr>
        <w:t>apenas para casos em que ocorreram poucas tentativas de alteração</w:t>
      </w:r>
      <w:r w:rsidR="00062941">
        <w:rPr>
          <w:rFonts w:ascii="Times New Roman" w:hAnsi="Times New Roman" w:cs="Times New Roman"/>
          <w:sz w:val="24"/>
          <w:szCs w:val="24"/>
        </w:rPr>
        <w:t xml:space="preserve"> no código</w:t>
      </w:r>
      <w:r w:rsidR="00062941" w:rsidRPr="00062941">
        <w:rPr>
          <w:rFonts w:ascii="Times New Roman" w:hAnsi="Times New Roman" w:cs="Times New Roman"/>
          <w:sz w:val="24"/>
          <w:szCs w:val="24"/>
        </w:rPr>
        <w:t>.</w:t>
      </w:r>
      <w:r w:rsidR="00062941"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>Segundo Verco e Wise (2006), os primeiros sistemas automatizados para a detecção de plágio em código</w:t>
      </w:r>
      <w:r w:rsidR="006D4926">
        <w:rPr>
          <w:rFonts w:ascii="Times New Roman" w:hAnsi="Times New Roman" w:cs="Times New Roman"/>
          <w:sz w:val="24"/>
          <w:szCs w:val="24"/>
        </w:rPr>
        <w:t>-</w:t>
      </w:r>
      <w:r w:rsidRPr="00777910">
        <w:rPr>
          <w:rFonts w:ascii="Times New Roman" w:hAnsi="Times New Roman" w:cs="Times New Roman"/>
          <w:sz w:val="24"/>
          <w:szCs w:val="24"/>
        </w:rPr>
        <w:t>fonte utilizavam a técnica de contagem de atributo em suas comparações.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910">
        <w:rPr>
          <w:rFonts w:ascii="Times New Roman" w:hAnsi="Times New Roman" w:cs="Times New Roman"/>
          <w:sz w:val="24"/>
          <w:szCs w:val="24"/>
        </w:rPr>
        <w:t xml:space="preserve">Segundo  Ji, Woo e </w:t>
      </w:r>
      <w:r w:rsidRPr="00777910">
        <w:rPr>
          <w:rFonts w:ascii="Times New Roman" w:hAnsi="Times New Roman" w:cs="Times New Roman"/>
          <w:sz w:val="24"/>
          <w:szCs w:val="24"/>
        </w:rPr>
        <w:lastRenderedPageBreak/>
        <w:t xml:space="preserve">Cho (2007), a metodologia baseada em </w:t>
      </w:r>
      <w:r w:rsidR="006D4926" w:rsidRPr="006D4926">
        <w:rPr>
          <w:rFonts w:ascii="Times New Roman" w:hAnsi="Times New Roman" w:cs="Times New Roman"/>
          <w:sz w:val="24"/>
          <w:szCs w:val="24"/>
        </w:rPr>
        <w:t>comparação de estruturas subdividem os códigos -fonte em pequenas estruturas, e essas são posteriormente comparadas usando métricas diversas. Essa abordagem torna possível</w:t>
      </w:r>
      <w:r w:rsidR="0045159D">
        <w:rPr>
          <w:rFonts w:ascii="Times New Roman" w:hAnsi="Times New Roman" w:cs="Times New Roman"/>
          <w:sz w:val="24"/>
          <w:szCs w:val="24"/>
        </w:rPr>
        <w:t xml:space="preserve"> a detecção plágio em trechos </w:t>
      </w:r>
      <w:r w:rsidR="006D4926" w:rsidRPr="006D4926">
        <w:rPr>
          <w:rFonts w:ascii="Times New Roman" w:hAnsi="Times New Roman" w:cs="Times New Roman"/>
          <w:sz w:val="24"/>
          <w:szCs w:val="24"/>
        </w:rPr>
        <w:t xml:space="preserve">de código, algo que não ocorre na contagem de atributos. Em Verco e Wise (1996) é revelada a maior eficiência dos  sistemas  que usam comparação de estruturas  em relação aos sistemas baseados em contagem de atributos. </w:t>
      </w:r>
    </w:p>
    <w:p w:rsidR="0069440E" w:rsidRDefault="0069440E" w:rsidP="0069440E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40E" w:rsidRPr="0069440E" w:rsidRDefault="0069440E" w:rsidP="0069440E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40E">
        <w:rPr>
          <w:rFonts w:ascii="Times New Roman" w:hAnsi="Times New Roman" w:cs="Times New Roman"/>
          <w:b/>
          <w:sz w:val="24"/>
          <w:szCs w:val="24"/>
        </w:rPr>
        <w:t>2.2.2 História dos sistemas de detecção de plágio em código</w:t>
      </w:r>
      <w:r w:rsidR="007B6268">
        <w:rPr>
          <w:rFonts w:ascii="Times New Roman" w:hAnsi="Times New Roman" w:cs="Times New Roman"/>
          <w:b/>
          <w:sz w:val="24"/>
          <w:szCs w:val="24"/>
        </w:rPr>
        <w:t>-</w:t>
      </w:r>
      <w:r w:rsidRPr="0069440E">
        <w:rPr>
          <w:rFonts w:ascii="Times New Roman" w:hAnsi="Times New Roman" w:cs="Times New Roman"/>
          <w:b/>
          <w:sz w:val="24"/>
          <w:szCs w:val="24"/>
        </w:rPr>
        <w:t>fonte</w:t>
      </w:r>
    </w:p>
    <w:p w:rsidR="0069440E" w:rsidRDefault="0069440E" w:rsidP="0069440E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E71" w:rsidRDefault="0069440E" w:rsidP="00E706F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9440E">
        <w:rPr>
          <w:rFonts w:ascii="Times New Roman" w:hAnsi="Times New Roman" w:cs="Times New Roman"/>
          <w:sz w:val="24"/>
          <w:szCs w:val="24"/>
        </w:rPr>
        <w:t xml:space="preserve"> primeiro sistema de detecção de plágio foi desenvolvido por OTTENSTEIN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9440E">
        <w:rPr>
          <w:rFonts w:ascii="Times New Roman" w:hAnsi="Times New Roman" w:cs="Times New Roman"/>
          <w:sz w:val="24"/>
          <w:szCs w:val="24"/>
        </w:rPr>
        <w:t>1976)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9440E">
        <w:rPr>
          <w:rFonts w:ascii="Times New Roman" w:hAnsi="Times New Roman" w:cs="Times New Roman"/>
          <w:sz w:val="24"/>
          <w:szCs w:val="24"/>
        </w:rPr>
        <w:t xml:space="preserve"> que utilizou a contagem de atributos para identificar similaridades </w:t>
      </w:r>
      <w:r>
        <w:rPr>
          <w:rFonts w:ascii="Times New Roman" w:hAnsi="Times New Roman" w:cs="Times New Roman"/>
          <w:sz w:val="24"/>
          <w:szCs w:val="24"/>
        </w:rPr>
        <w:t xml:space="preserve">entre </w:t>
      </w:r>
      <w:r w:rsidRPr="0069440E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>s-</w:t>
      </w:r>
      <w:r w:rsidRPr="0069440E">
        <w:rPr>
          <w:rFonts w:ascii="Times New Roman" w:hAnsi="Times New Roman" w:cs="Times New Roman"/>
          <w:sz w:val="24"/>
          <w:szCs w:val="24"/>
        </w:rPr>
        <w:t>fonte escrito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44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69440E">
        <w:rPr>
          <w:rFonts w:ascii="Times New Roman" w:hAnsi="Times New Roman" w:cs="Times New Roman"/>
          <w:sz w:val="24"/>
          <w:szCs w:val="24"/>
        </w:rPr>
        <w:t>FORTRAN.</w:t>
      </w:r>
      <w:r w:rsidR="00442703">
        <w:rPr>
          <w:rFonts w:ascii="Times New Roman" w:hAnsi="Times New Roman" w:cs="Times New Roman"/>
          <w:sz w:val="24"/>
          <w:szCs w:val="24"/>
        </w:rPr>
        <w:t xml:space="preserve"> Esse sistema de detecção de plágio </w:t>
      </w:r>
      <w:r w:rsidRPr="0069440E">
        <w:rPr>
          <w:rFonts w:ascii="Times New Roman" w:hAnsi="Times New Roman" w:cs="Times New Roman"/>
          <w:sz w:val="24"/>
          <w:szCs w:val="24"/>
        </w:rPr>
        <w:t xml:space="preserve">usou </w:t>
      </w:r>
      <w:r w:rsidR="00442703">
        <w:rPr>
          <w:rFonts w:ascii="Times New Roman" w:hAnsi="Times New Roman" w:cs="Times New Roman"/>
          <w:sz w:val="24"/>
          <w:szCs w:val="24"/>
        </w:rPr>
        <w:t xml:space="preserve">as </w:t>
      </w:r>
      <w:r w:rsidRPr="0069440E">
        <w:rPr>
          <w:rFonts w:ascii="Times New Roman" w:hAnsi="Times New Roman" w:cs="Times New Roman"/>
          <w:sz w:val="24"/>
          <w:szCs w:val="24"/>
        </w:rPr>
        <w:t>métricas de Halstead</w:t>
      </w:r>
      <w:r w:rsidR="00442703">
        <w:rPr>
          <w:rFonts w:ascii="Times New Roman" w:hAnsi="Times New Roman" w:cs="Times New Roman"/>
          <w:sz w:val="24"/>
          <w:szCs w:val="24"/>
        </w:rPr>
        <w:t xml:space="preserve"> (1972), em que era </w:t>
      </w:r>
      <w:r w:rsidRPr="0069440E">
        <w:rPr>
          <w:rFonts w:ascii="Times New Roman" w:hAnsi="Times New Roman" w:cs="Times New Roman"/>
          <w:sz w:val="24"/>
          <w:szCs w:val="24"/>
        </w:rPr>
        <w:t xml:space="preserve">considerado plágio </w:t>
      </w:r>
      <w:r w:rsidR="00442703">
        <w:rPr>
          <w:rFonts w:ascii="Times New Roman" w:hAnsi="Times New Roman" w:cs="Times New Roman"/>
          <w:sz w:val="24"/>
          <w:szCs w:val="24"/>
        </w:rPr>
        <w:t xml:space="preserve">se o valor delas fossem idênticos. </w:t>
      </w:r>
    </w:p>
    <w:p w:rsidR="00D70E71" w:rsidRDefault="0069440E" w:rsidP="00E706F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9440E">
        <w:rPr>
          <w:rFonts w:ascii="Times New Roman" w:hAnsi="Times New Roman" w:cs="Times New Roman"/>
          <w:sz w:val="24"/>
          <w:szCs w:val="24"/>
        </w:rPr>
        <w:t>Robinson e Soffa  (1980)</w:t>
      </w:r>
      <w:r w:rsidR="00442703">
        <w:rPr>
          <w:rFonts w:ascii="Times New Roman" w:hAnsi="Times New Roman" w:cs="Times New Roman"/>
          <w:sz w:val="24"/>
          <w:szCs w:val="24"/>
        </w:rPr>
        <w:t xml:space="preserve"> desenvolveram </w:t>
      </w:r>
      <w:r w:rsidR="00E706F6">
        <w:rPr>
          <w:rFonts w:ascii="Times New Roman" w:hAnsi="Times New Roman" w:cs="Times New Roman"/>
          <w:sz w:val="24"/>
          <w:szCs w:val="24"/>
        </w:rPr>
        <w:t xml:space="preserve">um </w:t>
      </w:r>
      <w:r w:rsidRPr="0069440E">
        <w:rPr>
          <w:rFonts w:ascii="Times New Roman" w:hAnsi="Times New Roman" w:cs="Times New Roman"/>
          <w:sz w:val="24"/>
          <w:szCs w:val="24"/>
        </w:rPr>
        <w:t xml:space="preserve">sistema de detecção de plágio </w:t>
      </w:r>
      <w:r w:rsidR="00E706F6">
        <w:rPr>
          <w:rFonts w:ascii="Times New Roman" w:hAnsi="Times New Roman" w:cs="Times New Roman"/>
          <w:sz w:val="24"/>
          <w:szCs w:val="24"/>
        </w:rPr>
        <w:t xml:space="preserve">também para a linguagem FORTRAN </w:t>
      </w:r>
      <w:r w:rsidRPr="0069440E">
        <w:rPr>
          <w:rFonts w:ascii="Times New Roman" w:hAnsi="Times New Roman" w:cs="Times New Roman"/>
          <w:sz w:val="24"/>
          <w:szCs w:val="24"/>
        </w:rPr>
        <w:t>chamado Instructional Tool for Program ADvising</w:t>
      </w:r>
      <w:r w:rsidR="00442703">
        <w:rPr>
          <w:rFonts w:ascii="Times New Roman" w:hAnsi="Times New Roman" w:cs="Times New Roman"/>
          <w:sz w:val="24"/>
          <w:szCs w:val="24"/>
        </w:rPr>
        <w:t xml:space="preserve"> (ITPAD)</w:t>
      </w:r>
      <w:r w:rsidR="00E706F6">
        <w:rPr>
          <w:rFonts w:ascii="Times New Roman" w:hAnsi="Times New Roman" w:cs="Times New Roman"/>
          <w:sz w:val="24"/>
          <w:szCs w:val="24"/>
        </w:rPr>
        <w:t xml:space="preserve">. ITPAD realizava </w:t>
      </w:r>
      <w:r w:rsidRPr="0069440E">
        <w:rPr>
          <w:rFonts w:ascii="Times New Roman" w:hAnsi="Times New Roman" w:cs="Times New Roman"/>
          <w:sz w:val="24"/>
          <w:szCs w:val="24"/>
        </w:rPr>
        <w:t>três</w:t>
      </w:r>
      <w:r w:rsidR="00E706F6">
        <w:rPr>
          <w:rFonts w:ascii="Times New Roman" w:hAnsi="Times New Roman" w:cs="Times New Roman"/>
          <w:sz w:val="24"/>
          <w:szCs w:val="24"/>
        </w:rPr>
        <w:t xml:space="preserve"> procedimentos:</w:t>
      </w:r>
      <w:r w:rsidRPr="0069440E">
        <w:rPr>
          <w:rFonts w:ascii="Times New Roman" w:hAnsi="Times New Roman" w:cs="Times New Roman"/>
          <w:sz w:val="24"/>
          <w:szCs w:val="24"/>
        </w:rPr>
        <w:t xml:space="preserve"> </w:t>
      </w:r>
      <w:r w:rsidR="00E706F6">
        <w:rPr>
          <w:rFonts w:ascii="Times New Roman" w:hAnsi="Times New Roman" w:cs="Times New Roman"/>
          <w:sz w:val="24"/>
          <w:szCs w:val="24"/>
        </w:rPr>
        <w:t>primeiro</w:t>
      </w:r>
      <w:r w:rsidRPr="0069440E">
        <w:rPr>
          <w:rFonts w:ascii="Times New Roman" w:hAnsi="Times New Roman" w:cs="Times New Roman"/>
          <w:sz w:val="24"/>
          <w:szCs w:val="24"/>
        </w:rPr>
        <w:t xml:space="preserve"> faz</w:t>
      </w:r>
      <w:r w:rsidR="00E706F6">
        <w:rPr>
          <w:rFonts w:ascii="Times New Roman" w:hAnsi="Times New Roman" w:cs="Times New Roman"/>
          <w:sz w:val="24"/>
          <w:szCs w:val="24"/>
        </w:rPr>
        <w:t>ia</w:t>
      </w:r>
      <w:r w:rsidRPr="0069440E">
        <w:rPr>
          <w:rFonts w:ascii="Times New Roman" w:hAnsi="Times New Roman" w:cs="Times New Roman"/>
          <w:sz w:val="24"/>
          <w:szCs w:val="24"/>
        </w:rPr>
        <w:t xml:space="preserve">-se uma análise léxica onde eram </w:t>
      </w:r>
      <w:r w:rsidR="00E706F6">
        <w:rPr>
          <w:rFonts w:ascii="Times New Roman" w:hAnsi="Times New Roman" w:cs="Times New Roman"/>
          <w:sz w:val="24"/>
          <w:szCs w:val="24"/>
        </w:rPr>
        <w:t xml:space="preserve">calculadas 14 métricas, depois </w:t>
      </w:r>
      <w:r w:rsidRPr="0069440E">
        <w:rPr>
          <w:rFonts w:ascii="Times New Roman" w:hAnsi="Times New Roman" w:cs="Times New Roman"/>
          <w:sz w:val="24"/>
          <w:szCs w:val="24"/>
        </w:rPr>
        <w:t>analisa</w:t>
      </w:r>
      <w:r w:rsidR="00E706F6">
        <w:rPr>
          <w:rFonts w:ascii="Times New Roman" w:hAnsi="Times New Roman" w:cs="Times New Roman"/>
          <w:sz w:val="24"/>
          <w:szCs w:val="24"/>
        </w:rPr>
        <w:t>va</w:t>
      </w:r>
      <w:r w:rsidRPr="0069440E">
        <w:rPr>
          <w:rFonts w:ascii="Times New Roman" w:hAnsi="Times New Roman" w:cs="Times New Roman"/>
          <w:sz w:val="24"/>
          <w:szCs w:val="24"/>
        </w:rPr>
        <w:t xml:space="preserve"> a estrutura do programa por meio de gráficos de fluxo e</w:t>
      </w:r>
      <w:r w:rsidR="00E706F6">
        <w:rPr>
          <w:rFonts w:ascii="Times New Roman" w:hAnsi="Times New Roman" w:cs="Times New Roman"/>
          <w:sz w:val="24"/>
          <w:szCs w:val="24"/>
        </w:rPr>
        <w:t>, por último</w:t>
      </w:r>
      <w:r w:rsidRPr="0069440E">
        <w:rPr>
          <w:rFonts w:ascii="Times New Roman" w:hAnsi="Times New Roman" w:cs="Times New Roman"/>
          <w:sz w:val="24"/>
          <w:szCs w:val="24"/>
        </w:rPr>
        <w:t>, interpretava-se os resu</w:t>
      </w:r>
      <w:r w:rsidR="00E706F6">
        <w:rPr>
          <w:rFonts w:ascii="Times New Roman" w:hAnsi="Times New Roman" w:cs="Times New Roman"/>
          <w:sz w:val="24"/>
          <w:szCs w:val="24"/>
        </w:rPr>
        <w:t>ltados obtidos</w:t>
      </w:r>
      <w:r w:rsidRPr="006944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0E71" w:rsidRDefault="0069440E" w:rsidP="00E706F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9440E">
        <w:rPr>
          <w:rFonts w:ascii="Times New Roman" w:hAnsi="Times New Roman" w:cs="Times New Roman"/>
          <w:sz w:val="24"/>
          <w:szCs w:val="24"/>
        </w:rPr>
        <w:t>D</w:t>
      </w:r>
      <w:r w:rsidR="00E706F6">
        <w:rPr>
          <w:rFonts w:ascii="Times New Roman" w:hAnsi="Times New Roman" w:cs="Times New Roman"/>
          <w:sz w:val="24"/>
          <w:szCs w:val="24"/>
        </w:rPr>
        <w:t>onaldson</w:t>
      </w:r>
      <w:r w:rsidRPr="0069440E">
        <w:rPr>
          <w:rFonts w:ascii="Times New Roman" w:hAnsi="Times New Roman" w:cs="Times New Roman"/>
          <w:sz w:val="24"/>
          <w:szCs w:val="24"/>
        </w:rPr>
        <w:t xml:space="preserve">, </w:t>
      </w:r>
      <w:r w:rsidR="00E706F6">
        <w:rPr>
          <w:rFonts w:ascii="Times New Roman" w:hAnsi="Times New Roman" w:cs="Times New Roman"/>
          <w:sz w:val="24"/>
          <w:szCs w:val="24"/>
        </w:rPr>
        <w:t>Lancaster e Sposato (</w:t>
      </w:r>
      <w:r w:rsidRPr="0069440E">
        <w:rPr>
          <w:rFonts w:ascii="Times New Roman" w:hAnsi="Times New Roman" w:cs="Times New Roman"/>
          <w:sz w:val="24"/>
          <w:szCs w:val="24"/>
        </w:rPr>
        <w:t>1981)</w:t>
      </w:r>
      <w:r w:rsidR="00E706F6">
        <w:rPr>
          <w:rFonts w:ascii="Times New Roman" w:hAnsi="Times New Roman" w:cs="Times New Roman"/>
          <w:sz w:val="24"/>
          <w:szCs w:val="24"/>
        </w:rPr>
        <w:t xml:space="preserve"> criaram o primeira ferramenta d</w:t>
      </w:r>
      <w:r w:rsidR="00E706F6" w:rsidRPr="00E706F6">
        <w:rPr>
          <w:rFonts w:ascii="Times New Roman" w:hAnsi="Times New Roman" w:cs="Times New Roman"/>
          <w:sz w:val="24"/>
          <w:szCs w:val="24"/>
        </w:rPr>
        <w:t xml:space="preserve">e detecção </w:t>
      </w:r>
      <w:r w:rsidR="00E706F6">
        <w:rPr>
          <w:rFonts w:ascii="Times New Roman" w:hAnsi="Times New Roman" w:cs="Times New Roman"/>
          <w:sz w:val="24"/>
          <w:szCs w:val="24"/>
        </w:rPr>
        <w:t xml:space="preserve">de plágio </w:t>
      </w:r>
      <w:r w:rsidR="00E706F6" w:rsidRPr="00E706F6">
        <w:rPr>
          <w:rFonts w:ascii="Times New Roman" w:hAnsi="Times New Roman" w:cs="Times New Roman"/>
          <w:sz w:val="24"/>
          <w:szCs w:val="24"/>
        </w:rPr>
        <w:t>usando comparação de estruturas</w:t>
      </w:r>
      <w:r w:rsidR="00E706F6">
        <w:rPr>
          <w:rFonts w:ascii="Times New Roman" w:hAnsi="Times New Roman" w:cs="Times New Roman"/>
          <w:sz w:val="24"/>
          <w:szCs w:val="24"/>
        </w:rPr>
        <w:t xml:space="preserve"> e comparação de atributos</w:t>
      </w:r>
      <w:r w:rsidR="00E706F6" w:rsidRPr="00E706F6">
        <w:rPr>
          <w:rFonts w:ascii="Times New Roman" w:hAnsi="Times New Roman" w:cs="Times New Roman"/>
          <w:sz w:val="24"/>
          <w:szCs w:val="24"/>
        </w:rPr>
        <w:t>.</w:t>
      </w:r>
      <w:r w:rsidR="00E706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F67" w:rsidRDefault="0069440E" w:rsidP="00E706F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9440E">
        <w:rPr>
          <w:rFonts w:ascii="Times New Roman" w:hAnsi="Times New Roman" w:cs="Times New Roman"/>
          <w:sz w:val="24"/>
          <w:szCs w:val="24"/>
        </w:rPr>
        <w:t>Whale</w:t>
      </w:r>
      <w:r w:rsidR="00D70E71">
        <w:rPr>
          <w:rFonts w:ascii="Times New Roman" w:hAnsi="Times New Roman" w:cs="Times New Roman"/>
          <w:sz w:val="24"/>
          <w:szCs w:val="24"/>
        </w:rPr>
        <w:t xml:space="preserve"> (1990) </w:t>
      </w:r>
      <w:r w:rsidRPr="0069440E">
        <w:rPr>
          <w:rFonts w:ascii="Times New Roman" w:hAnsi="Times New Roman" w:cs="Times New Roman"/>
          <w:sz w:val="24"/>
          <w:szCs w:val="24"/>
        </w:rPr>
        <w:t xml:space="preserve">desenvolveu um </w:t>
      </w:r>
      <w:r w:rsidR="00D70E71">
        <w:rPr>
          <w:rFonts w:ascii="Times New Roman" w:hAnsi="Times New Roman" w:cs="Times New Roman"/>
          <w:sz w:val="24"/>
          <w:szCs w:val="24"/>
        </w:rPr>
        <w:t xml:space="preserve">sistema de detecção de plágio chamado Plague, em que </w:t>
      </w:r>
      <w:r w:rsidRPr="0069440E">
        <w:rPr>
          <w:rFonts w:ascii="Times New Roman" w:hAnsi="Times New Roman" w:cs="Times New Roman"/>
          <w:sz w:val="24"/>
          <w:szCs w:val="24"/>
        </w:rPr>
        <w:t xml:space="preserve">gera perfis dos programas de </w:t>
      </w:r>
      <w:r w:rsidR="00D70E71">
        <w:rPr>
          <w:rFonts w:ascii="Times New Roman" w:hAnsi="Times New Roman" w:cs="Times New Roman"/>
          <w:sz w:val="24"/>
          <w:szCs w:val="24"/>
        </w:rPr>
        <w:t>entrada. Esses</w:t>
      </w:r>
      <w:r w:rsidRPr="0069440E">
        <w:rPr>
          <w:rFonts w:ascii="Times New Roman" w:hAnsi="Times New Roman" w:cs="Times New Roman"/>
          <w:sz w:val="24"/>
          <w:szCs w:val="24"/>
        </w:rPr>
        <w:t xml:space="preserve"> perfis são</w:t>
      </w:r>
      <w:r w:rsidR="00442703">
        <w:rPr>
          <w:rFonts w:ascii="Times New Roman" w:hAnsi="Times New Roman" w:cs="Times New Roman"/>
          <w:sz w:val="24"/>
          <w:szCs w:val="24"/>
        </w:rPr>
        <w:t xml:space="preserve"> </w:t>
      </w:r>
      <w:r w:rsidR="00D70E71">
        <w:rPr>
          <w:rFonts w:ascii="Times New Roman" w:hAnsi="Times New Roman" w:cs="Times New Roman"/>
          <w:sz w:val="24"/>
          <w:szCs w:val="24"/>
        </w:rPr>
        <w:t xml:space="preserve">sequências </w:t>
      </w:r>
      <w:r w:rsidRPr="0069440E">
        <w:rPr>
          <w:rFonts w:ascii="Times New Roman" w:hAnsi="Times New Roman" w:cs="Times New Roman"/>
          <w:sz w:val="24"/>
          <w:szCs w:val="24"/>
        </w:rPr>
        <w:t xml:space="preserve">de </w:t>
      </w:r>
      <w:r w:rsidRPr="00922F67">
        <w:rPr>
          <w:rFonts w:ascii="Times New Roman" w:hAnsi="Times New Roman" w:cs="Times New Roman"/>
          <w:i/>
          <w:sz w:val="24"/>
          <w:szCs w:val="24"/>
        </w:rPr>
        <w:t>tokens</w:t>
      </w:r>
      <w:r w:rsidRPr="0069440E">
        <w:rPr>
          <w:rFonts w:ascii="Times New Roman" w:hAnsi="Times New Roman" w:cs="Times New Roman"/>
          <w:sz w:val="24"/>
          <w:szCs w:val="24"/>
        </w:rPr>
        <w:t xml:space="preserve"> compostos  de informações estruturais. Os perfis</w:t>
      </w:r>
      <w:r w:rsidR="00D70E71">
        <w:rPr>
          <w:rFonts w:ascii="Times New Roman" w:hAnsi="Times New Roman" w:cs="Times New Roman"/>
          <w:sz w:val="24"/>
          <w:szCs w:val="24"/>
        </w:rPr>
        <w:t xml:space="preserve"> </w:t>
      </w:r>
      <w:r w:rsidRPr="0069440E">
        <w:rPr>
          <w:rFonts w:ascii="Times New Roman" w:hAnsi="Times New Roman" w:cs="Times New Roman"/>
          <w:sz w:val="24"/>
          <w:szCs w:val="24"/>
        </w:rPr>
        <w:t>de estrutura seme</w:t>
      </w:r>
      <w:r w:rsidR="00D70E71">
        <w:rPr>
          <w:rFonts w:ascii="Times New Roman" w:hAnsi="Times New Roman" w:cs="Times New Roman"/>
          <w:sz w:val="24"/>
          <w:szCs w:val="24"/>
        </w:rPr>
        <w:t xml:space="preserve">lhante </w:t>
      </w:r>
      <w:r w:rsidRPr="0069440E">
        <w:rPr>
          <w:rFonts w:ascii="Times New Roman" w:hAnsi="Times New Roman" w:cs="Times New Roman"/>
          <w:sz w:val="24"/>
          <w:szCs w:val="24"/>
        </w:rPr>
        <w:t>são combinados e suas</w:t>
      </w:r>
      <w:r w:rsidR="00D70E71">
        <w:rPr>
          <w:rFonts w:ascii="Times New Roman" w:hAnsi="Times New Roman" w:cs="Times New Roman"/>
          <w:sz w:val="24"/>
          <w:szCs w:val="24"/>
        </w:rPr>
        <w:t xml:space="preserve"> </w:t>
      </w:r>
      <w:r w:rsidRPr="0069440E">
        <w:rPr>
          <w:rFonts w:ascii="Times New Roman" w:hAnsi="Times New Roman" w:cs="Times New Roman"/>
          <w:sz w:val="24"/>
          <w:szCs w:val="24"/>
        </w:rPr>
        <w:t>sequências de tokens</w:t>
      </w:r>
      <w:r w:rsidR="00D70E71">
        <w:rPr>
          <w:rFonts w:ascii="Times New Roman" w:hAnsi="Times New Roman" w:cs="Times New Roman"/>
          <w:sz w:val="24"/>
          <w:szCs w:val="24"/>
        </w:rPr>
        <w:t xml:space="preserve"> </w:t>
      </w:r>
      <w:r w:rsidRPr="0069440E">
        <w:rPr>
          <w:rFonts w:ascii="Times New Roman" w:hAnsi="Times New Roman" w:cs="Times New Roman"/>
          <w:sz w:val="24"/>
          <w:szCs w:val="24"/>
        </w:rPr>
        <w:t xml:space="preserve">comparadas para encontrar </w:t>
      </w:r>
      <w:r w:rsidR="00922F67">
        <w:rPr>
          <w:rFonts w:ascii="Times New Roman" w:hAnsi="Times New Roman" w:cs="Times New Roman"/>
          <w:sz w:val="24"/>
          <w:szCs w:val="24"/>
        </w:rPr>
        <w:t>subsequ</w:t>
      </w:r>
      <w:r w:rsidR="00922F67" w:rsidRPr="0069440E">
        <w:rPr>
          <w:rFonts w:ascii="Times New Roman" w:hAnsi="Times New Roman" w:cs="Times New Roman"/>
          <w:sz w:val="24"/>
          <w:szCs w:val="24"/>
        </w:rPr>
        <w:t>ências</w:t>
      </w:r>
      <w:r w:rsidRPr="0069440E">
        <w:rPr>
          <w:rFonts w:ascii="Times New Roman" w:hAnsi="Times New Roman" w:cs="Times New Roman"/>
          <w:sz w:val="24"/>
          <w:szCs w:val="24"/>
        </w:rPr>
        <w:t xml:space="preserve"> comuns.</w:t>
      </w:r>
      <w:r w:rsidR="00442703">
        <w:rPr>
          <w:rFonts w:ascii="Times New Roman" w:hAnsi="Times New Roman" w:cs="Times New Roman"/>
          <w:sz w:val="24"/>
          <w:szCs w:val="24"/>
        </w:rPr>
        <w:t xml:space="preserve"> </w:t>
      </w:r>
      <w:r w:rsidR="00922F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B6F" w:rsidRDefault="0069440E" w:rsidP="00E706F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9440E">
        <w:rPr>
          <w:rFonts w:ascii="Times New Roman" w:hAnsi="Times New Roman" w:cs="Times New Roman"/>
          <w:sz w:val="24"/>
          <w:szCs w:val="24"/>
        </w:rPr>
        <w:t>Wise</w:t>
      </w:r>
      <w:r w:rsidR="00922F67">
        <w:rPr>
          <w:rFonts w:ascii="Times New Roman" w:hAnsi="Times New Roman" w:cs="Times New Roman"/>
          <w:sz w:val="24"/>
          <w:szCs w:val="24"/>
        </w:rPr>
        <w:t xml:space="preserve"> </w:t>
      </w:r>
      <w:r w:rsidRPr="0069440E">
        <w:rPr>
          <w:rFonts w:ascii="Times New Roman" w:hAnsi="Times New Roman" w:cs="Times New Roman"/>
          <w:sz w:val="24"/>
          <w:szCs w:val="24"/>
        </w:rPr>
        <w:t xml:space="preserve">(1993) criou o algoritmo Greedy-String-Tilin (GST) usado para combinar  sequências de tokens. Esse algoritmo foi usado na ferramenta YAP3 que também foi  desenvolvida pelo autor. </w:t>
      </w:r>
    </w:p>
    <w:p w:rsidR="0069440E" w:rsidRDefault="0069440E" w:rsidP="00E706F6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9440E">
        <w:rPr>
          <w:rFonts w:ascii="Times New Roman" w:hAnsi="Times New Roman" w:cs="Times New Roman"/>
          <w:sz w:val="24"/>
          <w:szCs w:val="24"/>
        </w:rPr>
        <w:t xml:space="preserve">Prechelt, Malpohl e Phlippsen (2000) apresentaram um sistema chamado JPlag. </w:t>
      </w:r>
      <w:r w:rsidR="00922F67">
        <w:rPr>
          <w:rFonts w:ascii="Times New Roman" w:hAnsi="Times New Roman" w:cs="Times New Roman"/>
          <w:sz w:val="24"/>
          <w:szCs w:val="24"/>
        </w:rPr>
        <w:t xml:space="preserve">A </w:t>
      </w:r>
      <w:r w:rsidRPr="0069440E">
        <w:rPr>
          <w:rFonts w:ascii="Times New Roman" w:hAnsi="Times New Roman" w:cs="Times New Roman"/>
          <w:sz w:val="24"/>
          <w:szCs w:val="24"/>
        </w:rPr>
        <w:t>ferrame</w:t>
      </w:r>
      <w:r w:rsidR="00442703">
        <w:rPr>
          <w:rFonts w:ascii="Times New Roman" w:hAnsi="Times New Roman" w:cs="Times New Roman"/>
          <w:sz w:val="24"/>
          <w:szCs w:val="24"/>
        </w:rPr>
        <w:t>nta transforma os programas</w:t>
      </w:r>
      <w:r w:rsidR="00922F67">
        <w:rPr>
          <w:rFonts w:ascii="Times New Roman" w:hAnsi="Times New Roman" w:cs="Times New Roman"/>
          <w:sz w:val="24"/>
          <w:szCs w:val="24"/>
        </w:rPr>
        <w:t xml:space="preserve"> </w:t>
      </w:r>
      <w:r w:rsidRPr="0069440E">
        <w:rPr>
          <w:rFonts w:ascii="Times New Roman" w:hAnsi="Times New Roman" w:cs="Times New Roman"/>
          <w:sz w:val="24"/>
          <w:szCs w:val="24"/>
        </w:rPr>
        <w:t>em sequências de tokens e compara</w:t>
      </w:r>
      <w:r w:rsidR="00922F67">
        <w:rPr>
          <w:rFonts w:ascii="Times New Roman" w:hAnsi="Times New Roman" w:cs="Times New Roman"/>
          <w:sz w:val="24"/>
          <w:szCs w:val="24"/>
        </w:rPr>
        <w:t xml:space="preserve"> as sequências  </w:t>
      </w:r>
      <w:r w:rsidRPr="0069440E">
        <w:rPr>
          <w:rFonts w:ascii="Times New Roman" w:hAnsi="Times New Roman" w:cs="Times New Roman"/>
          <w:sz w:val="24"/>
          <w:szCs w:val="24"/>
        </w:rPr>
        <w:t>usando o algoritmo Running</w:t>
      </w:r>
      <w:r w:rsidR="00BD09E9">
        <w:rPr>
          <w:rFonts w:ascii="Times New Roman" w:hAnsi="Times New Roman" w:cs="Times New Roman"/>
          <w:sz w:val="24"/>
          <w:szCs w:val="24"/>
        </w:rPr>
        <w:t>-</w:t>
      </w:r>
      <w:r w:rsidRPr="0069440E">
        <w:rPr>
          <w:rFonts w:ascii="Times New Roman" w:hAnsi="Times New Roman" w:cs="Times New Roman"/>
          <w:sz w:val="24"/>
          <w:szCs w:val="24"/>
        </w:rPr>
        <w:t>Karp-Rabin Greedy-String-Tiling (RKRGST).</w:t>
      </w:r>
    </w:p>
    <w:p w:rsidR="0045159D" w:rsidRDefault="00661B6F" w:rsidP="00661B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61B6F">
        <w:rPr>
          <w:rFonts w:ascii="Times New Roman" w:hAnsi="Times New Roman" w:cs="Times New Roman"/>
          <w:sz w:val="24"/>
          <w:szCs w:val="24"/>
        </w:rPr>
        <w:t xml:space="preserve">MOSS (Measure of Software Similarity) (MOSS, 2012) </w:t>
      </w:r>
      <w:r>
        <w:rPr>
          <w:rFonts w:ascii="Times New Roman" w:hAnsi="Times New Roman" w:cs="Times New Roman"/>
          <w:sz w:val="24"/>
          <w:szCs w:val="24"/>
        </w:rPr>
        <w:t>é di</w:t>
      </w:r>
      <w:r w:rsidRPr="00661B6F">
        <w:rPr>
          <w:rFonts w:ascii="Times New Roman" w:hAnsi="Times New Roman" w:cs="Times New Roman"/>
          <w:sz w:val="24"/>
          <w:szCs w:val="24"/>
        </w:rPr>
        <w:t>sponibilizado na Universidade da Califórnia.</w:t>
      </w:r>
      <w:r>
        <w:rPr>
          <w:rFonts w:ascii="Times New Roman" w:hAnsi="Times New Roman" w:cs="Times New Roman"/>
          <w:sz w:val="24"/>
          <w:szCs w:val="24"/>
        </w:rPr>
        <w:t xml:space="preserve"> Seu desenvolvimento foi  iniciado</w:t>
      </w:r>
      <w:r w:rsidRPr="00661B6F">
        <w:rPr>
          <w:rFonts w:ascii="Times New Roman" w:hAnsi="Times New Roman" w:cs="Times New Roman"/>
          <w:sz w:val="24"/>
          <w:szCs w:val="24"/>
        </w:rPr>
        <w:t xml:space="preserve"> em 1994</w:t>
      </w:r>
      <w:r>
        <w:rPr>
          <w:rFonts w:ascii="Times New Roman" w:hAnsi="Times New Roman" w:cs="Times New Roman"/>
          <w:sz w:val="24"/>
          <w:szCs w:val="24"/>
        </w:rPr>
        <w:t>. Esse sistema é b</w:t>
      </w:r>
      <w:r w:rsidRPr="00661B6F">
        <w:rPr>
          <w:rFonts w:ascii="Times New Roman" w:hAnsi="Times New Roman" w:cs="Times New Roman"/>
          <w:sz w:val="24"/>
          <w:szCs w:val="24"/>
        </w:rPr>
        <w:t>aseado no algoritmo Winnowing (Schleimer, 2003)</w:t>
      </w:r>
      <w:r>
        <w:rPr>
          <w:rFonts w:ascii="Times New Roman" w:hAnsi="Times New Roman" w:cs="Times New Roman"/>
          <w:sz w:val="24"/>
          <w:szCs w:val="24"/>
        </w:rPr>
        <w:t xml:space="preserve"> e possui código fechado</w:t>
      </w:r>
      <w:r w:rsidRPr="00661B6F">
        <w:rPr>
          <w:rFonts w:ascii="Times New Roman" w:hAnsi="Times New Roman" w:cs="Times New Roman"/>
          <w:sz w:val="24"/>
          <w:szCs w:val="24"/>
        </w:rPr>
        <w:t>.</w:t>
      </w:r>
      <w:bookmarkStart w:id="8" w:name="_Toc397617173"/>
    </w:p>
    <w:p w:rsidR="00661B6F" w:rsidRDefault="00661B6F" w:rsidP="00661B6F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1B6F" w:rsidRDefault="00661B6F" w:rsidP="00777910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2.2.3 Técnicas para detecção de plágio</w:t>
      </w:r>
    </w:p>
    <w:p w:rsidR="00661B6F" w:rsidRDefault="00661B6F" w:rsidP="00777910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61B6F" w:rsidRPr="00661B6F" w:rsidRDefault="00661B6F" w:rsidP="00777910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661B6F" w:rsidRDefault="00661B6F" w:rsidP="00777910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7210B" w:rsidRPr="00B7210B" w:rsidRDefault="00AF5273" w:rsidP="00777910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7210B">
        <w:rPr>
          <w:rFonts w:ascii="Times New Roman" w:hAnsi="Times New Roman" w:cs="Times New Roman"/>
          <w:b/>
          <w:sz w:val="24"/>
          <w:szCs w:val="24"/>
        </w:rPr>
        <w:t>2.2</w:t>
      </w:r>
      <w:r w:rsidR="00661B6F">
        <w:rPr>
          <w:rFonts w:ascii="Times New Roman" w:hAnsi="Times New Roman" w:cs="Times New Roman"/>
          <w:b/>
          <w:sz w:val="24"/>
          <w:szCs w:val="24"/>
        </w:rPr>
        <w:t>.4</w:t>
      </w:r>
      <w:r w:rsidRPr="00B72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10B" w:rsidRPr="00B7210B">
        <w:rPr>
          <w:rFonts w:ascii="Times New Roman" w:hAnsi="Times New Roman" w:cs="Times New Roman"/>
          <w:b/>
          <w:sz w:val="24"/>
          <w:szCs w:val="24"/>
        </w:rPr>
        <w:t>Algoritmos usados na detecção de plági</w:t>
      </w:r>
      <w:r w:rsidR="00B7210B">
        <w:rPr>
          <w:rFonts w:ascii="Times New Roman" w:hAnsi="Times New Roman" w:cs="Times New Roman"/>
          <w:b/>
          <w:sz w:val="24"/>
          <w:szCs w:val="24"/>
        </w:rPr>
        <w:t>o</w:t>
      </w:r>
    </w:p>
    <w:bookmarkEnd w:id="8"/>
    <w:p w:rsidR="00567C90" w:rsidRDefault="00567C90" w:rsidP="00777910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9440E" w:rsidRDefault="00C51724" w:rsidP="0069440E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algoritmos utilizados na análise de similaridade (detecção de plágio) </w:t>
      </w:r>
      <w:r w:rsidRPr="00567C90">
        <w:rPr>
          <w:rFonts w:ascii="Times New Roman" w:hAnsi="Times New Roman" w:cs="Times New Roman"/>
          <w:sz w:val="24"/>
          <w:szCs w:val="24"/>
        </w:rPr>
        <w:t xml:space="preserve">variam </w:t>
      </w: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Pr="00567C90">
        <w:rPr>
          <w:rFonts w:ascii="Times New Roman" w:hAnsi="Times New Roman" w:cs="Times New Roman"/>
          <w:sz w:val="24"/>
          <w:szCs w:val="24"/>
        </w:rPr>
        <w:t>à lógica de comparação</w:t>
      </w:r>
      <w:r w:rsidR="001667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Kleiman</w:t>
      </w:r>
      <w:r w:rsidR="001667D3">
        <w:rPr>
          <w:rFonts w:ascii="Times New Roman" w:hAnsi="Times New Roman" w:cs="Times New Roman"/>
          <w:sz w:val="24"/>
          <w:szCs w:val="24"/>
        </w:rPr>
        <w:t xml:space="preserve"> (</w:t>
      </w:r>
      <w:r w:rsidRPr="00C51724">
        <w:rPr>
          <w:rFonts w:ascii="Times New Roman" w:hAnsi="Times New Roman" w:cs="Times New Roman"/>
          <w:sz w:val="24"/>
          <w:szCs w:val="24"/>
        </w:rPr>
        <w:t xml:space="preserve">2007) </w:t>
      </w:r>
      <w:r w:rsidR="001667D3">
        <w:rPr>
          <w:rFonts w:ascii="Times New Roman" w:hAnsi="Times New Roman" w:cs="Times New Roman"/>
          <w:sz w:val="24"/>
          <w:szCs w:val="24"/>
        </w:rPr>
        <w:t xml:space="preserve">apresentou </w:t>
      </w:r>
      <w:r w:rsidRPr="00C51724">
        <w:rPr>
          <w:rFonts w:ascii="Times New Roman" w:hAnsi="Times New Roman" w:cs="Times New Roman"/>
          <w:sz w:val="24"/>
          <w:szCs w:val="24"/>
        </w:rPr>
        <w:t xml:space="preserve">alguns algoritmos para a detecção de plágio em códigos-fonte, os principais são: </w:t>
      </w:r>
      <w:r w:rsidRPr="00023628">
        <w:rPr>
          <w:rFonts w:ascii="Times New Roman" w:hAnsi="Times New Roman" w:cs="Times New Roman"/>
          <w:i/>
          <w:sz w:val="24"/>
          <w:szCs w:val="24"/>
        </w:rPr>
        <w:t>Winnowing</w:t>
      </w:r>
      <w:r w:rsidRPr="00C51724">
        <w:rPr>
          <w:rFonts w:ascii="Times New Roman" w:hAnsi="Times New Roman" w:cs="Times New Roman"/>
          <w:sz w:val="24"/>
          <w:szCs w:val="24"/>
        </w:rPr>
        <w:t xml:space="preserve">, </w:t>
      </w:r>
      <w:r w:rsidRPr="00023628">
        <w:rPr>
          <w:rFonts w:ascii="Times New Roman" w:hAnsi="Times New Roman" w:cs="Times New Roman"/>
          <w:i/>
          <w:sz w:val="24"/>
          <w:szCs w:val="24"/>
        </w:rPr>
        <w:t>Greedy String Tiling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 xml:space="preserve">e </w:t>
      </w:r>
      <w:r w:rsidRPr="00023628">
        <w:rPr>
          <w:rFonts w:ascii="Times New Roman" w:hAnsi="Times New Roman" w:cs="Times New Roman"/>
          <w:i/>
          <w:sz w:val="24"/>
          <w:szCs w:val="24"/>
        </w:rPr>
        <w:t>Running Karp-Rabin Greedy String Tiling</w:t>
      </w:r>
      <w:r w:rsidRPr="00C51724">
        <w:rPr>
          <w:rFonts w:ascii="Times New Roman" w:hAnsi="Times New Roman" w:cs="Times New Roman"/>
          <w:sz w:val="24"/>
          <w:szCs w:val="24"/>
        </w:rPr>
        <w:t xml:space="preserve">. Esses  algoritmos  são  descritos  nas próximas </w:t>
      </w:r>
      <w:r>
        <w:rPr>
          <w:rFonts w:ascii="Times New Roman" w:hAnsi="Times New Roman" w:cs="Times New Roman"/>
          <w:sz w:val="24"/>
          <w:szCs w:val="24"/>
        </w:rPr>
        <w:t>subseções.</w:t>
      </w:r>
    </w:p>
    <w:p w:rsidR="00C51724" w:rsidRDefault="00C51724" w:rsidP="00023628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51724" w:rsidRDefault="00C51724" w:rsidP="0002362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C51724">
        <w:rPr>
          <w:rFonts w:ascii="Times New Roman" w:hAnsi="Times New Roman" w:cs="Times New Roman"/>
          <w:b/>
          <w:sz w:val="24"/>
          <w:szCs w:val="24"/>
        </w:rPr>
        <w:t>2.2.</w:t>
      </w:r>
      <w:r w:rsidR="00661B6F">
        <w:rPr>
          <w:rFonts w:ascii="Times New Roman" w:hAnsi="Times New Roman" w:cs="Times New Roman"/>
          <w:b/>
          <w:sz w:val="24"/>
          <w:szCs w:val="24"/>
        </w:rPr>
        <w:t>4.</w:t>
      </w:r>
      <w:r w:rsidRPr="00C51724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023628">
        <w:rPr>
          <w:rFonts w:ascii="Times New Roman" w:hAnsi="Times New Roman" w:cs="Times New Roman"/>
          <w:b/>
          <w:i/>
          <w:sz w:val="24"/>
          <w:szCs w:val="24"/>
        </w:rPr>
        <w:t>Winnowing</w:t>
      </w:r>
    </w:p>
    <w:p w:rsidR="00023628" w:rsidRPr="00C51724" w:rsidRDefault="00023628" w:rsidP="0002362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C51724" w:rsidRPr="00C51724" w:rsidRDefault="00C51724" w:rsidP="00023628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5172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628" w:rsidRPr="00023628">
        <w:rPr>
          <w:rFonts w:ascii="Times New Roman" w:hAnsi="Times New Roman" w:cs="Times New Roman"/>
          <w:i/>
          <w:sz w:val="24"/>
          <w:szCs w:val="24"/>
        </w:rPr>
        <w:t>W</w:t>
      </w:r>
      <w:r w:rsidRPr="00023628">
        <w:rPr>
          <w:rFonts w:ascii="Times New Roman" w:hAnsi="Times New Roman" w:cs="Times New Roman"/>
          <w:i/>
          <w:sz w:val="24"/>
          <w:szCs w:val="24"/>
        </w:rPr>
        <w:t>innowing</w:t>
      </w:r>
      <w:r w:rsidRPr="00C51724">
        <w:rPr>
          <w:rFonts w:ascii="Times New Roman" w:hAnsi="Times New Roman" w:cs="Times New Roman"/>
          <w:sz w:val="24"/>
          <w:szCs w:val="24"/>
        </w:rPr>
        <w:t xml:space="preserve"> </w:t>
      </w:r>
      <w:r w:rsidR="00023628">
        <w:rPr>
          <w:rFonts w:ascii="Times New Roman" w:hAnsi="Times New Roman" w:cs="Times New Roman"/>
          <w:sz w:val="24"/>
          <w:szCs w:val="24"/>
        </w:rPr>
        <w:t xml:space="preserve">é um algoritmo que tem como </w:t>
      </w:r>
      <w:r w:rsidRPr="00C51724">
        <w:rPr>
          <w:rFonts w:ascii="Times New Roman" w:hAnsi="Times New Roman" w:cs="Times New Roman"/>
          <w:sz w:val="24"/>
          <w:szCs w:val="24"/>
        </w:rPr>
        <w:t>objetivo melhorar a eficiência do processo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 xml:space="preserve">comparação de documentos com base em assinatura única por documento. Segundo Schleimer et. al (2003), </w:t>
      </w:r>
      <w:r w:rsidR="00023628">
        <w:rPr>
          <w:rFonts w:ascii="Times New Roman" w:hAnsi="Times New Roman" w:cs="Times New Roman"/>
          <w:sz w:val="24"/>
          <w:szCs w:val="24"/>
        </w:rPr>
        <w:t xml:space="preserve">esse </w:t>
      </w:r>
      <w:r w:rsidRPr="00C51724">
        <w:rPr>
          <w:rFonts w:ascii="Times New Roman" w:hAnsi="Times New Roman" w:cs="Times New Roman"/>
          <w:sz w:val="24"/>
          <w:szCs w:val="24"/>
        </w:rPr>
        <w:t>algoritmo obtém uma assinatura para cada documento de forma que</w:t>
      </w:r>
      <w:r w:rsidR="00023628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essa assinatura possa ser usada para identificá-lo e detectar similaridade.</w:t>
      </w:r>
    </w:p>
    <w:p w:rsidR="00C51724" w:rsidRDefault="00C51724" w:rsidP="00023628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51724">
        <w:rPr>
          <w:rFonts w:ascii="Times New Roman" w:hAnsi="Times New Roman" w:cs="Times New Roman"/>
          <w:sz w:val="24"/>
          <w:szCs w:val="24"/>
        </w:rPr>
        <w:t>Esse algoritmo utiliza o conceito de k-gramas. Conforme Kleiman (2007), os k</w:t>
      </w:r>
      <w:r w:rsidR="00023628">
        <w:rPr>
          <w:rFonts w:ascii="Times New Roman" w:hAnsi="Times New Roman" w:cs="Times New Roman"/>
          <w:sz w:val="24"/>
          <w:szCs w:val="24"/>
        </w:rPr>
        <w:t>-</w:t>
      </w:r>
      <w:r w:rsidRPr="00C51724">
        <w:rPr>
          <w:rFonts w:ascii="Times New Roman" w:hAnsi="Times New Roman" w:cs="Times New Roman"/>
          <w:sz w:val="24"/>
          <w:szCs w:val="24"/>
        </w:rPr>
        <w:t>grama</w:t>
      </w:r>
      <w:r>
        <w:rPr>
          <w:rFonts w:ascii="Times New Roman" w:hAnsi="Times New Roman" w:cs="Times New Roman"/>
          <w:sz w:val="24"/>
          <w:szCs w:val="24"/>
        </w:rPr>
        <w:t xml:space="preserve">s de uma cadeia S são as </w:t>
      </w:r>
      <w:r w:rsidRPr="00C51724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b</w:t>
      </w:r>
      <w:r w:rsidR="005544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cadeias de comprimento k </w:t>
      </w:r>
      <w:r w:rsidRPr="00C51724">
        <w:rPr>
          <w:rFonts w:ascii="Times New Roman" w:hAnsi="Times New Roman" w:cs="Times New Roman"/>
          <w:sz w:val="24"/>
          <w:szCs w:val="24"/>
        </w:rPr>
        <w:t xml:space="preserve">contiguas e sobrepostas da cadeia S. Os </w:t>
      </w:r>
      <w:r w:rsidR="00023628">
        <w:rPr>
          <w:rFonts w:ascii="Times New Roman" w:hAnsi="Times New Roman" w:cs="Times New Roman"/>
          <w:sz w:val="24"/>
          <w:szCs w:val="24"/>
        </w:rPr>
        <w:t>3</w:t>
      </w:r>
      <w:r w:rsidRPr="00C51724">
        <w:rPr>
          <w:rFonts w:ascii="Times New Roman" w:hAnsi="Times New Roman" w:cs="Times New Roman"/>
          <w:sz w:val="24"/>
          <w:szCs w:val="24"/>
        </w:rPr>
        <w:t xml:space="preserve">-gramas da frase “o </w:t>
      </w:r>
      <w:r w:rsidR="00023628">
        <w:rPr>
          <w:rFonts w:ascii="Times New Roman" w:hAnsi="Times New Roman" w:cs="Times New Roman"/>
          <w:sz w:val="24"/>
          <w:szCs w:val="24"/>
        </w:rPr>
        <w:t>gato morreu</w:t>
      </w:r>
      <w:r w:rsidRPr="00C51724">
        <w:rPr>
          <w:rFonts w:ascii="Times New Roman" w:hAnsi="Times New Roman" w:cs="Times New Roman"/>
          <w:sz w:val="24"/>
          <w:szCs w:val="24"/>
        </w:rPr>
        <w:t>" são: ‘o</w:t>
      </w:r>
      <w:r w:rsidR="005544D2">
        <w:rPr>
          <w:rFonts w:ascii="Times New Roman" w:hAnsi="Times New Roman" w:cs="Times New Roman"/>
          <w:sz w:val="24"/>
          <w:szCs w:val="24"/>
        </w:rPr>
        <w:t>ga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gat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ato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tom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omo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mor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orr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rre</w:t>
      </w:r>
      <w:r w:rsidRPr="00C51724">
        <w:rPr>
          <w:rFonts w:ascii="Times New Roman" w:hAnsi="Times New Roman" w:cs="Times New Roman"/>
          <w:sz w:val="24"/>
          <w:szCs w:val="24"/>
        </w:rPr>
        <w:t>’, ‘</w:t>
      </w:r>
      <w:r w:rsidR="005544D2">
        <w:rPr>
          <w:rFonts w:ascii="Times New Roman" w:hAnsi="Times New Roman" w:cs="Times New Roman"/>
          <w:sz w:val="24"/>
          <w:szCs w:val="24"/>
        </w:rPr>
        <w:t>reu</w:t>
      </w:r>
      <w:r w:rsidRPr="00C51724">
        <w:rPr>
          <w:rFonts w:ascii="Times New Roman" w:hAnsi="Times New Roman" w:cs="Times New Roman"/>
          <w:sz w:val="24"/>
          <w:szCs w:val="24"/>
        </w:rPr>
        <w:t>’, por exemplo.</w:t>
      </w:r>
      <w:r w:rsidR="00023628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O processo de obtenção da assinatura inicia-se com a divisão  do texto em k</w:t>
      </w:r>
      <w:r w:rsidR="00AD0D3A">
        <w:rPr>
          <w:rFonts w:ascii="Times New Roman" w:hAnsi="Times New Roman" w:cs="Times New Roman"/>
          <w:sz w:val="24"/>
          <w:szCs w:val="24"/>
        </w:rPr>
        <w:t>-</w:t>
      </w:r>
      <w:r w:rsidRPr="00C51724">
        <w:rPr>
          <w:rFonts w:ascii="Times New Roman" w:hAnsi="Times New Roman" w:cs="Times New Roman"/>
          <w:sz w:val="24"/>
          <w:szCs w:val="24"/>
        </w:rPr>
        <w:t xml:space="preserve">gramas. Na </w:t>
      </w:r>
      <w:r w:rsidR="00E20E24">
        <w:rPr>
          <w:rFonts w:ascii="Times New Roman" w:hAnsi="Times New Roman" w:cs="Times New Roman"/>
          <w:sz w:val="24"/>
          <w:szCs w:val="24"/>
        </w:rPr>
        <w:t>sequ</w:t>
      </w:r>
      <w:r w:rsidR="00E20E24" w:rsidRPr="00C51724">
        <w:rPr>
          <w:rFonts w:ascii="Times New Roman" w:hAnsi="Times New Roman" w:cs="Times New Roman"/>
          <w:sz w:val="24"/>
          <w:szCs w:val="24"/>
        </w:rPr>
        <w:t>ência</w:t>
      </w:r>
      <w:r w:rsidR="00E20E24">
        <w:rPr>
          <w:rFonts w:ascii="Times New Roman" w:hAnsi="Times New Roman" w:cs="Times New Roman"/>
          <w:sz w:val="24"/>
          <w:szCs w:val="24"/>
        </w:rPr>
        <w:t xml:space="preserve">, </w:t>
      </w:r>
      <w:r w:rsidRPr="00C51724">
        <w:rPr>
          <w:rFonts w:ascii="Times New Roman" w:hAnsi="Times New Roman" w:cs="Times New Roman"/>
          <w:sz w:val="24"/>
          <w:szCs w:val="24"/>
        </w:rPr>
        <w:t>cada k-grama é representado por  um valor numérico, e, por fim, um subconjunto desses valores é obtido da peneiração do super</w:t>
      </w:r>
      <w:r w:rsidR="00F67374">
        <w:rPr>
          <w:rFonts w:ascii="Times New Roman" w:hAnsi="Times New Roman" w:cs="Times New Roman"/>
          <w:sz w:val="24"/>
          <w:szCs w:val="24"/>
        </w:rPr>
        <w:t>-</w:t>
      </w:r>
      <w:r w:rsidRPr="00C51724">
        <w:rPr>
          <w:rFonts w:ascii="Times New Roman" w:hAnsi="Times New Roman" w:cs="Times New Roman"/>
          <w:sz w:val="24"/>
          <w:szCs w:val="24"/>
        </w:rPr>
        <w:t>conjunto de todos os</w:t>
      </w:r>
      <w:r w:rsidR="0015422E">
        <w:rPr>
          <w:rFonts w:ascii="Times New Roman" w:hAnsi="Times New Roman" w:cs="Times New Roman"/>
          <w:sz w:val="24"/>
          <w:szCs w:val="24"/>
        </w:rPr>
        <w:t xml:space="preserve"> </w:t>
      </w:r>
      <w:r w:rsidRPr="00C51724">
        <w:rPr>
          <w:rFonts w:ascii="Times New Roman" w:hAnsi="Times New Roman" w:cs="Times New Roman"/>
          <w:sz w:val="24"/>
          <w:szCs w:val="24"/>
        </w:rPr>
        <w:t>valores para ser a assinatura do documento.</w:t>
      </w:r>
    </w:p>
    <w:p w:rsidR="00B7210B" w:rsidRDefault="00B7210B" w:rsidP="0002362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E20E24" w:rsidRDefault="00E20E24" w:rsidP="0002362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E20E24">
        <w:rPr>
          <w:rFonts w:ascii="Times New Roman" w:hAnsi="Times New Roman" w:cs="Times New Roman"/>
          <w:b/>
          <w:sz w:val="24"/>
          <w:szCs w:val="24"/>
        </w:rPr>
        <w:t xml:space="preserve">2.2.2 </w:t>
      </w:r>
      <w:r w:rsidRPr="00E20E24">
        <w:rPr>
          <w:rFonts w:ascii="Times New Roman" w:hAnsi="Times New Roman" w:cs="Times New Roman"/>
          <w:b/>
          <w:i/>
          <w:sz w:val="24"/>
          <w:szCs w:val="24"/>
        </w:rPr>
        <w:t>Greedy String Tiling</w:t>
      </w:r>
    </w:p>
    <w:p w:rsidR="00E20E24" w:rsidRDefault="00E20E24" w:rsidP="0002362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</w:p>
    <w:p w:rsidR="00E20E24" w:rsidRDefault="00E20E24" w:rsidP="00E20E24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E20E24" w:rsidRPr="00E20E24" w:rsidRDefault="00E20E24" w:rsidP="00E20E24">
      <w:pPr>
        <w:pStyle w:val="SemEspaamento"/>
        <w:spacing w:line="360" w:lineRule="auto"/>
        <w:ind w:firstLine="1134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7210B" w:rsidRDefault="002A68BE" w:rsidP="00023628">
      <w:pPr>
        <w:pStyle w:val="SemEspaamento"/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2.2.5</w:t>
      </w:r>
      <w:r w:rsidR="00B7210B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="00B7210B" w:rsidRPr="00AF5273">
        <w:rPr>
          <w:rFonts w:ascii="Times New Roman" w:hAnsi="Times New Roman" w:cs="Times New Roman"/>
          <w:b/>
          <w:sz w:val="24"/>
          <w:szCs w:val="24"/>
        </w:rPr>
        <w:t xml:space="preserve">erramentas </w:t>
      </w:r>
      <w:r w:rsidR="00B7210B">
        <w:rPr>
          <w:rFonts w:ascii="Times New Roman" w:hAnsi="Times New Roman" w:cs="Times New Roman"/>
          <w:b/>
          <w:sz w:val="24"/>
          <w:szCs w:val="24"/>
        </w:rPr>
        <w:t>u</w:t>
      </w:r>
      <w:r w:rsidR="00F12871">
        <w:rPr>
          <w:rFonts w:ascii="Times New Roman" w:hAnsi="Times New Roman" w:cs="Times New Roman"/>
          <w:b/>
          <w:sz w:val="24"/>
          <w:szCs w:val="24"/>
        </w:rPr>
        <w:t>tilizadas</w:t>
      </w:r>
      <w:r w:rsidR="00B72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10B" w:rsidRPr="00AF5273">
        <w:rPr>
          <w:rFonts w:ascii="Times New Roman" w:hAnsi="Times New Roman" w:cs="Times New Roman"/>
          <w:b/>
          <w:sz w:val="24"/>
          <w:szCs w:val="24"/>
        </w:rPr>
        <w:t>para análise de similaridade</w:t>
      </w:r>
    </w:p>
    <w:sectPr w:rsidR="00B7210B" w:rsidSect="00804325">
      <w:headerReference w:type="default" r:id="rId11"/>
      <w:type w:val="continuous"/>
      <w:pgSz w:w="11906" w:h="16838" w:code="9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F91" w:rsidRDefault="00660F91" w:rsidP="001A3CFA">
      <w:pPr>
        <w:spacing w:after="0" w:line="240" w:lineRule="auto"/>
      </w:pPr>
      <w:r>
        <w:separator/>
      </w:r>
    </w:p>
  </w:endnote>
  <w:endnote w:type="continuationSeparator" w:id="1">
    <w:p w:rsidR="00660F91" w:rsidRDefault="00660F91" w:rsidP="001A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F91" w:rsidRDefault="00660F91" w:rsidP="001A3CFA">
      <w:pPr>
        <w:spacing w:after="0" w:line="240" w:lineRule="auto"/>
      </w:pPr>
      <w:r>
        <w:separator/>
      </w:r>
    </w:p>
  </w:footnote>
  <w:footnote w:type="continuationSeparator" w:id="1">
    <w:p w:rsidR="00660F91" w:rsidRDefault="00660F91" w:rsidP="001A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6F6" w:rsidRPr="00FA40AD" w:rsidRDefault="00E706F6">
    <w:pPr>
      <w:pStyle w:val="Cabealho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  <w:p w:rsidR="00E706F6" w:rsidRDefault="00E706F6" w:rsidP="00FA40AD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19699"/>
      <w:docPartObj>
        <w:docPartGallery w:val="Page Numbers (Top of Page)"/>
        <w:docPartUnique/>
      </w:docPartObj>
    </w:sdtPr>
    <w:sdtContent>
      <w:p w:rsidR="00E706F6" w:rsidRDefault="00E706F6">
        <w:pPr>
          <w:pStyle w:val="Cabealho"/>
          <w:jc w:val="right"/>
        </w:pPr>
        <w:fldSimple w:instr=" PAGE   \* MERGEFORMAT ">
          <w:r w:rsidR="00BD09E9">
            <w:rPr>
              <w:noProof/>
            </w:rPr>
            <w:t>6</w:t>
          </w:r>
        </w:fldSimple>
      </w:p>
    </w:sdtContent>
  </w:sdt>
  <w:p w:rsidR="00E706F6" w:rsidRDefault="00E706F6" w:rsidP="00FA40A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FC6"/>
    <w:multiLevelType w:val="hybridMultilevel"/>
    <w:tmpl w:val="B768AD3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5EC613B"/>
    <w:multiLevelType w:val="hybridMultilevel"/>
    <w:tmpl w:val="B0FC20CE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ADE2A50"/>
    <w:multiLevelType w:val="hybridMultilevel"/>
    <w:tmpl w:val="A712E7BC"/>
    <w:lvl w:ilvl="0" w:tplc="39B68722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FFC6F4E"/>
    <w:multiLevelType w:val="hybridMultilevel"/>
    <w:tmpl w:val="7DE421DA"/>
    <w:lvl w:ilvl="0" w:tplc="3B20AEFC">
      <w:start w:val="4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24AC0E1D"/>
    <w:multiLevelType w:val="multilevel"/>
    <w:tmpl w:val="CBEA4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AC32526"/>
    <w:multiLevelType w:val="hybridMultilevel"/>
    <w:tmpl w:val="DD2ECF0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DC4669F"/>
    <w:multiLevelType w:val="hybridMultilevel"/>
    <w:tmpl w:val="33DCE5FC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DC476E2"/>
    <w:multiLevelType w:val="hybridMultilevel"/>
    <w:tmpl w:val="01BE2546"/>
    <w:lvl w:ilvl="0" w:tplc="01764C1A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309E4C8D"/>
    <w:multiLevelType w:val="hybridMultilevel"/>
    <w:tmpl w:val="BCDE3B84"/>
    <w:lvl w:ilvl="0" w:tplc="04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364D6C43"/>
    <w:multiLevelType w:val="hybridMultilevel"/>
    <w:tmpl w:val="A4C6B4D4"/>
    <w:lvl w:ilvl="0" w:tplc="665E7A20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38E26CDF"/>
    <w:multiLevelType w:val="hybridMultilevel"/>
    <w:tmpl w:val="E9F87AE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4B752A7"/>
    <w:multiLevelType w:val="hybridMultilevel"/>
    <w:tmpl w:val="1CAC40A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46724FF8"/>
    <w:multiLevelType w:val="hybridMultilevel"/>
    <w:tmpl w:val="266C7C02"/>
    <w:lvl w:ilvl="0" w:tplc="541E69FA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510F742A"/>
    <w:multiLevelType w:val="hybridMultilevel"/>
    <w:tmpl w:val="9C306C58"/>
    <w:lvl w:ilvl="0" w:tplc="0416001B">
      <w:start w:val="1"/>
      <w:numFmt w:val="low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5BA63CBC"/>
    <w:multiLevelType w:val="hybridMultilevel"/>
    <w:tmpl w:val="5AC48CB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D3024"/>
    <w:multiLevelType w:val="hybridMultilevel"/>
    <w:tmpl w:val="FDF44352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2B045A0"/>
    <w:multiLevelType w:val="hybridMultilevel"/>
    <w:tmpl w:val="A5E0FA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63672885"/>
    <w:multiLevelType w:val="hybridMultilevel"/>
    <w:tmpl w:val="4EDE33BC"/>
    <w:lvl w:ilvl="0" w:tplc="4F6EA32C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680C5D07"/>
    <w:multiLevelType w:val="hybridMultilevel"/>
    <w:tmpl w:val="329C0378"/>
    <w:lvl w:ilvl="0" w:tplc="5FEA0C46">
      <w:start w:val="2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7DDD63E0"/>
    <w:multiLevelType w:val="hybridMultilevel"/>
    <w:tmpl w:val="67DA9B5E"/>
    <w:lvl w:ilvl="0" w:tplc="7800FCC2">
      <w:start w:val="1"/>
      <w:numFmt w:val="low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16"/>
  </w:num>
  <w:num w:numId="6">
    <w:abstractNumId w:val="11"/>
  </w:num>
  <w:num w:numId="7">
    <w:abstractNumId w:val="5"/>
  </w:num>
  <w:num w:numId="8">
    <w:abstractNumId w:val="0"/>
  </w:num>
  <w:num w:numId="9">
    <w:abstractNumId w:val="15"/>
  </w:num>
  <w:num w:numId="10">
    <w:abstractNumId w:val="13"/>
  </w:num>
  <w:num w:numId="11">
    <w:abstractNumId w:val="18"/>
  </w:num>
  <w:num w:numId="12">
    <w:abstractNumId w:val="19"/>
  </w:num>
  <w:num w:numId="13">
    <w:abstractNumId w:val="2"/>
  </w:num>
  <w:num w:numId="14">
    <w:abstractNumId w:val="17"/>
  </w:num>
  <w:num w:numId="15">
    <w:abstractNumId w:val="3"/>
  </w:num>
  <w:num w:numId="16">
    <w:abstractNumId w:val="12"/>
  </w:num>
  <w:num w:numId="17">
    <w:abstractNumId w:val="14"/>
  </w:num>
  <w:num w:numId="18">
    <w:abstractNumId w:val="10"/>
  </w:num>
  <w:num w:numId="19">
    <w:abstractNumId w:val="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A3EB3"/>
    <w:rsid w:val="00023628"/>
    <w:rsid w:val="00025922"/>
    <w:rsid w:val="00030816"/>
    <w:rsid w:val="000321C7"/>
    <w:rsid w:val="0006100E"/>
    <w:rsid w:val="00062941"/>
    <w:rsid w:val="000945A4"/>
    <w:rsid w:val="0010039F"/>
    <w:rsid w:val="0010584F"/>
    <w:rsid w:val="0010686A"/>
    <w:rsid w:val="00151DDD"/>
    <w:rsid w:val="0015422E"/>
    <w:rsid w:val="001667D3"/>
    <w:rsid w:val="00166AE6"/>
    <w:rsid w:val="001A3CFA"/>
    <w:rsid w:val="001B0C9E"/>
    <w:rsid w:val="001F18D6"/>
    <w:rsid w:val="002261F3"/>
    <w:rsid w:val="00237413"/>
    <w:rsid w:val="00292525"/>
    <w:rsid w:val="002A68BE"/>
    <w:rsid w:val="002B0793"/>
    <w:rsid w:val="002C2BE5"/>
    <w:rsid w:val="002F39A8"/>
    <w:rsid w:val="00311E22"/>
    <w:rsid w:val="00315FD3"/>
    <w:rsid w:val="00333023"/>
    <w:rsid w:val="0034075E"/>
    <w:rsid w:val="00360D6E"/>
    <w:rsid w:val="0036643F"/>
    <w:rsid w:val="00397B44"/>
    <w:rsid w:val="003E0050"/>
    <w:rsid w:val="003E7B3F"/>
    <w:rsid w:val="00402616"/>
    <w:rsid w:val="0041254C"/>
    <w:rsid w:val="0042032E"/>
    <w:rsid w:val="0042201F"/>
    <w:rsid w:val="00442703"/>
    <w:rsid w:val="0045159D"/>
    <w:rsid w:val="004A7B05"/>
    <w:rsid w:val="00522FE9"/>
    <w:rsid w:val="0052521B"/>
    <w:rsid w:val="005269DE"/>
    <w:rsid w:val="00553329"/>
    <w:rsid w:val="005544D2"/>
    <w:rsid w:val="00560E43"/>
    <w:rsid w:val="00567C90"/>
    <w:rsid w:val="005A3EB3"/>
    <w:rsid w:val="005A71E0"/>
    <w:rsid w:val="005E098F"/>
    <w:rsid w:val="0060044D"/>
    <w:rsid w:val="006334C9"/>
    <w:rsid w:val="00635622"/>
    <w:rsid w:val="00647FE0"/>
    <w:rsid w:val="00660F91"/>
    <w:rsid w:val="00661B6F"/>
    <w:rsid w:val="00662458"/>
    <w:rsid w:val="00691B06"/>
    <w:rsid w:val="006928B9"/>
    <w:rsid w:val="0069440E"/>
    <w:rsid w:val="006B39D4"/>
    <w:rsid w:val="006C2B0A"/>
    <w:rsid w:val="006C3928"/>
    <w:rsid w:val="006D4926"/>
    <w:rsid w:val="006E010C"/>
    <w:rsid w:val="00701D81"/>
    <w:rsid w:val="0072132D"/>
    <w:rsid w:val="007336F8"/>
    <w:rsid w:val="00733EF1"/>
    <w:rsid w:val="00777910"/>
    <w:rsid w:val="0079774D"/>
    <w:rsid w:val="007B6268"/>
    <w:rsid w:val="007F5C58"/>
    <w:rsid w:val="00804325"/>
    <w:rsid w:val="008268B5"/>
    <w:rsid w:val="00857C98"/>
    <w:rsid w:val="00860353"/>
    <w:rsid w:val="00880A3E"/>
    <w:rsid w:val="00882E19"/>
    <w:rsid w:val="00883F7D"/>
    <w:rsid w:val="0089140E"/>
    <w:rsid w:val="008C0D79"/>
    <w:rsid w:val="008E7A58"/>
    <w:rsid w:val="008F2426"/>
    <w:rsid w:val="00921198"/>
    <w:rsid w:val="00922F67"/>
    <w:rsid w:val="00923F06"/>
    <w:rsid w:val="00932D6F"/>
    <w:rsid w:val="0095582D"/>
    <w:rsid w:val="00964930"/>
    <w:rsid w:val="009860F5"/>
    <w:rsid w:val="00987D95"/>
    <w:rsid w:val="009A5316"/>
    <w:rsid w:val="009D1C68"/>
    <w:rsid w:val="009E7BE1"/>
    <w:rsid w:val="00A041B9"/>
    <w:rsid w:val="00A138E3"/>
    <w:rsid w:val="00A92B95"/>
    <w:rsid w:val="00AD0D3A"/>
    <w:rsid w:val="00AE5C21"/>
    <w:rsid w:val="00AF256F"/>
    <w:rsid w:val="00AF5273"/>
    <w:rsid w:val="00AF53E9"/>
    <w:rsid w:val="00B47559"/>
    <w:rsid w:val="00B7210B"/>
    <w:rsid w:val="00B95B52"/>
    <w:rsid w:val="00BA089A"/>
    <w:rsid w:val="00BD09E9"/>
    <w:rsid w:val="00C25584"/>
    <w:rsid w:val="00C27735"/>
    <w:rsid w:val="00C42F0C"/>
    <w:rsid w:val="00C51724"/>
    <w:rsid w:val="00C578BD"/>
    <w:rsid w:val="00C81156"/>
    <w:rsid w:val="00CA10E7"/>
    <w:rsid w:val="00CD3A77"/>
    <w:rsid w:val="00CF4921"/>
    <w:rsid w:val="00CF795C"/>
    <w:rsid w:val="00D202B0"/>
    <w:rsid w:val="00D70E71"/>
    <w:rsid w:val="00D853FF"/>
    <w:rsid w:val="00DC17FA"/>
    <w:rsid w:val="00DF27F5"/>
    <w:rsid w:val="00E007B5"/>
    <w:rsid w:val="00E20E24"/>
    <w:rsid w:val="00E2268F"/>
    <w:rsid w:val="00E276B5"/>
    <w:rsid w:val="00E31A4D"/>
    <w:rsid w:val="00E706F6"/>
    <w:rsid w:val="00EA7ACF"/>
    <w:rsid w:val="00EC2D99"/>
    <w:rsid w:val="00EE7A36"/>
    <w:rsid w:val="00F02241"/>
    <w:rsid w:val="00F12871"/>
    <w:rsid w:val="00F37E06"/>
    <w:rsid w:val="00F52388"/>
    <w:rsid w:val="00F67374"/>
    <w:rsid w:val="00F839AB"/>
    <w:rsid w:val="00FA2819"/>
    <w:rsid w:val="00FA40AD"/>
    <w:rsid w:val="00FB6E73"/>
    <w:rsid w:val="00FC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E9"/>
  </w:style>
  <w:style w:type="paragraph" w:styleId="Ttulo1">
    <w:name w:val="heading 1"/>
    <w:basedOn w:val="Normal"/>
    <w:next w:val="Normal"/>
    <w:link w:val="Ttulo1Char"/>
    <w:uiPriority w:val="9"/>
    <w:qFormat/>
    <w:rsid w:val="0092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A4D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E31A4D"/>
  </w:style>
  <w:style w:type="character" w:customStyle="1" w:styleId="apple-converted-space">
    <w:name w:val="apple-converted-space"/>
    <w:basedOn w:val="Fontepargpadro"/>
    <w:rsid w:val="00E31A4D"/>
  </w:style>
  <w:style w:type="paragraph" w:styleId="SemEspaamento">
    <w:name w:val="No Spacing"/>
    <w:uiPriority w:val="1"/>
    <w:qFormat/>
    <w:rsid w:val="006C2B0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2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1198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3CFA"/>
  </w:style>
  <w:style w:type="paragraph" w:styleId="Rodap">
    <w:name w:val="footer"/>
    <w:basedOn w:val="Normal"/>
    <w:link w:val="RodapChar"/>
    <w:uiPriority w:val="99"/>
    <w:unhideWhenUsed/>
    <w:rsid w:val="001A3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3CFA"/>
  </w:style>
  <w:style w:type="character" w:styleId="Nmerodepgina">
    <w:name w:val="page number"/>
    <w:basedOn w:val="Fontepargpadro"/>
    <w:uiPriority w:val="99"/>
    <w:unhideWhenUsed/>
    <w:rsid w:val="001A3CFA"/>
    <w:rPr>
      <w:rFonts w:eastAsiaTheme="minorEastAsia" w:cstheme="minorBidi"/>
      <w:bCs w:val="0"/>
      <w:iCs w:val="0"/>
      <w:szCs w:val="2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741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3741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3741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7413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9DE1A-52BA-4F69-A975-7550FC25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19</Pages>
  <Words>2224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95</cp:revision>
  <dcterms:created xsi:type="dcterms:W3CDTF">2014-08-12T01:49:00Z</dcterms:created>
  <dcterms:modified xsi:type="dcterms:W3CDTF">2014-09-05T01:27:00Z</dcterms:modified>
</cp:coreProperties>
</file>