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B408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F9405D9" wp14:editId="1CB157D6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2514600" cy="523875"/>
            <wp:effectExtent l="0" t="0" r="0" b="9525"/>
            <wp:wrapNone/>
            <wp:docPr id="4" name="Imagem 4" descr="Unichristus_logo_01_preferencial_completo_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christus_logo_01_preferencial_completo_P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>CENTRO UNIVERSITÁRIO CHRISTUS - UNICHRISTUS</w:t>
      </w: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>SISTEMAS DE INFORMAÇÃO</w:t>
      </w:r>
    </w:p>
    <w:p w:rsidR="00D727F1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 w:rsidR="00D727F1" w:rsidRPr="00CB4083">
        <w:rPr>
          <w:rFonts w:ascii="Times New Roman" w:hAnsi="Times New Roman" w:cs="Times New Roman"/>
          <w:b/>
          <w:sz w:val="24"/>
          <w:szCs w:val="24"/>
        </w:rPr>
        <w:t>ANÁLISE, PROJETO E IMPLEMENTAÇÃO DE SISTEMAS</w:t>
      </w: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 xml:space="preserve">PROFESSOR: </w:t>
      </w:r>
      <w:r w:rsidR="00D727F1" w:rsidRPr="00CB4083">
        <w:rPr>
          <w:rFonts w:ascii="Times New Roman" w:hAnsi="Times New Roman" w:cs="Times New Roman"/>
          <w:b/>
          <w:sz w:val="24"/>
          <w:szCs w:val="24"/>
        </w:rPr>
        <w:t>GLAYDSON VASCONCELOS DE SOUSA</w:t>
      </w: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ANDERSON GOMES ÁVILA MENDES</w:t>
      </w:r>
    </w:p>
    <w:p w:rsidR="00D727F1" w:rsidRPr="00CB4083" w:rsidRDefault="00D727F1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RAFAEL KARDOZO RABELO</w:t>
      </w:r>
    </w:p>
    <w:p w:rsidR="00D727F1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RONNI MIRANDA</w:t>
      </w:r>
      <w:r w:rsidR="00D727F1" w:rsidRPr="00CB4083">
        <w:rPr>
          <w:rFonts w:ascii="Times New Roman" w:hAnsi="Times New Roman" w:cs="Times New Roman"/>
          <w:sz w:val="24"/>
          <w:szCs w:val="24"/>
        </w:rPr>
        <w:t xml:space="preserve"> DE ARAÚJO RODRIGUES</w:t>
      </w: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D727F1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>PROJETO SISMED - PARTE I</w:t>
      </w:r>
      <w:r w:rsidR="000F21E7" w:rsidRPr="00CB4083">
        <w:rPr>
          <w:rFonts w:ascii="Times New Roman" w:hAnsi="Times New Roman" w:cs="Times New Roman"/>
          <w:b/>
          <w:sz w:val="24"/>
          <w:szCs w:val="24"/>
        </w:rPr>
        <w:t>I</w:t>
      </w: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1FF" w:rsidRDefault="007941FF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1FF" w:rsidRPr="00CB4083" w:rsidRDefault="007941FF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FORTALEZA</w:t>
      </w:r>
    </w:p>
    <w:p w:rsidR="007941FF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201</w:t>
      </w:r>
      <w:r w:rsidR="00A94598" w:rsidRPr="00CB4083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="Times New Roman" w:eastAsiaTheme="minorEastAsia" w:hAnsi="Times New Roman" w:cs="Times New Roman"/>
        </w:rPr>
        <w:id w:val="19852236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F24B30" w:rsidRDefault="006C159B" w:rsidP="00F24B3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SUMÁRIO</w:t>
          </w:r>
        </w:p>
        <w:p w:rsidR="00603108" w:rsidRPr="00023267" w:rsidRDefault="00603108" w:rsidP="00F24B30">
          <w:pPr>
            <w:spacing w:after="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24B30" w:rsidRPr="00023267" w:rsidRDefault="006C159B" w:rsidP="00F24B30">
          <w:pPr>
            <w:pStyle w:val="Sumrio1"/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1. VISÃO GERAL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</w:p>
        <w:p w:rsidR="00F24B30" w:rsidRPr="00023267" w:rsidRDefault="006C159B" w:rsidP="00F24B30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2. REQUISI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TOS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DO SISTEMA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p>
        <w:p w:rsidR="00F24B30" w:rsidRPr="00023267" w:rsidRDefault="006C159B" w:rsidP="00F24B30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3. DESCRIÇÃO DE CASOS DE USO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6C159B" w:rsidRPr="00023267" w:rsidRDefault="006C159B" w:rsidP="006C159B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4. ESPECIFICAÇÃO DO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 CASO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 DE USO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E33EE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6C159B" w:rsidRDefault="00BE33EE" w:rsidP="006C159B">
          <w:pPr>
            <w:pStyle w:val="PargrafodaLista"/>
            <w:numPr>
              <w:ilvl w:val="1"/>
              <w:numId w:val="4"/>
            </w:num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UC0</w:t>
          </w:r>
          <w:r w:rsidRPr="006C159B">
            <w:rPr>
              <w:rFonts w:ascii="Times New Roman" w:hAnsi="Times New Roman" w:cs="Times New Roman"/>
              <w:b/>
              <w:sz w:val="24"/>
              <w:szCs w:val="24"/>
            </w:rPr>
            <w:t xml:space="preserve">1 Registrar Usuário 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>4.1.1 Visão Geral e Objetivos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4.1.2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Atores Envolvidos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4.1.3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Pré-Condições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4.1.4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Pós-Condições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>4.1.5 Fluxo de Eventos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4.1.6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Detalhamento das Interfaces com o Usuário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7</w:t>
          </w:r>
        </w:p>
        <w:p w:rsidR="006C159B" w:rsidRDefault="00BE33EE" w:rsidP="006C159B">
          <w:pPr>
            <w:pStyle w:val="PargrafodaLista"/>
            <w:numPr>
              <w:ilvl w:val="1"/>
              <w:numId w:val="4"/>
            </w:num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UC</w:t>
          </w:r>
          <w:r w:rsidRPr="00833943">
            <w:rPr>
              <w:rFonts w:ascii="Times New Roman" w:hAnsi="Times New Roman" w:cs="Times New Roman"/>
              <w:b/>
              <w:sz w:val="24"/>
              <w:szCs w:val="24"/>
            </w:rPr>
            <w:t>04 Recuperar Senha</w:t>
          </w:r>
          <w:r w:rsidRPr="006C159B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.1 Visão Geral e Objetivos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>.2 Atores Envolvidos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.3 Pré-Condições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.4 Pós-Condições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.5 Fluxo de Eventos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.6 Detalhamento das Interfaces com o Usuário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11</w:t>
          </w:r>
        </w:p>
        <w:p w:rsidR="006C159B" w:rsidRDefault="006C159B" w:rsidP="00F24B30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. DIAGRAMA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S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14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5.1 Diagrama d</w:t>
          </w:r>
          <w:r w:rsidR="00603108">
            <w:rPr>
              <w:rFonts w:ascii="Times New Roman" w:hAnsi="Times New Roman" w:cs="Times New Roman"/>
              <w:b/>
              <w:sz w:val="24"/>
              <w:szCs w:val="24"/>
            </w:rPr>
            <w:t>e Casos d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e Uso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C159B" w:rsidRPr="00023267">
            <w:rPr>
              <w:rFonts w:ascii="Times New Roman" w:hAnsi="Times New Roman" w:cs="Times New Roman"/>
              <w:b/>
              <w:sz w:val="24"/>
              <w:szCs w:val="24"/>
            </w:rPr>
            <w:t>14</w:t>
          </w:r>
        </w:p>
        <w:p w:rsidR="006C159B" w:rsidRDefault="00BE33EE" w:rsidP="006C159B">
          <w:pPr>
            <w:pStyle w:val="Sumrio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5.2 Diagrama d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e Classes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C159B" w:rsidRPr="00023267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5.3 Diagrama de Sequência </w:t>
          </w:r>
          <w:r w:rsidR="00603108">
            <w:rPr>
              <w:rFonts w:ascii="Times New Roman" w:hAnsi="Times New Roman" w:cs="Times New Roman"/>
              <w:b/>
              <w:sz w:val="24"/>
              <w:szCs w:val="24"/>
            </w:rPr>
            <w:t>d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o Sistema – </w:t>
          </w:r>
          <w:r w:rsidRPr="00BE33EE">
            <w:rPr>
              <w:rFonts w:ascii="Times New Roman" w:hAnsi="Times New Roman" w:cs="Times New Roman"/>
              <w:b/>
              <w:sz w:val="24"/>
              <w:szCs w:val="24"/>
            </w:rPr>
            <w:t>UC</w:t>
          </w:r>
          <w:r w:rsidR="006C159B" w:rsidRPr="00BE33EE">
            <w:rPr>
              <w:rFonts w:ascii="Times New Roman" w:hAnsi="Times New Roman" w:cs="Times New Roman"/>
              <w:b/>
              <w:sz w:val="24"/>
              <w:szCs w:val="24"/>
            </w:rPr>
            <w:t>01</w:t>
          </w:r>
          <w:r w:rsidR="006C159B" w:rsidRPr="00BE33E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16</w:t>
          </w:r>
        </w:p>
        <w:p w:rsidR="006C159B" w:rsidRDefault="006C159B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5.4 Diagram</w:t>
          </w:r>
          <w:r w:rsidR="00603108">
            <w:rPr>
              <w:rFonts w:ascii="Times New Roman" w:hAnsi="Times New Roman" w:cs="Times New Roman"/>
              <w:b/>
              <w:sz w:val="24"/>
              <w:szCs w:val="24"/>
            </w:rPr>
            <w:t>a de Sequência d</w:t>
          </w:r>
          <w:r w:rsidR="00BE33EE">
            <w:rPr>
              <w:rFonts w:ascii="Times New Roman" w:hAnsi="Times New Roman" w:cs="Times New Roman"/>
              <w:b/>
              <w:sz w:val="24"/>
              <w:szCs w:val="24"/>
            </w:rPr>
            <w:t>o Sistema – UC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0</w:t>
          </w:r>
          <w:r w:rsidR="00520D9A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E33EE">
            <w:rPr>
              <w:rFonts w:ascii="Times New Roman" w:hAnsi="Times New Roman" w:cs="Times New Roman"/>
              <w:b/>
              <w:sz w:val="24"/>
              <w:szCs w:val="24"/>
            </w:rPr>
            <w:t>17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5.5 Diagrama de Sequência – UC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01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18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5.6 Diagrama d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e Sequência – U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C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0</w:t>
          </w:r>
          <w:r w:rsidR="00520D9A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19</w:t>
          </w:r>
        </w:p>
        <w:p w:rsidR="00F24B30" w:rsidRPr="006C159B" w:rsidRDefault="00FC10D4" w:rsidP="006C159B"/>
      </w:sdtContent>
    </w:sdt>
    <w:p w:rsidR="00F24B30" w:rsidRPr="00F24B30" w:rsidRDefault="00F24B30" w:rsidP="00F24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159B" w:rsidRDefault="006C159B">
      <w:pPr>
        <w:rPr>
          <w:rFonts w:ascii="Times New Roman" w:hAnsi="Times New Roman" w:cs="Times New Roman"/>
          <w:sz w:val="24"/>
          <w:szCs w:val="24"/>
        </w:rPr>
        <w:sectPr w:rsidR="006C159B" w:rsidSect="007941FF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4083" w:rsidRDefault="00F95EFF" w:rsidP="00A452A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1. </w:t>
      </w:r>
      <w:r w:rsidRPr="00F95E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GERAL</w:t>
      </w:r>
    </w:p>
    <w:p w:rsidR="00A452AC" w:rsidRDefault="00A452AC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Desenvolver um sistema que tem por objetivo realizar a gestão de consultas e prontuários de uma clinica médica. O sistema deverá rodar na intranet da clínica.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deverá possuir cadastro de usuários com os perfis: médico e recepcionista, com permissões diferenciadas em relação à marcação e remarcação de consultas. O perfil “recepcionista” terá permissão de listar, marcar, desmarcar, reagendar consultas conforme a disponibilidade do médico em questão. Este perfil também poderá cadastrar e alterar pacientes já cadastrados. O perfil “médico”, além de ter todas as permissões do perfil “recepcionista”, poderá realizar marcação de “consultas de encaixe” (sem agendamento), criar e alterar prontuário de um paciente e solicitar exames.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acessar o sistema o usuário deverá se autenticar, informando id de usuário e senha, previamente cadastrados. O cadastro é feito pelo diretor. Somente após esse cadastro o acesso do usuário é permitido, sendo enviado um link de ativação para o mesmo por e-mail. No cadastro do usuário deverá ser informado: id de usuário, senha, nome, CPF, data de nascimento, um e-mail válido, telefone e perfil do usuário. Para o usuário com perfil “médico”, deverá ser informado também a sua especialidade médica e sala de atendimento (consultório). Os usuários poderão editar a qualquer momento seus dados no sistema. O diretor já é cadastrado como administrador do sistema logo na implantação e poderá listar e excluir usuários.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recepcionista, ao fazer o cadastro do paciente, deverá fornecer nome, RG, CPF, data de nascimento, endereço, e-mail e telefone do paciente. Caso o paciente seja menor de idade, também deverão ser informados os dados do responsável.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marcar uma consulta, o usuário deverá selecionar um médico, um paciente, previamente cadastrado, e inserir uma data e hora (disponível) do atendimento médico. No prontuário, o usuário deverá selecionar um paciente e poderá descrever sintomas, tratamento sugerido, medicamentos receitados, exames e visualizar consultas anteriores, com finalidade de acompanhamento da evolução e realização de prognóstico do paciente.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Após versão inicial, o SisMed poderá ser utilizado pelos pacientes através do site da clínica, tanto para marcação de consultas e solicitação de exames.</w:t>
      </w:r>
    </w:p>
    <w:p w:rsidR="007D2628" w:rsidRPr="00CB4083" w:rsidRDefault="007D2628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2628" w:rsidRPr="00CB4083" w:rsidRDefault="007D2628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br w:type="page"/>
      </w:r>
    </w:p>
    <w:p w:rsidR="00023267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F95EFF">
        <w:rPr>
          <w:rFonts w:ascii="Times New Roman" w:hAnsi="Times New Roman" w:cs="Times New Roman"/>
          <w:b/>
          <w:sz w:val="24"/>
          <w:szCs w:val="24"/>
        </w:rPr>
        <w:t>REQUISITOS DO SISTEMA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54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3118"/>
        <w:gridCol w:w="1985"/>
        <w:gridCol w:w="3685"/>
      </w:tblGrid>
      <w:tr w:rsidR="00CB4083" w:rsidRPr="00CB4083" w:rsidTr="007941FF">
        <w:trPr>
          <w:trHeight w:val="480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CB4083" w:rsidRDefault="00A452AC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REQUISITOS FUNCIONAIS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REQ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CASOS DE USO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será web e irá rodar na intranet.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diretor irá cadastrar o usuário no sistema.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Registrar Usuário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Enviar e-mail para o usuário contendo link de ativação.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Enviar e-mail de ativação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usuário deverá clicar no link de ativação, ativando assim o seu status para ativo.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Ativar perfil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Fornecer opção para recuperação de senha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Recuperar Senha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A45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Permitir que os usuários possam alterar seus dados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Alterar Dados de Usuário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A45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usuário precisa se logar para utilizar o sistema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Fazer Login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A45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diretor poderá listar e excluir usuários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usuário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usuário poderá fazer marcação, desmarcação, listagem de consultas, </w:t>
            </w:r>
            <w:r w:rsidR="00A452AC"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reagendamento.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usuário irá manter os pacientes.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paciente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médico poderá realizar marcação de "consultas de encaixe" (consulta sem agendamento)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 de encaixe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médico poderá criar e alterar prontuário de um paciente.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prontuário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médico poderá solicitar exames.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Solicitar Exame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</w:tbl>
    <w:p w:rsidR="007941FF" w:rsidRDefault="007941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41FF" w:rsidRDefault="007941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41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Pr="00F95EFF">
        <w:rPr>
          <w:rFonts w:ascii="Times New Roman" w:hAnsi="Times New Roman" w:cs="Times New Roman"/>
          <w:b/>
          <w:sz w:val="24"/>
          <w:szCs w:val="24"/>
        </w:rPr>
        <w:t>DESCRIÇÃO DOS CASOS DE USO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560"/>
        <w:gridCol w:w="5134"/>
      </w:tblGrid>
      <w:tr w:rsidR="007941FF" w:rsidRPr="007941FF" w:rsidTr="007941FF">
        <w:trPr>
          <w:trHeight w:val="405"/>
        </w:trPr>
        <w:tc>
          <w:tcPr>
            <w:tcW w:w="9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CASOS DE USO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UC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CASOS DE USO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Registrar 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Enviar e-mail de ativação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Ativar 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Recuperar Senha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 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Fazer Login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 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Alterar Dados do </w:t>
            </w:r>
            <w:r w:rsidR="00A452AC"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 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paciente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UC10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 de encaixe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UC11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prontuário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UC12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Solicitar Exame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MEDICO/DIRETOR</w:t>
            </w:r>
          </w:p>
        </w:tc>
      </w:tr>
    </w:tbl>
    <w:p w:rsidR="00F95EFF" w:rsidRDefault="00F95E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174D2" w:rsidRDefault="000174D2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0174D2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ESPECIFICAÇÃO DOS CASOS DE USO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EFF" w:rsidRPr="000174D2" w:rsidRDefault="00BE33EE" w:rsidP="00A452AC">
      <w:pPr>
        <w:pStyle w:val="Pargrafoda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</w:t>
      </w:r>
      <w:r w:rsidRPr="000174D2">
        <w:rPr>
          <w:rFonts w:ascii="Times New Roman" w:hAnsi="Times New Roman" w:cs="Times New Roman"/>
          <w:b/>
          <w:sz w:val="24"/>
          <w:szCs w:val="24"/>
        </w:rPr>
        <w:t xml:space="preserve">01 </w:t>
      </w:r>
      <w:r>
        <w:rPr>
          <w:rFonts w:ascii="Times New Roman" w:hAnsi="Times New Roman" w:cs="Times New Roman"/>
          <w:b/>
          <w:sz w:val="24"/>
          <w:szCs w:val="24"/>
        </w:rPr>
        <w:t>Registrar Usuário</w:t>
      </w:r>
    </w:p>
    <w:p w:rsidR="000174D2" w:rsidRDefault="000174D2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EFF" w:rsidRPr="004B73AE" w:rsidRDefault="004B73AE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4.1.1 </w:t>
      </w:r>
      <w:r w:rsidR="00F95EFF" w:rsidRPr="004B73AE">
        <w:rPr>
          <w:rFonts w:ascii="Times New Roman" w:hAnsi="Times New Roman" w:cs="Times New Roman"/>
          <w:b/>
          <w:sz w:val="24"/>
          <w:szCs w:val="24"/>
        </w:rPr>
        <w:t>Visão Geral e Objetivos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Este caso de uso tem por objetivo registrar um novo usuário no sistema.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0174D2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 xml:space="preserve">4.1.2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Atores Envolvidos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Diretor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0174D2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 xml:space="preserve">4.1.3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Pré-Condições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Diretor deverá estar logado no sistema.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0174D2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4.1.4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Pós-Condições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Usuário registrado.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 xml:space="preserve">4.1.5 </w:t>
      </w:r>
      <w:r w:rsidR="00F95EFF" w:rsidRPr="004B73AE">
        <w:rPr>
          <w:rFonts w:ascii="Times New Roman" w:hAnsi="Times New Roman" w:cs="Times New Roman"/>
          <w:b/>
          <w:sz w:val="24"/>
          <w:szCs w:val="24"/>
        </w:rPr>
        <w:t>Fluxo de Eventos</w:t>
      </w:r>
    </w:p>
    <w:p w:rsidR="00A452AC" w:rsidRPr="004B73AE" w:rsidRDefault="00A452AC" w:rsidP="00A452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>Fluxo Básico</w:t>
      </w:r>
    </w:p>
    <w:p w:rsidR="00A452AC" w:rsidRPr="004B73AE" w:rsidRDefault="00A452AC" w:rsidP="00A452A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Diretor aciona a opção Registrar Usuário na tela inicial do sistema (interface I01).</w:t>
      </w: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sistema solicita dados do usuário conforme interface I02.</w:t>
      </w: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Diretor informa os dados e aciona a opção Registrar.</w:t>
      </w: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sistema aciona o caso de uso UC 02 - Enviar E-mail de ativação.</w:t>
      </w:r>
    </w:p>
    <w:p w:rsidR="004B73AE" w:rsidRPr="00A452AC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usuário é cadastrado com status “Pendente de Ativação”, conforme interface I03.</w:t>
      </w: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A452AC" w:rsidRDefault="00F95EFF" w:rsidP="00A452AC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EFF">
        <w:rPr>
          <w:rFonts w:ascii="Times New Roman" w:hAnsi="Times New Roman" w:cs="Times New Roman"/>
          <w:b/>
          <w:sz w:val="24"/>
          <w:szCs w:val="24"/>
        </w:rPr>
        <w:t xml:space="preserve">Fluxo de Exceção </w:t>
      </w:r>
      <w:r w:rsidRPr="00F95EFF">
        <w:rPr>
          <w:rFonts w:ascii="Times New Roman" w:hAnsi="Times New Roman" w:cs="Times New Roman"/>
          <w:b/>
          <w:color w:val="000000"/>
          <w:sz w:val="24"/>
          <w:szCs w:val="24"/>
        </w:rPr>
        <w:t>E01 – Dados inválidos ou não informados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 xml:space="preserve">No passo </w:t>
      </w:r>
      <w:r w:rsidR="004B73AE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Pr="00F95EFF">
        <w:rPr>
          <w:rFonts w:ascii="Times New Roman" w:hAnsi="Times New Roman" w:cs="Times New Roman"/>
          <w:color w:val="000000"/>
          <w:sz w:val="24"/>
          <w:szCs w:val="24"/>
        </w:rPr>
        <w:t>do fluxo básico o sistema detecta se o e-mail está incorreto conforme o item que descreve os campos da interface I02.</w:t>
      </w:r>
    </w:p>
    <w:p w:rsid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sistema informa o erro na interface I02 e solicita que o problema seja corrigido.</w:t>
      </w: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4B73AE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4.1.6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Detalhamento das Interfaces com o Usuário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>Interface I01 – Tela inicial do usuário Diretor.</w:t>
      </w:r>
    </w:p>
    <w:p w:rsidR="00A452AC" w:rsidRPr="004B73AE" w:rsidRDefault="00A452AC" w:rsidP="00A452A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Interface</w:t>
      </w:r>
    </w:p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F95EFF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BD8492D" wp14:editId="437C1D69">
            <wp:extent cx="4175185" cy="3597215"/>
            <wp:effectExtent l="19050" t="19050" r="15875" b="228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 do Direto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9" r="14124"/>
                    <a:stretch/>
                  </pic:blipFill>
                  <pic:spPr bwMode="auto">
                    <a:xfrm>
                      <a:off x="0" y="0"/>
                      <a:ext cx="4178203" cy="359981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Comandos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Ação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Registrar Usuário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Exibe a interface I02</w:t>
            </w:r>
          </w:p>
        </w:tc>
      </w:tr>
    </w:tbl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br w:type="page"/>
      </w:r>
    </w:p>
    <w:p w:rsidR="00F95EFF" w:rsidRDefault="00F95EFF" w:rsidP="00A452AC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EFF">
        <w:rPr>
          <w:rFonts w:ascii="Times New Roman" w:hAnsi="Times New Roman" w:cs="Times New Roman"/>
          <w:b/>
          <w:sz w:val="24"/>
          <w:szCs w:val="24"/>
        </w:rPr>
        <w:lastRenderedPageBreak/>
        <w:t>Interface I02 – Tela Registrar Usuário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Interface</w:t>
      </w:r>
    </w:p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F95EFF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B812BBA" wp14:editId="7577253B">
            <wp:extent cx="3962400" cy="3524250"/>
            <wp:effectExtent l="19050" t="19050" r="1905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2-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5" r="16176" b="2116"/>
                    <a:stretch/>
                  </pic:blipFill>
                  <pic:spPr bwMode="auto">
                    <a:xfrm>
                      <a:off x="0" y="0"/>
                      <a:ext cx="3961701" cy="352362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Campos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2268"/>
        <w:gridCol w:w="3402"/>
      </w:tblGrid>
      <w:tr w:rsidR="00F95EFF" w:rsidRPr="00F95EFF" w:rsidTr="00A452AC"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Tipo</w:t>
            </w:r>
          </w:p>
        </w:tc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Valores Válidos</w:t>
            </w:r>
          </w:p>
        </w:tc>
        <w:tc>
          <w:tcPr>
            <w:tcW w:w="3402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Observações</w:t>
            </w:r>
          </w:p>
        </w:tc>
      </w:tr>
      <w:tr w:rsidR="00F95EFF" w:rsidRPr="00F95EFF" w:rsidTr="00A452AC"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Nome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402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A452AC"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CPF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402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A452AC"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Data de Nascimento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Date</w:t>
            </w:r>
          </w:p>
        </w:tc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dd/mm/aaaa</w:t>
            </w:r>
          </w:p>
        </w:tc>
        <w:tc>
          <w:tcPr>
            <w:tcW w:w="3402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A452AC"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E-mail válido</w:t>
            </w:r>
          </w:p>
        </w:tc>
        <w:tc>
          <w:tcPr>
            <w:tcW w:w="3402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A452AC"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Telefone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402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A452AC"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Perfil do Usuário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Select</w:t>
            </w:r>
          </w:p>
        </w:tc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Valores já definidos</w:t>
            </w:r>
          </w:p>
        </w:tc>
        <w:tc>
          <w:tcPr>
            <w:tcW w:w="3402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A452AC"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Especialidade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Especialidades médicas</w:t>
            </w:r>
          </w:p>
        </w:tc>
        <w:tc>
          <w:tcPr>
            <w:tcW w:w="3402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Disponível apenas para o perfil médico e obrigatório</w:t>
            </w:r>
          </w:p>
        </w:tc>
      </w:tr>
      <w:tr w:rsidR="00F95EFF" w:rsidRPr="00F95EFF" w:rsidTr="00A452AC"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Sala de Atendimento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Nome das salas do consultório</w:t>
            </w:r>
          </w:p>
        </w:tc>
        <w:tc>
          <w:tcPr>
            <w:tcW w:w="3402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Disponível apenas para o perfil médico e obrigatório</w:t>
            </w:r>
          </w:p>
        </w:tc>
      </w:tr>
      <w:tr w:rsidR="00F95EFF" w:rsidRPr="00F95EFF" w:rsidTr="00A452AC"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Username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402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A452AC"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Senha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402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</w:tbl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lastRenderedPageBreak/>
        <w:t>Comandos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Ação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Limpar campos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Limpa campos do formulário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Registrar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Aciona o UC02 e exibe a interface I03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Retorna para a Tela Inicial do Sistema I01</w:t>
            </w:r>
          </w:p>
        </w:tc>
      </w:tr>
    </w:tbl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F95EFF" w:rsidP="00A452AC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EFF">
        <w:rPr>
          <w:rFonts w:ascii="Times New Roman" w:hAnsi="Times New Roman" w:cs="Times New Roman"/>
          <w:b/>
          <w:sz w:val="24"/>
          <w:szCs w:val="24"/>
        </w:rPr>
        <w:t>Interface I03 – Tela final de registro do usuário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Interface</w:t>
      </w:r>
    </w:p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F95EFF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6DC3E25" wp14:editId="7A48F910">
            <wp:extent cx="3968151" cy="3597215"/>
            <wp:effectExtent l="19050" t="19050" r="13335" b="228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Sucesso Registra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6" r="14874"/>
                    <a:stretch/>
                  </pic:blipFill>
                  <pic:spPr bwMode="auto">
                    <a:xfrm>
                      <a:off x="0" y="0"/>
                      <a:ext cx="3971020" cy="359981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Comandos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Ação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Retorna para a Tela Inicial do Sistema I01</w:t>
            </w:r>
          </w:p>
        </w:tc>
      </w:tr>
    </w:tbl>
    <w:p w:rsid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Pr="00F95EFF" w:rsidRDefault="00A452AC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833943" w:rsidRDefault="00833943" w:rsidP="00A452AC">
      <w:pPr>
        <w:pStyle w:val="Pargrafoda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UC04 </w:t>
      </w:r>
      <w:r w:rsidR="00BE33EE" w:rsidRPr="00833943">
        <w:rPr>
          <w:rFonts w:ascii="Times New Roman" w:hAnsi="Times New Roman" w:cs="Times New Roman"/>
          <w:b/>
          <w:sz w:val="24"/>
          <w:szCs w:val="24"/>
        </w:rPr>
        <w:t>Recuperar Senha</w:t>
      </w:r>
    </w:p>
    <w:p w:rsidR="00A452AC" w:rsidRPr="00A452AC" w:rsidRDefault="00A452AC" w:rsidP="00A452AC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4.2.1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Visão Geral e Objetivos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Este caso de uso tem por objetivo recuperar senha perdida dos usuários.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4.2.2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Atores Envolvidos</w:t>
      </w:r>
    </w:p>
    <w:p w:rsidR="00A452AC" w:rsidRDefault="00A452AC" w:rsidP="00A452A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 xml:space="preserve">Diretor, Médico ou </w:t>
      </w:r>
      <w:r w:rsidR="00A452AC" w:rsidRPr="004B73AE">
        <w:rPr>
          <w:rFonts w:ascii="Times New Roman" w:hAnsi="Times New Roman" w:cs="Times New Roman"/>
          <w:color w:val="000000"/>
          <w:sz w:val="24"/>
          <w:szCs w:val="24"/>
        </w:rPr>
        <w:t>Recepcionista.</w:t>
      </w:r>
    </w:p>
    <w:p w:rsidR="00A452AC" w:rsidRPr="004B73AE" w:rsidRDefault="00A452AC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4.2.3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Pré-Condições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Estar cadastrado no SisMed.</w:t>
      </w:r>
      <w:r w:rsidRPr="004B73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4.2.4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Pós-Condições</w:t>
      </w:r>
    </w:p>
    <w:p w:rsidR="00A452AC" w:rsidRDefault="00A452AC" w:rsidP="00A452A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rPr>
          <w:rFonts w:ascii="Times New Roman" w:hAnsi="Times New Roman" w:cs="Times New Roman"/>
          <w:color w:val="000000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Senha recuperada, enviada por e-mail.</w:t>
      </w:r>
    </w:p>
    <w:p w:rsidR="00A452AC" w:rsidRPr="004B73AE" w:rsidRDefault="00A452AC" w:rsidP="00A452A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4.2.5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Fluxo de Eventos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Default="004B73AE" w:rsidP="0083394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>Fluxo Básico</w:t>
      </w:r>
    </w:p>
    <w:p w:rsidR="00833943" w:rsidRPr="00833943" w:rsidRDefault="00833943" w:rsidP="008339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943" w:rsidRPr="00833943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Usuário aciona a opção “Esqueci a senha” na tela de login do sistema, conforme a interface I01.</w:t>
      </w:r>
    </w:p>
    <w:p w:rsidR="00833943" w:rsidRPr="00833943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O sistema solicita o e-mail do usuário conforme interface I02.</w:t>
      </w:r>
    </w:p>
    <w:p w:rsidR="00833943" w:rsidRPr="00833943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Usuário informa o e-mail cadastrado e aciona o botão Recuperar a senha.</w:t>
      </w:r>
    </w:p>
    <w:p w:rsidR="004B73AE" w:rsidRPr="00833943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Sistema recupera a senha, envia para o e-mail do usuário e exibe a interface I03.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833943" w:rsidRDefault="004B73AE" w:rsidP="0083394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 xml:space="preserve">Fluxo de Exceção </w:t>
      </w:r>
      <w:r w:rsidRPr="00833943">
        <w:rPr>
          <w:rFonts w:ascii="Times New Roman" w:hAnsi="Times New Roman" w:cs="Times New Roman"/>
          <w:b/>
          <w:color w:val="000000"/>
          <w:sz w:val="24"/>
          <w:szCs w:val="24"/>
        </w:rPr>
        <w:t>01 – E-mail incorreto ou não encontrado</w:t>
      </w:r>
    </w:p>
    <w:p w:rsidR="00833943" w:rsidRPr="00833943" w:rsidRDefault="00833943" w:rsidP="008339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3943" w:rsidRDefault="004B73AE" w:rsidP="00833943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No passo 2 do fluxo básico o sistema detecta que o e-mail está incorreto.</w:t>
      </w:r>
    </w:p>
    <w:p w:rsidR="004B73AE" w:rsidRPr="004B73AE" w:rsidRDefault="004B73AE" w:rsidP="00833943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O sistema informa o erro na interface I02, solicitando um e-mail válido ou informando que o e-mail não foi encontrado.</w:t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943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4.2.6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Detalhamento das Interfaces com o Usuário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Default="004B73AE" w:rsidP="00833943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>Interface I01 – Tela de Login do Sistema</w:t>
      </w:r>
    </w:p>
    <w:p w:rsidR="00833943" w:rsidRPr="00833943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Pr="004B73AE" w:rsidRDefault="004B73AE" w:rsidP="00833943">
      <w:pPr>
        <w:numPr>
          <w:ilvl w:val="2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C87E31B" wp14:editId="64206C3B">
            <wp:extent cx="4258102" cy="3599359"/>
            <wp:effectExtent l="19050" t="19050" r="28575" b="203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Log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3" r="13033"/>
                    <a:stretch/>
                  </pic:blipFill>
                  <pic:spPr bwMode="auto">
                    <a:xfrm>
                      <a:off x="0" y="0"/>
                      <a:ext cx="4258642" cy="359981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numPr>
          <w:ilvl w:val="2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Comandos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Ação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Entrar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Aciona o UC05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Esqueci a senha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Exibe a interface I02</w:t>
            </w:r>
          </w:p>
        </w:tc>
      </w:tr>
    </w:tbl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br w:type="page"/>
      </w:r>
    </w:p>
    <w:p w:rsidR="004B73AE" w:rsidRDefault="004B73AE" w:rsidP="00833943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>Interface I02 – Tela Recuperação de Senha</w:t>
      </w:r>
    </w:p>
    <w:p w:rsidR="00833943" w:rsidRPr="00833943" w:rsidRDefault="00833943" w:rsidP="0083394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Pr="004B73AE" w:rsidRDefault="004B73AE" w:rsidP="00833943">
      <w:pPr>
        <w:numPr>
          <w:ilvl w:val="2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AE50314" wp14:editId="4EB3E278">
            <wp:extent cx="4352925" cy="2962275"/>
            <wp:effectExtent l="19050" t="19050" r="28575" b="285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4" r="12264"/>
                    <a:stretch/>
                  </pic:blipFill>
                  <pic:spPr bwMode="auto">
                    <a:xfrm>
                      <a:off x="0" y="0"/>
                      <a:ext cx="4357591" cy="29654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numPr>
          <w:ilvl w:val="2"/>
          <w:numId w:val="15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Campos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3402"/>
        <w:gridCol w:w="2268"/>
      </w:tblGrid>
      <w:tr w:rsidR="004B73AE" w:rsidRPr="004B73AE" w:rsidTr="00833943"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Tipo</w:t>
            </w:r>
          </w:p>
        </w:tc>
        <w:tc>
          <w:tcPr>
            <w:tcW w:w="3402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Valores Válidos</w:t>
            </w:r>
          </w:p>
        </w:tc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Observações</w:t>
            </w:r>
          </w:p>
        </w:tc>
      </w:tr>
      <w:tr w:rsidR="004B73AE" w:rsidRPr="004B73AE" w:rsidTr="00833943"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rPr>
                <w:szCs w:val="24"/>
              </w:rPr>
            </w:pPr>
            <w:r w:rsidRPr="004B73AE"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E-mail válido</w:t>
            </w:r>
          </w:p>
        </w:tc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Obrigatório</w:t>
            </w:r>
          </w:p>
        </w:tc>
      </w:tr>
    </w:tbl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numPr>
          <w:ilvl w:val="2"/>
          <w:numId w:val="15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Comandos</w:t>
      </w:r>
    </w:p>
    <w:p w:rsidR="00BE33EE" w:rsidRPr="004B73AE" w:rsidRDefault="00BE33EE" w:rsidP="00BE33E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9639" w:type="dxa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Ação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Recuperar senha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Envia senha esquecida pelo usuário para o e-mail cadastrado do usuário e exibe a interface I03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Retorna para a Tela de Login do Sistema I01</w:t>
            </w:r>
          </w:p>
        </w:tc>
      </w:tr>
    </w:tbl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>Interface I03 – Tela Final de Recuperação de Senha</w:t>
      </w:r>
    </w:p>
    <w:p w:rsidR="00833943" w:rsidRPr="00833943" w:rsidRDefault="00833943" w:rsidP="008339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Pr="004B73AE" w:rsidRDefault="004B73AE" w:rsidP="00833943">
      <w:pPr>
        <w:numPr>
          <w:ilvl w:val="2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603E504" wp14:editId="3E75B8F9">
            <wp:extent cx="3933825" cy="2971205"/>
            <wp:effectExtent l="19050" t="19050" r="9525" b="196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6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6" r="16529"/>
                    <a:stretch/>
                  </pic:blipFill>
                  <pic:spPr bwMode="auto">
                    <a:xfrm>
                      <a:off x="0" y="0"/>
                      <a:ext cx="3932091" cy="296989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numPr>
          <w:ilvl w:val="2"/>
          <w:numId w:val="16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Comandos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Ação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Retorna para a Tela de Login do Sistema I01</w:t>
            </w:r>
          </w:p>
        </w:tc>
      </w:tr>
    </w:tbl>
    <w:p w:rsidR="00F24B30" w:rsidRDefault="00F24B30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24B30" w:rsidRDefault="00F24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943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>DIAGRAMAS</w:t>
      </w:r>
    </w:p>
    <w:p w:rsidR="00F24B30" w:rsidRDefault="00F24B30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159B" w:rsidRDefault="006C159B" w:rsidP="006C159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 DIAGRAMA DE CASOS DE USO</w:t>
      </w:r>
    </w:p>
    <w:p w:rsidR="00520D9A" w:rsidRDefault="00520D9A" w:rsidP="006C159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137" w:rsidRDefault="00520D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0130" cy="4965700"/>
            <wp:effectExtent l="19050" t="19050" r="13970" b="254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11-06 00.50.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0D9A" w:rsidRDefault="00520D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33943" w:rsidRDefault="006C159B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5.2</w:t>
      </w:r>
      <w:r w:rsidR="00833943">
        <w:rPr>
          <w:rFonts w:ascii="Times New Roman" w:hAnsi="Times New Roman" w:cs="Times New Roman"/>
          <w:b/>
          <w:sz w:val="24"/>
          <w:szCs w:val="24"/>
        </w:rPr>
        <w:t xml:space="preserve"> DIAGRAMA DE CLASSES</w:t>
      </w:r>
    </w:p>
    <w:p w:rsidR="00520D9A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4B30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0130" cy="3778885"/>
            <wp:effectExtent l="19050" t="19050" r="13970" b="1206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11-06 00.50.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8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137" w:rsidRDefault="00F65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33943" w:rsidRDefault="006C159B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5.3</w:t>
      </w:r>
      <w:r w:rsidR="00F24B30">
        <w:rPr>
          <w:rFonts w:ascii="Times New Roman" w:hAnsi="Times New Roman" w:cs="Times New Roman"/>
          <w:b/>
          <w:sz w:val="24"/>
          <w:szCs w:val="24"/>
        </w:rPr>
        <w:t xml:space="preserve"> DIAGRAMA DE SEQUÊNCIA DO SISTEMA – UC01</w:t>
      </w:r>
    </w:p>
    <w:p w:rsidR="00520D9A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24B30" w:rsidRDefault="00356D84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0130" cy="3636010"/>
            <wp:effectExtent l="19050" t="19050" r="13970" b="215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UC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6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137" w:rsidRDefault="00F65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33943" w:rsidRDefault="00F24B30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6C159B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DIAGRAMA DE SEQUÊNCIA DO SISTEMA – UC0</w:t>
      </w:r>
      <w:r w:rsidR="00520D9A">
        <w:rPr>
          <w:rFonts w:ascii="Times New Roman" w:hAnsi="Times New Roman" w:cs="Times New Roman"/>
          <w:b/>
          <w:sz w:val="24"/>
          <w:szCs w:val="24"/>
        </w:rPr>
        <w:t>4</w:t>
      </w:r>
    </w:p>
    <w:p w:rsidR="00520D9A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0D9A" w:rsidRDefault="00520D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066903" cy="4132053"/>
            <wp:effectExtent l="19050" t="19050" r="10160" b="209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UC0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894" cy="4131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24B30" w:rsidRDefault="00F24B30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6C159B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DIAGRAMA DE SEQUÊNCIA – UC01</w:t>
      </w:r>
    </w:p>
    <w:p w:rsidR="00520D9A" w:rsidRDefault="00520D9A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4B30" w:rsidRDefault="00520D9A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0130" cy="3181985"/>
            <wp:effectExtent l="19050" t="19050" r="13970" b="184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UC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137" w:rsidRDefault="00F65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24B30" w:rsidRDefault="00F24B30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6C159B">
        <w:rPr>
          <w:rFonts w:ascii="Times New Roman" w:hAnsi="Times New Roman" w:cs="Times New Roman"/>
          <w:b/>
          <w:sz w:val="24"/>
          <w:szCs w:val="24"/>
        </w:rPr>
        <w:t>6</w:t>
      </w:r>
      <w:r w:rsidR="00520D9A">
        <w:rPr>
          <w:rFonts w:ascii="Times New Roman" w:hAnsi="Times New Roman" w:cs="Times New Roman"/>
          <w:b/>
          <w:sz w:val="24"/>
          <w:szCs w:val="24"/>
        </w:rPr>
        <w:t xml:space="preserve"> DIAGRAMA DE SEQUÊNCIA – UC04</w:t>
      </w:r>
    </w:p>
    <w:p w:rsidR="00520D9A" w:rsidRDefault="00520D9A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3108" w:rsidRDefault="00520D9A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0130" cy="3411855"/>
            <wp:effectExtent l="19050" t="19050" r="13970" b="171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UC0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3108" w:rsidRPr="00603108" w:rsidRDefault="00603108" w:rsidP="00603108">
      <w:pPr>
        <w:rPr>
          <w:rFonts w:ascii="Times New Roman" w:hAnsi="Times New Roman" w:cs="Times New Roman"/>
          <w:sz w:val="24"/>
          <w:szCs w:val="24"/>
        </w:rPr>
      </w:pPr>
    </w:p>
    <w:p w:rsidR="00603108" w:rsidRPr="00603108" w:rsidRDefault="00603108" w:rsidP="00603108">
      <w:pPr>
        <w:rPr>
          <w:rFonts w:ascii="Times New Roman" w:hAnsi="Times New Roman" w:cs="Times New Roman"/>
          <w:sz w:val="24"/>
          <w:szCs w:val="24"/>
        </w:rPr>
      </w:pPr>
    </w:p>
    <w:p w:rsidR="00603108" w:rsidRDefault="00603108" w:rsidP="00603108">
      <w:pPr>
        <w:rPr>
          <w:rFonts w:ascii="Times New Roman" w:hAnsi="Times New Roman" w:cs="Times New Roman"/>
          <w:sz w:val="24"/>
          <w:szCs w:val="24"/>
        </w:rPr>
      </w:pPr>
    </w:p>
    <w:p w:rsidR="00F24B30" w:rsidRPr="00603108" w:rsidRDefault="00F24B30" w:rsidP="00603108">
      <w:pPr>
        <w:rPr>
          <w:rFonts w:ascii="Times New Roman" w:hAnsi="Times New Roman" w:cs="Times New Roman"/>
          <w:sz w:val="24"/>
          <w:szCs w:val="24"/>
        </w:rPr>
      </w:pPr>
    </w:p>
    <w:sectPr w:rsidR="00F24B30" w:rsidRPr="00603108" w:rsidSect="007941FF">
      <w:headerReference w:type="default" r:id="rId2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0D4" w:rsidRDefault="00FC10D4" w:rsidP="003237CA">
      <w:pPr>
        <w:spacing w:after="0" w:line="240" w:lineRule="auto"/>
      </w:pPr>
      <w:r>
        <w:separator/>
      </w:r>
    </w:p>
  </w:endnote>
  <w:endnote w:type="continuationSeparator" w:id="0">
    <w:p w:rsidR="00FC10D4" w:rsidRDefault="00FC10D4" w:rsidP="0032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0D4" w:rsidRDefault="00FC10D4" w:rsidP="003237CA">
      <w:pPr>
        <w:spacing w:after="0" w:line="240" w:lineRule="auto"/>
      </w:pPr>
      <w:r>
        <w:separator/>
      </w:r>
    </w:p>
  </w:footnote>
  <w:footnote w:type="continuationSeparator" w:id="0">
    <w:p w:rsidR="00FC10D4" w:rsidRDefault="00FC10D4" w:rsidP="0032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5139732"/>
      <w:docPartObj>
        <w:docPartGallery w:val="Page Numbers (Top of Page)"/>
        <w:docPartUnique/>
      </w:docPartObj>
    </w:sdtPr>
    <w:sdtEndPr/>
    <w:sdtContent>
      <w:p w:rsidR="00F65137" w:rsidRDefault="00F6513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CE8">
          <w:rPr>
            <w:noProof/>
          </w:rPr>
          <w:t>19</w:t>
        </w:r>
        <w:r>
          <w:fldChar w:fldCharType="end"/>
        </w:r>
      </w:p>
    </w:sdtContent>
  </w:sdt>
  <w:p w:rsidR="00F65137" w:rsidRDefault="00F6513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413CC"/>
    <w:multiLevelType w:val="hybridMultilevel"/>
    <w:tmpl w:val="063C8B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8488F"/>
    <w:multiLevelType w:val="hybridMultilevel"/>
    <w:tmpl w:val="0CE274D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B3321"/>
    <w:multiLevelType w:val="multilevel"/>
    <w:tmpl w:val="756C3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63500F0"/>
    <w:multiLevelType w:val="multilevel"/>
    <w:tmpl w:val="756C3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D0669AE"/>
    <w:multiLevelType w:val="hybridMultilevel"/>
    <w:tmpl w:val="E018B1F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B65E0"/>
    <w:multiLevelType w:val="hybridMultilevel"/>
    <w:tmpl w:val="2830FE02"/>
    <w:lvl w:ilvl="0" w:tplc="84F29D0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D3CB8"/>
    <w:multiLevelType w:val="hybridMultilevel"/>
    <w:tmpl w:val="DC16D13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F47C2"/>
    <w:multiLevelType w:val="multilevel"/>
    <w:tmpl w:val="3F4E0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50FA4890"/>
    <w:multiLevelType w:val="multilevel"/>
    <w:tmpl w:val="69CC16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60C4AA8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75643EB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9F149E9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1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39C2F32"/>
    <w:multiLevelType w:val="hybridMultilevel"/>
    <w:tmpl w:val="5C1E449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EA5EA4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B9B5D06"/>
    <w:multiLevelType w:val="multilevel"/>
    <w:tmpl w:val="025CFEE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ACF3D65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1"/>
  </w:num>
  <w:num w:numId="5">
    <w:abstractNumId w:val="14"/>
  </w:num>
  <w:num w:numId="6">
    <w:abstractNumId w:val="1"/>
  </w:num>
  <w:num w:numId="7">
    <w:abstractNumId w:val="4"/>
  </w:num>
  <w:num w:numId="8">
    <w:abstractNumId w:val="2"/>
  </w:num>
  <w:num w:numId="9">
    <w:abstractNumId w:val="12"/>
  </w:num>
  <w:num w:numId="10">
    <w:abstractNumId w:val="10"/>
  </w:num>
  <w:num w:numId="11">
    <w:abstractNumId w:val="6"/>
  </w:num>
  <w:num w:numId="12">
    <w:abstractNumId w:val="3"/>
  </w:num>
  <w:num w:numId="13">
    <w:abstractNumId w:val="15"/>
  </w:num>
  <w:num w:numId="14">
    <w:abstractNumId w:val="5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4B3"/>
    <w:rsid w:val="000174D2"/>
    <w:rsid w:val="00023267"/>
    <w:rsid w:val="0004666F"/>
    <w:rsid w:val="00067D80"/>
    <w:rsid w:val="000F21E7"/>
    <w:rsid w:val="00111360"/>
    <w:rsid w:val="001514B3"/>
    <w:rsid w:val="002E4DF9"/>
    <w:rsid w:val="003237CA"/>
    <w:rsid w:val="00356D84"/>
    <w:rsid w:val="003B72F4"/>
    <w:rsid w:val="004272BD"/>
    <w:rsid w:val="00462FDA"/>
    <w:rsid w:val="004B73AE"/>
    <w:rsid w:val="004F343E"/>
    <w:rsid w:val="0051695B"/>
    <w:rsid w:val="00520D9A"/>
    <w:rsid w:val="00586D59"/>
    <w:rsid w:val="005A336D"/>
    <w:rsid w:val="00603108"/>
    <w:rsid w:val="006C159B"/>
    <w:rsid w:val="007941FF"/>
    <w:rsid w:val="007B7D4E"/>
    <w:rsid w:val="007D2628"/>
    <w:rsid w:val="00833943"/>
    <w:rsid w:val="0089560F"/>
    <w:rsid w:val="009D607F"/>
    <w:rsid w:val="00A26C2F"/>
    <w:rsid w:val="00A452AC"/>
    <w:rsid w:val="00A65CE8"/>
    <w:rsid w:val="00A94598"/>
    <w:rsid w:val="00AE49B5"/>
    <w:rsid w:val="00AF411F"/>
    <w:rsid w:val="00BE33EE"/>
    <w:rsid w:val="00BE7DCB"/>
    <w:rsid w:val="00CB4083"/>
    <w:rsid w:val="00CE062B"/>
    <w:rsid w:val="00D11DCB"/>
    <w:rsid w:val="00D320D3"/>
    <w:rsid w:val="00D727F1"/>
    <w:rsid w:val="00D75D19"/>
    <w:rsid w:val="00E151F7"/>
    <w:rsid w:val="00E52783"/>
    <w:rsid w:val="00E7618C"/>
    <w:rsid w:val="00E83FEF"/>
    <w:rsid w:val="00F24B30"/>
    <w:rsid w:val="00F25687"/>
    <w:rsid w:val="00F410DE"/>
    <w:rsid w:val="00F65137"/>
    <w:rsid w:val="00F90883"/>
    <w:rsid w:val="00F95EFF"/>
    <w:rsid w:val="00FC10D4"/>
    <w:rsid w:val="00FE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2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37CA"/>
  </w:style>
  <w:style w:type="paragraph" w:styleId="Rodap">
    <w:name w:val="footer"/>
    <w:basedOn w:val="Normal"/>
    <w:link w:val="Rodap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37CA"/>
  </w:style>
  <w:style w:type="paragraph" w:styleId="PargrafodaLista">
    <w:name w:val="List Paragraph"/>
    <w:basedOn w:val="Normal"/>
    <w:uiPriority w:val="34"/>
    <w:qFormat/>
    <w:rsid w:val="00A26C2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26C2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6C2F"/>
  </w:style>
  <w:style w:type="table" w:styleId="Tabelacomgrade">
    <w:name w:val="Table Grid"/>
    <w:basedOn w:val="Tabelanormal"/>
    <w:uiPriority w:val="59"/>
    <w:rsid w:val="0004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067D80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D72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27F1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7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7F1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D727F1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727F1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D727F1"/>
    <w:pPr>
      <w:spacing w:after="100"/>
      <w:ind w:left="440"/>
    </w:pPr>
    <w:rPr>
      <w:rFonts w:eastAsiaTheme="minorEastAsia"/>
    </w:rPr>
  </w:style>
  <w:style w:type="table" w:customStyle="1" w:styleId="Tabelacomgrade1">
    <w:name w:val="Tabela com grade1"/>
    <w:basedOn w:val="Tabelanormal"/>
    <w:next w:val="Tabelacomgrade"/>
    <w:uiPriority w:val="59"/>
    <w:rsid w:val="00F95EFF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4B73AE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2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37CA"/>
  </w:style>
  <w:style w:type="paragraph" w:styleId="Rodap">
    <w:name w:val="footer"/>
    <w:basedOn w:val="Normal"/>
    <w:link w:val="Rodap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37CA"/>
  </w:style>
  <w:style w:type="paragraph" w:styleId="PargrafodaLista">
    <w:name w:val="List Paragraph"/>
    <w:basedOn w:val="Normal"/>
    <w:uiPriority w:val="34"/>
    <w:qFormat/>
    <w:rsid w:val="00A26C2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26C2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6C2F"/>
  </w:style>
  <w:style w:type="table" w:styleId="Tabelacomgrade">
    <w:name w:val="Table Grid"/>
    <w:basedOn w:val="Tabelanormal"/>
    <w:uiPriority w:val="59"/>
    <w:rsid w:val="0004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067D80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D72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27F1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7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7F1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D727F1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727F1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D727F1"/>
    <w:pPr>
      <w:spacing w:after="100"/>
      <w:ind w:left="440"/>
    </w:pPr>
    <w:rPr>
      <w:rFonts w:eastAsiaTheme="minorEastAsia"/>
    </w:rPr>
  </w:style>
  <w:style w:type="table" w:customStyle="1" w:styleId="Tabelacomgrade1">
    <w:name w:val="Tabela com grade1"/>
    <w:basedOn w:val="Tabelanormal"/>
    <w:next w:val="Tabelacomgrade"/>
    <w:uiPriority w:val="59"/>
    <w:rsid w:val="00F95EFF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4B73AE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9160F6-DC2E-48DE-8105-302F24757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19</Pages>
  <Words>1467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J Rodrigues</dc:creator>
  <cp:lastModifiedBy>Anderson</cp:lastModifiedBy>
  <cp:revision>16</cp:revision>
  <cp:lastPrinted>2014-11-06T04:11:00Z</cp:lastPrinted>
  <dcterms:created xsi:type="dcterms:W3CDTF">2014-11-06T02:05:00Z</dcterms:created>
  <dcterms:modified xsi:type="dcterms:W3CDTF">2014-11-06T04:11:00Z</dcterms:modified>
</cp:coreProperties>
</file>