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408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F9405D9" wp14:editId="1CB157D6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514600" cy="523875"/>
            <wp:effectExtent l="0" t="0" r="0" b="9525"/>
            <wp:wrapNone/>
            <wp:docPr id="4" name="Imagem 4" descr="Unichristus_logo_01_preferencial_completo_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christus_logo_01_preferencial_completo_P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CENTRO UNIVERSITÁRIO CHRISTUS - UNICHRISTUS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SISTEMAS DE INFORMAÇÃO</w:t>
      </w:r>
    </w:p>
    <w:p w:rsidR="00D727F1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ANÁLISE, PROJETO E IMPLEMENTAÇÃO DE SISTEMAS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PROFESSOR: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GLAYDSON VASCONCELOS DE SOUSA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ANDERSON GOMES ÁVILA MENDES</w:t>
      </w:r>
    </w:p>
    <w:p w:rsidR="00D727F1" w:rsidRPr="00CB4083" w:rsidRDefault="00D727F1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RAFAEL KARDOZO RABELO</w:t>
      </w:r>
    </w:p>
    <w:p w:rsidR="00D727F1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RONNI MIRANDA</w:t>
      </w:r>
      <w:r w:rsidR="00D727F1" w:rsidRPr="00CB4083">
        <w:rPr>
          <w:rFonts w:ascii="Times New Roman" w:hAnsi="Times New Roman" w:cs="Times New Roman"/>
          <w:sz w:val="24"/>
          <w:szCs w:val="24"/>
        </w:rPr>
        <w:t xml:space="preserve"> DE ARAÚJO RODRIGUES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D727F1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PROJETO SISMED - PARTE I</w:t>
      </w:r>
      <w:r w:rsidR="000F21E7" w:rsidRPr="00CB4083">
        <w:rPr>
          <w:rFonts w:ascii="Times New Roman" w:hAnsi="Times New Roman" w:cs="Times New Roman"/>
          <w:b/>
          <w:sz w:val="24"/>
          <w:szCs w:val="24"/>
        </w:rPr>
        <w:t>I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Pr="00CB4083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FORTALEZA</w:t>
      </w:r>
    </w:p>
    <w:p w:rsidR="007941FF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201</w:t>
      </w:r>
      <w:r w:rsidR="00A94598" w:rsidRPr="00CB4083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Theme="minorEastAsia" w:hAnsi="Times New Roman" w:cs="Times New Roman"/>
        </w:rPr>
        <w:id w:val="1985223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F24B30" w:rsidRDefault="006C159B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SUMÁRIO</w:t>
          </w:r>
        </w:p>
        <w:p w:rsidR="00603108" w:rsidRPr="00023267" w:rsidRDefault="00603108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1. VISÃO GERAL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2. REQUISI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TOS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DO SISTEMA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3. DESCRIÇÃO DE CASOS DE USO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Pr="00023267" w:rsidRDefault="006C159B" w:rsidP="006C159B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4. ESPECIFICAÇÃO DO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CASO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DE USO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pStyle w:val="PargrafodaLista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UC0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1 Registrar Usuário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4.1.1 Visão Geral e Objetivos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4.1.2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Atores Envolvidos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4.1.3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Pré-Condições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4.1.4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Pós-Condições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4.1.5 Fluxo de Eventos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4.1.6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Detalhamento das Interfaces com o Usuário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</w:p>
        <w:p w:rsidR="006C159B" w:rsidRDefault="00BE33EE" w:rsidP="006C159B">
          <w:pPr>
            <w:pStyle w:val="PargrafodaLista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Pr="00833943">
            <w:rPr>
              <w:rFonts w:ascii="Times New Roman" w:hAnsi="Times New Roman" w:cs="Times New Roman"/>
              <w:b/>
              <w:sz w:val="24"/>
              <w:szCs w:val="24"/>
            </w:rPr>
            <w:t>04 Recuperar Senha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.1 Visão Geral e Objetivos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>.2 Atores Envolvidos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.3 Pré-Condições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.4 Pós-Condições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.5 Fluxo de Eventos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.6 Detalhamento das Interfaces com o Usuário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11</w:t>
          </w:r>
        </w:p>
        <w:p w:rsidR="006C159B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. DIAGRAMA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S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14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5.1 Diagrama d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e Casos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Uso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C159B" w:rsidRPr="00023267">
            <w:rPr>
              <w:rFonts w:ascii="Times New Roman" w:hAnsi="Times New Roman" w:cs="Times New Roman"/>
              <w:b/>
              <w:sz w:val="24"/>
              <w:szCs w:val="24"/>
            </w:rPr>
            <w:t>14</w:t>
          </w:r>
        </w:p>
        <w:p w:rsidR="006C159B" w:rsidRDefault="00BE33EE" w:rsidP="006C159B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5.2 Diagrama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Classes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C159B" w:rsidRPr="00023267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5.3 Diagrama de Sequência 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d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o Sistema – </w:t>
          </w:r>
          <w:r w:rsidRPr="00BE33EE"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="006C159B" w:rsidRPr="00BE33EE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BE33E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16</w:t>
          </w:r>
        </w:p>
        <w:p w:rsidR="006C159B" w:rsidRDefault="006C159B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5.4 Diagram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a de Sequência d</w:t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o Sistema – UC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17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5.5 Diagrama de Sequência – UC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18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5.6 Diagrama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Sequência – U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19</w:t>
          </w:r>
        </w:p>
        <w:p w:rsidR="00F24B30" w:rsidRPr="006C159B" w:rsidRDefault="00DE09D0" w:rsidP="006C159B"/>
      </w:sdtContent>
    </w:sdt>
    <w:p w:rsidR="00F24B30" w:rsidRPr="00F24B30" w:rsidRDefault="00F24B30" w:rsidP="00F24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159B" w:rsidRDefault="006C159B">
      <w:pPr>
        <w:rPr>
          <w:rFonts w:ascii="Times New Roman" w:hAnsi="Times New Roman" w:cs="Times New Roman"/>
          <w:sz w:val="24"/>
          <w:szCs w:val="24"/>
        </w:rPr>
        <w:sectPr w:rsidR="006C159B" w:rsidSect="007941F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4083" w:rsidRDefault="00F95EFF" w:rsidP="00A452A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1. </w:t>
      </w:r>
      <w:r w:rsidRPr="00F95E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</w:t>
      </w:r>
    </w:p>
    <w:p w:rsidR="00A452AC" w:rsidRDefault="00A452AC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Desenvolver um sistema que tem por objetivo realizar a gestão de consultas e prontuários de uma clinica médica. O sistema deverá rodar na intranet da clínica.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deverá possuir cadastro de usuários com os perfis: médico e recepcionista, com permissões diferenciadas em relação à marcação e remarcação de consultas. O perfil “recepcionista” terá permissão de listar, marcar, desmarcar, reagendar consultas conforme a disponibilidade do médico em questão. Este perfil também poderá cadastrar e alterar pacientes já cadastrados. O perfil “médico”, além de ter todas as permissões do perfil “recepcionista”, poderá realizar marcação de “consultas de encaixe” (sem agendamento), criar e alterar prontuário de um paciente e solicitar exames.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acessar o sistema o usuário deverá se autenticar, informando id de usuário e senha, previamente cadastrados. O cadastro é feito pelo diretor. Somente após esse cadastro o acesso do usuário é permitido, sendo enviado um link de ativação para o mesmo por e-mail. No cadastro do usuário deverá ser informado: id de usuário, senha, nome, CPF, data de nascimento, um e-mail válido, telefone e perfil do usuário. Para o usuário com perfil “médico”, deverá ser informado também a sua especialidade médica e sala de atendimento (consultório). Os usuários poderão editar a qualquer momento seus dados no sistema. O diretor já é cadastrado como administrador do sistema logo na implantação e poderá listar e excluir usuários.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recepcionista, ao fazer o cadastro do paciente, deverá fornecer nome, RG, CPF, data de nascimento, endereço, e-mail e telefone do paciente. Caso o paciente seja menor de idade, também deverão ser informados os dados do responsável.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marcar uma consulta, o usuário deverá selecionar um médico, um paciente, previamente cadastrado, e inserir uma data e hora (disponível) do atendimento médico. No prontuário, o usuário deverá selecionar um paciente e poderá descrever sintomas, tratamento sugerido, medicamentos receitados, exames e visualizar consultas anteriores, com finalidade de acompanhamento da evolução e realização de prognóstico do paciente.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versão inicial, o SisMed poderá ser utilizado pelos pacientes através do site da clínica, tanto para marcação de consultas e solicitação de exames.</w:t>
      </w: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br w:type="page"/>
      </w:r>
    </w:p>
    <w:p w:rsidR="00023267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F95EFF">
        <w:rPr>
          <w:rFonts w:ascii="Times New Roman" w:hAnsi="Times New Roman" w:cs="Times New Roman"/>
          <w:b/>
          <w:sz w:val="24"/>
          <w:szCs w:val="24"/>
        </w:rPr>
        <w:t>REQUISITOS DO SISTEMA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3118"/>
        <w:gridCol w:w="1985"/>
        <w:gridCol w:w="3685"/>
      </w:tblGrid>
      <w:tr w:rsidR="00CB4083" w:rsidRPr="00CB4083" w:rsidTr="007941FF">
        <w:trPr>
          <w:trHeight w:val="480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CB4083" w:rsidRDefault="00A452AC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REQUISITOS FUNCIONAIS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REQ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será web e irá rodar na intranet.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irá cadastrar o usuário no sistema.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para o usuário contendo link de ativação.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deverá clicar no link de ativação, ativando assim o seu status para ativo.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perfil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Fornecer opção para recuperação de senha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Permitir que os usuários possam alterar seus dados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Alterar Dados de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precisa se logar para utilizar o sistema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poderá listar e excluir usuários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usuário poderá fazer marcação, desmarcação, listagem de consultas, </w:t>
            </w:r>
            <w:r w:rsidR="00A452AC"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reagendamento.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irá manter os pacientes.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realizar marcação de "consultas de encaixe" (consulta sem agendamento)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criar e alterar prontuário de um paciente.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solicitar exames.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</w:tbl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41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F95EFF">
        <w:rPr>
          <w:rFonts w:ascii="Times New Roman" w:hAnsi="Times New Roman" w:cs="Times New Roman"/>
          <w:b/>
          <w:sz w:val="24"/>
          <w:szCs w:val="24"/>
        </w:rPr>
        <w:t>DESCRIÇÃO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560"/>
        <w:gridCol w:w="5134"/>
      </w:tblGrid>
      <w:tr w:rsidR="007941FF" w:rsidRPr="007941FF" w:rsidTr="007941FF">
        <w:trPr>
          <w:trHeight w:val="405"/>
        </w:trPr>
        <w:tc>
          <w:tcPr>
            <w:tcW w:w="9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CASOS DE USO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UC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Alterar Dados do </w:t>
            </w:r>
            <w:r w:rsidR="00A452AC"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</w:tbl>
    <w:p w:rsid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ESPECIFICAÇÃO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0174D2" w:rsidRDefault="00BE33EE" w:rsidP="00A452AC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</w:t>
      </w:r>
      <w:r w:rsidRPr="000174D2">
        <w:rPr>
          <w:rFonts w:ascii="Times New Roman" w:hAnsi="Times New Roman" w:cs="Times New Roman"/>
          <w:b/>
          <w:sz w:val="24"/>
          <w:szCs w:val="24"/>
        </w:rPr>
        <w:t xml:space="preserve">01 </w:t>
      </w:r>
      <w:r>
        <w:rPr>
          <w:rFonts w:ascii="Times New Roman" w:hAnsi="Times New Roman" w:cs="Times New Roman"/>
          <w:b/>
          <w:sz w:val="24"/>
          <w:szCs w:val="24"/>
        </w:rPr>
        <w:t>Registrar Usuário</w:t>
      </w: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4B73AE" w:rsidRDefault="004B73AE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4.1.1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Este caso de uso tem por objetivo registrar um novo usuário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4.1.2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deverá estar logado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4.1.4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Usuário registrado.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4.1.5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A452AC" w:rsidRPr="004B73AE" w:rsidRDefault="00A452AC" w:rsidP="00A452A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aciona a opção Registrar Usuário na tela inicial do sistema (interface I01).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solicita dados do usuário conforme interface I02.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Diretor informa os dados e aciona a opção Registrar.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aciona o caso de uso UC 02 - Enviar E-mail de ativação.</w:t>
      </w:r>
    </w:p>
    <w:p w:rsidR="004B73AE" w:rsidRPr="0021080B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usuário é cadastrado com status “Pendente de A</w:t>
      </w:r>
      <w:r w:rsidR="0021080B">
        <w:rPr>
          <w:rFonts w:ascii="Times New Roman" w:hAnsi="Times New Roman" w:cs="Times New Roman"/>
          <w:color w:val="000000"/>
          <w:sz w:val="24"/>
          <w:szCs w:val="24"/>
        </w:rPr>
        <w:t>tivação”</w:t>
      </w:r>
      <w:r w:rsidRPr="00F95E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1080B" w:rsidRPr="00A452AC" w:rsidRDefault="0006446A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Sistema exibe interface I03.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A452AC" w:rsidRDefault="00F95EFF" w:rsidP="00A452AC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F95E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E01 – </w:t>
      </w:r>
      <w:r w:rsidR="00D175F9">
        <w:rPr>
          <w:rFonts w:ascii="Times New Roman" w:hAnsi="Times New Roman" w:cs="Times New Roman"/>
          <w:b/>
          <w:color w:val="000000"/>
          <w:sz w:val="24"/>
          <w:szCs w:val="24"/>
        </w:rPr>
        <w:t>E-mail inválido ou não informado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 xml:space="preserve">No passo </w:t>
      </w:r>
      <w:r w:rsidR="004B73AE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Pr="00F95EFF">
        <w:rPr>
          <w:rFonts w:ascii="Times New Roman" w:hAnsi="Times New Roman" w:cs="Times New Roman"/>
          <w:color w:val="000000"/>
          <w:sz w:val="24"/>
          <w:szCs w:val="24"/>
        </w:rPr>
        <w:t>do fluxo básico o sistema detecta se o e-mail está incorreto conforme o item que descreve os campos da interface I02.</w:t>
      </w:r>
    </w:p>
    <w:p w:rsid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 e solicita que o problema seja corrigido.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4.1.6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Interface I01 – Tela inicial do usuário Diretor.</w:t>
      </w:r>
    </w:p>
    <w:p w:rsidR="00A452AC" w:rsidRPr="004B73AE" w:rsidRDefault="00A452AC" w:rsidP="00A452A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BD8492D" wp14:editId="437C1D69">
            <wp:extent cx="4175185" cy="3597215"/>
            <wp:effectExtent l="19050" t="19050" r="15875" b="228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do Direto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9" r="14124"/>
                    <a:stretch/>
                  </pic:blipFill>
                  <pic:spPr bwMode="auto">
                    <a:xfrm>
                      <a:off x="0" y="0"/>
                      <a:ext cx="4178203" cy="35998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 Usuário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Exibe a interface I02</w:t>
            </w:r>
          </w:p>
        </w:tc>
      </w:tr>
    </w:tbl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br w:type="page"/>
      </w:r>
    </w:p>
    <w:p w:rsidR="00F95EFF" w:rsidRDefault="00F95EFF" w:rsidP="00A452A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Registrar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B812BBA" wp14:editId="7577253B">
            <wp:extent cx="3962400" cy="3524250"/>
            <wp:effectExtent l="19050" t="19050" r="1905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2-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5" r="16176" b="2116"/>
                    <a:stretch/>
                  </pic:blipFill>
                  <pic:spPr bwMode="auto">
                    <a:xfrm>
                      <a:off x="0" y="0"/>
                      <a:ext cx="3961701" cy="352362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Campos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9639" w:type="dxa"/>
        <w:jc w:val="center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2410"/>
        <w:gridCol w:w="3260"/>
      </w:tblGrid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Tipo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Valores Válidos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Observações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CA4347" w:rsidP="00CA4347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trHeight w:val="862"/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CPF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Default="007A4C55" w:rsidP="005E6A29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00.000.000-00</w:t>
            </w:r>
          </w:p>
          <w:p w:rsidR="007A4C55" w:rsidRPr="00F95EFF" w:rsidRDefault="007A4C55" w:rsidP="005E6A29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(máscara</w:t>
            </w:r>
            <w:r w:rsidR="005E6A29">
              <w:rPr>
                <w:szCs w:val="24"/>
              </w:rPr>
              <w:t xml:space="preserve"> e validação</w:t>
            </w:r>
            <w:r>
              <w:rPr>
                <w:szCs w:val="24"/>
              </w:rPr>
              <w:t>)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Data de Nascimento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Date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dd/mm/aaaa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E-mail válido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Telefone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DE5250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proofErr w:type="gramStart"/>
            <w:r>
              <w:rPr>
                <w:szCs w:val="24"/>
              </w:rPr>
              <w:t>ddd</w:t>
            </w:r>
            <w:proofErr w:type="spellEnd"/>
            <w:proofErr w:type="gramEnd"/>
            <w:r>
              <w:rPr>
                <w:szCs w:val="24"/>
              </w:rPr>
              <w:t>)</w:t>
            </w:r>
            <w:proofErr w:type="spellStart"/>
            <w:r>
              <w:rPr>
                <w:szCs w:val="24"/>
              </w:rPr>
              <w:t>nnnn-nnnn</w:t>
            </w:r>
            <w:proofErr w:type="spellEnd"/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Perfil do Usuário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Select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Valores já definidos</w:t>
            </w:r>
            <w:r w:rsidR="00DE5250">
              <w:rPr>
                <w:szCs w:val="24"/>
              </w:rPr>
              <w:t xml:space="preserve"> (diretor, médico, recepcionista</w:t>
            </w:r>
            <w:proofErr w:type="gramStart"/>
            <w:r w:rsidR="00DE5250">
              <w:rPr>
                <w:szCs w:val="24"/>
              </w:rPr>
              <w:t>)</w:t>
            </w:r>
            <w:proofErr w:type="gramEnd"/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Especialidade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Especialidades médicas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Disponível apenas para o perfil médico e 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Sala de Atendimento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 xml:space="preserve">Nome das salas do </w:t>
            </w:r>
            <w:r w:rsidRPr="00F95EFF">
              <w:rPr>
                <w:szCs w:val="24"/>
              </w:rPr>
              <w:lastRenderedPageBreak/>
              <w:t>consultório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lastRenderedPageBreak/>
              <w:t xml:space="preserve">Disponível apenas para o perfil </w:t>
            </w:r>
            <w:r w:rsidRPr="00F95EFF">
              <w:rPr>
                <w:szCs w:val="24"/>
              </w:rPr>
              <w:lastRenderedPageBreak/>
              <w:t>médico e 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lastRenderedPageBreak/>
              <w:t>Username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Senha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</w:tbl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Limpar campos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 campos do formulário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Aciona o UC02 e exibe a interface I03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A452A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>Interface I03 – Tela final de registro do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6DC3E25" wp14:editId="7A48F910">
            <wp:extent cx="3968151" cy="3597215"/>
            <wp:effectExtent l="19050" t="19050" r="13335" b="228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Sucesso Registra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r="14874"/>
                    <a:stretch/>
                  </pic:blipFill>
                  <pic:spPr bwMode="auto">
                    <a:xfrm>
                      <a:off x="0" y="0"/>
                      <a:ext cx="3971020" cy="35998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4B73AE" w:rsidRPr="00833943" w:rsidRDefault="00833943" w:rsidP="00A452AC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UC04 </w:t>
      </w:r>
      <w:r w:rsidR="00BE33EE" w:rsidRPr="00833943">
        <w:rPr>
          <w:rFonts w:ascii="Times New Roman" w:hAnsi="Times New Roman" w:cs="Times New Roman"/>
          <w:b/>
          <w:sz w:val="24"/>
          <w:szCs w:val="24"/>
        </w:rPr>
        <w:t>Recuperar Senha</w:t>
      </w:r>
    </w:p>
    <w:p w:rsid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4.2.1 </w:t>
      </w:r>
      <w:proofErr w:type="gramStart"/>
      <w:r w:rsidR="004B73AE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  <w:proofErr w:type="gramEnd"/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Este caso de uso tem por objetivo recuperar senha perdida dos usuários.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4.2.2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Diretor, Médico ou </w:t>
      </w:r>
      <w:r w:rsidR="00A452AC" w:rsidRPr="004B73AE">
        <w:rPr>
          <w:rFonts w:ascii="Times New Roman" w:hAnsi="Times New Roman" w:cs="Times New Roman"/>
          <w:color w:val="000000"/>
          <w:sz w:val="24"/>
          <w:szCs w:val="24"/>
        </w:rPr>
        <w:t>Recepcionista.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4.2.3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Estar cadastrado no SisMed.</w:t>
      </w:r>
      <w:r w:rsidRPr="004B73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4.2.4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Senha recuperada, enviada por e-mail.</w:t>
      </w:r>
    </w:p>
    <w:p w:rsidR="00A452AC" w:rsidRPr="004B73AE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4.2.5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4B73AE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aciona a opção “Esqueci a senha” na tela de login do sistema, conforme a interface I01.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solicita o e-mail do usuário conforme interface I02.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informa o e-mail cadastrado e aciona o botão Recuperar a senha.</w:t>
      </w:r>
    </w:p>
    <w:p w:rsidR="00EE1D5A" w:rsidRPr="00EE1D5A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Sistema recupera a senha, envia para o e-mail do usuário</w:t>
      </w:r>
      <w:r w:rsidR="00EE23C0">
        <w:rPr>
          <w:rFonts w:ascii="Times New Roman" w:hAnsi="Times New Roman" w:cs="Times New Roman"/>
          <w:color w:val="000000"/>
          <w:sz w:val="24"/>
          <w:szCs w:val="24"/>
        </w:rPr>
        <w:t xml:space="preserve"> conforme modelo descrito no </w:t>
      </w:r>
      <w:proofErr w:type="spellStart"/>
      <w:r w:rsidR="00EE23C0">
        <w:rPr>
          <w:rFonts w:ascii="Times New Roman" w:hAnsi="Times New Roman" w:cs="Times New Roman"/>
          <w:color w:val="000000"/>
          <w:sz w:val="24"/>
          <w:szCs w:val="24"/>
        </w:rPr>
        <w:t>template</w:t>
      </w:r>
      <w:proofErr w:type="spellEnd"/>
      <w:r w:rsidR="00EE1D5A">
        <w:rPr>
          <w:rFonts w:ascii="Times New Roman" w:hAnsi="Times New Roman" w:cs="Times New Roman"/>
          <w:color w:val="000000"/>
          <w:sz w:val="24"/>
          <w:szCs w:val="24"/>
        </w:rPr>
        <w:t xml:space="preserve"> da interface I03.</w:t>
      </w:r>
    </w:p>
    <w:p w:rsidR="004B73AE" w:rsidRPr="00833943" w:rsidRDefault="00EE1D5A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 fim é exibida a interface I04</w:t>
      </w:r>
      <w:r w:rsidR="004B73AE" w:rsidRPr="004B73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833943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833943">
        <w:rPr>
          <w:rFonts w:ascii="Times New Roman" w:hAnsi="Times New Roman" w:cs="Times New Roman"/>
          <w:b/>
          <w:color w:val="000000"/>
          <w:sz w:val="24"/>
          <w:szCs w:val="24"/>
        </w:rPr>
        <w:t>01 – E-mail incorreto ou não encontrado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3943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No passo </w:t>
      </w:r>
      <w:proofErr w:type="gramStart"/>
      <w:r w:rsidRPr="004B73AE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 do fluxo básico o sistema </w:t>
      </w:r>
      <w:r w:rsidR="002814C8">
        <w:rPr>
          <w:rFonts w:ascii="Times New Roman" w:hAnsi="Times New Roman" w:cs="Times New Roman"/>
          <w:color w:val="000000"/>
          <w:sz w:val="24"/>
          <w:szCs w:val="24"/>
        </w:rPr>
        <w:t>detecta se</w:t>
      </w: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 o e-mail está incorreto</w:t>
      </w:r>
      <w:r w:rsidR="002814C8">
        <w:rPr>
          <w:rFonts w:ascii="Times New Roman" w:hAnsi="Times New Roman" w:cs="Times New Roman"/>
          <w:color w:val="000000"/>
          <w:sz w:val="24"/>
          <w:szCs w:val="24"/>
        </w:rPr>
        <w:t xml:space="preserve"> ou não foi encontrado</w:t>
      </w:r>
      <w:r w:rsidRPr="004B73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B73AE" w:rsidRPr="004B73AE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I02, solicitando um e-mail válido ou informando que o e-mail não foi encontrado.</w:t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4.2.6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833943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Interface I01 – Tela de Login do Sistema</w:t>
      </w:r>
    </w:p>
    <w:p w:rsidR="00833943" w:rsidRP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87E31B" wp14:editId="64206C3B">
            <wp:extent cx="4258102" cy="3599359"/>
            <wp:effectExtent l="19050" t="19050" r="28575" b="203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3" r="13033"/>
                    <a:stretch/>
                  </pic:blipFill>
                  <pic:spPr bwMode="auto">
                    <a:xfrm>
                      <a:off x="0" y="0"/>
                      <a:ext cx="4258642" cy="35998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Entrar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Aciona o UC05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Esqueci a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Exibe a interface I02</w:t>
            </w:r>
          </w:p>
        </w:tc>
      </w:tr>
    </w:tbl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br w:type="page"/>
      </w:r>
    </w:p>
    <w:p w:rsidR="004B73AE" w:rsidRDefault="004B73AE" w:rsidP="00833943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Recuperação de Senha</w:t>
      </w:r>
    </w:p>
    <w:p w:rsidR="00833943" w:rsidRPr="00833943" w:rsidRDefault="00833943" w:rsidP="0083394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E50314" wp14:editId="4EB3E278">
            <wp:extent cx="4352925" cy="2962275"/>
            <wp:effectExtent l="19050" t="19050" r="28575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4" r="12264"/>
                    <a:stretch/>
                  </pic:blipFill>
                  <pic:spPr bwMode="auto">
                    <a:xfrm>
                      <a:off x="0" y="0"/>
                      <a:ext cx="4357591" cy="29654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Campos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2268"/>
      </w:tblGrid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Valores Válidos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Observações</w:t>
            </w:r>
          </w:p>
        </w:tc>
      </w:tr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rPr>
                <w:szCs w:val="24"/>
              </w:rPr>
            </w:pPr>
            <w:r w:rsidRPr="004B73AE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E-mail válido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Obrigatório</w:t>
            </w:r>
          </w:p>
        </w:tc>
      </w:tr>
    </w:tbl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BE33EE" w:rsidRPr="004B73AE" w:rsidRDefault="00BE33EE" w:rsidP="00BE33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Recuperar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Envia senha esquecida pelo usuário para o e-mail cadastrado do usuário</w:t>
            </w:r>
            <w:r w:rsidR="00A71EEF">
              <w:rPr>
                <w:szCs w:val="24"/>
              </w:rPr>
              <w:t xml:space="preserve"> conforme </w:t>
            </w:r>
            <w:proofErr w:type="spellStart"/>
            <w:r w:rsidR="00A71EEF">
              <w:rPr>
                <w:szCs w:val="24"/>
              </w:rPr>
              <w:t>template</w:t>
            </w:r>
            <w:proofErr w:type="spellEnd"/>
            <w:r w:rsidRPr="004B73AE">
              <w:rPr>
                <w:szCs w:val="24"/>
              </w:rPr>
              <w:t xml:space="preserve"> e exibe a interface I03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Retorna para a Tela de Login do Sistema I01</w:t>
            </w:r>
          </w:p>
        </w:tc>
      </w:tr>
    </w:tbl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Interface I03 – </w:t>
      </w:r>
      <w:proofErr w:type="spellStart"/>
      <w:r w:rsidR="00EE1D5A">
        <w:rPr>
          <w:rFonts w:ascii="Times New Roman" w:hAnsi="Times New Roman" w:cs="Times New Roman"/>
          <w:b/>
          <w:sz w:val="24"/>
          <w:szCs w:val="24"/>
        </w:rPr>
        <w:t>Template</w:t>
      </w:r>
      <w:proofErr w:type="spellEnd"/>
      <w:r w:rsidR="00EE1D5A">
        <w:rPr>
          <w:rFonts w:ascii="Times New Roman" w:hAnsi="Times New Roman" w:cs="Times New Roman"/>
          <w:b/>
          <w:sz w:val="24"/>
          <w:szCs w:val="24"/>
        </w:rPr>
        <w:t xml:space="preserve"> E-mail de Recuperação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826137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10743" cy="3610479"/>
            <wp:effectExtent l="19050" t="19050" r="1841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Em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10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C8B" w:rsidRDefault="009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1D5A" w:rsidRDefault="00EE1D5A" w:rsidP="00EE1D5A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Interface I04</w:t>
      </w:r>
      <w:r w:rsidRPr="00833943">
        <w:rPr>
          <w:rFonts w:ascii="Times New Roman" w:hAnsi="Times New Roman" w:cs="Times New Roman"/>
          <w:b/>
          <w:sz w:val="24"/>
          <w:szCs w:val="24"/>
        </w:rPr>
        <w:t xml:space="preserve"> – Tela Final de Recuperação de Senha</w:t>
      </w:r>
    </w:p>
    <w:p w:rsidR="00EE1D5A" w:rsidRPr="00833943" w:rsidRDefault="00EE1D5A" w:rsidP="00EE1D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D5A" w:rsidRPr="004B73AE" w:rsidRDefault="00EE1D5A" w:rsidP="00EE1D5A">
      <w:pPr>
        <w:numPr>
          <w:ilvl w:val="2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EE1D5A" w:rsidRPr="004B73AE" w:rsidRDefault="00EE1D5A" w:rsidP="00EE1D5A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E1D5A" w:rsidRPr="004B73AE" w:rsidRDefault="00EE1D5A" w:rsidP="00EE1D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CB4779B" wp14:editId="425D53B8">
            <wp:extent cx="3933825" cy="2971205"/>
            <wp:effectExtent l="19050" t="19050" r="9525" b="196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6" r="16529"/>
                    <a:stretch/>
                  </pic:blipFill>
                  <pic:spPr bwMode="auto">
                    <a:xfrm>
                      <a:off x="0" y="0"/>
                      <a:ext cx="3932091" cy="29698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D5A" w:rsidRPr="004B73AE" w:rsidRDefault="00EE1D5A" w:rsidP="00EE1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D5A" w:rsidRDefault="00EE1D5A" w:rsidP="00EE1D5A">
      <w:pPr>
        <w:numPr>
          <w:ilvl w:val="2"/>
          <w:numId w:val="17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EE1D5A" w:rsidRPr="004B73AE" w:rsidRDefault="00EE1D5A" w:rsidP="00EE1D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EE1D5A" w:rsidRPr="004B73AE" w:rsidTr="00F1351A">
        <w:tc>
          <w:tcPr>
            <w:tcW w:w="2694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EE1D5A" w:rsidRPr="004B73AE" w:rsidTr="00F1351A">
        <w:tc>
          <w:tcPr>
            <w:tcW w:w="2694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 xml:space="preserve">Retorna para a Tela de </w:t>
            </w:r>
            <w:proofErr w:type="spellStart"/>
            <w:r w:rsidRPr="004B73AE">
              <w:rPr>
                <w:szCs w:val="24"/>
              </w:rPr>
              <w:t>Login</w:t>
            </w:r>
            <w:proofErr w:type="spellEnd"/>
            <w:r w:rsidRPr="004B73AE">
              <w:rPr>
                <w:szCs w:val="24"/>
              </w:rPr>
              <w:t xml:space="preserve"> do Sistema I01</w:t>
            </w:r>
          </w:p>
        </w:tc>
      </w:tr>
    </w:tbl>
    <w:p w:rsidR="00EE1D5A" w:rsidRDefault="00EE1D5A">
      <w:pPr>
        <w:rPr>
          <w:rFonts w:ascii="Times New Roman" w:hAnsi="Times New Roman" w:cs="Times New Roman"/>
          <w:sz w:val="24"/>
          <w:szCs w:val="24"/>
        </w:rPr>
      </w:pPr>
    </w:p>
    <w:p w:rsidR="00EE1D5A" w:rsidRDefault="00EE1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DIAGRAMAS</w:t>
      </w:r>
    </w:p>
    <w:p w:rsidR="00F24B30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159B" w:rsidRDefault="006C159B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DIAGRAMA DE CASOS DE USO</w:t>
      </w:r>
    </w:p>
    <w:p w:rsidR="00520D9A" w:rsidRDefault="00520D9A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137" w:rsidRDefault="00B377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16320" cy="4951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9A" w:rsidRDefault="00520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5.2</w:t>
      </w:r>
      <w:r w:rsidR="00833943">
        <w:rPr>
          <w:rFonts w:ascii="Times New Roman" w:hAnsi="Times New Roman" w:cs="Times New Roman"/>
          <w:b/>
          <w:sz w:val="24"/>
          <w:szCs w:val="24"/>
        </w:rPr>
        <w:t xml:space="preserve"> DIAGRAMA DE CLASSES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778885"/>
            <wp:effectExtent l="19050" t="19050" r="13970" b="1206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1-06 00.50.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5.3</w:t>
      </w:r>
      <w:r w:rsidR="00F24B30"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UC01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356D84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636010"/>
            <wp:effectExtent l="19050" t="19050" r="13970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</w:t>
      </w:r>
      <w:r w:rsidR="00520D9A">
        <w:rPr>
          <w:rFonts w:ascii="Times New Roman" w:hAnsi="Times New Roman" w:cs="Times New Roman"/>
          <w:b/>
          <w:sz w:val="24"/>
          <w:szCs w:val="24"/>
        </w:rPr>
        <w:t>4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0D9A" w:rsidRDefault="00520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066903" cy="4132053"/>
            <wp:effectExtent l="19050" t="19050" r="10160" b="209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94" cy="4131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– UC01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181985"/>
            <wp:effectExtent l="19050" t="19050" r="13970" b="184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6</w:t>
      </w:r>
      <w:r w:rsidR="00520D9A">
        <w:rPr>
          <w:rFonts w:ascii="Times New Roman" w:hAnsi="Times New Roman" w:cs="Times New Roman"/>
          <w:b/>
          <w:sz w:val="24"/>
          <w:szCs w:val="24"/>
        </w:rPr>
        <w:t xml:space="preserve"> DIAGRAMA DE SEQUÊNCIA – UC04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3108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411855"/>
            <wp:effectExtent l="19050" t="19050" r="13970" b="171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F24B30" w:rsidRPr="00603108" w:rsidRDefault="00F24B30" w:rsidP="00603108">
      <w:pPr>
        <w:rPr>
          <w:rFonts w:ascii="Times New Roman" w:hAnsi="Times New Roman" w:cs="Times New Roman"/>
          <w:sz w:val="24"/>
          <w:szCs w:val="24"/>
        </w:rPr>
      </w:pPr>
    </w:p>
    <w:sectPr w:rsidR="00F24B30" w:rsidRPr="00603108" w:rsidSect="007941FF">
      <w:headerReference w:type="default" r:id="rId2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D0" w:rsidRDefault="00DE09D0" w:rsidP="003237CA">
      <w:pPr>
        <w:spacing w:after="0" w:line="240" w:lineRule="auto"/>
      </w:pPr>
      <w:r>
        <w:separator/>
      </w:r>
    </w:p>
  </w:endnote>
  <w:endnote w:type="continuationSeparator" w:id="0">
    <w:p w:rsidR="00DE09D0" w:rsidRDefault="00DE09D0" w:rsidP="0032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D0" w:rsidRDefault="00DE09D0" w:rsidP="003237CA">
      <w:pPr>
        <w:spacing w:after="0" w:line="240" w:lineRule="auto"/>
      </w:pPr>
      <w:r>
        <w:separator/>
      </w:r>
    </w:p>
  </w:footnote>
  <w:footnote w:type="continuationSeparator" w:id="0">
    <w:p w:rsidR="00DE09D0" w:rsidRDefault="00DE09D0" w:rsidP="0032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5139732"/>
      <w:docPartObj>
        <w:docPartGallery w:val="Page Numbers (Top of Page)"/>
        <w:docPartUnique/>
      </w:docPartObj>
    </w:sdtPr>
    <w:sdtEndPr/>
    <w:sdtContent>
      <w:p w:rsidR="00F65137" w:rsidRDefault="00F6513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C8B">
          <w:rPr>
            <w:noProof/>
          </w:rPr>
          <w:t>12</w:t>
        </w:r>
        <w:r>
          <w:fldChar w:fldCharType="end"/>
        </w:r>
      </w:p>
    </w:sdtContent>
  </w:sdt>
  <w:p w:rsidR="00F65137" w:rsidRDefault="00F651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3CC"/>
    <w:multiLevelType w:val="hybridMultilevel"/>
    <w:tmpl w:val="063C8B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8488F"/>
    <w:multiLevelType w:val="hybridMultilevel"/>
    <w:tmpl w:val="0CE274D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B3321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BE437F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63500F0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D0669AE"/>
    <w:multiLevelType w:val="hybridMultilevel"/>
    <w:tmpl w:val="E018B1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B65E0"/>
    <w:multiLevelType w:val="hybridMultilevel"/>
    <w:tmpl w:val="2830FE02"/>
    <w:lvl w:ilvl="0" w:tplc="84F29D0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D3CB8"/>
    <w:multiLevelType w:val="hybridMultilevel"/>
    <w:tmpl w:val="DC16D1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F47C2"/>
    <w:multiLevelType w:val="multilevel"/>
    <w:tmpl w:val="3F4E0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0FA4890"/>
    <w:multiLevelType w:val="multilevel"/>
    <w:tmpl w:val="69CC1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60C4AA8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75643EB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9F149E9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1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39C2F32"/>
    <w:multiLevelType w:val="hybridMultilevel"/>
    <w:tmpl w:val="5C1E44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A5EA4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B9B5D06"/>
    <w:multiLevelType w:val="multilevel"/>
    <w:tmpl w:val="025CFEE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ACF3D65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C8B41D3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2"/>
  </w:num>
  <w:num w:numId="5">
    <w:abstractNumId w:val="15"/>
  </w:num>
  <w:num w:numId="6">
    <w:abstractNumId w:val="1"/>
  </w:num>
  <w:num w:numId="7">
    <w:abstractNumId w:val="5"/>
  </w:num>
  <w:num w:numId="8">
    <w:abstractNumId w:val="2"/>
  </w:num>
  <w:num w:numId="9">
    <w:abstractNumId w:val="13"/>
  </w:num>
  <w:num w:numId="10">
    <w:abstractNumId w:val="11"/>
  </w:num>
  <w:num w:numId="11">
    <w:abstractNumId w:val="7"/>
  </w:num>
  <w:num w:numId="12">
    <w:abstractNumId w:val="4"/>
  </w:num>
  <w:num w:numId="13">
    <w:abstractNumId w:val="16"/>
  </w:num>
  <w:num w:numId="14">
    <w:abstractNumId w:val="6"/>
  </w:num>
  <w:num w:numId="15">
    <w:abstractNumId w:val="10"/>
  </w:num>
  <w:num w:numId="16">
    <w:abstractNumId w:val="1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B3"/>
    <w:rsid w:val="000174D2"/>
    <w:rsid w:val="00023267"/>
    <w:rsid w:val="0004666F"/>
    <w:rsid w:val="0006446A"/>
    <w:rsid w:val="00067D80"/>
    <w:rsid w:val="000F21E7"/>
    <w:rsid w:val="00111360"/>
    <w:rsid w:val="001514B3"/>
    <w:rsid w:val="0021080B"/>
    <w:rsid w:val="002814C8"/>
    <w:rsid w:val="002E4DF9"/>
    <w:rsid w:val="003237CA"/>
    <w:rsid w:val="00356D84"/>
    <w:rsid w:val="003B72F4"/>
    <w:rsid w:val="004272BD"/>
    <w:rsid w:val="00462FDA"/>
    <w:rsid w:val="004B73AE"/>
    <w:rsid w:val="004F343E"/>
    <w:rsid w:val="0051695B"/>
    <w:rsid w:val="00520D9A"/>
    <w:rsid w:val="00586D59"/>
    <w:rsid w:val="005A336D"/>
    <w:rsid w:val="005E6A29"/>
    <w:rsid w:val="00603108"/>
    <w:rsid w:val="006C159B"/>
    <w:rsid w:val="007941FF"/>
    <w:rsid w:val="007A4C55"/>
    <w:rsid w:val="007B7D4E"/>
    <w:rsid w:val="007D2628"/>
    <w:rsid w:val="00826137"/>
    <w:rsid w:val="00833943"/>
    <w:rsid w:val="0089560F"/>
    <w:rsid w:val="00913680"/>
    <w:rsid w:val="00977C8B"/>
    <w:rsid w:val="009D607F"/>
    <w:rsid w:val="00A26C2F"/>
    <w:rsid w:val="00A452AC"/>
    <w:rsid w:val="00A65CE8"/>
    <w:rsid w:val="00A71C95"/>
    <w:rsid w:val="00A71EEF"/>
    <w:rsid w:val="00A94598"/>
    <w:rsid w:val="00AE49B5"/>
    <w:rsid w:val="00AF411F"/>
    <w:rsid w:val="00B3779E"/>
    <w:rsid w:val="00BE33EE"/>
    <w:rsid w:val="00BE7DCB"/>
    <w:rsid w:val="00CA4347"/>
    <w:rsid w:val="00CB4083"/>
    <w:rsid w:val="00CE062B"/>
    <w:rsid w:val="00D11DCB"/>
    <w:rsid w:val="00D175F9"/>
    <w:rsid w:val="00D320D3"/>
    <w:rsid w:val="00D727F1"/>
    <w:rsid w:val="00D75D19"/>
    <w:rsid w:val="00DE09D0"/>
    <w:rsid w:val="00DE5250"/>
    <w:rsid w:val="00DE5C5E"/>
    <w:rsid w:val="00E151F7"/>
    <w:rsid w:val="00E52783"/>
    <w:rsid w:val="00E67B84"/>
    <w:rsid w:val="00E7618C"/>
    <w:rsid w:val="00E83FEF"/>
    <w:rsid w:val="00EE1D5A"/>
    <w:rsid w:val="00EE23C0"/>
    <w:rsid w:val="00F24B30"/>
    <w:rsid w:val="00F25687"/>
    <w:rsid w:val="00F410DE"/>
    <w:rsid w:val="00F65137"/>
    <w:rsid w:val="00F90883"/>
    <w:rsid w:val="00F95EFF"/>
    <w:rsid w:val="00FC10D4"/>
    <w:rsid w:val="00F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7CA"/>
  </w:style>
  <w:style w:type="paragraph" w:styleId="Rodap">
    <w:name w:val="footer"/>
    <w:basedOn w:val="Normal"/>
    <w:link w:val="Rodap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7CA"/>
  </w:style>
  <w:style w:type="paragraph" w:styleId="PargrafodaLista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6C2F"/>
  </w:style>
  <w:style w:type="table" w:styleId="Tabelacomgrade">
    <w:name w:val="Table Grid"/>
    <w:basedOn w:val="Tabelanormal"/>
    <w:uiPriority w:val="59"/>
    <w:rsid w:val="0004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067D8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27F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elanormal"/>
    <w:next w:val="Tabelacomgrade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261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61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613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61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613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7CA"/>
  </w:style>
  <w:style w:type="paragraph" w:styleId="Rodap">
    <w:name w:val="footer"/>
    <w:basedOn w:val="Normal"/>
    <w:link w:val="Rodap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7CA"/>
  </w:style>
  <w:style w:type="paragraph" w:styleId="PargrafodaLista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6C2F"/>
  </w:style>
  <w:style w:type="table" w:styleId="Tabelacomgrade">
    <w:name w:val="Table Grid"/>
    <w:basedOn w:val="Tabelanormal"/>
    <w:uiPriority w:val="59"/>
    <w:rsid w:val="0004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067D8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27F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elanormal"/>
    <w:next w:val="Tabelacomgrade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261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61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613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61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61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A75B07-C509-4FE6-84D3-9F5A82DA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20</Pages>
  <Words>1493</Words>
  <Characters>8068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 Rodrigues</dc:creator>
  <cp:lastModifiedBy>Anderson</cp:lastModifiedBy>
  <cp:revision>30</cp:revision>
  <cp:lastPrinted>2014-11-06T04:11:00Z</cp:lastPrinted>
  <dcterms:created xsi:type="dcterms:W3CDTF">2014-11-06T02:05:00Z</dcterms:created>
  <dcterms:modified xsi:type="dcterms:W3CDTF">2014-12-04T03:24:00Z</dcterms:modified>
</cp:coreProperties>
</file>