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CE" w:rsidRDefault="00613ACD" w:rsidP="00613ACD">
      <w:pPr>
        <w:jc w:val="both"/>
        <w:rPr>
          <w:rFonts w:ascii="Arial" w:hAnsi="Arial" w:cs="Arial"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Nomes</w:t>
      </w:r>
      <w:r w:rsidRPr="00613ACD">
        <w:rPr>
          <w:rFonts w:ascii="Arial" w:hAnsi="Arial" w:cs="Arial"/>
          <w:sz w:val="24"/>
          <w:szCs w:val="24"/>
        </w:rPr>
        <w:t xml:space="preserve">: Paulo Sergio Herval Silva Junior, Pedro de Sousa Alves Graça, Matheus Eduardo de </w:t>
      </w:r>
      <w:proofErr w:type="spellStart"/>
      <w:r w:rsidRPr="00613ACD">
        <w:rPr>
          <w:rFonts w:ascii="Arial" w:hAnsi="Arial" w:cs="Arial"/>
          <w:sz w:val="24"/>
          <w:szCs w:val="24"/>
        </w:rPr>
        <w:t>Arazão</w:t>
      </w:r>
      <w:proofErr w:type="spellEnd"/>
      <w:r w:rsidRPr="00613ACD">
        <w:rPr>
          <w:rFonts w:ascii="Arial" w:hAnsi="Arial" w:cs="Arial"/>
          <w:sz w:val="24"/>
          <w:szCs w:val="24"/>
        </w:rPr>
        <w:t>, Anderson Felipe de Paiva</w:t>
      </w: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discursivas:</w:t>
      </w:r>
    </w:p>
    <w:p w:rsidR="00613ACD" w:rsidRDefault="00095E06" w:rsidP="00613A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Gráficos e tabelas</w:t>
      </w:r>
    </w:p>
    <w:p w:rsidR="00613ACD" w:rsidRPr="00613ACD" w:rsidRDefault="00095E06" w:rsidP="00613AC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Histograma e </w:t>
      </w:r>
      <w:proofErr w:type="spellStart"/>
      <w:r>
        <w:rPr>
          <w:rFonts w:ascii="Arial" w:hAnsi="Arial" w:cs="Arial"/>
          <w:b/>
          <w:sz w:val="24"/>
          <w:szCs w:val="24"/>
        </w:rPr>
        <w:t>Blox-Pot</w:t>
      </w:r>
      <w:proofErr w:type="spellEnd"/>
      <w:r w:rsidR="00613ACD" w:rsidRPr="00613ACD">
        <w:rPr>
          <w:rFonts w:ascii="Arial" w:hAnsi="Arial" w:cs="Arial"/>
          <w:b/>
          <w:sz w:val="24"/>
          <w:szCs w:val="24"/>
        </w:rPr>
        <w:t>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95E06" w:rsidRDefault="00095E06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Histograma Idade</w:t>
      </w:r>
      <w:r w:rsidR="00D54E33">
        <w:rPr>
          <w:rFonts w:ascii="Arial" w:hAnsi="Arial" w:cs="Arial"/>
          <w:b/>
          <w:sz w:val="24"/>
          <w:szCs w:val="24"/>
        </w:rPr>
        <w:t xml:space="preserve"> da</w:t>
      </w:r>
      <w:r>
        <w:rPr>
          <w:rFonts w:ascii="Arial" w:hAnsi="Arial" w:cs="Arial"/>
          <w:b/>
          <w:sz w:val="24"/>
          <w:szCs w:val="24"/>
        </w:rPr>
        <w:t xml:space="preserve"> Esposa:</w:t>
      </w:r>
    </w:p>
    <w:p w:rsidR="00613ACD" w:rsidRPr="00613ACD" w:rsidRDefault="00095E06" w:rsidP="00095E0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095E06">
        <w:rPr>
          <w:noProof/>
        </w:rPr>
        <w:drawing>
          <wp:inline distT="0" distB="0" distL="0" distR="0" wp14:anchorId="6AD3B6F9" wp14:editId="3BCDB75F">
            <wp:extent cx="5314950" cy="7779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237" cy="7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Pr="00095E06" w:rsidRDefault="00095E06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E06">
        <w:rPr>
          <w:rFonts w:ascii="Arial" w:hAnsi="Arial" w:cs="Arial"/>
          <w:b/>
          <w:sz w:val="24"/>
          <w:szCs w:val="24"/>
        </w:rPr>
        <w:lastRenderedPageBreak/>
        <w:t>Blox-Pot</w:t>
      </w:r>
      <w:proofErr w:type="spellEnd"/>
      <w:r w:rsidRPr="00095E06">
        <w:rPr>
          <w:rFonts w:ascii="Arial" w:hAnsi="Arial" w:cs="Arial"/>
          <w:b/>
          <w:sz w:val="24"/>
          <w:szCs w:val="24"/>
        </w:rPr>
        <w:t xml:space="preserve"> Idade Esposa:</w:t>
      </w:r>
    </w:p>
    <w:p w:rsidR="00095E06" w:rsidRDefault="00095E06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95E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7EFA9E" wp14:editId="4FD93BC3">
            <wp:extent cx="5896798" cy="8726118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D54E3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Histograma Idade do Marido:</w:t>
      </w:r>
    </w:p>
    <w:p w:rsidR="00D54E33" w:rsidRDefault="00D54E33" w:rsidP="00D54E3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428C42F" wp14:editId="38BE6FD6">
            <wp:extent cx="5820587" cy="8840434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Pr="00D54E33" w:rsidRDefault="00D54E33" w:rsidP="00D54E3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Blox-Pot</w:t>
      </w:r>
      <w:r w:rsidRPr="00D54E33">
        <w:rPr>
          <w:rFonts w:ascii="Arial" w:hAnsi="Arial" w:cs="Arial"/>
          <w:b/>
          <w:sz w:val="24"/>
          <w:szCs w:val="24"/>
        </w:rPr>
        <w:t xml:space="preserve"> Idade do Marido:</w:t>
      </w:r>
    </w:p>
    <w:p w:rsidR="00613ACD" w:rsidRDefault="00D54E33" w:rsidP="00613ACD">
      <w:pPr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68B0B31" wp14:editId="1C73FEA3">
            <wp:extent cx="5772956" cy="86689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Tabelas de Frequência</w:t>
      </w:r>
      <w:r w:rsidRPr="00D54E33">
        <w:rPr>
          <w:rFonts w:ascii="Arial" w:hAnsi="Arial" w:cs="Arial"/>
          <w:b/>
          <w:sz w:val="24"/>
          <w:szCs w:val="24"/>
        </w:rPr>
        <w:t>:</w:t>
      </w:r>
    </w:p>
    <w:p w:rsidR="00D54E33" w:rsidRP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Idades Esposa:</w:t>
      </w:r>
    </w:p>
    <w:p w:rsidR="00D54E33" w:rsidRP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2B2BCD1" wp14:editId="19FA34CD">
            <wp:extent cx="3400900" cy="248637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D54E33" w:rsidP="00D54E33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Idades Maridos:</w:t>
      </w:r>
    </w:p>
    <w:p w:rsidR="00D54E33" w:rsidRDefault="00D54E33" w:rsidP="00D54E33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0D9870D" wp14:editId="4542AE5D">
            <wp:extent cx="3115110" cy="281979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Default="00D54E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54E33" w:rsidRDefault="00D54E33" w:rsidP="00D54E3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Medidas de posição e dispersão</w:t>
      </w: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Média, Mediana e </w:t>
      </w:r>
      <w:proofErr w:type="gramStart"/>
      <w:r>
        <w:rPr>
          <w:rFonts w:ascii="Arial" w:hAnsi="Arial" w:cs="Arial"/>
          <w:b/>
          <w:sz w:val="24"/>
          <w:szCs w:val="24"/>
        </w:rPr>
        <w:t>Moda :</w:t>
      </w:r>
      <w:proofErr w:type="gramEnd"/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2999"/>
        <w:gridCol w:w="3008"/>
        <w:gridCol w:w="3009"/>
      </w:tblGrid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Esposa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Marido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39,42758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42,45296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Mediana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39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41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37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44</w:t>
            </w:r>
          </w:p>
        </w:tc>
      </w:tr>
    </w:tbl>
    <w:p w:rsid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Variância, Desvio Padrão e Coeficiente</w:t>
      </w:r>
      <w:r w:rsidR="00BD4EB4">
        <w:rPr>
          <w:rFonts w:ascii="Arial" w:hAnsi="Arial" w:cs="Arial"/>
          <w:b/>
          <w:sz w:val="24"/>
          <w:szCs w:val="24"/>
        </w:rPr>
        <w:t xml:space="preserve"> de Variação</w:t>
      </w:r>
      <w:r w:rsidRPr="00D54E33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143"/>
        <w:gridCol w:w="3116"/>
        <w:gridCol w:w="3117"/>
      </w:tblGrid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Esposa</w:t>
            </w:r>
          </w:p>
        </w:tc>
        <w:tc>
          <w:tcPr>
            <w:tcW w:w="3486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Marido</w:t>
            </w:r>
          </w:p>
        </w:tc>
      </w:tr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Variância</w:t>
            </w:r>
          </w:p>
        </w:tc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99,75234</w:t>
            </w:r>
          </w:p>
        </w:tc>
        <w:tc>
          <w:tcPr>
            <w:tcW w:w="3486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126,0717</w:t>
            </w:r>
          </w:p>
        </w:tc>
      </w:tr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Desvio Padrão</w:t>
            </w:r>
          </w:p>
        </w:tc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9,98761</w:t>
            </w:r>
          </w:p>
        </w:tc>
        <w:tc>
          <w:tcPr>
            <w:tcW w:w="3486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11,22817</w:t>
            </w:r>
          </w:p>
        </w:tc>
      </w:tr>
      <w:tr w:rsidR="00BD4EB4" w:rsidTr="00D54E33"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Coeficiente de Variação</w:t>
            </w:r>
          </w:p>
        </w:tc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0,2533153</w:t>
            </w:r>
          </w:p>
        </w:tc>
        <w:tc>
          <w:tcPr>
            <w:tcW w:w="3486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0,2644849</w:t>
            </w:r>
          </w:p>
        </w:tc>
      </w:tr>
    </w:tbl>
    <w:p w:rsidR="00D54E33" w:rsidRPr="00D54E33" w:rsidRDefault="00D54E33" w:rsidP="00D54E33">
      <w:pPr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BD4EB4" w:rsidRDefault="00BD4EB4" w:rsidP="00BD4E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 paramétricos e não paramétricos:</w:t>
      </w:r>
    </w:p>
    <w:p w:rsidR="00BD4EB4" w:rsidRDefault="00BD4EB4" w:rsidP="00BD4EB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Testes:</w:t>
      </w:r>
    </w:p>
    <w:p w:rsidR="00BD4EB4" w:rsidRDefault="00BD4EB4" w:rsidP="00BD4EB4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BD4EB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A3BD301" wp14:editId="1D456ACC">
            <wp:extent cx="3581900" cy="23053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B4" w:rsidRPr="00BD4EB4" w:rsidRDefault="00BD4EB4" w:rsidP="00BD4EB4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de p-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teste Shapiro de normalidade, é menor que 0,05 (nível de significância), então devemos aplicar um teste não paramétrico</w:t>
      </w:r>
      <w:r w:rsidR="002E5344">
        <w:rPr>
          <w:rFonts w:ascii="Arial" w:hAnsi="Arial" w:cs="Arial"/>
          <w:sz w:val="24"/>
          <w:szCs w:val="24"/>
        </w:rPr>
        <w:t>, no caso o Mann-Whitney</w:t>
      </w:r>
    </w:p>
    <w:p w:rsidR="00305BE2" w:rsidRDefault="00305BE2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305BE2" w:rsidRDefault="00305BE2" w:rsidP="00305BE2">
      <w:pPr>
        <w:pStyle w:val="PargrafodaLista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305BE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FCF68EF" wp14:editId="52354607">
            <wp:extent cx="4353533" cy="184810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E2" w:rsidRPr="00613ACD" w:rsidRDefault="00305BE2" w:rsidP="00305BE2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305BE2">
        <w:rPr>
          <w:rFonts w:ascii="Arial" w:hAnsi="Arial" w:cs="Arial"/>
          <w:sz w:val="24"/>
          <w:szCs w:val="24"/>
        </w:rPr>
        <w:t>Interval</w:t>
      </w:r>
      <w:r>
        <w:rPr>
          <w:rFonts w:ascii="Arial" w:hAnsi="Arial" w:cs="Arial"/>
          <w:sz w:val="24"/>
          <w:szCs w:val="24"/>
        </w:rPr>
        <w:t>o de confiança de 95%</w:t>
      </w:r>
      <w:r w:rsidR="00BB3F45">
        <w:rPr>
          <w:rFonts w:ascii="Arial" w:hAnsi="Arial" w:cs="Arial"/>
          <w:sz w:val="24"/>
          <w:szCs w:val="24"/>
        </w:rPr>
        <w:t>, e os valores não são iguais estatisticamente.</w:t>
      </w:r>
      <w:bookmarkStart w:id="0" w:name="_GoBack"/>
      <w:bookmarkEnd w:id="0"/>
    </w:p>
    <w:sectPr w:rsidR="00305BE2" w:rsidRPr="00613ACD" w:rsidSect="00613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BDE"/>
    <w:multiLevelType w:val="hybridMultilevel"/>
    <w:tmpl w:val="46266B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C1EF5"/>
    <w:multiLevelType w:val="hybridMultilevel"/>
    <w:tmpl w:val="A91297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7C7D5F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7051"/>
    <w:multiLevelType w:val="hybridMultilevel"/>
    <w:tmpl w:val="2C7AB7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BC5897"/>
    <w:multiLevelType w:val="hybridMultilevel"/>
    <w:tmpl w:val="B7E8EF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07AA7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7266C"/>
    <w:multiLevelType w:val="hybridMultilevel"/>
    <w:tmpl w:val="41048BE2"/>
    <w:lvl w:ilvl="0" w:tplc="EDD22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B6FD8"/>
    <w:multiLevelType w:val="hybridMultilevel"/>
    <w:tmpl w:val="1BC0FD1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D"/>
    <w:rsid w:val="00083D0B"/>
    <w:rsid w:val="00095E06"/>
    <w:rsid w:val="00165FB9"/>
    <w:rsid w:val="002E5344"/>
    <w:rsid w:val="00305BE2"/>
    <w:rsid w:val="00613ACD"/>
    <w:rsid w:val="00651C8F"/>
    <w:rsid w:val="00951FCE"/>
    <w:rsid w:val="009A63B4"/>
    <w:rsid w:val="00BB3F45"/>
    <w:rsid w:val="00BD4EB4"/>
    <w:rsid w:val="00D54E33"/>
    <w:rsid w:val="00D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37A3"/>
  <w15:chartTrackingRefBased/>
  <w15:docId w15:val="{D0EF5CA9-9821-408B-8145-1D80D44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ACD"/>
    <w:pPr>
      <w:ind w:left="720"/>
      <w:contextualSpacing/>
    </w:pPr>
  </w:style>
  <w:style w:type="table" w:styleId="Tabelacomgrade">
    <w:name w:val="Table Grid"/>
    <w:basedOn w:val="Tabelanormal"/>
    <w:uiPriority w:val="39"/>
    <w:rsid w:val="0095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2024-04-20T19:16:00Z</dcterms:created>
  <dcterms:modified xsi:type="dcterms:W3CDTF">2024-05-04T23:29:00Z</dcterms:modified>
</cp:coreProperties>
</file>