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hd w:fill="d9d2e9" w:val="clear"/>
        </w:rPr>
      </w:pPr>
      <w:r w:rsidDel="00000000" w:rsidR="00000000" w:rsidRPr="00000000">
        <w:rPr>
          <w:b w:val="1"/>
          <w:shd w:fill="d9d2e9" w:val="clear"/>
          <w:rtl w:val="0"/>
        </w:rPr>
        <w:t xml:space="preserve">E-MAIL VERSÃO 1/2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Chamada: </w:t>
      </w:r>
      <w:r w:rsidDel="00000000" w:rsidR="00000000" w:rsidRPr="00000000">
        <w:rPr>
          <w:rtl w:val="0"/>
        </w:rPr>
        <w:t xml:space="preserve">Comunicado importante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SUBTÍTULO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Texto: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Olá, ##NomeCliente##.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Conte sempre com a gente,</w:t>
      </w:r>
    </w:p>
    <w:p w:rsidR="00000000" w:rsidDel="00000000" w:rsidP="00000000" w:rsidRDefault="00000000" w:rsidRPr="00000000" w14:paraId="00000012">
      <w:pPr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Equipe Vivo Empresas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shd w:fill="d9d2e9" w:val="clear"/>
          <w:rtl w:val="0"/>
        </w:rPr>
        <w:t xml:space="preserve">E-MAIL VERSÃO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Chamada: </w:t>
      </w:r>
      <w:r w:rsidDel="00000000" w:rsidR="00000000" w:rsidRPr="00000000">
        <w:rPr>
          <w:rtl w:val="0"/>
        </w:rPr>
        <w:t xml:space="preserve">Comunicado importante!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DECLARAÇÃO ANUAL DE QUITAÇÃO DE DÉBITOS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Texto: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CLIENTE: ##Cliente##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CONTRATO: ##Contrato##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Olá,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Conforme previsto na Lei 12.007, de 29 de julho de 2009, a Telefônica Brasil S.A. declara que não há débitos referentes ao uso do serviço Vivo Móvel, no ano de ##ANOQUITAÇAO##, </w:t>
      </w:r>
      <w:commentRangeStart w:id="0"/>
      <w:commentRangeStart w:id="1"/>
      <w:r w:rsidDel="00000000" w:rsidR="00000000" w:rsidRPr="00000000">
        <w:rPr>
          <w:rtl w:val="0"/>
        </w:rPr>
        <w:t xml:space="preserve">pelo</w:t>
      </w:r>
      <w:r w:rsidDel="00000000" w:rsidR="00000000" w:rsidRPr="00000000">
        <w:rPr>
          <w:rtl w:val="0"/>
        </w:rPr>
        <w:t xml:space="preserve"> contrato acima mencionado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Esta declaração substitui os comprovantes anteriores de quitação dos seus débitos e comprova o cumprimento dos pagamentos realizados entre os meses de ##MESINICIO## a ##MESFIM## de ##ANOQUITACAO## para Vivo Empresas.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Nesta declaração não estão inclusas quitações de parcelamentos, cobranças de outras operadoras, serviços prestados e não faturados, débito judicial e administrativo, entre outros não cobertos pela lei acima citada.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Caso tenha alguma dúvida, fale conosco pela Central de Atendimento, no telefone 1058 ou *8486 de um celular Vivo. Para pessoas com deficiência de fala e/ou audição, ligue 142.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Esta declaração é exclusiva para o contrato mencionado no início deste comunicado e não se aplica a outros contratos ou serviços Vivo Empresas.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Continue contando com as soluções </w:t>
      </w:r>
      <w:commentRangeStart w:id="2"/>
      <w:commentRangeStart w:id="3"/>
      <w:r w:rsidDel="00000000" w:rsidR="00000000" w:rsidRPr="00000000">
        <w:rPr>
          <w:rtl w:val="0"/>
        </w:rPr>
        <w:t xml:space="preserve">de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Vivo Empresas para digitalizar o seu negócio.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Até breve.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Equipe Vivo Empresas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Sandra Florio" w:id="0" w:date="2021-12-16T22:00:26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 contrato - sugestão</w:t>
      </w:r>
    </w:p>
  </w:comment>
  <w:comment w:author="Sandra Florio" w:id="1" w:date="2021-12-16T22:00:45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@thais.capelli@pointmedia.com.br</w:t>
      </w:r>
    </w:p>
  </w:comment>
  <w:comment w:author="Sandra Florio" w:id="2" w:date="2021-12-16T22:01:01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Vivo</w:t>
      </w:r>
    </w:p>
  </w:comment>
  <w:comment w:author="Sandra Florio" w:id="3" w:date="2021-12-16T22:01:10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@thais.capelli@pointmedia.com.br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