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93C8" w14:textId="77777777" w:rsidR="00A340A8" w:rsidRDefault="00A340A8" w:rsidP="00A340A8">
      <w:pPr>
        <w:pStyle w:val="Heading1"/>
      </w:pPr>
      <w:r>
        <w:t>Selenium Benefits Guide: What It Does — and Who Actually Needs More</w:t>
      </w:r>
    </w:p>
    <w:p w14:paraId="5263662F" w14:textId="77777777" w:rsidR="00E012E5" w:rsidRPr="00373E69" w:rsidRDefault="00E012E5" w:rsidP="00E012E5">
      <w:pPr>
        <w:rPr>
          <w:color w:val="156082" w:themeColor="accent1"/>
        </w:rPr>
      </w:pPr>
      <w:r w:rsidRPr="00645C5C">
        <w:rPr>
          <w:color w:val="156082" w:themeColor="accent1"/>
        </w:rPr>
        <w:t>(Image:</w:t>
      </w:r>
      <w:r>
        <w:rPr>
          <w:color w:val="156082" w:themeColor="accent1"/>
        </w:rPr>
        <w:t xml:space="preserve"> Image of Selenium Complex from the photo shoot. </w:t>
      </w:r>
      <w:r w:rsidRPr="00645C5C">
        <w:rPr>
          <w:color w:val="156082" w:themeColor="accent1"/>
        </w:rPr>
        <w:t>Alt text:</w:t>
      </w:r>
      <w:r w:rsidRPr="00697346">
        <w:t xml:space="preserve"> </w:t>
      </w:r>
      <w:r w:rsidRPr="00AF37CC">
        <w:rPr>
          <w:color w:val="156082" w:themeColor="accent1"/>
        </w:rPr>
        <w:t xml:space="preserve">Ionic selenium supplement </w:t>
      </w:r>
      <w:r>
        <w:rPr>
          <w:color w:val="156082" w:themeColor="accent1"/>
        </w:rPr>
        <w:t xml:space="preserve">in a clean kitchen. File name: </w:t>
      </w:r>
      <w:r w:rsidRPr="00AF37CC">
        <w:rPr>
          <w:color w:val="156082" w:themeColor="accent1"/>
        </w:rPr>
        <w:t>selenium-benefits-guide-featured</w:t>
      </w:r>
      <w:r w:rsidRPr="00645C5C">
        <w:rPr>
          <w:color w:val="156082" w:themeColor="accent1"/>
        </w:rPr>
        <w:t>)</w:t>
      </w:r>
    </w:p>
    <w:p w14:paraId="1D5B610F" w14:textId="77777777" w:rsidR="00A340A8" w:rsidRDefault="00A340A8" w:rsidP="00A340A8">
      <w:r>
        <w:t>Selenium is an essential trace mineral your body can't produce on its own yet it powers thyroid hormone conversion, antioxidant enzyme function, and immune response every day. This selenium benefits guide covers what selenium does, where to get it, and who actually has a dietary gap worth closing. Not everyone does: if you eat seafood regularly in a selenium-adequate region, your daily intake of 55 mcg or more is likely already covered.</w:t>
      </w:r>
    </w:p>
    <w:p w14:paraId="55A74A86" w14:textId="77777777" w:rsidR="00A340A8" w:rsidRDefault="00A340A8" w:rsidP="00A340A8">
      <w:r>
        <w:t>After five decades we've watched the selenium category cycle through oversimplification — first overlooked as an obscure trace mineral, then oversold as a thyroid cure-all. The honest finding from our formulation experience: selenium's biochemical role is real, the universal supplementation pitch is not, and the people who genuinely benefit are a smaller, more specific group than most supplement guides acknowledge.</w:t>
      </w:r>
    </w:p>
    <w:p w14:paraId="0DE2DADD" w14:textId="5427E631" w:rsidR="00A340A8" w:rsidRDefault="00A340A8" w:rsidP="00A340A8">
      <w:pPr>
        <w:pStyle w:val="Heading2"/>
      </w:pPr>
      <w:r>
        <w:t>Key Takeaways</w:t>
      </w:r>
      <w:r>
        <w:t xml:space="preserve"> (H2)</w:t>
      </w:r>
    </w:p>
    <w:p w14:paraId="52F2FE24" w14:textId="77777777" w:rsidR="00A340A8" w:rsidRDefault="00A340A8" w:rsidP="00A340A8">
      <w:pPr>
        <w:pStyle w:val="ListBullet"/>
        <w:tabs>
          <w:tab w:val="num" w:pos="360"/>
        </w:tabs>
        <w:ind w:left="360" w:hanging="360"/>
      </w:pPr>
      <w:r>
        <w:t>Selenium powers 25 known selenoproteins proteins responsible for thyroid hormone conversion, antioxidant defense, and immune coordination</w:t>
      </w:r>
    </w:p>
    <w:p w14:paraId="4F0C8B36" w14:textId="77777777" w:rsidR="00A340A8" w:rsidRDefault="00A340A8" w:rsidP="00A340A8">
      <w:pPr>
        <w:pStyle w:val="ListBullet"/>
        <w:tabs>
          <w:tab w:val="num" w:pos="360"/>
        </w:tabs>
        <w:ind w:left="360" w:hanging="360"/>
      </w:pPr>
      <w:r>
        <w:t>The daily RDA for adults is 55 mcg, but that number was set for population-wide adequacy and may not reflect individual needs or health circumstances</w:t>
      </w:r>
    </w:p>
    <w:p w14:paraId="2F45722E" w14:textId="77777777" w:rsidR="00A340A8" w:rsidRDefault="00A340A8" w:rsidP="00A340A8">
      <w:pPr>
        <w:pStyle w:val="ListBullet"/>
        <w:tabs>
          <w:tab w:val="num" w:pos="360"/>
        </w:tabs>
        <w:ind w:left="360" w:hanging="360"/>
      </w:pPr>
      <w:r>
        <w:t>Food selenium content varies dramatically by soil region Brazil nut content spans a 40-fold range (10 to 400+ mcg per nut), making whole-food dosing impossible to track against lab values</w:t>
      </w:r>
    </w:p>
    <w:p w14:paraId="163A2734" w14:textId="77777777" w:rsidR="00A340A8" w:rsidRDefault="00A340A8" w:rsidP="00A340A8">
      <w:pPr>
        <w:pStyle w:val="ListBullet"/>
        <w:tabs>
          <w:tab w:val="num" w:pos="360"/>
        </w:tabs>
        <w:ind w:left="360" w:hanging="360"/>
      </w:pPr>
      <w:r>
        <w:t>The populations with the sharpest gaps: plant-based eaters in low-selenium soil regions, those with Hashimoto's, and RO water users</w:t>
      </w:r>
    </w:p>
    <w:p w14:paraId="4FFEBD39" w14:textId="77777777" w:rsidR="00A340A8" w:rsidRDefault="00A340A8" w:rsidP="00A340A8">
      <w:pPr>
        <w:pStyle w:val="ListBullet"/>
        <w:tabs>
          <w:tab w:val="num" w:pos="360"/>
        </w:tabs>
        <w:ind w:left="360" w:hanging="360"/>
      </w:pPr>
      <w:r>
        <w:t>Anderson's Ionic Selenium Complex delivers selenate (SeO4²</w:t>
      </w:r>
      <w:r>
        <w:rPr>
          <w:rFonts w:ascii="Cambria Math" w:hAnsi="Cambria Math" w:cs="Cambria Math"/>
        </w:rPr>
        <w:t>⁻</w:t>
      </w:r>
      <w:r>
        <w:t>) at a target of 50 mcg per serving, the consistency that reliable selenoprotein tracking requires</w:t>
      </w:r>
    </w:p>
    <w:p w14:paraId="7AAE0A8C" w14:textId="77493212" w:rsidR="00A340A8" w:rsidRDefault="00A340A8" w:rsidP="00A340A8">
      <w:pPr>
        <w:pStyle w:val="Heading2"/>
      </w:pPr>
      <w:r>
        <w:t>What Selenium Actually Does in the Body</w:t>
      </w:r>
      <w:r>
        <w:t xml:space="preserve"> (H2)</w:t>
      </w:r>
    </w:p>
    <w:p w14:paraId="01D78AB5" w14:textId="77777777" w:rsidR="00A340A8" w:rsidRDefault="00A340A8" w:rsidP="00A340A8">
      <w:r>
        <w:t>Selenium functions as a cofactor for 25 known selenoproteins specialized enzymes responsible for thyroid hormone activation, antioxidant defense, and immune coordination. The thyroid gland concentrates more selenium per gram of tissue than almost any other organ in the body because selenium-dependent iodothyronine deiodinase enzymes drive the conversion of inactive T4 into the active T3 form cells use for metabolism. When selenium is insufficient, that conversion slows often months before any obvious symptom appears.</w:t>
      </w:r>
    </w:p>
    <w:p w14:paraId="44F10052" w14:textId="77777777" w:rsidR="00A340A8" w:rsidRDefault="00A340A8" w:rsidP="00A340A8">
      <w:r>
        <w:lastRenderedPageBreak/>
        <w:t>Selenium also anchors glutathione peroxidase, the enzyme system that neutralizes hydrogen peroxide and lipid peroxides at the cellular level. This is the mechanism behind selenium's antioxidant reputation: it's not a passive antioxidant like vitamin C, but a structural component of an enzymatic system. Adequate selenium status means this system runs at capacity; insufficient selenium means oxidative damage accumulates in tissues even when other antioxidant intake looks fine on paper.</w:t>
      </w:r>
    </w:p>
    <w:p w14:paraId="6CA616F7" w14:textId="2593830F" w:rsidR="00A340A8" w:rsidRDefault="00A340A8" w:rsidP="00A340A8">
      <w:pPr>
        <w:pStyle w:val="Heading2"/>
      </w:pPr>
      <w:r>
        <w:t>Why 55 mcg May Not Tell the Full Story for Everyone</w:t>
      </w:r>
      <w:r>
        <w:t xml:space="preserve"> (H2)</w:t>
      </w:r>
    </w:p>
    <w:p w14:paraId="3ACBF605" w14:textId="77777777" w:rsidR="00A340A8" w:rsidRDefault="00A340A8" w:rsidP="00A340A8">
      <w:r>
        <w:t xml:space="preserve">The recommended dietary allowance of 55 micrograms per day was established to prevent deficiency at the population level it's the floor that keeps healthy adults out of the clinical deficiency range, not a target optimized for every individual's circumstances. According to the </w:t>
      </w:r>
      <w:hyperlink r:id="rId5">
        <w:r>
          <w:rPr>
            <w:color w:val="0563C1"/>
            <w:u w:val="single"/>
          </w:rPr>
          <w:t>NIH Office of Dietary Supplements</w:t>
        </w:r>
      </w:hyperlink>
      <w:r>
        <w:t>, this RDA applies to adults with normal thyroid function and normal absorption.</w:t>
      </w:r>
    </w:p>
    <w:p w14:paraId="3DA9F40F" w14:textId="77777777" w:rsidR="00A340A8" w:rsidRDefault="00A340A8" w:rsidP="00A340A8">
      <w:r>
        <w:t xml:space="preserve">Some clinical research has examined selenium status at daily intakes in the 80 to 200 mcg range in people with thyroid health concerns. </w:t>
      </w:r>
      <w:hyperlink r:id="rId6">
        <w:r>
          <w:rPr>
            <w:color w:val="0563C1"/>
            <w:u w:val="single"/>
          </w:rPr>
          <w:t>A systematic review and meta-analysis of 21 trials</w:t>
        </w:r>
      </w:hyperlink>
      <w:r>
        <w:t xml:space="preserve"> examined selenium nutritional status at higher intake levels — the 55 mcg RDA was not the focus. A diet that meets the standard population threshold may still leave some individuals with lower-than-optimal selenoprotein activity depending on their individual circumstances and absorption.</w:t>
      </w:r>
    </w:p>
    <w:p w14:paraId="3C04BFE9" w14:textId="77777777" w:rsidR="00A340A8" w:rsidRDefault="00A340A8" w:rsidP="00A340A8">
      <w:r>
        <w:t>This distinction matters practically: standard blood panels don't measure selenium status, and selenium isn't a routine lab marker. Subclinical insufficiency intake above severe deficiency thresholds but insufficient for optimal selenoprotein activity can go undetected for years in people who assume their diet is adequate.</w:t>
      </w:r>
    </w:p>
    <w:p w14:paraId="1D432D08" w14:textId="2AF5CBAE" w:rsidR="00A340A8" w:rsidRDefault="00A340A8" w:rsidP="00A340A8">
      <w:pPr>
        <w:pStyle w:val="Heading2"/>
      </w:pPr>
      <w:r>
        <w:t>The Tracking Problem: Why Food-Based Selenium Dosing Doesn't Work</w:t>
      </w:r>
      <w:r>
        <w:t xml:space="preserve"> (H2)</w:t>
      </w:r>
    </w:p>
    <w:p w14:paraId="35234826" w14:textId="77777777" w:rsidR="00A340A8" w:rsidRDefault="00A340A8" w:rsidP="00A340A8">
      <w:r>
        <w:t>The conventional answer to selenium adequacy is dietary: eat Brazil nuts, fatty fish, or red meat. For most people eating varied diets in selenium-adequate soil regions, that answer is correct. The tracking problem emerges when someone needs to monitor selenium intake against a lab value.</w:t>
      </w:r>
    </w:p>
    <w:p w14:paraId="2593B525" w14:textId="77777777" w:rsidR="00A340A8" w:rsidRDefault="00A340A8" w:rsidP="00A340A8">
      <w:r>
        <w:t>Brazil nut selenium content spans a 40-fold range from 10 mcg per nut in trees grown in low-selenium Amazonian soils to over 400 mcg per nut from high-selenium regions. The same species, the same serving size, indistinguishable on the package. A person eating two Brazil nuts per day might be getting 20 mcg (well below the RDA) or 800 mcg (twice the tolerable upper limit of 400 mcg). Other seafood and meat sources are more consistent, but content still varies significantly by growing region and feed.</w:t>
      </w:r>
    </w:p>
    <w:p w14:paraId="17D2DCE7" w14:textId="0CB4EBE4" w:rsidR="00E012E5" w:rsidRPr="00373E69" w:rsidRDefault="00E012E5" w:rsidP="00E012E5">
      <w:pPr>
        <w:rPr>
          <w:color w:val="156082" w:themeColor="accent1"/>
        </w:rPr>
      </w:pPr>
      <w:r w:rsidRPr="00645C5C">
        <w:rPr>
          <w:color w:val="156082" w:themeColor="accent1"/>
        </w:rPr>
        <w:t>(Image:</w:t>
      </w:r>
      <w:r>
        <w:rPr>
          <w:color w:val="156082" w:themeColor="accent1"/>
        </w:rPr>
        <w:t xml:space="preserve"> </w:t>
      </w:r>
      <w:r w:rsidR="00042EC3">
        <w:rPr>
          <w:color w:val="156082" w:themeColor="accent1"/>
        </w:rPr>
        <w:t>P</w:t>
      </w:r>
      <w:r>
        <w:rPr>
          <w:color w:val="156082" w:themeColor="accent1"/>
        </w:rPr>
        <w:t>ile of Brazil nuts</w:t>
      </w:r>
      <w:r>
        <w:rPr>
          <w:color w:val="156082" w:themeColor="accent1"/>
        </w:rPr>
        <w:t xml:space="preserve">. </w:t>
      </w:r>
      <w:r w:rsidRPr="00645C5C">
        <w:rPr>
          <w:color w:val="156082" w:themeColor="accent1"/>
        </w:rPr>
        <w:t>Alt text:</w:t>
      </w:r>
      <w:r w:rsidRPr="00697346">
        <w:t xml:space="preserve"> </w:t>
      </w:r>
      <w:r w:rsidR="00042EC3">
        <w:rPr>
          <w:color w:val="156082" w:themeColor="accent1"/>
        </w:rPr>
        <w:t>Pile of B</w:t>
      </w:r>
      <w:r w:rsidRPr="00E012E5">
        <w:rPr>
          <w:color w:val="156082" w:themeColor="accent1"/>
        </w:rPr>
        <w:t>razil nuts showing</w:t>
      </w:r>
      <w:r w:rsidR="00042EC3">
        <w:rPr>
          <w:color w:val="156082" w:themeColor="accent1"/>
        </w:rPr>
        <w:t xml:space="preserve"> </w:t>
      </w:r>
      <w:r w:rsidRPr="00E012E5">
        <w:rPr>
          <w:color w:val="156082" w:themeColor="accent1"/>
        </w:rPr>
        <w:t xml:space="preserve">selenium content </w:t>
      </w:r>
      <w:r w:rsidR="00042EC3">
        <w:rPr>
          <w:color w:val="156082" w:themeColor="accent1"/>
        </w:rPr>
        <w:t>File name: brazile-nuts-selenium-contnet</w:t>
      </w:r>
      <w:r w:rsidRPr="00645C5C">
        <w:rPr>
          <w:color w:val="156082" w:themeColor="accent1"/>
        </w:rPr>
        <w:t>)</w:t>
      </w:r>
    </w:p>
    <w:p w14:paraId="20A2924A" w14:textId="77777777" w:rsidR="00E012E5" w:rsidRDefault="00E012E5" w:rsidP="00A340A8"/>
    <w:p w14:paraId="2E991007" w14:textId="77777777" w:rsidR="00A340A8" w:rsidRDefault="00A340A8" w:rsidP="00A340A8">
      <w:r>
        <w:t>Selenium content in common foods for context (estimates based on USDA data, subject to soil variability):</w:t>
      </w:r>
    </w:p>
    <w:p w14:paraId="4108B03D" w14:textId="77777777" w:rsidR="00A340A8" w:rsidRDefault="00A340A8" w:rsidP="00A340A8">
      <w:pPr>
        <w:pStyle w:val="ListBullet"/>
        <w:tabs>
          <w:tab w:val="num" w:pos="360"/>
        </w:tabs>
        <w:ind w:left="360" w:hanging="360"/>
      </w:pPr>
      <w:r>
        <w:t>Yellowfin tuna, 3 oz: approximately 92 mcg</w:t>
      </w:r>
    </w:p>
    <w:p w14:paraId="055DE9E2" w14:textId="77777777" w:rsidR="00A340A8" w:rsidRDefault="00A340A8" w:rsidP="00A340A8">
      <w:pPr>
        <w:pStyle w:val="ListBullet"/>
        <w:tabs>
          <w:tab w:val="num" w:pos="360"/>
        </w:tabs>
        <w:ind w:left="360" w:hanging="360"/>
      </w:pPr>
      <w:r>
        <w:t>Brazil nuts: 10 to 400+ mcg per nut depending on origin</w:t>
      </w:r>
    </w:p>
    <w:p w14:paraId="7EE22EC8" w14:textId="77777777" w:rsidR="00A340A8" w:rsidRDefault="00A340A8" w:rsidP="00A340A8">
      <w:pPr>
        <w:pStyle w:val="ListBullet"/>
        <w:tabs>
          <w:tab w:val="num" w:pos="360"/>
        </w:tabs>
        <w:ind w:left="360" w:hanging="360"/>
      </w:pPr>
      <w:r>
        <w:t>Halibut, 3 oz: approximately 47 mcg</w:t>
      </w:r>
    </w:p>
    <w:p w14:paraId="4629AAE3" w14:textId="77777777" w:rsidR="00A340A8" w:rsidRDefault="00A340A8" w:rsidP="00A340A8">
      <w:pPr>
        <w:pStyle w:val="ListBullet"/>
        <w:tabs>
          <w:tab w:val="num" w:pos="360"/>
        </w:tabs>
        <w:ind w:left="360" w:hanging="360"/>
      </w:pPr>
      <w:r>
        <w:t>Sardines, 3 oz: approximately 45 mcg</w:t>
      </w:r>
    </w:p>
    <w:p w14:paraId="478DA699" w14:textId="77777777" w:rsidR="00A340A8" w:rsidRDefault="00A340A8" w:rsidP="00A340A8">
      <w:pPr>
        <w:pStyle w:val="ListBullet"/>
        <w:tabs>
          <w:tab w:val="num" w:pos="360"/>
        </w:tabs>
        <w:ind w:left="360" w:hanging="360"/>
      </w:pPr>
      <w:r>
        <w:t>Beef, roasted, 3 oz: approximately 33 mcg</w:t>
      </w:r>
    </w:p>
    <w:p w14:paraId="203D1726" w14:textId="77777777" w:rsidR="00A340A8" w:rsidRDefault="00A340A8" w:rsidP="00A340A8">
      <w:pPr>
        <w:pStyle w:val="ListBullet"/>
        <w:tabs>
          <w:tab w:val="num" w:pos="360"/>
        </w:tabs>
        <w:ind w:left="360" w:hanging="360"/>
      </w:pPr>
      <w:r>
        <w:t>Turkey, 3 oz: approximately 31 mcg</w:t>
      </w:r>
    </w:p>
    <w:p w14:paraId="62ADBEEE" w14:textId="77777777" w:rsidR="00A340A8" w:rsidRDefault="00A340A8" w:rsidP="00A340A8">
      <w:pPr>
        <w:pStyle w:val="ListBullet"/>
        <w:tabs>
          <w:tab w:val="num" w:pos="360"/>
        </w:tabs>
        <w:ind w:left="360" w:hanging="360"/>
      </w:pPr>
      <w:r>
        <w:t>Eggs, one large: approximately 15 mcg</w:t>
      </w:r>
    </w:p>
    <w:p w14:paraId="3E829E28" w14:textId="77777777" w:rsidR="00A340A8" w:rsidRDefault="00A340A8" w:rsidP="00A340A8">
      <w:r>
        <w:t>For people monitoring selenium-related wellness markers alongside dietary tracking, this variance is a methodological problem. If markers of interest remain unchanged despite apparent dietary adequacy, the question is whether selenium intake was actually what you thought it was.</w:t>
      </w:r>
    </w:p>
    <w:p w14:paraId="33FA3B60" w14:textId="7E44EA64" w:rsidR="00A340A8" w:rsidRDefault="00A340A8" w:rsidP="00A340A8">
      <w:pPr>
        <w:pStyle w:val="Heading2"/>
      </w:pPr>
      <w:r>
        <w:t>The Pattern We See Before Customers Identify Selenium as the Variable</w:t>
      </w:r>
      <w:r>
        <w:t xml:space="preserve"> (H2)</w:t>
      </w:r>
    </w:p>
    <w:p w14:paraId="21C4995C" w14:textId="77777777" w:rsidR="00A340A8" w:rsidRDefault="00A340A8" w:rsidP="00A340A8">
      <w:r>
        <w:t>In our experience working directly with customers who have flagged selenium as a factor in their health picture, the presentation is almost never a single obvious symptom. The pattern we see most frequently: fatigue and hair shedding appearing together, coinciding with thyroid panel irregularities, often months after a move to an inland region or a transition toward plant-based eating. The customers who identify selenium are almost always working backward from a pattern, not from a diagnostic finding because standard labs don't measure it.</w:t>
      </w:r>
    </w:p>
    <w:p w14:paraId="0E3C1CD7" w14:textId="77777777" w:rsidR="00A340A8" w:rsidRDefault="00A340A8" w:rsidP="00A340A8">
      <w:r>
        <w:t>Plant-based eaters in low-selenium soil regions face the sharpest gap. Coastal Pacific Northwest soil and marine-based diets deliver selenium reliably; inland Southeast and Great Lakes corridor soils run depleted, and plant crops grown there reflect that depletion. A person who moved from Seattle to Nashville and shifted toward a vegetable-forward diet may have cut their selenium intake dramatically without changing anything else. They often don't know until they test.</w:t>
      </w:r>
    </w:p>
    <w:p w14:paraId="332B2359" w14:textId="77777777" w:rsidR="00A340A8" w:rsidRDefault="00A340A8" w:rsidP="00A340A8">
      <w:r>
        <w:t>RO-filtered water is a compounding factor most people overlook entirely. Reverse osmosis removes virtually all dissolved minerals, including the trace selenium that well water and municipal water contribute daily. For someone already marginal on dietary selenium, eliminating that background contribution matters.</w:t>
      </w:r>
    </w:p>
    <w:p w14:paraId="342FDF43" w14:textId="65F306BD" w:rsidR="00A340A8" w:rsidRDefault="00A340A8" w:rsidP="00A340A8">
      <w:pPr>
        <w:pStyle w:val="Heading2"/>
      </w:pPr>
      <w:r>
        <w:lastRenderedPageBreak/>
        <w:t>What We Learned Developing Ionic Selenate</w:t>
      </w:r>
      <w:r>
        <w:t xml:space="preserve"> (H2)</w:t>
      </w:r>
    </w:p>
    <w:p w14:paraId="2B94CDDB" w14:textId="77777777" w:rsidR="00A340A8" w:rsidRDefault="00A340A8" w:rsidP="00A340A8">
      <w:r>
        <w:t>When we developed Ionic Selenium Complex, the formulation question was which selenium chemistry would be most useful for people with the gaps described above not which form was most convenient to manufacture. Most selenium supplements use synthetic selenomethionine, an organic selenium compound that must go through hepatic processing before it can be incorporated into selenoproteins. That pathway works adequately in people with normal liver function and normal GI absorption.</w:t>
      </w:r>
    </w:p>
    <w:p w14:paraId="06AA0D19" w14:textId="77777777" w:rsidR="00A340A8" w:rsidRDefault="00A340A8" w:rsidP="00A340A8"/>
    <w:p w14:paraId="5CD9CAF6" w14:textId="375664FD" w:rsidR="00A340A8" w:rsidRDefault="00A340A8" w:rsidP="00A340A8">
      <w:r>
        <w:t>We source selenium as selenate (SeO4²</w:t>
      </w:r>
      <w:r>
        <w:rPr>
          <w:rFonts w:ascii="Cambria Math" w:hAnsi="Cambria Math" w:cs="Cambria Math"/>
        </w:rPr>
        <w:t>⁻</w:t>
      </w:r>
      <w:r>
        <w:t>) an inorganic ionic species that enters the selenoprotein synthesis pathway without the hepatic conversion step. For people with reduced liver efficiency, chronic GI inflammation, or the absorption variability that comes with age or long-term medication use, that pathway difference isn't theoretical it's the difference between selenium that reaches selenoprotein synthesis and selenium that gets partially processed en route.</w:t>
      </w:r>
    </w:p>
    <w:p w14:paraId="2A4C3289" w14:textId="77777777" w:rsidR="00A340A8" w:rsidRDefault="00A340A8" w:rsidP="00A340A8">
      <w:r>
        <w:t>Our target dose is 70 mcg per serving, and every production lot is batch-tested to ±5% of that labeled dose. That tolerance matters specifically for the people this product is designed for: if you're monitoring your selenium intake alongside other wellness tracking, you need to know what you actually took. A Brazil nut with 40-fold content variance isn't a comparison it's a different category of approach entirely.</w:t>
      </w:r>
    </w:p>
    <w:p w14:paraId="483B6C37" w14:textId="1DB05469" w:rsidR="00A340A8" w:rsidRDefault="00A340A8" w:rsidP="00A340A8">
      <w:pPr>
        <w:pStyle w:val="Heading3"/>
      </w:pPr>
      <w:r>
        <w:t>The Ionic Selenium Complex</w:t>
      </w:r>
      <w:r>
        <w:t xml:space="preserve"> (H3)</w:t>
      </w:r>
    </w:p>
    <w:p w14:paraId="2AB34788" w14:textId="77777777" w:rsidR="00A340A8" w:rsidRDefault="00A340A8" w:rsidP="00A340A8">
      <w:r>
        <w:t>Anderson Selenium Complex is formulated without fillers, binders, or additives and backed by a Feel the Difference or 100% Money Back Guarantee. For broader trace mineral support, the Anderson Trace Mineral Complex provides 12 essential minerals including selenium in the same ionic form. The what trace minerals are and why your body needs them guide is a useful starting point for understanding how these minerals work together.</w:t>
      </w:r>
    </w:p>
    <w:p w14:paraId="3ACC062C" w14:textId="46188451" w:rsidR="00A340A8" w:rsidRDefault="00A340A8" w:rsidP="00A340A8">
      <w:pPr>
        <w:pStyle w:val="Heading2"/>
      </w:pPr>
      <w:r>
        <w:t>Who Actually Needs a Selenium Supplement</w:t>
      </w:r>
      <w:r>
        <w:t xml:space="preserve"> (H2)</w:t>
      </w:r>
    </w:p>
    <w:p w14:paraId="4D216BEE" w14:textId="231C5A70" w:rsidR="00042EC3" w:rsidRPr="00042EC3" w:rsidRDefault="00042EC3" w:rsidP="00042EC3">
      <w:pPr>
        <w:rPr>
          <w:color w:val="156082" w:themeColor="accent1"/>
        </w:rPr>
      </w:pPr>
      <w:r w:rsidRPr="00645C5C">
        <w:rPr>
          <w:color w:val="156082" w:themeColor="accent1"/>
        </w:rPr>
        <w:t>(Image:</w:t>
      </w:r>
      <w:r>
        <w:rPr>
          <w:color w:val="156082" w:themeColor="accent1"/>
        </w:rPr>
        <w:t xml:space="preserve"> </w:t>
      </w:r>
      <w:r>
        <w:rPr>
          <w:color w:val="156082" w:themeColor="accent1"/>
        </w:rPr>
        <w:t>Group of adults</w:t>
      </w:r>
      <w:r>
        <w:rPr>
          <w:color w:val="156082" w:themeColor="accent1"/>
        </w:rPr>
        <w:t xml:space="preserve">. </w:t>
      </w:r>
      <w:r w:rsidRPr="00645C5C">
        <w:rPr>
          <w:color w:val="156082" w:themeColor="accent1"/>
        </w:rPr>
        <w:t>Alt text:</w:t>
      </w:r>
      <w:r w:rsidRPr="00697346">
        <w:t xml:space="preserve"> </w:t>
      </w:r>
      <w:r>
        <w:rPr>
          <w:color w:val="156082" w:themeColor="accent1"/>
        </w:rPr>
        <w:t xml:space="preserve">Adults with restricted diets need selenium. </w:t>
      </w:r>
      <w:r>
        <w:rPr>
          <w:color w:val="156082" w:themeColor="accent1"/>
        </w:rPr>
        <w:t xml:space="preserve">File name: </w:t>
      </w:r>
      <w:r>
        <w:rPr>
          <w:color w:val="156082" w:themeColor="accent1"/>
        </w:rPr>
        <w:t>adults-that-need-selenium</w:t>
      </w:r>
      <w:r w:rsidRPr="00645C5C">
        <w:rPr>
          <w:color w:val="156082" w:themeColor="accent1"/>
        </w:rPr>
        <w:t>)</w:t>
      </w:r>
    </w:p>
    <w:p w14:paraId="401590B0" w14:textId="77777777" w:rsidR="00A340A8" w:rsidRDefault="00A340A8" w:rsidP="00A340A8">
      <w:r>
        <w:t>Most adults eating varied diets that include seafood or red meat in selenium-adequate regions don't have a gap worth closing. A coastal Pacific Northwest resident eating salmon twice a week is almost certainly meeting the 55 mcg RDA through food alone; supplementation adds nothing for this person. The body down-regulates selenium absorption when intake is already adequate, and excess selenium above the 400 mcg upper limit causes toxicity (selenosis: garlic-odor breath, brittle nails, hair loss).</w:t>
      </w:r>
    </w:p>
    <w:p w14:paraId="165C8D73" w14:textId="77777777" w:rsidR="00A340A8" w:rsidRDefault="00A340A8" w:rsidP="00A340A8">
      <w:r>
        <w:t>The populations where supplementation changes something measurable:</w:t>
      </w:r>
    </w:p>
    <w:p w14:paraId="77AB42A0" w14:textId="77777777" w:rsidR="00A340A8" w:rsidRDefault="00A340A8" w:rsidP="00A340A8">
      <w:pPr>
        <w:pStyle w:val="ListBullet"/>
        <w:tabs>
          <w:tab w:val="num" w:pos="360"/>
        </w:tabs>
        <w:ind w:left="360" w:hanging="360"/>
      </w:pPr>
      <w:r>
        <w:rPr>
          <w:b/>
        </w:rPr>
        <w:lastRenderedPageBreak/>
        <w:t>Plant-based eaters in low-selenium soil regions</w:t>
      </w:r>
      <w:r>
        <w:t xml:space="preserve"> — Great Lakes corridor, inland Southeast, and parts of the Eastern Seaboard; no seafood or red meat to compensate for depleted soil</w:t>
      </w:r>
    </w:p>
    <w:p w14:paraId="0027E9C4" w14:textId="77777777" w:rsidR="00A340A8" w:rsidRDefault="00A340A8" w:rsidP="00A340A8">
      <w:pPr>
        <w:pStyle w:val="ListBullet"/>
        <w:tabs>
          <w:tab w:val="num" w:pos="360"/>
        </w:tabs>
        <w:ind w:left="360" w:hanging="360"/>
      </w:pPr>
      <w:r>
        <w:rPr>
          <w:b/>
        </w:rPr>
        <w:t>People with thyroid health concerns or elevated thyroid antibody markers</w:t>
      </w:r>
      <w:r>
        <w:t xml:space="preserve"> — some clinical research has examined selenium status at 80–200 mcg daily in people interested in supporting thyroid health; this population's needs may differ from the general population average the RDA was built on</w:t>
      </w:r>
    </w:p>
    <w:p w14:paraId="163FBE93" w14:textId="77777777" w:rsidR="00A340A8" w:rsidRDefault="00A340A8" w:rsidP="00A340A8">
      <w:pPr>
        <w:pStyle w:val="ListBullet"/>
        <w:tabs>
          <w:tab w:val="num" w:pos="360"/>
        </w:tabs>
        <w:ind w:left="360" w:hanging="360"/>
      </w:pPr>
      <w:r>
        <w:rPr>
          <w:b/>
        </w:rPr>
        <w:t>Adults relying on reverse osmosis-filtered water</w:t>
      </w:r>
      <w:r>
        <w:t xml:space="preserve"> — RO removes essentially all dissolved minerals, including trace selenium that other water sources deliver daily</w:t>
      </w:r>
    </w:p>
    <w:p w14:paraId="267ED3FD" w14:textId="77777777" w:rsidR="00A340A8" w:rsidRDefault="00A340A8" w:rsidP="00A340A8">
      <w:pPr>
        <w:pStyle w:val="ListBullet"/>
        <w:tabs>
          <w:tab w:val="num" w:pos="360"/>
        </w:tabs>
        <w:ind w:left="360" w:hanging="360"/>
      </w:pPr>
      <w:r>
        <w:rPr>
          <w:b/>
        </w:rPr>
        <w:t>People with conditions that may affect digestive mineral absorption</w:t>
      </w:r>
      <w:r>
        <w:t xml:space="preserve"> — certain GI conditions can reduce the body's ability to absorb trace minerals efficiently, which may affect how much dietary selenium is actually utilized</w:t>
      </w:r>
    </w:p>
    <w:p w14:paraId="6A9756CC" w14:textId="77777777" w:rsidR="00A340A8" w:rsidRDefault="00A340A8" w:rsidP="00A340A8">
      <w:pPr>
        <w:pStyle w:val="ListBullet"/>
        <w:tabs>
          <w:tab w:val="num" w:pos="360"/>
        </w:tabs>
        <w:ind w:left="360" w:hanging="360"/>
      </w:pPr>
      <w:r>
        <w:rPr>
          <w:b/>
        </w:rPr>
        <w:t>Older adults with narrowed dietary variety</w:t>
      </w:r>
      <w:r>
        <w:t xml:space="preserve"> — particularly those whose protein diversity and seafood frequency have declined</w:t>
      </w:r>
    </w:p>
    <w:p w14:paraId="4AE9C3E0" w14:textId="77777777" w:rsidR="00A340A8" w:rsidRDefault="00A340A8" w:rsidP="00A340A8">
      <w:r>
        <w:t>If you fit two or more of these profiles, consistent supplementation at a measured dose is the more defensible choice. If you don't fit any of them, food-first is the honest answer.</w:t>
      </w:r>
    </w:p>
    <w:p w14:paraId="050C3435" w14:textId="2F189381" w:rsidR="00A340A8" w:rsidRDefault="00A340A8" w:rsidP="00A340A8">
      <w:pPr>
        <w:pStyle w:val="Heading2"/>
      </w:pPr>
      <w:r>
        <w:t>Frequently Asked Questions</w:t>
      </w:r>
      <w:r>
        <w:t xml:space="preserve"> (H2)</w:t>
      </w:r>
    </w:p>
    <w:p w14:paraId="403B81D6" w14:textId="77777777" w:rsidR="00A340A8" w:rsidRDefault="00A340A8" w:rsidP="00A340A8">
      <w:r>
        <w:rPr>
          <w:b/>
        </w:rPr>
        <w:t>What are the main health benefits of selenium?</w:t>
      </w:r>
    </w:p>
    <w:p w14:paraId="45F0CB81" w14:textId="77777777" w:rsidR="00A340A8" w:rsidRDefault="00A340A8" w:rsidP="00A340A8">
      <w:r>
        <w:t>Selenium activates 25 selenoproteins that drive thyroid hormone conversion (T4 to T3), power the glutathione peroxidase antioxidant system, regulate immune cell activity, and support cardiovascular health through oxidative protection. These benefits depend on reaching the selenoprotein synthesis threshold which requires consistent, trackable daily intake, not variable food sources.</w:t>
      </w:r>
    </w:p>
    <w:p w14:paraId="41BBE8C2" w14:textId="77777777" w:rsidR="00A340A8" w:rsidRDefault="00A340A8" w:rsidP="00A340A8">
      <w:r>
        <w:rPr>
          <w:b/>
        </w:rPr>
        <w:t>How much selenium do adults need per day?</w:t>
      </w:r>
    </w:p>
    <w:p w14:paraId="60DD2C99" w14:textId="77777777" w:rsidR="00A340A8" w:rsidRDefault="00A340A8" w:rsidP="00A340A8">
      <w:r>
        <w:t>The population-wide RDA is 55 mcg daily, set to prevent deficiency in healthy adults. Some clinical studies have examined selenium status at 80 to 200 mcg daily in people with thyroid health interests. Individual needs may vary. The tolerable upper limit is 400 mcg; exceeding this regularly causes selenosis.</w:t>
      </w:r>
    </w:p>
    <w:p w14:paraId="2004C66C" w14:textId="77777777" w:rsidR="00A340A8" w:rsidRDefault="00A340A8" w:rsidP="00A340A8">
      <w:r>
        <w:rPr>
          <w:b/>
        </w:rPr>
        <w:t>Why can't I track selenium from food?</w:t>
      </w:r>
    </w:p>
    <w:p w14:paraId="723CD2BB" w14:textId="77777777" w:rsidR="00A340A8" w:rsidRDefault="00A340A8" w:rsidP="00A340A8">
      <w:r>
        <w:t>Brazil nut content varies 40-fold based on growing-region soil 10 to over 400 mcg per nut with no indication on the label. Other selenium-rich foods vary less dramatically but still reflect soil mineral profiles. For anyone trying to track daily selenium intake against a consistent reference point, food-based selenium is an uncontrolled variable. You cannot correlate a dietary record with any consistent baseline when the primary source varies by 40x.</w:t>
      </w:r>
    </w:p>
    <w:p w14:paraId="226D444D" w14:textId="77777777" w:rsidR="00A340A8" w:rsidRDefault="00A340A8" w:rsidP="00A340A8">
      <w:r>
        <w:rPr>
          <w:b/>
        </w:rPr>
        <w:lastRenderedPageBreak/>
        <w:t>What does selenium deficiency feel like?</w:t>
      </w:r>
    </w:p>
    <w:p w14:paraId="54E1F4E5" w14:textId="77777777" w:rsidR="00A340A8" w:rsidRDefault="00A340A8" w:rsidP="00A340A8">
      <w:r>
        <w:t>In our customer experience, subclinical selenium insufficiency rarely presents as a single recognizable symptom. The pattern we see most often is overlapping: fatigue and hair shedding appearing together alongside thyroid panel irregularities, months after a dietary shift or geographic relocation. Standard panels don't test for it, which is why it often goes unidentified for years.</w:t>
      </w:r>
    </w:p>
    <w:p w14:paraId="7B7CD47F" w14:textId="77777777" w:rsidR="00A340A8" w:rsidRDefault="00A340A8" w:rsidP="00A340A8">
      <w:r>
        <w:rPr>
          <w:b/>
        </w:rPr>
        <w:t>Why is selenium important for thyroid function?</w:t>
      </w:r>
    </w:p>
    <w:p w14:paraId="7EF10E22" w14:textId="77777777" w:rsidR="00A340A8" w:rsidRDefault="00A340A8" w:rsidP="00A340A8">
      <w:r>
        <w:t>The thyroid concentrates more selenium per gram than almost any other tissue. Selenium-dependent deiodinase enzymes support the conversion of T4 into T3 — the hormone form cells use for metabolism and energy. Adequate selenium intake supports normal thyroid function. Research has also examined the relationship between selenium nutritional status and thyroid antibody levels.</w:t>
      </w:r>
    </w:p>
    <w:p w14:paraId="00B83441" w14:textId="77777777" w:rsidR="00A340A8" w:rsidRDefault="00A340A8" w:rsidP="00A340A8">
      <w:r>
        <w:rPr>
          <w:b/>
        </w:rPr>
        <w:t>Is ionic selenate different from selenomethionine?</w:t>
      </w:r>
    </w:p>
    <w:p w14:paraId="35B94581" w14:textId="77777777" w:rsidR="00A340A8" w:rsidRDefault="00A340A8" w:rsidP="00A340A8">
      <w:r>
        <w:t>Selenomethionine the form used in most capsule supplements requires hepatic processing before it can enter selenoprotein synthesis. Selenate (SeO4²</w:t>
      </w:r>
      <w:r>
        <w:rPr>
          <w:rFonts w:ascii="Cambria Math" w:hAnsi="Cambria Math" w:cs="Cambria Math"/>
        </w:rPr>
        <w:t>⁻</w:t>
      </w:r>
      <w:r>
        <w:t xml:space="preserve">), the form that occurs naturally in Great Salt Lake mineral waters, enters the selenoprotein synthesis pathway without that intermediate conversion step. </w:t>
      </w:r>
    </w:p>
    <w:p w14:paraId="1FAC3FEE" w14:textId="77777777" w:rsidR="00A340A8" w:rsidRDefault="00A340A8" w:rsidP="00A340A8">
      <w:r>
        <w:rPr>
          <w:b/>
        </w:rPr>
        <w:t>Who is at highest risk for selenium deficiency?</w:t>
      </w:r>
    </w:p>
    <w:p w14:paraId="2E1D5924" w14:textId="77777777" w:rsidR="00A340A8" w:rsidRDefault="00A340A8" w:rsidP="00A340A8">
      <w:r>
        <w:t>Plant-based eaters in low-selenium soil regions face the sharpest gap. RO water users eliminate a daily mineral contribution most people don't account for. People with thyroid health concerns may have selenium status that meets population-level averages but is lower than what they personally need. In our customer experience, the group most often surprised by their selenium intake levels is plant-based eaters who relocated inland and assumed their diet was still covering the gap.</w:t>
      </w:r>
    </w:p>
    <w:p w14:paraId="36F17F17" w14:textId="165088F7" w:rsidR="00A340A8" w:rsidRDefault="00A340A8" w:rsidP="00A340A8">
      <w:pPr>
        <w:pStyle w:val="Heading2"/>
      </w:pPr>
      <w:r>
        <w:t>Conclusion</w:t>
      </w:r>
      <w:r>
        <w:t xml:space="preserve"> (H2)</w:t>
      </w:r>
    </w:p>
    <w:p w14:paraId="69A553FE" w14:textId="77777777" w:rsidR="00A340A8" w:rsidRDefault="00A340A8" w:rsidP="00A340A8">
      <w:r>
        <w:t>Selenium is a trace mineral that does more than most people realize and affects fewer people than the supplement market implies. This selenium benefits guide has covered its core roles: supporting the selenoproteins involved in thyroid hormone function, powering glutathione peroxidase, supporting immune cell activity, and contributing to cardiovascular health. The 55 mcg RDA is the population floor, not a target that reflects every individual's needs and it may not account for the circumstances of plant-based eaters in selenium-depleted regions, people interested in supporting thyroid health, or anyone whose dietary intake is reduced by RO filtration or compromised absorption.</w:t>
      </w:r>
    </w:p>
    <w:p w14:paraId="069431C9" w14:textId="77777777" w:rsidR="00A340A8" w:rsidRDefault="00A340A8" w:rsidP="00A340A8">
      <w:r>
        <w:t xml:space="preserve">At Anderson's, we've taken a clear position on this for five decades: supplementing selenium without a confirmed dietary gap adds cost and variability without a measurable </w:t>
      </w:r>
      <w:r>
        <w:lastRenderedPageBreak/>
        <w:t>benefit. For the populations who do have that gap, consistent daily intake at a measurable, trackable dose is the approach that supports reliable selenium status. That's what we developed Ionic Selenium Complex to provide — 70 mcg per serving, from Great Salt Lake selenate, batch-tested to ±5% of label, without the 40-fold variance that makes food-based dosing untrackable. Explore the full Anderson mineral line at andersonhealthsolutions.com.</w:t>
      </w:r>
    </w:p>
    <w:p w14:paraId="05A0F026" w14:textId="77777777" w:rsidR="00A340A8" w:rsidRDefault="00A340A8" w:rsidP="00A340A8">
      <w:r>
        <w:t>────────────────────────────────────────</w:t>
      </w:r>
    </w:p>
    <w:p w14:paraId="0A29A0D3" w14:textId="77777777" w:rsidR="00A340A8" w:rsidRDefault="00A340A8" w:rsidP="00A340A8">
      <w:r>
        <w:rPr>
          <w:b/>
        </w:rPr>
        <w:t>Title Tag:</w:t>
      </w:r>
      <w:r>
        <w:t xml:space="preserve"> Selenium Benefits Guide: Thyroid, Immunity &amp; More — 47 chars</w:t>
      </w:r>
    </w:p>
    <w:p w14:paraId="7A0B68E9" w14:textId="77777777" w:rsidR="00A340A8" w:rsidRDefault="00A340A8" w:rsidP="00A340A8">
      <w:r>
        <w:rPr>
          <w:b/>
        </w:rPr>
        <w:t>Meta Description:</w:t>
      </w:r>
      <w:r>
        <w:t xml:space="preserve"> Selenium powers thyroid health, antioxidant defense, and immune function. Learn daily needs, top food sources, and deficiency signs in this complete guide. — 155 chars</w:t>
      </w:r>
    </w:p>
    <w:p w14:paraId="22C49D92" w14:textId="77777777" w:rsidR="00A340A8" w:rsidRDefault="00A340A8" w:rsidP="00A340A8">
      <w:r>
        <w:rPr>
          <w:b/>
        </w:rPr>
        <w:t>Slug:</w:t>
      </w:r>
      <w:r>
        <w:t xml:space="preserve"> selenium-benefits-guide</w:t>
      </w:r>
    </w:p>
    <w:p w14:paraId="26313A3C" w14:textId="26753666" w:rsidR="00F851EF" w:rsidRDefault="00F851EF" w:rsidP="00F851EF">
      <w:r>
        <w:rPr>
          <w:b/>
        </w:rPr>
        <w:t>Category</w:t>
      </w:r>
      <w:r>
        <w:rPr>
          <w:b/>
        </w:rPr>
        <w:t>:</w:t>
      </w:r>
      <w:r>
        <w:t xml:space="preserve"> </w:t>
      </w:r>
      <w:r>
        <w:t>Trace Minerals</w:t>
      </w:r>
    </w:p>
    <w:p w14:paraId="6A4B45DA" w14:textId="77777777" w:rsidR="00461CDB" w:rsidRDefault="00461CDB" w:rsidP="00461CDB">
      <w:r>
        <w:t>────────────────────────────────────────</w:t>
      </w:r>
    </w:p>
    <w:p w14:paraId="4B25EE4D" w14:textId="19049B09" w:rsidR="00461CDB" w:rsidRDefault="00461CDB" w:rsidP="00461CDB">
      <w:pPr>
        <w:pStyle w:val="Heading2"/>
      </w:pPr>
      <w:r>
        <w:t>Schema</w:t>
      </w:r>
    </w:p>
    <w:p w14:paraId="066DD3C1" w14:textId="77777777" w:rsidR="00525F11" w:rsidRDefault="00525F11" w:rsidP="00525F11">
      <w:r>
        <w:t>&lt;script type="application/ld+json"&gt;</w:t>
      </w:r>
    </w:p>
    <w:p w14:paraId="3E6147DD" w14:textId="77777777" w:rsidR="00525F11" w:rsidRDefault="00525F11" w:rsidP="00525F11">
      <w:r>
        <w:t>{</w:t>
      </w:r>
    </w:p>
    <w:p w14:paraId="350EBE54" w14:textId="77777777" w:rsidR="00525F11" w:rsidRDefault="00525F11" w:rsidP="00525F11">
      <w:r>
        <w:t xml:space="preserve">  "@context": "https://schema.org",</w:t>
      </w:r>
    </w:p>
    <w:p w14:paraId="11A87C94" w14:textId="77777777" w:rsidR="00525F11" w:rsidRDefault="00525F11" w:rsidP="00525F11">
      <w:r>
        <w:t xml:space="preserve">  "@graph": [</w:t>
      </w:r>
    </w:p>
    <w:p w14:paraId="07BFE800" w14:textId="77777777" w:rsidR="00525F11" w:rsidRDefault="00525F11" w:rsidP="00525F11">
      <w:r>
        <w:t xml:space="preserve">    {</w:t>
      </w:r>
    </w:p>
    <w:p w14:paraId="6833FE3F" w14:textId="77777777" w:rsidR="00525F11" w:rsidRDefault="00525F11" w:rsidP="00525F11">
      <w:r>
        <w:t xml:space="preserve">      "@type": "Organization",</w:t>
      </w:r>
    </w:p>
    <w:p w14:paraId="2DADA435" w14:textId="77777777" w:rsidR="00525F11" w:rsidRDefault="00525F11" w:rsidP="00525F11">
      <w:r>
        <w:t xml:space="preserve">      "@id": "https://andersonhealthsolutions.com/#organization",</w:t>
      </w:r>
    </w:p>
    <w:p w14:paraId="79815F9D" w14:textId="77777777" w:rsidR="00525F11" w:rsidRDefault="00525F11" w:rsidP="00525F11">
      <w:r>
        <w:t xml:space="preserve">      "name": "Anderson Health Solutions",</w:t>
      </w:r>
    </w:p>
    <w:p w14:paraId="733E0C7C" w14:textId="77777777" w:rsidR="00525F11" w:rsidRDefault="00525F11" w:rsidP="00525F11">
      <w:r>
        <w:t xml:space="preserve">      "url": "https://andersonhealthsolutions.com/",</w:t>
      </w:r>
    </w:p>
    <w:p w14:paraId="2E71D407" w14:textId="77777777" w:rsidR="00525F11" w:rsidRDefault="00525F11" w:rsidP="00525F11">
      <w:r>
        <w:t xml:space="preserve">      "logo": {</w:t>
      </w:r>
    </w:p>
    <w:p w14:paraId="5FDFE86F" w14:textId="77777777" w:rsidR="00525F11" w:rsidRDefault="00525F11" w:rsidP="00525F11">
      <w:r>
        <w:t xml:space="preserve">        "@type": "ImageObject",</w:t>
      </w:r>
    </w:p>
    <w:p w14:paraId="2BE4C6A3" w14:textId="77777777" w:rsidR="00525F11" w:rsidRDefault="00525F11" w:rsidP="00525F11">
      <w:r>
        <w:t xml:space="preserve">        "@id": "https://andersonhealthsolutions.com/#logo",</w:t>
      </w:r>
    </w:p>
    <w:p w14:paraId="02A52CAA" w14:textId="77777777" w:rsidR="00525F11" w:rsidRDefault="00525F11" w:rsidP="00525F11">
      <w:r>
        <w:lastRenderedPageBreak/>
        <w:t xml:space="preserve">        "url": "https://cdn.shopify.com/s/files/1/0614/3131/6527/files/AHS_logo_512x512_ac8c024d-cce6-4d3f-9b71-aac7f880dfa1.jpg?v=1774898078",</w:t>
      </w:r>
    </w:p>
    <w:p w14:paraId="15AF3A3F" w14:textId="77777777" w:rsidR="00525F11" w:rsidRDefault="00525F11" w:rsidP="00525F11">
      <w:r>
        <w:t xml:space="preserve">        "contentUrl": "https://cdn.shopify.com/s/files/1/0614/3131/6527/files/AHS_logo_512x512_ac8c024d-cce6-4d3f-9b71-aac7f880dfa1.jpg?v=1774898078",</w:t>
      </w:r>
    </w:p>
    <w:p w14:paraId="7E5A371C" w14:textId="77777777" w:rsidR="00525F11" w:rsidRDefault="00525F11" w:rsidP="00525F11">
      <w:r>
        <w:t xml:space="preserve">        "width": 512,</w:t>
      </w:r>
    </w:p>
    <w:p w14:paraId="6601352A" w14:textId="77777777" w:rsidR="00525F11" w:rsidRDefault="00525F11" w:rsidP="00525F11">
      <w:r>
        <w:t xml:space="preserve">        "height": 512</w:t>
      </w:r>
    </w:p>
    <w:p w14:paraId="5761802C" w14:textId="77777777" w:rsidR="00525F11" w:rsidRDefault="00525F11" w:rsidP="00525F11">
      <w:r>
        <w:t xml:space="preserve">      }</w:t>
      </w:r>
    </w:p>
    <w:p w14:paraId="527EF1BF" w14:textId="77777777" w:rsidR="00525F11" w:rsidRDefault="00525F11" w:rsidP="00525F11">
      <w:r>
        <w:t xml:space="preserve">    },</w:t>
      </w:r>
    </w:p>
    <w:p w14:paraId="6B0D1D74" w14:textId="77777777" w:rsidR="00525F11" w:rsidRDefault="00525F11" w:rsidP="00525F11">
      <w:r>
        <w:t xml:space="preserve">    {</w:t>
      </w:r>
    </w:p>
    <w:p w14:paraId="712FC8A6" w14:textId="77777777" w:rsidR="00525F11" w:rsidRDefault="00525F11" w:rsidP="00525F11">
      <w:r>
        <w:t xml:space="preserve">      "@type": "WebSite",</w:t>
      </w:r>
    </w:p>
    <w:p w14:paraId="51317C85" w14:textId="77777777" w:rsidR="00525F11" w:rsidRDefault="00525F11" w:rsidP="00525F11">
      <w:r>
        <w:t xml:space="preserve">      "@id": "https://andersonhealthsolutions.com/#website",</w:t>
      </w:r>
    </w:p>
    <w:p w14:paraId="7282C9AA" w14:textId="77777777" w:rsidR="00525F11" w:rsidRDefault="00525F11" w:rsidP="00525F11">
      <w:r>
        <w:t xml:space="preserve">      "url": "https://andersonhealthsolutions.com/",</w:t>
      </w:r>
    </w:p>
    <w:p w14:paraId="1E7F6650" w14:textId="77777777" w:rsidR="00525F11" w:rsidRDefault="00525F11" w:rsidP="00525F11">
      <w:r>
        <w:t xml:space="preserve">      "name": "Anderson Health Solutions",</w:t>
      </w:r>
    </w:p>
    <w:p w14:paraId="1884BFBD" w14:textId="77777777" w:rsidR="00525F11" w:rsidRDefault="00525F11" w:rsidP="00525F11">
      <w:r>
        <w:t xml:space="preserve">      "publisher": {</w:t>
      </w:r>
    </w:p>
    <w:p w14:paraId="37BC83BC" w14:textId="77777777" w:rsidR="00525F11" w:rsidRDefault="00525F11" w:rsidP="00525F11">
      <w:r>
        <w:t xml:space="preserve">        "@id": "https://andersonhealthsolutions.com/#organization"</w:t>
      </w:r>
    </w:p>
    <w:p w14:paraId="5616A77A" w14:textId="77777777" w:rsidR="00525F11" w:rsidRDefault="00525F11" w:rsidP="00525F11">
      <w:r>
        <w:t xml:space="preserve">      },</w:t>
      </w:r>
    </w:p>
    <w:p w14:paraId="3E23C78A" w14:textId="77777777" w:rsidR="00525F11" w:rsidRDefault="00525F11" w:rsidP="00525F11">
      <w:r>
        <w:t xml:space="preserve">      "inLanguage": "en-US"</w:t>
      </w:r>
    </w:p>
    <w:p w14:paraId="7DAAD943" w14:textId="77777777" w:rsidR="00525F11" w:rsidRDefault="00525F11" w:rsidP="00525F11">
      <w:r>
        <w:t xml:space="preserve">    },</w:t>
      </w:r>
    </w:p>
    <w:p w14:paraId="1E5DE145" w14:textId="77777777" w:rsidR="00525F11" w:rsidRDefault="00525F11" w:rsidP="00525F11">
      <w:r>
        <w:t xml:space="preserve">    {</w:t>
      </w:r>
    </w:p>
    <w:p w14:paraId="1297C659" w14:textId="77777777" w:rsidR="00525F11" w:rsidRDefault="00525F11" w:rsidP="00525F11">
      <w:r>
        <w:t xml:space="preserve">      "@type": "Person",</w:t>
      </w:r>
    </w:p>
    <w:p w14:paraId="63A0F33C" w14:textId="77777777" w:rsidR="00525F11" w:rsidRDefault="00525F11" w:rsidP="00525F11">
      <w:r>
        <w:t xml:space="preserve">      "@id": "https://andersonhealthsolutions.com/#tanner-smoot",</w:t>
      </w:r>
    </w:p>
    <w:p w14:paraId="30A039C3" w14:textId="77777777" w:rsidR="00525F11" w:rsidRDefault="00525F11" w:rsidP="00525F11">
      <w:r>
        <w:t xml:space="preserve">      "name": "Tanner Smoot",</w:t>
      </w:r>
    </w:p>
    <w:p w14:paraId="0DD4B613" w14:textId="77777777" w:rsidR="00525F11" w:rsidRDefault="00525F11" w:rsidP="00525F11">
      <w:r>
        <w:t xml:space="preserve">      "url": "https://andersonhealthsolutions.com/"</w:t>
      </w:r>
    </w:p>
    <w:p w14:paraId="3459AE47" w14:textId="77777777" w:rsidR="00525F11" w:rsidRDefault="00525F11" w:rsidP="00525F11">
      <w:r>
        <w:t xml:space="preserve">    },</w:t>
      </w:r>
    </w:p>
    <w:p w14:paraId="6F7F962F" w14:textId="77777777" w:rsidR="00525F11" w:rsidRDefault="00525F11" w:rsidP="00525F11">
      <w:r>
        <w:t xml:space="preserve">    {</w:t>
      </w:r>
    </w:p>
    <w:p w14:paraId="0CB1725A" w14:textId="77777777" w:rsidR="00525F11" w:rsidRDefault="00525F11" w:rsidP="00525F11">
      <w:r>
        <w:lastRenderedPageBreak/>
        <w:t xml:space="preserve">      "@type": "WebPage",</w:t>
      </w:r>
    </w:p>
    <w:p w14:paraId="0E7CA21E" w14:textId="77777777" w:rsidR="00525F11" w:rsidRDefault="00525F11" w:rsidP="00525F11">
      <w:r>
        <w:t xml:space="preserve">      "@id": "https://andersonhealthsolutions.com/blogs/trace-minerals/selenium-benefits-guide/#webpage",</w:t>
      </w:r>
    </w:p>
    <w:p w14:paraId="5E640DF2" w14:textId="77777777" w:rsidR="00525F11" w:rsidRDefault="00525F11" w:rsidP="00525F11">
      <w:r>
        <w:t xml:space="preserve">      "url": "https://andersonhealthsolutions.com/blogs/trace-minerals/selenium-benefits-guide",</w:t>
      </w:r>
    </w:p>
    <w:p w14:paraId="3F77EDD5" w14:textId="77777777" w:rsidR="00525F11" w:rsidRDefault="00525F11" w:rsidP="00525F11">
      <w:r>
        <w:t xml:space="preserve">      "name": "Selenium Benefits Guide: What It Does — and Who Actually Needs More",</w:t>
      </w:r>
    </w:p>
    <w:p w14:paraId="76EBD3F3" w14:textId="77777777" w:rsidR="00525F11" w:rsidRDefault="00525F11" w:rsidP="00525F11">
      <w:r>
        <w:t xml:space="preserve">      "description": "A practical selenium benefits guide explaining what selenium does, where to get it, why food-based selenium tracking can be difficult, and who may actually have a dietary gap worth addressing.",</w:t>
      </w:r>
    </w:p>
    <w:p w14:paraId="502F0DBC" w14:textId="77777777" w:rsidR="00525F11" w:rsidRPr="00525F11" w:rsidRDefault="00525F11" w:rsidP="00525F11">
      <w:pPr>
        <w:rPr>
          <w:lang w:val="es-ES"/>
        </w:rPr>
      </w:pPr>
      <w:r>
        <w:t xml:space="preserve">      </w:t>
      </w:r>
      <w:r w:rsidRPr="00525F11">
        <w:rPr>
          <w:lang w:val="es-ES"/>
        </w:rPr>
        <w:t>"isPartOf": {</w:t>
      </w:r>
    </w:p>
    <w:p w14:paraId="382EB3E6" w14:textId="77777777" w:rsidR="00525F11" w:rsidRPr="00525F11" w:rsidRDefault="00525F11" w:rsidP="00525F11">
      <w:pPr>
        <w:rPr>
          <w:lang w:val="es-ES"/>
        </w:rPr>
      </w:pPr>
      <w:r w:rsidRPr="00525F11">
        <w:rPr>
          <w:lang w:val="es-ES"/>
        </w:rPr>
        <w:t xml:space="preserve">        "@id": "https://andersonhealthsolutions.com/#website"</w:t>
      </w:r>
    </w:p>
    <w:p w14:paraId="72B846C8" w14:textId="77777777" w:rsidR="00525F11" w:rsidRDefault="00525F11" w:rsidP="00525F11">
      <w:r w:rsidRPr="00525F11">
        <w:rPr>
          <w:lang w:val="es-ES"/>
        </w:rPr>
        <w:t xml:space="preserve">      </w:t>
      </w:r>
      <w:r>
        <w:t>},</w:t>
      </w:r>
    </w:p>
    <w:p w14:paraId="22806AC2" w14:textId="77777777" w:rsidR="00525F11" w:rsidRDefault="00525F11" w:rsidP="00525F11">
      <w:r>
        <w:t xml:space="preserve">      "about": [</w:t>
      </w:r>
    </w:p>
    <w:p w14:paraId="338C50F2" w14:textId="77777777" w:rsidR="00525F11" w:rsidRDefault="00525F11" w:rsidP="00525F11">
      <w:r>
        <w:t xml:space="preserve">        {</w:t>
      </w:r>
    </w:p>
    <w:p w14:paraId="290A1DCC" w14:textId="77777777" w:rsidR="00525F11" w:rsidRDefault="00525F11" w:rsidP="00525F11">
      <w:r>
        <w:t xml:space="preserve">          "@type": "Thing",</w:t>
      </w:r>
    </w:p>
    <w:p w14:paraId="0425D256" w14:textId="77777777" w:rsidR="00525F11" w:rsidRDefault="00525F11" w:rsidP="00525F11">
      <w:r>
        <w:t xml:space="preserve">          "name": "Selenium"</w:t>
      </w:r>
    </w:p>
    <w:p w14:paraId="3A02DBB3" w14:textId="77777777" w:rsidR="00525F11" w:rsidRDefault="00525F11" w:rsidP="00525F11">
      <w:r>
        <w:t xml:space="preserve">        },</w:t>
      </w:r>
    </w:p>
    <w:p w14:paraId="1AB32D2F" w14:textId="77777777" w:rsidR="00525F11" w:rsidRDefault="00525F11" w:rsidP="00525F11">
      <w:r>
        <w:t xml:space="preserve">        {</w:t>
      </w:r>
    </w:p>
    <w:p w14:paraId="66D91EAB" w14:textId="77777777" w:rsidR="00525F11" w:rsidRDefault="00525F11" w:rsidP="00525F11">
      <w:r>
        <w:t xml:space="preserve">          "@type": "Thing",</w:t>
      </w:r>
    </w:p>
    <w:p w14:paraId="327A619C" w14:textId="77777777" w:rsidR="00525F11" w:rsidRDefault="00525F11" w:rsidP="00525F11">
      <w:r>
        <w:t xml:space="preserve">          "name": "Trace minerals"</w:t>
      </w:r>
    </w:p>
    <w:p w14:paraId="1BFF6F32" w14:textId="77777777" w:rsidR="00525F11" w:rsidRDefault="00525F11" w:rsidP="00525F11">
      <w:r>
        <w:t xml:space="preserve">        },</w:t>
      </w:r>
    </w:p>
    <w:p w14:paraId="31599C9E" w14:textId="77777777" w:rsidR="00525F11" w:rsidRDefault="00525F11" w:rsidP="00525F11">
      <w:r>
        <w:t xml:space="preserve">        {</w:t>
      </w:r>
    </w:p>
    <w:p w14:paraId="55DA2FDD" w14:textId="77777777" w:rsidR="00525F11" w:rsidRDefault="00525F11" w:rsidP="00525F11">
      <w:r>
        <w:t xml:space="preserve">          "@type": "Thing",</w:t>
      </w:r>
    </w:p>
    <w:p w14:paraId="2E6B22A7" w14:textId="77777777" w:rsidR="00525F11" w:rsidRDefault="00525F11" w:rsidP="00525F11">
      <w:r>
        <w:t xml:space="preserve">          "name": "Selenoproteins"</w:t>
      </w:r>
    </w:p>
    <w:p w14:paraId="5F1D33B0" w14:textId="77777777" w:rsidR="00525F11" w:rsidRDefault="00525F11" w:rsidP="00525F11">
      <w:r>
        <w:t xml:space="preserve">        },</w:t>
      </w:r>
    </w:p>
    <w:p w14:paraId="7E54CAAA" w14:textId="77777777" w:rsidR="00525F11" w:rsidRDefault="00525F11" w:rsidP="00525F11">
      <w:r>
        <w:t xml:space="preserve">        {</w:t>
      </w:r>
    </w:p>
    <w:p w14:paraId="15EFD2E6" w14:textId="77777777" w:rsidR="00525F11" w:rsidRDefault="00525F11" w:rsidP="00525F11">
      <w:r>
        <w:t xml:space="preserve">          "@type": "Thing",</w:t>
      </w:r>
    </w:p>
    <w:p w14:paraId="2C7A6DD7" w14:textId="77777777" w:rsidR="00525F11" w:rsidRDefault="00525F11" w:rsidP="00525F11">
      <w:r>
        <w:lastRenderedPageBreak/>
        <w:t xml:space="preserve">          "name": "Thyroid hormone conversion"</w:t>
      </w:r>
    </w:p>
    <w:p w14:paraId="6FD491FE" w14:textId="77777777" w:rsidR="00525F11" w:rsidRDefault="00525F11" w:rsidP="00525F11">
      <w:r>
        <w:t xml:space="preserve">        },</w:t>
      </w:r>
    </w:p>
    <w:p w14:paraId="48F1A2A7" w14:textId="77777777" w:rsidR="00525F11" w:rsidRDefault="00525F11" w:rsidP="00525F11">
      <w:r>
        <w:t xml:space="preserve">        {</w:t>
      </w:r>
    </w:p>
    <w:p w14:paraId="78F9B15D" w14:textId="77777777" w:rsidR="00525F11" w:rsidRDefault="00525F11" w:rsidP="00525F11">
      <w:r>
        <w:t xml:space="preserve">          "@type": "Thing",</w:t>
      </w:r>
    </w:p>
    <w:p w14:paraId="1E162EAE" w14:textId="77777777" w:rsidR="00525F11" w:rsidRDefault="00525F11" w:rsidP="00525F11">
      <w:r>
        <w:t xml:space="preserve">          "name": "Glutathione peroxidase"</w:t>
      </w:r>
    </w:p>
    <w:p w14:paraId="54098048" w14:textId="77777777" w:rsidR="00525F11" w:rsidRDefault="00525F11" w:rsidP="00525F11">
      <w:r>
        <w:t xml:space="preserve">        }</w:t>
      </w:r>
    </w:p>
    <w:p w14:paraId="0B8B3768" w14:textId="77777777" w:rsidR="00525F11" w:rsidRDefault="00525F11" w:rsidP="00525F11">
      <w:r>
        <w:t xml:space="preserve">      ],</w:t>
      </w:r>
    </w:p>
    <w:p w14:paraId="76D93DCF" w14:textId="77777777" w:rsidR="00525F11" w:rsidRDefault="00525F11" w:rsidP="00525F11">
      <w:r>
        <w:t xml:space="preserve">      "breadcrumb": {</w:t>
      </w:r>
    </w:p>
    <w:p w14:paraId="072534C6" w14:textId="77777777" w:rsidR="00525F11" w:rsidRDefault="00525F11" w:rsidP="00525F11">
      <w:r>
        <w:t xml:space="preserve">        "@id": "https://andersonhealthsolutions.com/blogs/trace-minerals/selenium-benefits-guide/#breadcrumb"</w:t>
      </w:r>
    </w:p>
    <w:p w14:paraId="39664C19" w14:textId="77777777" w:rsidR="00525F11" w:rsidRDefault="00525F11" w:rsidP="00525F11">
      <w:r>
        <w:t xml:space="preserve">      },</w:t>
      </w:r>
    </w:p>
    <w:p w14:paraId="24822F74" w14:textId="77777777" w:rsidR="00525F11" w:rsidRDefault="00525F11" w:rsidP="00525F11">
      <w:r>
        <w:t xml:space="preserve">      "mainEntity": {</w:t>
      </w:r>
    </w:p>
    <w:p w14:paraId="31633CD9" w14:textId="77777777" w:rsidR="00525F11" w:rsidRDefault="00525F11" w:rsidP="00525F11">
      <w:r>
        <w:t xml:space="preserve">        "@id": "https://andersonhealthsolutions.com/blogs/trace-minerals/selenium-benefits-guide/#article"</w:t>
      </w:r>
    </w:p>
    <w:p w14:paraId="47222427" w14:textId="77777777" w:rsidR="00525F11" w:rsidRDefault="00525F11" w:rsidP="00525F11">
      <w:r>
        <w:t xml:space="preserve">      },</w:t>
      </w:r>
    </w:p>
    <w:p w14:paraId="03D1C569" w14:textId="77777777" w:rsidR="00525F11" w:rsidRDefault="00525F11" w:rsidP="00525F11">
      <w:r>
        <w:t xml:space="preserve">      "datePublished": "2026-05-28T08:00:00-06:00",</w:t>
      </w:r>
    </w:p>
    <w:p w14:paraId="218F0D6F" w14:textId="77777777" w:rsidR="00525F11" w:rsidRDefault="00525F11" w:rsidP="00525F11">
      <w:r>
        <w:t xml:space="preserve">      "inLanguage": "en-US"</w:t>
      </w:r>
    </w:p>
    <w:p w14:paraId="08032F53" w14:textId="77777777" w:rsidR="00525F11" w:rsidRDefault="00525F11" w:rsidP="00525F11">
      <w:r>
        <w:t xml:space="preserve">    },</w:t>
      </w:r>
    </w:p>
    <w:p w14:paraId="7D3B2803" w14:textId="77777777" w:rsidR="00525F11" w:rsidRDefault="00525F11" w:rsidP="00525F11">
      <w:r>
        <w:t xml:space="preserve">    {</w:t>
      </w:r>
    </w:p>
    <w:p w14:paraId="617B0961" w14:textId="77777777" w:rsidR="00525F11" w:rsidRDefault="00525F11" w:rsidP="00525F11">
      <w:r>
        <w:t xml:space="preserve">      "@type": "BlogPosting",</w:t>
      </w:r>
    </w:p>
    <w:p w14:paraId="4823A5AE" w14:textId="77777777" w:rsidR="00525F11" w:rsidRDefault="00525F11" w:rsidP="00525F11">
      <w:r>
        <w:t xml:space="preserve">      "@id": "https://andersonhealthsolutions.com/blogs/trace-minerals/selenium-benefits-guide/#article",</w:t>
      </w:r>
    </w:p>
    <w:p w14:paraId="1A97DD14" w14:textId="77777777" w:rsidR="00525F11" w:rsidRDefault="00525F11" w:rsidP="00525F11">
      <w:r>
        <w:t xml:space="preserve">      "headline": "Selenium Benefits Guide: What It Does — and Who Actually Needs More",</w:t>
      </w:r>
    </w:p>
    <w:p w14:paraId="4F090C13" w14:textId="77777777" w:rsidR="00525F11" w:rsidRDefault="00525F11" w:rsidP="00525F11">
      <w:r>
        <w:t xml:space="preserve">      "alternativeHeadline": "What Selenium Does in the Body, Who May Need More, and Why Consistent Intake Matters",</w:t>
      </w:r>
    </w:p>
    <w:p w14:paraId="29211D81" w14:textId="77777777" w:rsidR="00525F11" w:rsidRDefault="00525F11" w:rsidP="00525F11">
      <w:r>
        <w:t xml:space="preserve">      "description": "This selenium benefits guide explains selenium’s role in thyroid hormone conversion, antioxidant enzyme function, immune support, food-source variability, and the specific groups who may have a dietary selenium gap.",</w:t>
      </w:r>
    </w:p>
    <w:p w14:paraId="7675A737" w14:textId="77777777" w:rsidR="00525F11" w:rsidRDefault="00525F11" w:rsidP="00525F11">
      <w:r>
        <w:lastRenderedPageBreak/>
        <w:t xml:space="preserve">      "url": "https://andersonhealthsolutions.com/blogs/trace-minerals/selenium-benefits-guide",</w:t>
      </w:r>
    </w:p>
    <w:p w14:paraId="1A9CE284" w14:textId="77777777" w:rsidR="00525F11" w:rsidRDefault="00525F11" w:rsidP="00525F11">
      <w:r>
        <w:t xml:space="preserve">      "mainEntityOfPage": {</w:t>
      </w:r>
    </w:p>
    <w:p w14:paraId="0FAAAD69" w14:textId="77777777" w:rsidR="00525F11" w:rsidRDefault="00525F11" w:rsidP="00525F11">
      <w:r>
        <w:t xml:space="preserve">        "@id": "https://andersonhealthsolutions.com/blogs/trace-minerals/selenium-benefits-guide/#webpage"</w:t>
      </w:r>
    </w:p>
    <w:p w14:paraId="21CB4540" w14:textId="77777777" w:rsidR="00525F11" w:rsidRDefault="00525F11" w:rsidP="00525F11">
      <w:r>
        <w:t xml:space="preserve">      },</w:t>
      </w:r>
    </w:p>
    <w:p w14:paraId="0E2C7342" w14:textId="77777777" w:rsidR="00525F11" w:rsidRDefault="00525F11" w:rsidP="00525F11">
      <w:r>
        <w:t xml:space="preserve">      "datePublished": "2026-05-28T08:00:00-06:00",</w:t>
      </w:r>
    </w:p>
    <w:p w14:paraId="5A4E57A2" w14:textId="77777777" w:rsidR="00525F11" w:rsidRDefault="00525F11" w:rsidP="00525F11">
      <w:r>
        <w:t xml:space="preserve">      "author": {</w:t>
      </w:r>
    </w:p>
    <w:p w14:paraId="0A84C596" w14:textId="77777777" w:rsidR="00525F11" w:rsidRDefault="00525F11" w:rsidP="00525F11">
      <w:r>
        <w:t xml:space="preserve">        "@id": "https://andersonhealthsolutions.com/#tanner-smoot"</w:t>
      </w:r>
    </w:p>
    <w:p w14:paraId="229CB5E7" w14:textId="77777777" w:rsidR="00525F11" w:rsidRDefault="00525F11" w:rsidP="00525F11">
      <w:r>
        <w:t xml:space="preserve">      },</w:t>
      </w:r>
    </w:p>
    <w:p w14:paraId="70FB3169" w14:textId="77777777" w:rsidR="00525F11" w:rsidRDefault="00525F11" w:rsidP="00525F11">
      <w:r>
        <w:t xml:space="preserve">      "publisher": {</w:t>
      </w:r>
    </w:p>
    <w:p w14:paraId="6FA388D2" w14:textId="77777777" w:rsidR="00525F11" w:rsidRDefault="00525F11" w:rsidP="00525F11">
      <w:r>
        <w:t xml:space="preserve">        "@id": "https://andersonhealthsolutions.com/#organization"</w:t>
      </w:r>
    </w:p>
    <w:p w14:paraId="6FC4CDE8" w14:textId="77777777" w:rsidR="00525F11" w:rsidRDefault="00525F11" w:rsidP="00525F11">
      <w:r>
        <w:t xml:space="preserve">      },</w:t>
      </w:r>
    </w:p>
    <w:p w14:paraId="6C1C3397" w14:textId="77777777" w:rsidR="00525F11" w:rsidRDefault="00525F11" w:rsidP="00525F11">
      <w:r>
        <w:t xml:space="preserve">      "articleSection": "Trace Minerals",</w:t>
      </w:r>
    </w:p>
    <w:p w14:paraId="10F420DE" w14:textId="77777777" w:rsidR="00525F11" w:rsidRDefault="00525F11" w:rsidP="00525F11">
      <w:r>
        <w:t xml:space="preserve">      "keywords": [</w:t>
      </w:r>
    </w:p>
    <w:p w14:paraId="009DA59E" w14:textId="77777777" w:rsidR="00525F11" w:rsidRDefault="00525F11" w:rsidP="00525F11">
      <w:r>
        <w:t xml:space="preserve">        "selenium benefits",</w:t>
      </w:r>
    </w:p>
    <w:p w14:paraId="3AE73E05" w14:textId="77777777" w:rsidR="00525F11" w:rsidRDefault="00525F11" w:rsidP="00525F11">
      <w:r>
        <w:t xml:space="preserve">        "selenium supplement",</w:t>
      </w:r>
    </w:p>
    <w:p w14:paraId="54431252" w14:textId="77777777" w:rsidR="00525F11" w:rsidRDefault="00525F11" w:rsidP="00525F11">
      <w:r>
        <w:t xml:space="preserve">        "trace minerals",</w:t>
      </w:r>
    </w:p>
    <w:p w14:paraId="2C22A430" w14:textId="77777777" w:rsidR="00525F11" w:rsidRDefault="00525F11" w:rsidP="00525F11">
      <w:r>
        <w:t xml:space="preserve">        "selenium for thyroid function",</w:t>
      </w:r>
    </w:p>
    <w:p w14:paraId="48019B74" w14:textId="77777777" w:rsidR="00525F11" w:rsidRDefault="00525F11" w:rsidP="00525F11">
      <w:r>
        <w:t xml:space="preserve">        "selenoproteins",</w:t>
      </w:r>
    </w:p>
    <w:p w14:paraId="00B59F11" w14:textId="77777777" w:rsidR="00525F11" w:rsidRDefault="00525F11" w:rsidP="00525F11">
      <w:r>
        <w:t xml:space="preserve">        "ionic selenium",</w:t>
      </w:r>
    </w:p>
    <w:p w14:paraId="52A3EE32" w14:textId="77777777" w:rsidR="00525F11" w:rsidRDefault="00525F11" w:rsidP="00525F11">
      <w:r>
        <w:t xml:space="preserve">        "selenate",</w:t>
      </w:r>
    </w:p>
    <w:p w14:paraId="75F5D5A5" w14:textId="77777777" w:rsidR="00525F11" w:rsidRDefault="00525F11" w:rsidP="00525F11">
      <w:r>
        <w:t xml:space="preserve">        "glutathione peroxidase",</w:t>
      </w:r>
    </w:p>
    <w:p w14:paraId="73120C4E" w14:textId="77777777" w:rsidR="00525F11" w:rsidRDefault="00525F11" w:rsidP="00525F11">
      <w:r>
        <w:t xml:space="preserve">        "selenium deficiency",</w:t>
      </w:r>
    </w:p>
    <w:p w14:paraId="166F05CC" w14:textId="77777777" w:rsidR="00525F11" w:rsidRDefault="00525F11" w:rsidP="00525F11">
      <w:r>
        <w:t xml:space="preserve">        "Brazil nuts selenium"</w:t>
      </w:r>
    </w:p>
    <w:p w14:paraId="3C3E2785" w14:textId="77777777" w:rsidR="00525F11" w:rsidRDefault="00525F11" w:rsidP="00525F11">
      <w:r>
        <w:t xml:space="preserve">      ],</w:t>
      </w:r>
    </w:p>
    <w:p w14:paraId="377EECF0" w14:textId="77777777" w:rsidR="00525F11" w:rsidRDefault="00525F11" w:rsidP="00525F11">
      <w:r>
        <w:lastRenderedPageBreak/>
        <w:t xml:space="preserve">      "about": [</w:t>
      </w:r>
    </w:p>
    <w:p w14:paraId="1B5481F1" w14:textId="77777777" w:rsidR="00525F11" w:rsidRDefault="00525F11" w:rsidP="00525F11">
      <w:r>
        <w:t xml:space="preserve">        {</w:t>
      </w:r>
    </w:p>
    <w:p w14:paraId="1409AA5C" w14:textId="77777777" w:rsidR="00525F11" w:rsidRDefault="00525F11" w:rsidP="00525F11">
      <w:r>
        <w:t xml:space="preserve">          "@type": "Thing",</w:t>
      </w:r>
    </w:p>
    <w:p w14:paraId="51D93A8D" w14:textId="77777777" w:rsidR="00525F11" w:rsidRDefault="00525F11" w:rsidP="00525F11">
      <w:r>
        <w:t xml:space="preserve">          "name": "Selenium",</w:t>
      </w:r>
    </w:p>
    <w:p w14:paraId="15A816BB" w14:textId="77777777" w:rsidR="00525F11" w:rsidRDefault="00525F11" w:rsidP="00525F11">
      <w:r>
        <w:t xml:space="preserve">          "description": "An essential trace mineral involved in selenoprotein function, thyroid hormone conversion, antioxidant enzyme activity, and immune coordination."</w:t>
      </w:r>
    </w:p>
    <w:p w14:paraId="6C7CBFCD" w14:textId="77777777" w:rsidR="00525F11" w:rsidRDefault="00525F11" w:rsidP="00525F11">
      <w:r>
        <w:t xml:space="preserve">        },</w:t>
      </w:r>
    </w:p>
    <w:p w14:paraId="08D6FA56" w14:textId="77777777" w:rsidR="00525F11" w:rsidRDefault="00525F11" w:rsidP="00525F11">
      <w:r>
        <w:t xml:space="preserve">        {</w:t>
      </w:r>
    </w:p>
    <w:p w14:paraId="3A4E6738" w14:textId="77777777" w:rsidR="00525F11" w:rsidRDefault="00525F11" w:rsidP="00525F11">
      <w:r>
        <w:t xml:space="preserve">          "@type": "Thing",</w:t>
      </w:r>
    </w:p>
    <w:p w14:paraId="6CDAAF1A" w14:textId="77777777" w:rsidR="00525F11" w:rsidRDefault="00525F11" w:rsidP="00525F11">
      <w:r>
        <w:t xml:space="preserve">          "name": "Ionic selenium"</w:t>
      </w:r>
    </w:p>
    <w:p w14:paraId="1C7C5788" w14:textId="77777777" w:rsidR="00525F11" w:rsidRDefault="00525F11" w:rsidP="00525F11">
      <w:r>
        <w:t xml:space="preserve">        },</w:t>
      </w:r>
    </w:p>
    <w:p w14:paraId="6936C336" w14:textId="77777777" w:rsidR="00525F11" w:rsidRDefault="00525F11" w:rsidP="00525F11">
      <w:r>
        <w:t xml:space="preserve">        {</w:t>
      </w:r>
    </w:p>
    <w:p w14:paraId="74EBE168" w14:textId="77777777" w:rsidR="00525F11" w:rsidRDefault="00525F11" w:rsidP="00525F11">
      <w:r>
        <w:t xml:space="preserve">          "@type": "Thing",</w:t>
      </w:r>
    </w:p>
    <w:p w14:paraId="1833371D" w14:textId="77777777" w:rsidR="00525F11" w:rsidRDefault="00525F11" w:rsidP="00525F11">
      <w:r>
        <w:t xml:space="preserve">          "name": "Selenate"</w:t>
      </w:r>
    </w:p>
    <w:p w14:paraId="7FD60F66" w14:textId="77777777" w:rsidR="00525F11" w:rsidRDefault="00525F11" w:rsidP="00525F11">
      <w:r>
        <w:t xml:space="preserve">        },</w:t>
      </w:r>
    </w:p>
    <w:p w14:paraId="5219C147" w14:textId="77777777" w:rsidR="00525F11" w:rsidRDefault="00525F11" w:rsidP="00525F11">
      <w:r>
        <w:t xml:space="preserve">        {</w:t>
      </w:r>
    </w:p>
    <w:p w14:paraId="41189922" w14:textId="77777777" w:rsidR="00525F11" w:rsidRDefault="00525F11" w:rsidP="00525F11">
      <w:r>
        <w:t xml:space="preserve">          "@type": "Thing",</w:t>
      </w:r>
    </w:p>
    <w:p w14:paraId="67B78D1C" w14:textId="77777777" w:rsidR="00525F11" w:rsidRDefault="00525F11" w:rsidP="00525F11">
      <w:r>
        <w:t xml:space="preserve">          "name": "Trace mineral supplementation"</w:t>
      </w:r>
    </w:p>
    <w:p w14:paraId="07AD4A42" w14:textId="77777777" w:rsidR="00525F11" w:rsidRDefault="00525F11" w:rsidP="00525F11">
      <w:r>
        <w:t xml:space="preserve">        }</w:t>
      </w:r>
    </w:p>
    <w:p w14:paraId="1E068CB6" w14:textId="77777777" w:rsidR="00525F11" w:rsidRDefault="00525F11" w:rsidP="00525F11">
      <w:r>
        <w:t xml:space="preserve">      ],</w:t>
      </w:r>
    </w:p>
    <w:p w14:paraId="7C50E793" w14:textId="77777777" w:rsidR="00525F11" w:rsidRDefault="00525F11" w:rsidP="00525F11">
      <w:r>
        <w:t xml:space="preserve">      "mentions": [</w:t>
      </w:r>
    </w:p>
    <w:p w14:paraId="46D0DADA" w14:textId="77777777" w:rsidR="00525F11" w:rsidRDefault="00525F11" w:rsidP="00525F11">
      <w:r>
        <w:t xml:space="preserve">        {</w:t>
      </w:r>
    </w:p>
    <w:p w14:paraId="5568BF20" w14:textId="77777777" w:rsidR="00525F11" w:rsidRDefault="00525F11" w:rsidP="00525F11">
      <w:r>
        <w:t xml:space="preserve">          "@type": "Product",</w:t>
      </w:r>
    </w:p>
    <w:p w14:paraId="2E7917FA" w14:textId="77777777" w:rsidR="00525F11" w:rsidRDefault="00525F11" w:rsidP="00525F11">
      <w:r>
        <w:t xml:space="preserve">          "@id": "https://andersonhealthsolutions.com/products/anderson-s-ionic-selenium-complex-liquid-selenium-supplement-drops-supports-thyroid-and-immune-system-antioxidant-ionic-mineral-drops-fights-free-radicals-40-servings-2-fl-oz#product",</w:t>
      </w:r>
    </w:p>
    <w:p w14:paraId="76999421" w14:textId="77777777" w:rsidR="00525F11" w:rsidRDefault="00525F11" w:rsidP="00525F11">
      <w:r>
        <w:t xml:space="preserve">          "name": "Anderson's Ionic Selenium Complex",</w:t>
      </w:r>
    </w:p>
    <w:p w14:paraId="7CD4ACAC" w14:textId="77777777" w:rsidR="00525F11" w:rsidRDefault="00525F11" w:rsidP="00525F11">
      <w:r>
        <w:lastRenderedPageBreak/>
        <w:t xml:space="preserve">          "url": "https://andersonhealthsolutions.com/products/anderson-s-ionic-selenium-complex-liquid-selenium-supplement-drops-supports-thyroid-and-immune-system-antioxidant-ionic-mineral-drops-fights-free-radicals-40-servings-2-fl-oz",</w:t>
      </w:r>
    </w:p>
    <w:p w14:paraId="05F137E7" w14:textId="77777777" w:rsidR="00525F11" w:rsidRDefault="00525F11" w:rsidP="00525F11">
      <w:r>
        <w:t xml:space="preserve">          "brand": {</w:t>
      </w:r>
    </w:p>
    <w:p w14:paraId="11FA3E4F" w14:textId="77777777" w:rsidR="00525F11" w:rsidRDefault="00525F11" w:rsidP="00525F11">
      <w:r>
        <w:t xml:space="preserve">            "@id": "https://andersonhealthsolutions.com/#organization"</w:t>
      </w:r>
    </w:p>
    <w:p w14:paraId="483528AD" w14:textId="77777777" w:rsidR="00525F11" w:rsidRDefault="00525F11" w:rsidP="00525F11">
      <w:r>
        <w:t xml:space="preserve">          },</w:t>
      </w:r>
    </w:p>
    <w:p w14:paraId="3A6655BB" w14:textId="77777777" w:rsidR="00525F11" w:rsidRDefault="00525F11" w:rsidP="00525F11">
      <w:r>
        <w:t xml:space="preserve">          "description": "A liquid ionic selenium supplement formulated for consistent daily selenium intake."</w:t>
      </w:r>
    </w:p>
    <w:p w14:paraId="02F3BB75" w14:textId="77777777" w:rsidR="00525F11" w:rsidRDefault="00525F11" w:rsidP="00525F11">
      <w:r>
        <w:t xml:space="preserve">        },</w:t>
      </w:r>
    </w:p>
    <w:p w14:paraId="5B6B26C8" w14:textId="77777777" w:rsidR="00525F11" w:rsidRDefault="00525F11" w:rsidP="00525F11">
      <w:r>
        <w:t xml:space="preserve">        {</w:t>
      </w:r>
    </w:p>
    <w:p w14:paraId="38BBB81A" w14:textId="77777777" w:rsidR="00525F11" w:rsidRDefault="00525F11" w:rsidP="00525F11">
      <w:r>
        <w:t xml:space="preserve">          "@type": "Product",</w:t>
      </w:r>
    </w:p>
    <w:p w14:paraId="14928814" w14:textId="77777777" w:rsidR="00525F11" w:rsidRDefault="00525F11" w:rsidP="00525F11">
      <w:r>
        <w:t xml:space="preserve">          "name": "Anderson Trace Mineral Complex",</w:t>
      </w:r>
    </w:p>
    <w:p w14:paraId="547B1772" w14:textId="77777777" w:rsidR="00525F11" w:rsidRDefault="00525F11" w:rsidP="00525F11">
      <w:r>
        <w:t xml:space="preserve">          "brand": {</w:t>
      </w:r>
    </w:p>
    <w:p w14:paraId="113F4264" w14:textId="77777777" w:rsidR="00525F11" w:rsidRDefault="00525F11" w:rsidP="00525F11">
      <w:r>
        <w:t xml:space="preserve">            "@id": "https://andersonhealthsolutions.com/#organization"</w:t>
      </w:r>
    </w:p>
    <w:p w14:paraId="42E29EDD" w14:textId="77777777" w:rsidR="00525F11" w:rsidRDefault="00525F11" w:rsidP="00525F11">
      <w:r>
        <w:t xml:space="preserve">          }</w:t>
      </w:r>
    </w:p>
    <w:p w14:paraId="0AF56865" w14:textId="77777777" w:rsidR="00525F11" w:rsidRDefault="00525F11" w:rsidP="00525F11">
      <w:r>
        <w:t xml:space="preserve">        },</w:t>
      </w:r>
    </w:p>
    <w:p w14:paraId="03B29195" w14:textId="77777777" w:rsidR="00525F11" w:rsidRDefault="00525F11" w:rsidP="00525F11">
      <w:r>
        <w:t xml:space="preserve">        {</w:t>
      </w:r>
    </w:p>
    <w:p w14:paraId="7487BF04" w14:textId="77777777" w:rsidR="00525F11" w:rsidRDefault="00525F11" w:rsidP="00525F11">
      <w:r>
        <w:t xml:space="preserve">          "@type": "Thing",</w:t>
      </w:r>
    </w:p>
    <w:p w14:paraId="16B7FE02" w14:textId="77777777" w:rsidR="00525F11" w:rsidRDefault="00525F11" w:rsidP="00525F11">
      <w:r>
        <w:t xml:space="preserve">          "name": "Brazil nuts"</w:t>
      </w:r>
    </w:p>
    <w:p w14:paraId="2B984874" w14:textId="77777777" w:rsidR="00525F11" w:rsidRDefault="00525F11" w:rsidP="00525F11">
      <w:r>
        <w:t xml:space="preserve">        },</w:t>
      </w:r>
    </w:p>
    <w:p w14:paraId="0C2046B0" w14:textId="77777777" w:rsidR="00525F11" w:rsidRDefault="00525F11" w:rsidP="00525F11">
      <w:r>
        <w:t xml:space="preserve">        {</w:t>
      </w:r>
    </w:p>
    <w:p w14:paraId="4D44786C" w14:textId="77777777" w:rsidR="00525F11" w:rsidRDefault="00525F11" w:rsidP="00525F11">
      <w:r>
        <w:t xml:space="preserve">          "@type": "Thing",</w:t>
      </w:r>
    </w:p>
    <w:p w14:paraId="56CCA0B3" w14:textId="77777777" w:rsidR="00525F11" w:rsidRDefault="00525F11" w:rsidP="00525F11">
      <w:r>
        <w:t xml:space="preserve">          "name": "Reverse osmosis-filtered water"</w:t>
      </w:r>
    </w:p>
    <w:p w14:paraId="033DC83A" w14:textId="77777777" w:rsidR="00525F11" w:rsidRDefault="00525F11" w:rsidP="00525F11">
      <w:r>
        <w:t xml:space="preserve">        },</w:t>
      </w:r>
    </w:p>
    <w:p w14:paraId="7436FA56" w14:textId="77777777" w:rsidR="00525F11" w:rsidRDefault="00525F11" w:rsidP="00525F11">
      <w:r>
        <w:t xml:space="preserve">        {</w:t>
      </w:r>
    </w:p>
    <w:p w14:paraId="7C2EA7F5" w14:textId="77777777" w:rsidR="00525F11" w:rsidRDefault="00525F11" w:rsidP="00525F11">
      <w:r>
        <w:t xml:space="preserve">          "@type": "Thing",</w:t>
      </w:r>
    </w:p>
    <w:p w14:paraId="24EE565F" w14:textId="77777777" w:rsidR="00525F11" w:rsidRDefault="00525F11" w:rsidP="00525F11">
      <w:r>
        <w:t xml:space="preserve">          "name": "Plant-based diets"</w:t>
      </w:r>
    </w:p>
    <w:p w14:paraId="6674316F" w14:textId="77777777" w:rsidR="00525F11" w:rsidRDefault="00525F11" w:rsidP="00525F11">
      <w:r>
        <w:lastRenderedPageBreak/>
        <w:t xml:space="preserve">        },</w:t>
      </w:r>
    </w:p>
    <w:p w14:paraId="12994EA3" w14:textId="77777777" w:rsidR="00525F11" w:rsidRDefault="00525F11" w:rsidP="00525F11">
      <w:r>
        <w:t xml:space="preserve">        {</w:t>
      </w:r>
    </w:p>
    <w:p w14:paraId="1E6A787E" w14:textId="77777777" w:rsidR="00525F11" w:rsidRDefault="00525F11" w:rsidP="00525F11">
      <w:r>
        <w:t xml:space="preserve">          "@type": "Thing",</w:t>
      </w:r>
    </w:p>
    <w:p w14:paraId="759D32DE" w14:textId="77777777" w:rsidR="00525F11" w:rsidRDefault="00525F11" w:rsidP="00525F11">
      <w:r>
        <w:t xml:space="preserve">          "name": "Low-selenium soil regions"</w:t>
      </w:r>
    </w:p>
    <w:p w14:paraId="2AB55839" w14:textId="77777777" w:rsidR="00525F11" w:rsidRDefault="00525F11" w:rsidP="00525F11">
      <w:r>
        <w:t xml:space="preserve">        }</w:t>
      </w:r>
    </w:p>
    <w:p w14:paraId="0A065A01" w14:textId="77777777" w:rsidR="00525F11" w:rsidRDefault="00525F11" w:rsidP="00525F11">
      <w:r>
        <w:t xml:space="preserve">      ],</w:t>
      </w:r>
    </w:p>
    <w:p w14:paraId="30B77CEE" w14:textId="77777777" w:rsidR="00525F11" w:rsidRDefault="00525F11" w:rsidP="00525F11">
      <w:r>
        <w:t xml:space="preserve">      "audience": {</w:t>
      </w:r>
    </w:p>
    <w:p w14:paraId="0A408284" w14:textId="77777777" w:rsidR="00525F11" w:rsidRDefault="00525F11" w:rsidP="00525F11">
      <w:r>
        <w:t xml:space="preserve">        "@type": "Audience",</w:t>
      </w:r>
    </w:p>
    <w:p w14:paraId="67DBC370" w14:textId="77777777" w:rsidR="00525F11" w:rsidRDefault="00525F11" w:rsidP="00525F11">
      <w:r>
        <w:t xml:space="preserve">        "audienceType": "Adults interested in trace minerals, selenium intake, thyroid-supportive nutrition, and mineral supplementation"</w:t>
      </w:r>
    </w:p>
    <w:p w14:paraId="74E59672" w14:textId="77777777" w:rsidR="00525F11" w:rsidRDefault="00525F11" w:rsidP="00525F11">
      <w:r>
        <w:t xml:space="preserve">      },</w:t>
      </w:r>
    </w:p>
    <w:p w14:paraId="26C98FCC" w14:textId="77777777" w:rsidR="00525F11" w:rsidRDefault="00525F11" w:rsidP="00525F11">
      <w:r>
        <w:t xml:space="preserve">      "educationalLevel": "General consumer health education",</w:t>
      </w:r>
    </w:p>
    <w:p w14:paraId="1D9E4CAB" w14:textId="77777777" w:rsidR="00525F11" w:rsidRDefault="00525F11" w:rsidP="00525F11">
      <w:r>
        <w:t xml:space="preserve">      "isAccessibleForFree": true,</w:t>
      </w:r>
    </w:p>
    <w:p w14:paraId="5CF00181" w14:textId="77777777" w:rsidR="00525F11" w:rsidRDefault="00525F11" w:rsidP="00525F11">
      <w:r>
        <w:t xml:space="preserve">      "copyrightHolder": {</w:t>
      </w:r>
    </w:p>
    <w:p w14:paraId="7E769357" w14:textId="77777777" w:rsidR="00525F11" w:rsidRDefault="00525F11" w:rsidP="00525F11">
      <w:r>
        <w:t xml:space="preserve">        "@id": "https://andersonhealthsolutions.com/#organization"</w:t>
      </w:r>
    </w:p>
    <w:p w14:paraId="25FF7CE0" w14:textId="77777777" w:rsidR="00525F11" w:rsidRDefault="00525F11" w:rsidP="00525F11">
      <w:r>
        <w:t xml:space="preserve">      },</w:t>
      </w:r>
    </w:p>
    <w:p w14:paraId="5566520C" w14:textId="77777777" w:rsidR="00525F11" w:rsidRDefault="00525F11" w:rsidP="00525F11">
      <w:r>
        <w:t xml:space="preserve">      "copyrightYear": "2026",</w:t>
      </w:r>
    </w:p>
    <w:p w14:paraId="51668ACC" w14:textId="77777777" w:rsidR="00525F11" w:rsidRDefault="00525F11" w:rsidP="00525F11">
      <w:r>
        <w:t xml:space="preserve">      "inLanguage": "en-US"</w:t>
      </w:r>
    </w:p>
    <w:p w14:paraId="65E79849" w14:textId="77777777" w:rsidR="00525F11" w:rsidRDefault="00525F11" w:rsidP="00525F11">
      <w:r>
        <w:t xml:space="preserve">    },</w:t>
      </w:r>
    </w:p>
    <w:p w14:paraId="00CA231B" w14:textId="77777777" w:rsidR="00525F11" w:rsidRDefault="00525F11" w:rsidP="00525F11">
      <w:r>
        <w:t xml:space="preserve">    {</w:t>
      </w:r>
    </w:p>
    <w:p w14:paraId="65B17C94" w14:textId="77777777" w:rsidR="00525F11" w:rsidRDefault="00525F11" w:rsidP="00525F11">
      <w:r>
        <w:t xml:space="preserve">      "@type": "FAQPage",</w:t>
      </w:r>
    </w:p>
    <w:p w14:paraId="65051554" w14:textId="77777777" w:rsidR="00525F11" w:rsidRDefault="00525F11" w:rsidP="00525F11">
      <w:r>
        <w:t xml:space="preserve">      "@id": "https://andersonhealthsolutions.com/blogs/trace-minerals/selenium-benefits-guide/#faq",</w:t>
      </w:r>
    </w:p>
    <w:p w14:paraId="0F101B79" w14:textId="77777777" w:rsidR="00525F11" w:rsidRDefault="00525F11" w:rsidP="00525F11">
      <w:r>
        <w:t xml:space="preserve">      "url": "https://andersonhealthsolutions.com/blogs/trace-minerals/selenium-benefits-guide",</w:t>
      </w:r>
    </w:p>
    <w:p w14:paraId="77FAB045" w14:textId="77777777" w:rsidR="00525F11" w:rsidRDefault="00525F11" w:rsidP="00525F11">
      <w:r>
        <w:t xml:space="preserve">      "name": "Selenium Benefits Guide FAQs",</w:t>
      </w:r>
    </w:p>
    <w:p w14:paraId="6749338F" w14:textId="77777777" w:rsidR="00525F11" w:rsidRPr="00525F11" w:rsidRDefault="00525F11" w:rsidP="00525F11">
      <w:pPr>
        <w:rPr>
          <w:lang w:val="es-ES"/>
        </w:rPr>
      </w:pPr>
      <w:r>
        <w:t xml:space="preserve">      </w:t>
      </w:r>
      <w:r w:rsidRPr="00525F11">
        <w:rPr>
          <w:lang w:val="es-ES"/>
        </w:rPr>
        <w:t>"isPartOf": {</w:t>
      </w:r>
    </w:p>
    <w:p w14:paraId="7E4BF5BF" w14:textId="77777777" w:rsidR="00525F11" w:rsidRPr="00525F11" w:rsidRDefault="00525F11" w:rsidP="00525F11">
      <w:pPr>
        <w:rPr>
          <w:lang w:val="es-ES"/>
        </w:rPr>
      </w:pPr>
      <w:r w:rsidRPr="00525F11">
        <w:rPr>
          <w:lang w:val="es-ES"/>
        </w:rPr>
        <w:lastRenderedPageBreak/>
        <w:t xml:space="preserve">        "@id": "https://andersonhealthsolutions.com/blogs/trace-minerals/selenium-benefits-guide/#webpage"</w:t>
      </w:r>
    </w:p>
    <w:p w14:paraId="431FA9CE" w14:textId="77777777" w:rsidR="00525F11" w:rsidRDefault="00525F11" w:rsidP="00525F11">
      <w:r w:rsidRPr="00525F11">
        <w:rPr>
          <w:lang w:val="es-ES"/>
        </w:rPr>
        <w:t xml:space="preserve">      </w:t>
      </w:r>
      <w:r>
        <w:t>},</w:t>
      </w:r>
    </w:p>
    <w:p w14:paraId="30C222C5" w14:textId="77777777" w:rsidR="00525F11" w:rsidRDefault="00525F11" w:rsidP="00525F11">
      <w:r>
        <w:t xml:space="preserve">      "mainEntity": [</w:t>
      </w:r>
    </w:p>
    <w:p w14:paraId="22BCBEBA" w14:textId="77777777" w:rsidR="00525F11" w:rsidRDefault="00525F11" w:rsidP="00525F11">
      <w:r>
        <w:t xml:space="preserve">        {</w:t>
      </w:r>
    </w:p>
    <w:p w14:paraId="3DEDB345" w14:textId="77777777" w:rsidR="00525F11" w:rsidRDefault="00525F11" w:rsidP="00525F11">
      <w:r>
        <w:t xml:space="preserve">          "@type": "Question",</w:t>
      </w:r>
    </w:p>
    <w:p w14:paraId="630345C4" w14:textId="77777777" w:rsidR="00525F11" w:rsidRDefault="00525F11" w:rsidP="00525F11">
      <w:r>
        <w:t xml:space="preserve">          "name": "What are the main health benefits of selenium?",</w:t>
      </w:r>
    </w:p>
    <w:p w14:paraId="0F985908" w14:textId="77777777" w:rsidR="00525F11" w:rsidRDefault="00525F11" w:rsidP="00525F11">
      <w:r>
        <w:t xml:space="preserve">          "acceptedAnswer": {</w:t>
      </w:r>
    </w:p>
    <w:p w14:paraId="629C3FCD" w14:textId="77777777" w:rsidR="00525F11" w:rsidRDefault="00525F11" w:rsidP="00525F11">
      <w:r>
        <w:t xml:space="preserve">            "@type": "Answer",</w:t>
      </w:r>
    </w:p>
    <w:p w14:paraId="1F4888A5" w14:textId="77777777" w:rsidR="00525F11" w:rsidRDefault="00525F11" w:rsidP="00525F11">
      <w:r>
        <w:t xml:space="preserve">            "text": "Selenium supports the body by helping activate selenoproteins involved in thyroid hormone conversion, antioxidant enzyme function, immune coordination, and oxidative protection. These benefits depend on consistent selenium intake that supports normal selenoprotein activity."</w:t>
      </w:r>
    </w:p>
    <w:p w14:paraId="3CAEEE5E" w14:textId="77777777" w:rsidR="00525F11" w:rsidRDefault="00525F11" w:rsidP="00525F11">
      <w:r>
        <w:t xml:space="preserve">          }</w:t>
      </w:r>
    </w:p>
    <w:p w14:paraId="1DFB707B" w14:textId="77777777" w:rsidR="00525F11" w:rsidRDefault="00525F11" w:rsidP="00525F11">
      <w:r>
        <w:t xml:space="preserve">        },</w:t>
      </w:r>
    </w:p>
    <w:p w14:paraId="5216DA7A" w14:textId="77777777" w:rsidR="00525F11" w:rsidRDefault="00525F11" w:rsidP="00525F11">
      <w:r>
        <w:t xml:space="preserve">        {</w:t>
      </w:r>
    </w:p>
    <w:p w14:paraId="51C85236" w14:textId="77777777" w:rsidR="00525F11" w:rsidRDefault="00525F11" w:rsidP="00525F11">
      <w:r>
        <w:t xml:space="preserve">          "@type": "Question",</w:t>
      </w:r>
    </w:p>
    <w:p w14:paraId="0D06BDEF" w14:textId="77777777" w:rsidR="00525F11" w:rsidRDefault="00525F11" w:rsidP="00525F11">
      <w:r>
        <w:t xml:space="preserve">          "name": "How much selenium do adults need per day?",</w:t>
      </w:r>
    </w:p>
    <w:p w14:paraId="56B124E8" w14:textId="77777777" w:rsidR="00525F11" w:rsidRDefault="00525F11" w:rsidP="00525F11">
      <w:r>
        <w:t xml:space="preserve">          "acceptedAnswer": {</w:t>
      </w:r>
    </w:p>
    <w:p w14:paraId="64E1C321" w14:textId="77777777" w:rsidR="00525F11" w:rsidRDefault="00525F11" w:rsidP="00525F11">
      <w:r>
        <w:t xml:space="preserve">            "@type": "Answer",</w:t>
      </w:r>
    </w:p>
    <w:p w14:paraId="4407A394" w14:textId="77777777" w:rsidR="00525F11" w:rsidRDefault="00525F11" w:rsidP="00525F11">
      <w:r>
        <w:t xml:space="preserve">            "text": "The recommended dietary allowance for most adults is 55 micrograms per day. Individual needs may vary based on diet, absorption, health circumstances, and selenium exposure from food and water. The tolerable upper intake level is 400 micrograms per day."</w:t>
      </w:r>
    </w:p>
    <w:p w14:paraId="741B2F64" w14:textId="77777777" w:rsidR="00525F11" w:rsidRDefault="00525F11" w:rsidP="00525F11">
      <w:r>
        <w:t xml:space="preserve">          }</w:t>
      </w:r>
    </w:p>
    <w:p w14:paraId="51F60C3C" w14:textId="77777777" w:rsidR="00525F11" w:rsidRDefault="00525F11" w:rsidP="00525F11">
      <w:r>
        <w:t xml:space="preserve">        },</w:t>
      </w:r>
    </w:p>
    <w:p w14:paraId="67402BD7" w14:textId="77777777" w:rsidR="00525F11" w:rsidRDefault="00525F11" w:rsidP="00525F11">
      <w:r>
        <w:t xml:space="preserve">        {</w:t>
      </w:r>
    </w:p>
    <w:p w14:paraId="23DED357" w14:textId="77777777" w:rsidR="00525F11" w:rsidRDefault="00525F11" w:rsidP="00525F11">
      <w:r>
        <w:t xml:space="preserve">          "@type": "Question",</w:t>
      </w:r>
    </w:p>
    <w:p w14:paraId="365E6A3A" w14:textId="77777777" w:rsidR="00525F11" w:rsidRDefault="00525F11" w:rsidP="00525F11">
      <w:r>
        <w:lastRenderedPageBreak/>
        <w:t xml:space="preserve">          "name": "Why can't I track selenium from food?",</w:t>
      </w:r>
    </w:p>
    <w:p w14:paraId="5F1E00B2" w14:textId="77777777" w:rsidR="00525F11" w:rsidRDefault="00525F11" w:rsidP="00525F11">
      <w:r>
        <w:t xml:space="preserve">          "acceptedAnswer": {</w:t>
      </w:r>
    </w:p>
    <w:p w14:paraId="1D0D8D66" w14:textId="77777777" w:rsidR="00525F11" w:rsidRDefault="00525F11" w:rsidP="00525F11">
      <w:r>
        <w:t xml:space="preserve">            "@type": "Answer",</w:t>
      </w:r>
    </w:p>
    <w:p w14:paraId="2BF648A4" w14:textId="77777777" w:rsidR="00525F11" w:rsidRDefault="00525F11" w:rsidP="00525F11">
      <w:r>
        <w:t xml:space="preserve">            "text": "Selenium content in food can vary significantly based on soil and growing region. Brazil nuts are the clearest example, with selenium levels varying dramatically from one source to another. This makes food-based selenium intake difficult to track precisely when someone needs a consistent daily amount."</w:t>
      </w:r>
    </w:p>
    <w:p w14:paraId="224D731A" w14:textId="77777777" w:rsidR="00525F11" w:rsidRDefault="00525F11" w:rsidP="00525F11">
      <w:r>
        <w:t xml:space="preserve">          }</w:t>
      </w:r>
    </w:p>
    <w:p w14:paraId="104576C7" w14:textId="77777777" w:rsidR="00525F11" w:rsidRDefault="00525F11" w:rsidP="00525F11">
      <w:r>
        <w:t xml:space="preserve">        },</w:t>
      </w:r>
    </w:p>
    <w:p w14:paraId="53EA6AF6" w14:textId="77777777" w:rsidR="00525F11" w:rsidRDefault="00525F11" w:rsidP="00525F11">
      <w:r>
        <w:t xml:space="preserve">        {</w:t>
      </w:r>
    </w:p>
    <w:p w14:paraId="631641D2" w14:textId="77777777" w:rsidR="00525F11" w:rsidRDefault="00525F11" w:rsidP="00525F11">
      <w:r>
        <w:t xml:space="preserve">          "@type": "Question",</w:t>
      </w:r>
    </w:p>
    <w:p w14:paraId="67E8090D" w14:textId="77777777" w:rsidR="00525F11" w:rsidRDefault="00525F11" w:rsidP="00525F11">
      <w:r>
        <w:t xml:space="preserve">          "name": "What does selenium deficiency feel like?",</w:t>
      </w:r>
    </w:p>
    <w:p w14:paraId="4BB029EA" w14:textId="77777777" w:rsidR="00525F11" w:rsidRDefault="00525F11" w:rsidP="00525F11">
      <w:r>
        <w:t xml:space="preserve">          "acceptedAnswer": {</w:t>
      </w:r>
    </w:p>
    <w:p w14:paraId="4044C8F4" w14:textId="77777777" w:rsidR="00525F11" w:rsidRDefault="00525F11" w:rsidP="00525F11">
      <w:r>
        <w:t xml:space="preserve">            "@type": "Answer",</w:t>
      </w:r>
    </w:p>
    <w:p w14:paraId="29DE1567" w14:textId="77777777" w:rsidR="00525F11" w:rsidRDefault="00525F11" w:rsidP="00525F11">
      <w:r>
        <w:t xml:space="preserve">            "text": "Low selenium intake may not present as one obvious symptom. Some people notice overlapping patterns such as fatigue, hair shedding, or thyroid-related irregularities, but these symptoms can have many causes. Anyone concerned about selenium status should work with a qualified healthcare professional."</w:t>
      </w:r>
    </w:p>
    <w:p w14:paraId="47E7E550" w14:textId="77777777" w:rsidR="00525F11" w:rsidRDefault="00525F11" w:rsidP="00525F11">
      <w:r>
        <w:t xml:space="preserve">          }</w:t>
      </w:r>
    </w:p>
    <w:p w14:paraId="26550030" w14:textId="77777777" w:rsidR="00525F11" w:rsidRDefault="00525F11" w:rsidP="00525F11">
      <w:r>
        <w:t xml:space="preserve">        },</w:t>
      </w:r>
    </w:p>
    <w:p w14:paraId="25F4E7EA" w14:textId="77777777" w:rsidR="00525F11" w:rsidRDefault="00525F11" w:rsidP="00525F11">
      <w:r>
        <w:t xml:space="preserve">        {</w:t>
      </w:r>
    </w:p>
    <w:p w14:paraId="3F71B182" w14:textId="77777777" w:rsidR="00525F11" w:rsidRDefault="00525F11" w:rsidP="00525F11">
      <w:r>
        <w:t xml:space="preserve">          "@type": "Question",</w:t>
      </w:r>
    </w:p>
    <w:p w14:paraId="07B3963B" w14:textId="77777777" w:rsidR="00525F11" w:rsidRDefault="00525F11" w:rsidP="00525F11">
      <w:r>
        <w:t xml:space="preserve">          "name": "Why is selenium important for thyroid function?",</w:t>
      </w:r>
    </w:p>
    <w:p w14:paraId="0F970C49" w14:textId="77777777" w:rsidR="00525F11" w:rsidRDefault="00525F11" w:rsidP="00525F11">
      <w:r>
        <w:t xml:space="preserve">          "acceptedAnswer": {</w:t>
      </w:r>
    </w:p>
    <w:p w14:paraId="30BEFE7F" w14:textId="77777777" w:rsidR="00525F11" w:rsidRDefault="00525F11" w:rsidP="00525F11">
      <w:r>
        <w:t xml:space="preserve">            "@type": "Answer",</w:t>
      </w:r>
    </w:p>
    <w:p w14:paraId="2A362DE6" w14:textId="77777777" w:rsidR="00525F11" w:rsidRDefault="00525F11" w:rsidP="00525F11">
      <w:r>
        <w:t xml:space="preserve">            "text": "Selenium is involved in enzymes that support the conversion of inactive T4 thyroid hormone into the active T3 form used by cells. Adequate selenium intake helps support normal thyroid hormone metabolism."</w:t>
      </w:r>
    </w:p>
    <w:p w14:paraId="7B8B8946" w14:textId="77777777" w:rsidR="00525F11" w:rsidRDefault="00525F11" w:rsidP="00525F11">
      <w:r>
        <w:t xml:space="preserve">          }</w:t>
      </w:r>
    </w:p>
    <w:p w14:paraId="331E2F87" w14:textId="77777777" w:rsidR="00525F11" w:rsidRDefault="00525F11" w:rsidP="00525F11">
      <w:r>
        <w:lastRenderedPageBreak/>
        <w:t xml:space="preserve">        },</w:t>
      </w:r>
    </w:p>
    <w:p w14:paraId="28121381" w14:textId="77777777" w:rsidR="00525F11" w:rsidRDefault="00525F11" w:rsidP="00525F11">
      <w:r>
        <w:t xml:space="preserve">        {</w:t>
      </w:r>
    </w:p>
    <w:p w14:paraId="5882FDF3" w14:textId="77777777" w:rsidR="00525F11" w:rsidRDefault="00525F11" w:rsidP="00525F11">
      <w:r>
        <w:t xml:space="preserve">          "@type": "Question",</w:t>
      </w:r>
    </w:p>
    <w:p w14:paraId="3455350F" w14:textId="77777777" w:rsidR="00525F11" w:rsidRDefault="00525F11" w:rsidP="00525F11">
      <w:r>
        <w:t xml:space="preserve">          "name": "Is ionic selenate different from selenomethionine?",</w:t>
      </w:r>
    </w:p>
    <w:p w14:paraId="43E15BDD" w14:textId="77777777" w:rsidR="00525F11" w:rsidRDefault="00525F11" w:rsidP="00525F11">
      <w:r>
        <w:t xml:space="preserve">          "acceptedAnswer": {</w:t>
      </w:r>
    </w:p>
    <w:p w14:paraId="378DF7D7" w14:textId="77777777" w:rsidR="00525F11" w:rsidRDefault="00525F11" w:rsidP="00525F11">
      <w:r>
        <w:t xml:space="preserve">            "@type": "Answer",</w:t>
      </w:r>
    </w:p>
    <w:p w14:paraId="5C69C2AE" w14:textId="77777777" w:rsidR="00525F11" w:rsidRDefault="00525F11" w:rsidP="00525F11">
      <w:r>
        <w:t xml:space="preserve">            "text": "Yes. Selenomethionine is an organic selenium form commonly used in capsule supplements, while selenate is an inorganic ionic selenium form. The article explains that selenate enters selenium-related pathways differently than selenomethionine."</w:t>
      </w:r>
    </w:p>
    <w:p w14:paraId="605E634D" w14:textId="77777777" w:rsidR="00525F11" w:rsidRDefault="00525F11" w:rsidP="00525F11">
      <w:r>
        <w:t xml:space="preserve">          }</w:t>
      </w:r>
    </w:p>
    <w:p w14:paraId="201475DD" w14:textId="77777777" w:rsidR="00525F11" w:rsidRDefault="00525F11" w:rsidP="00525F11">
      <w:r>
        <w:t xml:space="preserve">        },</w:t>
      </w:r>
    </w:p>
    <w:p w14:paraId="4BFA608C" w14:textId="77777777" w:rsidR="00525F11" w:rsidRDefault="00525F11" w:rsidP="00525F11">
      <w:r>
        <w:t xml:space="preserve">        {</w:t>
      </w:r>
    </w:p>
    <w:p w14:paraId="5F56BCB7" w14:textId="77777777" w:rsidR="00525F11" w:rsidRDefault="00525F11" w:rsidP="00525F11">
      <w:r>
        <w:t xml:space="preserve">          "@type": "Question",</w:t>
      </w:r>
    </w:p>
    <w:p w14:paraId="1D929ADD" w14:textId="77777777" w:rsidR="00525F11" w:rsidRDefault="00525F11" w:rsidP="00525F11">
      <w:r>
        <w:t xml:space="preserve">          "name": "Who is at highest risk for low selenium intake?",</w:t>
      </w:r>
    </w:p>
    <w:p w14:paraId="1C4BD6B8" w14:textId="77777777" w:rsidR="00525F11" w:rsidRDefault="00525F11" w:rsidP="00525F11">
      <w:r>
        <w:t xml:space="preserve">          "acceptedAnswer": {</w:t>
      </w:r>
    </w:p>
    <w:p w14:paraId="247920CB" w14:textId="77777777" w:rsidR="00525F11" w:rsidRDefault="00525F11" w:rsidP="00525F11">
      <w:r>
        <w:t xml:space="preserve">            "@type": "Answer",</w:t>
      </w:r>
    </w:p>
    <w:p w14:paraId="55EBDE51" w14:textId="77777777" w:rsidR="00525F11" w:rsidRDefault="00525F11" w:rsidP="00525F11">
      <w:r>
        <w:t xml:space="preserve">            "text": "People who may be more likely to have low selenium intake include plant-based eaters in low-selenium soil regions, adults who rely heavily on reverse osmosis-filtered water, people with reduced dietary variety, and individuals with absorption challenges. Selenium needs can vary, so supplementation should be considered in context."</w:t>
      </w:r>
    </w:p>
    <w:p w14:paraId="54BCA9B5" w14:textId="77777777" w:rsidR="00525F11" w:rsidRDefault="00525F11" w:rsidP="00525F11">
      <w:r>
        <w:t xml:space="preserve">          }</w:t>
      </w:r>
    </w:p>
    <w:p w14:paraId="64C76E40" w14:textId="77777777" w:rsidR="00525F11" w:rsidRDefault="00525F11" w:rsidP="00525F11">
      <w:r>
        <w:t xml:space="preserve">        }</w:t>
      </w:r>
    </w:p>
    <w:p w14:paraId="51DD83DC" w14:textId="77777777" w:rsidR="00525F11" w:rsidRDefault="00525F11" w:rsidP="00525F11">
      <w:r>
        <w:t xml:space="preserve">      ],</w:t>
      </w:r>
    </w:p>
    <w:p w14:paraId="3A187D5E" w14:textId="77777777" w:rsidR="00525F11" w:rsidRDefault="00525F11" w:rsidP="00525F11">
      <w:r>
        <w:t xml:space="preserve">      "inLanguage": "en-US"</w:t>
      </w:r>
    </w:p>
    <w:p w14:paraId="588E4EF2" w14:textId="77777777" w:rsidR="00525F11" w:rsidRDefault="00525F11" w:rsidP="00525F11">
      <w:r>
        <w:t xml:space="preserve">    },</w:t>
      </w:r>
    </w:p>
    <w:p w14:paraId="667784E9" w14:textId="77777777" w:rsidR="00525F11" w:rsidRDefault="00525F11" w:rsidP="00525F11">
      <w:r>
        <w:t xml:space="preserve">    {</w:t>
      </w:r>
    </w:p>
    <w:p w14:paraId="1232C72C" w14:textId="77777777" w:rsidR="00525F11" w:rsidRDefault="00525F11" w:rsidP="00525F11">
      <w:r>
        <w:lastRenderedPageBreak/>
        <w:t xml:space="preserve">      "@type": "BreadcrumbList",</w:t>
      </w:r>
    </w:p>
    <w:p w14:paraId="410FA55F" w14:textId="77777777" w:rsidR="00525F11" w:rsidRDefault="00525F11" w:rsidP="00525F11">
      <w:r>
        <w:t xml:space="preserve">      "@id": "https://andersonhealthsolutions.com/blogs/trace-minerals/selenium-benefits-guide/#breadcrumb",</w:t>
      </w:r>
    </w:p>
    <w:p w14:paraId="104804CE" w14:textId="77777777" w:rsidR="00525F11" w:rsidRDefault="00525F11" w:rsidP="00525F11">
      <w:r>
        <w:t xml:space="preserve">      "itemListElement": [</w:t>
      </w:r>
    </w:p>
    <w:p w14:paraId="35ED1DC4" w14:textId="77777777" w:rsidR="00525F11" w:rsidRDefault="00525F11" w:rsidP="00525F11">
      <w:r>
        <w:t xml:space="preserve">        {</w:t>
      </w:r>
    </w:p>
    <w:p w14:paraId="649BB441" w14:textId="77777777" w:rsidR="00525F11" w:rsidRDefault="00525F11" w:rsidP="00525F11">
      <w:r>
        <w:t xml:space="preserve">          "@type": "ListItem",</w:t>
      </w:r>
    </w:p>
    <w:p w14:paraId="445F0977" w14:textId="77777777" w:rsidR="00525F11" w:rsidRDefault="00525F11" w:rsidP="00525F11">
      <w:r>
        <w:t xml:space="preserve">          "position": 1,</w:t>
      </w:r>
    </w:p>
    <w:p w14:paraId="0CFAEAA2" w14:textId="77777777" w:rsidR="00525F11" w:rsidRDefault="00525F11" w:rsidP="00525F11">
      <w:r>
        <w:t xml:space="preserve">          "name": "Home",</w:t>
      </w:r>
    </w:p>
    <w:p w14:paraId="1107F882" w14:textId="77777777" w:rsidR="00525F11" w:rsidRDefault="00525F11" w:rsidP="00525F11">
      <w:r>
        <w:t xml:space="preserve">          "item": "https://andersonhealthsolutions.com/"</w:t>
      </w:r>
    </w:p>
    <w:p w14:paraId="79D55AC8" w14:textId="77777777" w:rsidR="00525F11" w:rsidRDefault="00525F11" w:rsidP="00525F11">
      <w:r>
        <w:t xml:space="preserve">        },</w:t>
      </w:r>
    </w:p>
    <w:p w14:paraId="09089668" w14:textId="77777777" w:rsidR="00525F11" w:rsidRDefault="00525F11" w:rsidP="00525F11">
      <w:r>
        <w:t xml:space="preserve">        {</w:t>
      </w:r>
    </w:p>
    <w:p w14:paraId="297ECF0D" w14:textId="77777777" w:rsidR="00525F11" w:rsidRDefault="00525F11" w:rsidP="00525F11">
      <w:r>
        <w:t xml:space="preserve">          "@type": "ListItem",</w:t>
      </w:r>
    </w:p>
    <w:p w14:paraId="00D9F334" w14:textId="77777777" w:rsidR="00525F11" w:rsidRDefault="00525F11" w:rsidP="00525F11">
      <w:r>
        <w:t xml:space="preserve">          "position": 2,</w:t>
      </w:r>
    </w:p>
    <w:p w14:paraId="4453BE53" w14:textId="77777777" w:rsidR="00525F11" w:rsidRDefault="00525F11" w:rsidP="00525F11">
      <w:r>
        <w:t xml:space="preserve">          "name": "Trace Minerals",</w:t>
      </w:r>
    </w:p>
    <w:p w14:paraId="5BB944FA" w14:textId="77777777" w:rsidR="00525F11" w:rsidRDefault="00525F11" w:rsidP="00525F11">
      <w:r>
        <w:t xml:space="preserve">          "item": "https://andersonhealthsolutions.com/blogs/trace-minerals"</w:t>
      </w:r>
    </w:p>
    <w:p w14:paraId="6D98136B" w14:textId="77777777" w:rsidR="00525F11" w:rsidRDefault="00525F11" w:rsidP="00525F11">
      <w:r>
        <w:t xml:space="preserve">        },</w:t>
      </w:r>
    </w:p>
    <w:p w14:paraId="7E2DDF96" w14:textId="77777777" w:rsidR="00525F11" w:rsidRDefault="00525F11" w:rsidP="00525F11">
      <w:r>
        <w:t xml:space="preserve">        {</w:t>
      </w:r>
    </w:p>
    <w:p w14:paraId="40E7771A" w14:textId="77777777" w:rsidR="00525F11" w:rsidRDefault="00525F11" w:rsidP="00525F11">
      <w:r>
        <w:t xml:space="preserve">          "@type": "ListItem",</w:t>
      </w:r>
    </w:p>
    <w:p w14:paraId="0AD0F2CC" w14:textId="77777777" w:rsidR="00525F11" w:rsidRDefault="00525F11" w:rsidP="00525F11">
      <w:r>
        <w:t xml:space="preserve">          "position": 3,</w:t>
      </w:r>
    </w:p>
    <w:p w14:paraId="0CFF2121" w14:textId="77777777" w:rsidR="00525F11" w:rsidRDefault="00525F11" w:rsidP="00525F11">
      <w:r>
        <w:t xml:space="preserve">          "name": "Selenium Benefits Guide",</w:t>
      </w:r>
    </w:p>
    <w:p w14:paraId="32A69820" w14:textId="77777777" w:rsidR="00525F11" w:rsidRDefault="00525F11" w:rsidP="00525F11">
      <w:r>
        <w:t xml:space="preserve">          "item": "https://andersonhealthsolutions.com/blogs/trace-minerals/selenium-benefits-guide"</w:t>
      </w:r>
    </w:p>
    <w:p w14:paraId="3C26D2C0" w14:textId="77777777" w:rsidR="00525F11" w:rsidRDefault="00525F11" w:rsidP="00525F11">
      <w:r>
        <w:t xml:space="preserve">        }</w:t>
      </w:r>
    </w:p>
    <w:p w14:paraId="386FE266" w14:textId="77777777" w:rsidR="00525F11" w:rsidRDefault="00525F11" w:rsidP="00525F11">
      <w:r>
        <w:t xml:space="preserve">      ]</w:t>
      </w:r>
    </w:p>
    <w:p w14:paraId="374D23F2" w14:textId="77777777" w:rsidR="00525F11" w:rsidRDefault="00525F11" w:rsidP="00525F11">
      <w:r>
        <w:t xml:space="preserve">    }</w:t>
      </w:r>
    </w:p>
    <w:p w14:paraId="2568B9EE" w14:textId="77777777" w:rsidR="00525F11" w:rsidRDefault="00525F11" w:rsidP="00525F11">
      <w:r>
        <w:t xml:space="preserve">  ]</w:t>
      </w:r>
    </w:p>
    <w:p w14:paraId="3DB1B016" w14:textId="77777777" w:rsidR="00525F11" w:rsidRDefault="00525F11" w:rsidP="00525F11">
      <w:r>
        <w:lastRenderedPageBreak/>
        <w:t>}</w:t>
      </w:r>
    </w:p>
    <w:p w14:paraId="4F08F87A" w14:textId="64BD008D" w:rsidR="00F851EF" w:rsidRDefault="00525F11" w:rsidP="00525F11">
      <w:r>
        <w:t>&lt;/script&gt;</w:t>
      </w:r>
    </w:p>
    <w:p w14:paraId="59DC790F" w14:textId="77777777" w:rsidR="00F851EF" w:rsidRDefault="00F851EF" w:rsidP="00A340A8"/>
    <w:p w14:paraId="727ACFB8" w14:textId="77777777" w:rsidR="002B72C3" w:rsidRDefault="002B72C3"/>
    <w:sectPr w:rsidR="002B72C3" w:rsidSect="00A340A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29E8C54"/>
    <w:lvl w:ilvl="0">
      <w:start w:val="1"/>
      <w:numFmt w:val="bullet"/>
      <w:pStyle w:val="ListBullet"/>
      <w:lvlText w:val=""/>
      <w:lvlJc w:val="left"/>
      <w:pPr>
        <w:tabs>
          <w:tab w:val="num" w:pos="360"/>
        </w:tabs>
        <w:ind w:left="360" w:hanging="360"/>
      </w:pPr>
      <w:rPr>
        <w:rFonts w:ascii="Symbol" w:hAnsi="Symbol" w:hint="default"/>
      </w:rPr>
    </w:lvl>
  </w:abstractNum>
  <w:num w:numId="1" w16cid:durableId="1924025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0A8"/>
    <w:rsid w:val="00042EC3"/>
    <w:rsid w:val="00230026"/>
    <w:rsid w:val="002B72C3"/>
    <w:rsid w:val="00461CDB"/>
    <w:rsid w:val="004C151C"/>
    <w:rsid w:val="00525F11"/>
    <w:rsid w:val="00667D56"/>
    <w:rsid w:val="00A340A8"/>
    <w:rsid w:val="00E012E5"/>
    <w:rsid w:val="00F85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C4846"/>
  <w15:chartTrackingRefBased/>
  <w15:docId w15:val="{F6E0C627-B2F4-41E4-9964-34E54A785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0A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34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4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4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4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4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0A8"/>
    <w:rPr>
      <w:rFonts w:eastAsiaTheme="majorEastAsia" w:cstheme="majorBidi"/>
      <w:color w:val="272727" w:themeColor="text1" w:themeTint="D8"/>
    </w:rPr>
  </w:style>
  <w:style w:type="paragraph" w:styleId="Title">
    <w:name w:val="Title"/>
    <w:basedOn w:val="Normal"/>
    <w:next w:val="Normal"/>
    <w:link w:val="TitleChar"/>
    <w:uiPriority w:val="10"/>
    <w:qFormat/>
    <w:rsid w:val="00A34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0A8"/>
    <w:pPr>
      <w:spacing w:before="160"/>
      <w:jc w:val="center"/>
    </w:pPr>
    <w:rPr>
      <w:i/>
      <w:iCs/>
      <w:color w:val="404040" w:themeColor="text1" w:themeTint="BF"/>
    </w:rPr>
  </w:style>
  <w:style w:type="character" w:customStyle="1" w:styleId="QuoteChar">
    <w:name w:val="Quote Char"/>
    <w:basedOn w:val="DefaultParagraphFont"/>
    <w:link w:val="Quote"/>
    <w:uiPriority w:val="29"/>
    <w:rsid w:val="00A340A8"/>
    <w:rPr>
      <w:i/>
      <w:iCs/>
      <w:color w:val="404040" w:themeColor="text1" w:themeTint="BF"/>
    </w:rPr>
  </w:style>
  <w:style w:type="paragraph" w:styleId="ListParagraph">
    <w:name w:val="List Paragraph"/>
    <w:basedOn w:val="Normal"/>
    <w:uiPriority w:val="34"/>
    <w:qFormat/>
    <w:rsid w:val="00A340A8"/>
    <w:pPr>
      <w:ind w:left="720"/>
      <w:contextualSpacing/>
    </w:pPr>
  </w:style>
  <w:style w:type="character" w:styleId="IntenseEmphasis">
    <w:name w:val="Intense Emphasis"/>
    <w:basedOn w:val="DefaultParagraphFont"/>
    <w:uiPriority w:val="21"/>
    <w:qFormat/>
    <w:rsid w:val="00A340A8"/>
    <w:rPr>
      <w:i/>
      <w:iCs/>
      <w:color w:val="0F4761" w:themeColor="accent1" w:themeShade="BF"/>
    </w:rPr>
  </w:style>
  <w:style w:type="paragraph" w:styleId="IntenseQuote">
    <w:name w:val="Intense Quote"/>
    <w:basedOn w:val="Normal"/>
    <w:next w:val="Normal"/>
    <w:link w:val="IntenseQuoteChar"/>
    <w:uiPriority w:val="30"/>
    <w:qFormat/>
    <w:rsid w:val="00A34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0A8"/>
    <w:rPr>
      <w:i/>
      <w:iCs/>
      <w:color w:val="0F4761" w:themeColor="accent1" w:themeShade="BF"/>
    </w:rPr>
  </w:style>
  <w:style w:type="character" w:styleId="IntenseReference">
    <w:name w:val="Intense Reference"/>
    <w:basedOn w:val="DefaultParagraphFont"/>
    <w:uiPriority w:val="32"/>
    <w:qFormat/>
    <w:rsid w:val="00A340A8"/>
    <w:rPr>
      <w:b/>
      <w:bCs/>
      <w:smallCaps/>
      <w:color w:val="0F4761" w:themeColor="accent1" w:themeShade="BF"/>
      <w:spacing w:val="5"/>
    </w:rPr>
  </w:style>
  <w:style w:type="paragraph" w:styleId="ListBullet">
    <w:name w:val="List Bullet"/>
    <w:basedOn w:val="Normal"/>
    <w:uiPriority w:val="99"/>
    <w:unhideWhenUsed/>
    <w:rsid w:val="00A340A8"/>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40898469/" TargetMode="External"/><Relationship Id="rId5" Type="http://schemas.openxmlformats.org/officeDocument/2006/relationships/hyperlink" Target="https://ods.od.nih.gov/factsheets/Selenium-HealthProfession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19</Pages>
  <Words>4051</Words>
  <Characters>23097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Tanner Smoot</dc:creator>
  <cp:keywords/>
  <dc:description/>
  <cp:lastModifiedBy>Tanner Smoot</cp:lastModifiedBy>
  <cp:revision>5</cp:revision>
  <dcterms:created xsi:type="dcterms:W3CDTF">2026-05-20T17:57:00Z</dcterms:created>
  <dcterms:modified xsi:type="dcterms:W3CDTF">2026-05-20T19:25:00Z</dcterms:modified>
</cp:coreProperties>
</file>