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secureforce-onboarding-app"/>
    <w:p>
      <w:pPr>
        <w:pStyle w:val="Heading1"/>
      </w:pPr>
      <w:r>
        <w:t xml:space="preserve">SecureForce Onboarding App</w:t>
      </w:r>
    </w:p>
    <w:p>
      <w:pPr>
        <w:pStyle w:val="FirstParagraph"/>
      </w:pPr>
      <w:r>
        <w:t xml:space="preserve">A modern React application for client onboarding with Salesforce security services. Features a clean wizard interface, calendar integration, and optional Slack/n8n integrations.</w:t>
      </w:r>
    </w:p>
    <w:bookmarkStart w:id="23" w:name="quick-start-for-replit"/>
    <w:p>
      <w:pPr>
        <w:pStyle w:val="Heading2"/>
      </w:pPr>
      <w:r>
        <w:t xml:space="preserve">🚀 Quick Start for Replit</w:t>
      </w:r>
    </w:p>
    <w:bookmarkStart w:id="20" w:name="import-to-replit"/>
    <w:p>
      <w:pPr>
        <w:pStyle w:val="Heading3"/>
      </w:pPr>
      <w:r>
        <w:t xml:space="preserve">1. Import to Replit</w:t>
      </w:r>
    </w:p>
    <w:p>
      <w:pPr>
        <w:numPr>
          <w:ilvl w:val="0"/>
          <w:numId w:val="1001"/>
        </w:numPr>
        <w:pStyle w:val="Compact"/>
      </w:pPr>
      <w:r>
        <w:t xml:space="preserve">Create a new Repl on Replit</w:t>
      </w:r>
    </w:p>
    <w:p>
      <w:pPr>
        <w:numPr>
          <w:ilvl w:val="0"/>
          <w:numId w:val="1001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Import from GitHub</w:t>
      </w:r>
      <w:r>
        <w:t xml:space="preserve">”</w:t>
      </w:r>
      <w:r>
        <w:t xml:space="preserve"> </w:t>
      </w:r>
      <w:r>
        <w:t xml:space="preserve">or drag &amp; drop this folder</w:t>
      </w:r>
    </w:p>
    <w:p>
      <w:pPr>
        <w:numPr>
          <w:ilvl w:val="0"/>
          <w:numId w:val="1001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React (Vite)</w:t>
      </w:r>
      <w:r>
        <w:t xml:space="preserve">”</w:t>
      </w:r>
      <w:r>
        <w:t xml:space="preserve"> </w:t>
      </w:r>
      <w:r>
        <w:t xml:space="preserve">as the template</w:t>
      </w:r>
    </w:p>
    <w:bookmarkEnd w:id="20"/>
    <w:bookmarkStart w:id="21" w:name="environment-setup-optional"/>
    <w:p>
      <w:pPr>
        <w:pStyle w:val="Heading3"/>
      </w:pPr>
      <w:r>
        <w:t xml:space="preserve">2. Environment Setup (Optional)</w:t>
      </w:r>
    </w:p>
    <w:p>
      <w:pPr>
        <w:pStyle w:val="FirstParagraph"/>
      </w:pPr>
      <w:r>
        <w:t xml:space="preserve">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and configure your webhooks: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with your actual webhook URLs:</w:t>
      </w:r>
    </w:p>
    <w:p>
      <w:pPr>
        <w:pStyle w:val="SourceCode"/>
      </w:pPr>
      <w:r>
        <w:rPr>
          <w:rStyle w:val="VerbatimChar"/>
        </w:rPr>
        <w:t xml:space="preserve">VITE_SLACK_WEBHOOK=https://hooks.slack.com/services/YOUR/SLACK/WEBHOOK</w:t>
      </w:r>
      <w:r>
        <w:br/>
      </w:r>
      <w:r>
        <w:rPr>
          <w:rStyle w:val="VerbatimChar"/>
        </w:rPr>
        <w:t xml:space="preserve">VITE_N8N_WEBHOOK=https://your-n8n-instance.com/webhook/your-webhook-id</w:t>
      </w:r>
    </w:p>
    <w:bookmarkEnd w:id="21"/>
    <w:bookmarkStart w:id="22" w:name="install-run"/>
    <w:p>
      <w:pPr>
        <w:pStyle w:val="Heading3"/>
      </w:pPr>
      <w:r>
        <w:t xml:space="preserve">3. Install &amp; Run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 server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The app will be available at the Replit preview URL.</w:t>
      </w:r>
    </w:p>
    <w:bookmarkEnd w:id="22"/>
    <w:bookmarkEnd w:id="23"/>
    <w:bookmarkStart w:id="28" w:name="features"/>
    <w:p>
      <w:pPr>
        <w:pStyle w:val="Heading2"/>
      </w:pPr>
      <w:r>
        <w:t xml:space="preserve">🎯 Features</w:t>
      </w:r>
    </w:p>
    <w:bookmarkStart w:id="24" w:name="core-onboarding-flow"/>
    <w:p>
      <w:pPr>
        <w:pStyle w:val="Heading3"/>
      </w:pPr>
      <w:r>
        <w:t xml:space="preserve">Core Onboarding 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3-Step Wizard</w:t>
      </w:r>
      <w:r>
        <w:t xml:space="preserve">: Service Contract → System Details → Schedule Kickoff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Progressive Stepper</w:t>
      </w:r>
      <w:r>
        <w:t xml:space="preserve">: Visual progress indicator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Form Validation</w:t>
      </w:r>
      <w:r>
        <w:t xml:space="preserve">: Smart field validation and state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Local Storage</w:t>
      </w:r>
      <w:r>
        <w:t xml:space="preserve">: Persist client data across sessions</w:t>
      </w:r>
    </w:p>
    <w:bookmarkEnd w:id="24"/>
    <w:bookmarkStart w:id="25" w:name="calendar-milestones"/>
    <w:p>
      <w:pPr>
        <w:pStyle w:val="Heading3"/>
      </w:pPr>
      <w:r>
        <w:t xml:space="preserve">Calendar &amp;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Project Calendar</w:t>
      </w:r>
      <w:r>
        <w:t xml:space="preserve">: January 2025 view with milestone tracking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Color-coded Events</w:t>
      </w:r>
      <w:r>
        <w:t xml:space="preserve">: Different colors for Kickoff, Review, Delivery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Dynamic Updates</w:t>
      </w:r>
      <w:r>
        <w:t xml:space="preserve">: Milestones update based on user actions</w:t>
      </w:r>
    </w:p>
    <w:bookmarkEnd w:id="25"/>
    <w:bookmarkStart w:id="26" w:name="security-resources"/>
    <w:p>
      <w:pPr>
        <w:pStyle w:val="Heading3"/>
      </w:pPr>
      <w:r>
        <w:t xml:space="preserve">Security Resources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Resource Cards</w:t>
      </w:r>
      <w:r>
        <w:t xml:space="preserve">: Playbooks, Tools, Training materials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Quick Access</w:t>
      </w:r>
      <w:r>
        <w:t xml:space="preserve">: One-click navigation to security resources</w:t>
      </w:r>
    </w:p>
    <w:bookmarkEnd w:id="26"/>
    <w:bookmarkStart w:id="27" w:name="integrations-optional"/>
    <w:p>
      <w:pPr>
        <w:pStyle w:val="Heading3"/>
      </w:pPr>
      <w:r>
        <w:t xml:space="preserve">Integrations (Optional)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Slack Notifications</w:t>
      </w:r>
      <w:r>
        <w:t xml:space="preserve">: Automatic notifications for key events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n8n Webhooks</w:t>
      </w:r>
      <w:r>
        <w:t xml:space="preserve">: Trigger marketing automation workflows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Zoho Integration</w:t>
      </w:r>
      <w:r>
        <w:t xml:space="preserve">: Meeting URL and Contract ID storage</w:t>
      </w:r>
    </w:p>
    <w:bookmarkEnd w:id="27"/>
    <w:bookmarkEnd w:id="28"/>
    <w:bookmarkStart w:id="29" w:name="tech-stack"/>
    <w:p>
      <w:pPr>
        <w:pStyle w:val="Heading2"/>
      </w:pPr>
      <w:r>
        <w:t xml:space="preserve">🛠 Tech Stack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React 18</w:t>
      </w:r>
      <w:r>
        <w:t xml:space="preserve"> </w:t>
      </w:r>
      <w:r>
        <w:t xml:space="preserve">with TypeScript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for fast development and builds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for styling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Modern Hooks</w:t>
      </w:r>
      <w:r>
        <w:t xml:space="preserve">: useState, useMemo for optimal performance</w:t>
      </w:r>
    </w:p>
    <w:bookmarkEnd w:id="29"/>
    <w:bookmarkStart w:id="30" w:name="responsive-design"/>
    <w:p>
      <w:pPr>
        <w:pStyle w:val="Heading2"/>
      </w:pPr>
      <w:r>
        <w:t xml:space="preserve">📱 Responsive Design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Mobile-first</w:t>
      </w:r>
      <w:r>
        <w:t xml:space="preserve">: Optimized for all screen sizes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Grid Layouts</w:t>
      </w:r>
      <w:r>
        <w:t xml:space="preserve">: Responsive card grids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Flexible Components</w:t>
      </w:r>
      <w:r>
        <w:t xml:space="preserve">: Adapts to different viewport sizes</w:t>
      </w:r>
    </w:p>
    <w:bookmarkEnd w:id="30"/>
    <w:bookmarkStart w:id="34" w:name="customization"/>
    <w:p>
      <w:pPr>
        <w:pStyle w:val="Heading2"/>
      </w:pPr>
      <w:r>
        <w:t xml:space="preserve">🔧 Customization</w:t>
      </w:r>
    </w:p>
    <w:bookmarkStart w:id="31" w:name="styling"/>
    <w:p>
      <w:pPr>
        <w:pStyle w:val="Heading3"/>
      </w:pPr>
      <w:r>
        <w:t xml:space="preserve">Styling</w:t>
      </w:r>
    </w:p>
    <w:p>
      <w:pPr>
        <w:pStyle w:val="FirstParagraph"/>
      </w:pPr>
      <w:r>
        <w:t xml:space="preserve">All styles use Tailwind CSS classes. Key design tokens: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Cards</w:t>
      </w:r>
      <w:r>
        <w:t xml:space="preserve">:</w:t>
      </w:r>
      <w:r>
        <w:t xml:space="preserve"> </w:t>
      </w:r>
      <w:r>
        <w:rPr>
          <w:rStyle w:val="VerbatimChar"/>
        </w:rPr>
        <w:t xml:space="preserve">rounded-2xl border border-slate-200 bg-white p-5 shadow-sm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Buttons</w:t>
      </w:r>
      <w:r>
        <w:t xml:space="preserve">: Modern rounded buttons with hover states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Colors</w:t>
      </w:r>
      <w:r>
        <w:t xml:space="preserve">: Slate color palette for professional look</w:t>
      </w:r>
    </w:p>
    <w:bookmarkEnd w:id="31"/>
    <w:bookmarkStart w:id="32" w:name="data-structure"/>
    <w:p>
      <w:pPr>
        <w:pStyle w:val="Heading3"/>
      </w:pPr>
      <w:r>
        <w:t xml:space="preserve">Data Structure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primaryContact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edition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'Professional'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'Enterprise'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'Unlimited'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'Other'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users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integrations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compliance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zohoMeetingUrl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zohoContractId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2"/>
    <w:bookmarkStart w:id="33" w:name="adding-new-milestones"/>
    <w:p>
      <w:pPr>
        <w:pStyle w:val="Heading3"/>
      </w:pPr>
      <w:r>
        <w:t xml:space="preserve">Adding New Milestones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newMilestone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Milestone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'unique-id'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'2025-01-15'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 Event'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'Planned'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3"/>
    <w:bookmarkEnd w:id="34"/>
    <w:bookmarkStart w:id="35" w:name="security-privacy"/>
    <w:p>
      <w:pPr>
        <w:pStyle w:val="Heading2"/>
      </w:pPr>
      <w:r>
        <w:t xml:space="preserve">🔒 Security &amp; Privacy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 Server Required</w:t>
      </w:r>
      <w:r>
        <w:t xml:space="preserve">: Pure client-side application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Local Storage Only</w:t>
      </w:r>
      <w:r>
        <w:t xml:space="preserve">: Client data stored locally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Webhook Security</w:t>
      </w:r>
      <w:r>
        <w:t xml:space="preserve">: Integration calls are fire-and-forget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Environment Variables</w:t>
      </w:r>
      <w:r>
        <w:t xml:space="preserve">: Sensitive URLs stored in env vars</w:t>
      </w:r>
    </w:p>
    <w:bookmarkEnd w:id="35"/>
    <w:bookmarkStart w:id="38" w:name="production-deployment"/>
    <w:p>
      <w:pPr>
        <w:pStyle w:val="Heading2"/>
      </w:pPr>
      <w:r>
        <w:t xml:space="preserve">📦 Production Deployment</w:t>
      </w:r>
    </w:p>
    <w:bookmarkStart w:id="36" w:name="replit-hosting"/>
    <w:p>
      <w:pPr>
        <w:pStyle w:val="Heading3"/>
      </w:pPr>
      <w:r>
        <w:t xml:space="preserve">Replit Hosting</w:t>
      </w:r>
    </w:p>
    <w:p>
      <w:pPr>
        <w:numPr>
          <w:ilvl w:val="0"/>
          <w:numId w:val="1009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Deploy</w:t>
      </w:r>
      <w:r>
        <w:t xml:space="preserve">”</w:t>
      </w:r>
      <w:r>
        <w:t xml:space="preserve"> </w:t>
      </w:r>
      <w:r>
        <w:t xml:space="preserve">in your Repl</w:t>
      </w:r>
    </w:p>
    <w:p>
      <w:pPr>
        <w:numPr>
          <w:ilvl w:val="0"/>
          <w:numId w:val="1009"/>
        </w:numPr>
        <w:pStyle w:val="Compact"/>
      </w:pPr>
      <w:r>
        <w:t xml:space="preserve">Choose</w:t>
      </w:r>
      <w:r>
        <w:t xml:space="preserve"> </w:t>
      </w:r>
      <w:r>
        <w:t xml:space="preserve">“</w:t>
      </w:r>
      <w:r>
        <w:t xml:space="preserve">Static Site</w:t>
      </w:r>
      <w:r>
        <w:t xml:space="preserve">”</w:t>
      </w:r>
      <w:r>
        <w:t xml:space="preserve"> </w:t>
      </w:r>
      <w:r>
        <w:t xml:space="preserve">deployment</w:t>
      </w:r>
    </w:p>
    <w:p>
      <w:pPr>
        <w:numPr>
          <w:ilvl w:val="0"/>
          <w:numId w:val="1009"/>
        </w:numPr>
        <w:pStyle w:val="Compact"/>
      </w:pPr>
      <w:r>
        <w:t xml:space="preserve">Set build command:</w:t>
      </w:r>
      <w:r>
        <w:t xml:space="preserve"> </w:t>
      </w:r>
      <w:r>
        <w:rPr>
          <w:rStyle w:val="VerbatimChar"/>
        </w:rPr>
        <w:t xml:space="preserve">pnpm build</w:t>
      </w:r>
    </w:p>
    <w:p>
      <w:pPr>
        <w:numPr>
          <w:ilvl w:val="0"/>
          <w:numId w:val="1009"/>
        </w:numPr>
        <w:pStyle w:val="Compact"/>
      </w:pPr>
      <w:r>
        <w:t xml:space="preserve">Set publish directory:</w:t>
      </w:r>
      <w:r>
        <w:t xml:space="preserve"> </w:t>
      </w:r>
      <w:r>
        <w:rPr>
          <w:rStyle w:val="VerbatimChar"/>
        </w:rPr>
        <w:t xml:space="preserve">dist</w:t>
      </w:r>
    </w:p>
    <w:bookmarkEnd w:id="36"/>
    <w:bookmarkStart w:id="37" w:name="other-platforms"/>
    <w:p>
      <w:pPr>
        <w:pStyle w:val="Heading3"/>
      </w:pPr>
      <w:r>
        <w:t xml:space="preserve">Other Platforms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Vercel</w:t>
      </w:r>
      <w:r>
        <w:t xml:space="preserve">: Connect GitHub repo, auto-deploy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Netlify</w:t>
      </w:r>
      <w:r>
        <w:t xml:space="preserve">: Drag &amp; drop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folder after</w:t>
      </w:r>
      <w:r>
        <w:t xml:space="preserve"> </w:t>
      </w:r>
      <w:r>
        <w:rPr>
          <w:rStyle w:val="VerbatimChar"/>
        </w:rPr>
        <w:t xml:space="preserve">pnpm build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GitHub Pages</w:t>
      </w:r>
      <w:r>
        <w:t xml:space="preserve">: Use GitHub Actions for CI/CD</w:t>
      </w:r>
    </w:p>
    <w:bookmarkEnd w:id="37"/>
    <w:bookmarkEnd w:id="38"/>
    <w:bookmarkStart w:id="42" w:name="architecture"/>
    <w:p>
      <w:pPr>
        <w:pStyle w:val="Heading2"/>
      </w:pPr>
      <w:r>
        <w:t xml:space="preserve">🧩 Architecture</w:t>
      </w:r>
    </w:p>
    <w:bookmarkStart w:id="39" w:name="single-file-approach"/>
    <w:p>
      <w:pPr>
        <w:pStyle w:val="Heading3"/>
      </w:pPr>
      <w:r>
        <w:t xml:space="preserve">Single-File Approach</w:t>
      </w:r>
    </w:p>
    <w:p>
      <w:pPr>
        <w:pStyle w:val="FirstParagraph"/>
      </w:pPr>
      <w:r>
        <w:t xml:space="preserve">This app is designed as a single comprehensive file for easy Replit porting:</w:t>
      </w:r>
      <w:r>
        <w:t xml:space="preserve"> </w:t>
      </w:r>
      <w:r>
        <w:t xml:space="preserve">- All components in one</w:t>
      </w:r>
      <w:r>
        <w:t xml:space="preserve"> </w:t>
      </w:r>
      <w:r>
        <w:rPr>
          <w:rStyle w:val="VerbatimChar"/>
        </w:rPr>
        <w:t xml:space="preserve">App.tsx</w:t>
      </w:r>
      <w:r>
        <w:t xml:space="preserve"> </w:t>
      </w:r>
      <w:r>
        <w:t xml:space="preserve">- Minimal dependencies</w:t>
      </w:r>
      <w:r>
        <w:t xml:space="preserve"> </w:t>
      </w:r>
      <w:r>
        <w:t xml:space="preserve">- Self-contained utilities</w:t>
      </w:r>
      <w:r>
        <w:t xml:space="preserve"> </w:t>
      </w:r>
      <w:r>
        <w:t xml:space="preserve">- No complex file structure</w:t>
      </w:r>
    </w:p>
    <w:bookmarkEnd w:id="39"/>
    <w:bookmarkStart w:id="40" w:name="state-management"/>
    <w:p>
      <w:pPr>
        <w:pStyle w:val="Heading3"/>
      </w:pPr>
      <w:r>
        <w:t xml:space="preserve">State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useState</w:t>
      </w:r>
      <w:r>
        <w:t xml:space="preserve">: Local component state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localStorage</w:t>
      </w:r>
      <w:r>
        <w:t xml:space="preserve">: Persistence across sessions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No external state library</w:t>
      </w:r>
      <w:r>
        <w:t xml:space="preserve">: Keeps bundle small</w:t>
      </w:r>
    </w:p>
    <w:bookmarkEnd w:id="40"/>
    <w:bookmarkStart w:id="41" w:name="integration-pattern"/>
    <w:p>
      <w:pPr>
        <w:pStyle w:val="Heading3"/>
      </w:pPr>
      <w:r>
        <w:t xml:space="preserve">Integration Pattern</w:t>
      </w:r>
    </w:p>
    <w:p>
      <w:pPr>
        <w:pStyle w:val="SourceCode"/>
      </w:pPr>
      <w:r>
        <w:rPr>
          <w:rStyle w:val="CommentTok"/>
        </w:rPr>
        <w:t xml:space="preserve">// Fire-and-forget pattern for integrations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postToSlack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SLACK_WEBHOOK)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(SLACK_WEBHOOK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... */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'Slack webhook not configured or failed'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41"/>
    <w:bookmarkEnd w:id="42"/>
    <w:bookmarkStart w:id="46" w:name="design-system"/>
    <w:p>
      <w:pPr>
        <w:pStyle w:val="Heading2"/>
      </w:pPr>
      <w:r>
        <w:t xml:space="preserve">🎨 Design System</w:t>
      </w:r>
    </w:p>
    <w:bookmarkStart w:id="43" w:name="color-palette"/>
    <w:p>
      <w:pPr>
        <w:pStyle w:val="Heading3"/>
      </w:pPr>
      <w:r>
        <w:t xml:space="preserve">Color Palette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Primary</w:t>
      </w:r>
      <w:r>
        <w:t xml:space="preserve">: Slate-900 for text and accents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Secondary</w:t>
      </w:r>
      <w:r>
        <w:t xml:space="preserve">: Slate-600 for secondary text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Background</w:t>
      </w:r>
      <w:r>
        <w:t xml:space="preserve">: Slate-50 for page background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Cards</w:t>
      </w:r>
      <w:r>
        <w:t xml:space="preserve">: White with subtle border and shadow</w:t>
      </w:r>
    </w:p>
    <w:bookmarkEnd w:id="43"/>
    <w:bookmarkStart w:id="44" w:name="typography"/>
    <w:p>
      <w:pPr>
        <w:pStyle w:val="Heading3"/>
      </w:pPr>
      <w:r>
        <w:t xml:space="preserve">Typography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Headings</w:t>
      </w:r>
      <w:r>
        <w:t xml:space="preserve">: Font-semibold in various sizes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Body</w:t>
      </w:r>
      <w:r>
        <w:t xml:space="preserve">: Text-sm for most content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Labels</w:t>
      </w:r>
      <w:r>
        <w:t xml:space="preserve">: Text-xs font-medium for form labels</w:t>
      </w:r>
    </w:p>
    <w:bookmarkEnd w:id="44"/>
    <w:bookmarkStart w:id="45" w:name="layout-grid"/>
    <w:p>
      <w:pPr>
        <w:pStyle w:val="Heading3"/>
      </w:pPr>
      <w:r>
        <w:t xml:space="preserve">Layout Grid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Max Width</w:t>
      </w:r>
      <w:r>
        <w:t xml:space="preserve">: 6xl (1152px) for main content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</w:t>
      </w:r>
      <w:r>
        <w:t xml:space="preserve">: 1 column mobile, 2-3 columns desktop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Spacing</w:t>
      </w:r>
      <w:r>
        <w:t xml:space="preserve">: Consistent padding and margins</w:t>
      </w:r>
    </w:p>
    <w:bookmarkEnd w:id="45"/>
    <w:bookmarkEnd w:id="46"/>
    <w:bookmarkStart w:id="47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MIT License - feel free to use this code for your projects.</w:t>
      </w:r>
    </w:p>
    <w:bookmarkEnd w:id="47"/>
    <w:bookmarkStart w:id="48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This is a single-file demo app designed for easy customization. Fork and modify as needed for your specific use case.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modern client onboarding workflows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2025-08-31T07:49:40Z</dcterms:created>
  <dcterms:modified xsi:type="dcterms:W3CDTF">2025-08-31T07:49:40Z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