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33A1295D" w:rsidR="00CB22F1" w:rsidRPr="009E7F1B" w:rsidRDefault="00AF4A7F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Somatório </w:t>
      </w:r>
      <w:r w:rsidR="0069164E">
        <w:rPr>
          <w:rFonts w:ascii="Times New Roman" w:hAnsi="Times New Roman" w:cs="Times New Roman"/>
          <w:sz w:val="24"/>
          <w:szCs w:val="24"/>
        </w:rPr>
        <w:t xml:space="preserve">dos quadrados </w:t>
      </w:r>
      <w:r w:rsidR="00172661">
        <w:rPr>
          <w:rFonts w:ascii="Times New Roman" w:hAnsi="Times New Roman" w:cs="Times New Roman"/>
          <w:sz w:val="24"/>
          <w:szCs w:val="24"/>
        </w:rPr>
        <w:t xml:space="preserve">da falta de ajuste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SQFA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1D47" w14:textId="4AD212D4" w:rsidR="009E7F1B" w:rsidRPr="009E7F1B" w:rsidRDefault="00172661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SQFA=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5A8A1397" w14:textId="03AE61F8" w:rsidR="003F766F" w:rsidRPr="003F766F" w:rsidRDefault="00000000" w:rsidP="003F766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F766F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F766F"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 w:rsidR="003F76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observações 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3F766F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EFC8262" w14:textId="7CE44915" w:rsidR="0069164E" w:rsidRPr="008F0028" w:rsidRDefault="0069164E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6625DD88" w14:textId="638AD747" w:rsidR="009E7F1B" w:rsidRPr="009E7F1B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acc>
      </m:oMath>
      <w:r w:rsidR="0017266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>é</w:t>
      </w:r>
      <w:r w:rsidR="00172661">
        <w:rPr>
          <w:rFonts w:ascii="Times New Roman" w:eastAsiaTheme="minorEastAsia" w:hAnsi="Times New Roman" w:cs="Times New Roman"/>
          <w:sz w:val="24"/>
          <w:szCs w:val="24"/>
        </w:rPr>
        <w:t xml:space="preserve"> o valor predito para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a i-</w:t>
      </w:r>
      <w:proofErr w:type="spellStart"/>
      <w:r w:rsidR="00AF4A7F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observação obtida </w:t>
      </w:r>
      <w:r w:rsidR="00172661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975E2A1" w14:textId="25B2F3E7" w:rsidR="009E7F1B" w:rsidRPr="009E7F1B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 w:rsidR="00A26A2B">
        <w:rPr>
          <w:rFonts w:ascii="Times New Roman" w:eastAsiaTheme="minorEastAsia" w:hAnsi="Times New Roman" w:cs="Times New Roman"/>
          <w:iCs/>
          <w:sz w:val="24"/>
          <w:szCs w:val="24"/>
        </w:rPr>
        <w:t xml:space="preserve">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A26A2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89118EF" w14:textId="3C6383C3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BA39D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5FCB3" w14:textId="51018B11" w:rsidR="00AF4A7F" w:rsidRDefault="00AF4A7F" w:rsidP="00AF4A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 de liberdade</w:t>
      </w:r>
      <w:r w:rsidR="00172661">
        <w:rPr>
          <w:rFonts w:ascii="Times New Roman" w:hAnsi="Times New Roman" w:cs="Times New Roman"/>
          <w:sz w:val="24"/>
          <w:szCs w:val="24"/>
        </w:rPr>
        <w:t xml:space="preserve">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661">
        <w:rPr>
          <w:rFonts w:ascii="Times New Roman" w:hAnsi="Times New Roman" w:cs="Times New Roman"/>
          <w:sz w:val="24"/>
          <w:szCs w:val="24"/>
        </w:rPr>
        <w:t xml:space="preserve">quadrados da falta de ajuste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falta ajuste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5D9CFF80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E74D7" w14:textId="68EF3CB3" w:rsidR="00AF4A7F" w:rsidRPr="00AF4A7F" w:rsidRDefault="00172661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falta ajuste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param</m:t>
              </m:r>
            </m:sub>
          </m:sSub>
        </m:oMath>
      </m:oMathPara>
    </w:p>
    <w:p w14:paraId="136C4F96" w14:textId="77777777" w:rsid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F93AD3" w14:textId="77777777" w:rsidR="00AF4A7F" w:rsidRPr="009E7F1B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429EA0E" w14:textId="77777777" w:rsidR="0081729A" w:rsidRPr="008F0028" w:rsidRDefault="0081729A" w:rsidP="0081729A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54BB8057" w14:textId="5155C908" w:rsidR="0069164E" w:rsidRPr="009E7F1B" w:rsidRDefault="00000000" w:rsidP="0069164E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9164E">
        <w:rPr>
          <w:rFonts w:ascii="Times New Roman" w:eastAsiaTheme="minorEastAsia" w:hAnsi="Times New Roman" w:cs="Times New Roman"/>
          <w:sz w:val="24"/>
          <w:szCs w:val="24"/>
        </w:rPr>
        <w:t xml:space="preserve"> é o número </w:t>
      </w:r>
      <w:r w:rsidR="00172661">
        <w:rPr>
          <w:rFonts w:ascii="Times New Roman" w:eastAsiaTheme="minorEastAsia" w:hAnsi="Times New Roman" w:cs="Times New Roman"/>
          <w:sz w:val="24"/>
          <w:szCs w:val="24"/>
        </w:rPr>
        <w:t>de parâmetros do modelo</w:t>
      </w:r>
      <w:r w:rsidR="0069164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5A88B6A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BAEB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24DED" w14:textId="26B40A7F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</w:t>
      </w:r>
      <w:r w:rsidR="00A26A2B">
        <w:rPr>
          <w:rFonts w:ascii="Times New Roman" w:hAnsi="Times New Roman" w:cs="Times New Roman"/>
          <w:sz w:val="24"/>
          <w:szCs w:val="24"/>
        </w:rPr>
        <w:t xml:space="preserve">da soma </w:t>
      </w:r>
      <w:r>
        <w:rPr>
          <w:rFonts w:ascii="Times New Roman" w:hAnsi="Times New Roman" w:cs="Times New Roman"/>
          <w:sz w:val="24"/>
          <w:szCs w:val="24"/>
        </w:rPr>
        <w:t>d</w:t>
      </w:r>
      <w:r w:rsidR="0069164E">
        <w:rPr>
          <w:rFonts w:ascii="Times New Roman" w:hAnsi="Times New Roman" w:cs="Times New Roman"/>
          <w:sz w:val="24"/>
          <w:szCs w:val="24"/>
        </w:rPr>
        <w:t xml:space="preserve">os quadrados </w:t>
      </w:r>
      <w:r w:rsidR="00172661">
        <w:rPr>
          <w:rFonts w:ascii="Times New Roman" w:hAnsi="Times New Roman" w:cs="Times New Roman"/>
          <w:sz w:val="24"/>
          <w:szCs w:val="24"/>
        </w:rPr>
        <w:t>da falta de ajuste</w:t>
      </w:r>
      <w:r w:rsidR="00691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MSQFA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00A6FA0" w14:textId="77777777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BDA5271" w14:textId="50D5EC92" w:rsidR="00AF4A7F" w:rsidRPr="00AF4A7F" w:rsidRDefault="00172661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MSQFA=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SQFA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falta ajuste</m:t>
                  </m:r>
                </m:sub>
              </m:sSub>
            </m:den>
          </m:f>
        </m:oMath>
      </m:oMathPara>
    </w:p>
    <w:p w14:paraId="1AF4AFD2" w14:textId="72DB54A7" w:rsidR="00AF4A7F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</w:t>
      </w:r>
    </w:p>
    <w:p w14:paraId="6135C01F" w14:textId="40518B84" w:rsidR="00AF4A7F" w:rsidRPr="00AF4A7F" w:rsidRDefault="00172661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SQFA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F4A7F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o somatório </w:t>
      </w:r>
      <w:r w:rsidR="0069164E">
        <w:rPr>
          <w:rFonts w:ascii="Times New Roman" w:hAnsi="Times New Roman" w:cs="Times New Roman"/>
          <w:sz w:val="24"/>
          <w:szCs w:val="24"/>
        </w:rPr>
        <w:t xml:space="preserve">dos quadrados </w:t>
      </w:r>
      <w:r>
        <w:rPr>
          <w:rFonts w:ascii="Times New Roman" w:hAnsi="Times New Roman" w:cs="Times New Roman"/>
          <w:sz w:val="24"/>
          <w:szCs w:val="24"/>
        </w:rPr>
        <w:t>da falta de ajuste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5308B0C" w14:textId="6615AD91" w:rsidR="00AF4A7F" w:rsidRPr="0069164E" w:rsidRDefault="00172661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falta ajuste</m:t>
            </m:r>
          </m:sub>
        </m:sSub>
      </m:oMath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é o grau de liberdade d</w:t>
      </w:r>
      <w:r w:rsidR="0069164E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164E">
        <w:rPr>
          <w:rFonts w:ascii="Times New Roman" w:eastAsiaTheme="minorEastAsia" w:hAnsi="Times New Roman" w:cs="Times New Roman"/>
          <w:sz w:val="24"/>
          <w:szCs w:val="24"/>
        </w:rPr>
        <w:t xml:space="preserve">somatório </w:t>
      </w:r>
      <w:r w:rsidR="0069164E">
        <w:rPr>
          <w:rFonts w:ascii="Times New Roman" w:hAnsi="Times New Roman" w:cs="Times New Roman"/>
          <w:sz w:val="24"/>
          <w:szCs w:val="24"/>
        </w:rPr>
        <w:t xml:space="preserve">dos quadrados </w:t>
      </w:r>
      <w:r>
        <w:rPr>
          <w:rFonts w:ascii="Times New Roman" w:hAnsi="Times New Roman" w:cs="Times New Roman"/>
          <w:sz w:val="24"/>
          <w:szCs w:val="24"/>
        </w:rPr>
        <w:t>da falta de ajuste;</w:t>
      </w:r>
    </w:p>
    <w:p w14:paraId="320057C4" w14:textId="77777777" w:rsidR="0069164E" w:rsidRDefault="0069164E" w:rsidP="006916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6EBF3" w14:textId="77777777" w:rsidR="00172661" w:rsidRDefault="00172661" w:rsidP="001726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da soma dos quadrados da falta de ajuste (</w:t>
      </w:r>
      <m:oMath>
        <m:r>
          <w:rPr>
            <w:rFonts w:ascii="Cambria Math" w:hAnsi="Cambria Math" w:cs="Times New Roman"/>
            <w:sz w:val="24"/>
            <w:szCs w:val="24"/>
          </w:rPr>
          <m:t>MSQFA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CBFF25A" w14:textId="77777777" w:rsidR="0069164E" w:rsidRDefault="0069164E" w:rsidP="0069164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AC1567C" w14:textId="6D75347A" w:rsidR="0069164E" w:rsidRPr="00AF4A7F" w:rsidRDefault="0069164E" w:rsidP="0069164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MSQFA=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param</m:t>
                  </m:r>
                </m:sub>
              </m:sSub>
            </m:den>
          </m:f>
        </m:oMath>
      </m:oMathPara>
    </w:p>
    <w:p w14:paraId="661FD38C" w14:textId="77777777" w:rsidR="0069164E" w:rsidRDefault="0069164E" w:rsidP="0069164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onde</w:t>
      </w:r>
    </w:p>
    <w:p w14:paraId="37050662" w14:textId="77777777" w:rsidR="0081729A" w:rsidRPr="008F0028" w:rsidRDefault="0081729A" w:rsidP="0081729A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6AF6B608" w14:textId="737441C1" w:rsidR="003F766F" w:rsidRPr="003F766F" w:rsidRDefault="00000000" w:rsidP="003F766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F766F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F766F"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 w:rsidR="003F76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observações 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3F766F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23946F23" w14:textId="77777777" w:rsidR="00172661" w:rsidRPr="009E7F1B" w:rsidRDefault="00000000" w:rsidP="00172661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acc>
      </m:oMath>
      <w:r w:rsidR="0017266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172661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172661">
        <w:rPr>
          <w:rFonts w:ascii="Times New Roman" w:eastAsiaTheme="minorEastAsia" w:hAnsi="Times New Roman" w:cs="Times New Roman"/>
          <w:sz w:val="24"/>
          <w:szCs w:val="24"/>
        </w:rPr>
        <w:t xml:space="preserve"> o valor predito para a i-</w:t>
      </w:r>
      <w:proofErr w:type="spellStart"/>
      <w:r w:rsidR="00172661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172661">
        <w:rPr>
          <w:rFonts w:ascii="Times New Roman" w:eastAsiaTheme="minorEastAsia" w:hAnsi="Times New Roman" w:cs="Times New Roman"/>
          <w:sz w:val="24"/>
          <w:szCs w:val="24"/>
        </w:rPr>
        <w:t xml:space="preserve"> observação obtida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72661"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0786989" w14:textId="77777777" w:rsidR="00172661" w:rsidRPr="009E7F1B" w:rsidRDefault="00000000" w:rsidP="00172661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172661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 w:rsidR="00172661">
        <w:rPr>
          <w:rFonts w:ascii="Times New Roman" w:eastAsiaTheme="minorEastAsia" w:hAnsi="Times New Roman" w:cs="Times New Roman"/>
          <w:iCs/>
          <w:sz w:val="24"/>
          <w:szCs w:val="24"/>
        </w:rPr>
        <w:t xml:space="preserve">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72661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0F4DAA52" w14:textId="77777777" w:rsidR="00172661" w:rsidRPr="009E7F1B" w:rsidRDefault="00000000" w:rsidP="00172661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72661">
        <w:rPr>
          <w:rFonts w:ascii="Times New Roman" w:eastAsiaTheme="minorEastAsia" w:hAnsi="Times New Roman" w:cs="Times New Roman"/>
          <w:sz w:val="24"/>
          <w:szCs w:val="24"/>
        </w:rPr>
        <w:t xml:space="preserve"> é o número de parâmetros do modelo;</w:t>
      </w:r>
    </w:p>
    <w:p w14:paraId="096AFD95" w14:textId="77777777" w:rsidR="0069164E" w:rsidRPr="00172661" w:rsidRDefault="0069164E" w:rsidP="006916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164E" w:rsidRPr="00172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22B5"/>
    <w:rsid w:val="00085D49"/>
    <w:rsid w:val="00172661"/>
    <w:rsid w:val="003F766F"/>
    <w:rsid w:val="0069164E"/>
    <w:rsid w:val="006A185A"/>
    <w:rsid w:val="0081729A"/>
    <w:rsid w:val="008476AC"/>
    <w:rsid w:val="008F0028"/>
    <w:rsid w:val="0093790B"/>
    <w:rsid w:val="009E7F1B"/>
    <w:rsid w:val="00A26A2B"/>
    <w:rsid w:val="00AB445B"/>
    <w:rsid w:val="00AF4A7F"/>
    <w:rsid w:val="00B273DB"/>
    <w:rsid w:val="00C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16</cp:revision>
  <dcterms:created xsi:type="dcterms:W3CDTF">2023-02-05T23:07:00Z</dcterms:created>
  <dcterms:modified xsi:type="dcterms:W3CDTF">2023-04-30T22:08:00Z</dcterms:modified>
</cp:coreProperties>
</file>