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F6F16" w14:textId="0105D5C2" w:rsidR="00D579C8" w:rsidRPr="00232369" w:rsidRDefault="00232369" w:rsidP="0023236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2369">
        <w:rPr>
          <w:rFonts w:ascii="Times New Roman" w:hAnsi="Times New Roman" w:cs="Times New Roman"/>
          <w:sz w:val="24"/>
          <w:szCs w:val="24"/>
        </w:rPr>
        <w:t xml:space="preserve">Grubbs </w:t>
      </w:r>
      <w:proofErr w:type="spellStart"/>
      <w:r w:rsidR="008F679C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232369">
        <w:rPr>
          <w:rFonts w:ascii="Times New Roman" w:hAnsi="Times New Roman" w:cs="Times New Roman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</m:oMath>
      <w:r w:rsidRPr="00232369">
        <w:rPr>
          <w:rFonts w:ascii="Times New Roman" w:hAnsi="Times New Roman" w:cs="Times New Roman"/>
          <w:sz w:val="24"/>
          <w:szCs w:val="24"/>
        </w:rPr>
        <w:t>)</w:t>
      </w:r>
    </w:p>
    <w:p w14:paraId="54721264" w14:textId="37385C6C" w:rsidR="00232369" w:rsidRPr="00232369" w:rsidRDefault="00232369" w:rsidP="002323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F7B9BE" w14:textId="5DE293BE" w:rsidR="00232369" w:rsidRPr="00232369" w:rsidRDefault="00000000" w:rsidP="00232369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(n-3)×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upper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(n-1)×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3629438E" w14:textId="4B866970" w:rsidR="00232369" w:rsidRPr="00232369" w:rsidRDefault="00232369" w:rsidP="002323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369">
        <w:rPr>
          <w:rFonts w:ascii="Times New Roman" w:hAnsi="Times New Roman" w:cs="Times New Roman"/>
          <w:sz w:val="24"/>
          <w:szCs w:val="24"/>
        </w:rPr>
        <w:t>onde:</w:t>
      </w:r>
    </w:p>
    <w:p w14:paraId="0F4BA191" w14:textId="01B77BDB" w:rsidR="00232369" w:rsidRPr="00232369" w:rsidRDefault="00000000" w:rsidP="00232369">
      <w:pPr>
        <w:pStyle w:val="PargrafodaLista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232369" w:rsidRPr="00232369">
        <w:rPr>
          <w:rFonts w:ascii="Times New Roman" w:eastAsiaTheme="minorEastAsia" w:hAnsi="Times New Roman" w:cs="Times New Roman"/>
          <w:sz w:val="24"/>
          <w:szCs w:val="24"/>
        </w:rPr>
        <w:t xml:space="preserve"> são os valores da amostra </w:t>
      </w:r>
      <w:r w:rsidR="00232369" w:rsidRPr="00232369">
        <w:rPr>
          <w:rFonts w:ascii="Times New Roman" w:eastAsiaTheme="minorEastAsia" w:hAnsi="Times New Roman" w:cs="Times New Roman"/>
          <w:i/>
          <w:iCs/>
          <w:sz w:val="24"/>
          <w:szCs w:val="24"/>
        </w:rPr>
        <w:t>ordenados de forma crescente</w:t>
      </w:r>
      <w:r w:rsidR="00232369" w:rsidRPr="0023236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6AA4EE73" w14:textId="5685B81F" w:rsidR="007F3493" w:rsidRPr="00232369" w:rsidRDefault="008F679C" w:rsidP="007F3493">
      <w:pPr>
        <w:pStyle w:val="PargrafodaLista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7F3493" w:rsidRPr="0023236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F3493" w:rsidRPr="00232369">
        <w:rPr>
          <w:rFonts w:ascii="Times New Roman" w:eastAsiaTheme="minorEastAsia" w:hAnsi="Times New Roman" w:cs="Times New Roman"/>
          <w:sz w:val="24"/>
          <w:szCs w:val="24"/>
        </w:rPr>
        <w:t>é</w:t>
      </w:r>
      <w:proofErr w:type="spellEnd"/>
      <w:r w:rsidR="007F3493" w:rsidRPr="0023236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o número total de observações;</w:t>
      </w:r>
    </w:p>
    <w:p w14:paraId="497354C0" w14:textId="46C45138" w:rsidR="007F3493" w:rsidRPr="00232369" w:rsidRDefault="008F679C" w:rsidP="007F3493">
      <w:pPr>
        <w:pStyle w:val="PargrafodaLista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upper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="007F3493" w:rsidRPr="0023236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é a variância das observações excluindo as duas observações suspeitas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7F3493" w:rsidRPr="0023236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1F4E038A" w14:textId="5DC61778" w:rsidR="00232369" w:rsidRPr="00232369" w:rsidRDefault="008F679C" w:rsidP="00232369">
      <w:pPr>
        <w:pStyle w:val="PargrafodaLista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32369" w:rsidRPr="00232369">
        <w:rPr>
          <w:rFonts w:ascii="Times New Roman" w:eastAsiaTheme="minorEastAsia" w:hAnsi="Times New Roman" w:cs="Times New Roman"/>
          <w:sz w:val="24"/>
          <w:szCs w:val="24"/>
        </w:rPr>
        <w:t xml:space="preserve">é </w:t>
      </w:r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232369" w:rsidRPr="0023236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variância </w:t>
      </w:r>
      <w:r w:rsidR="00232369" w:rsidRPr="00232369">
        <w:rPr>
          <w:rFonts w:ascii="Times New Roman" w:eastAsiaTheme="minorEastAsia" w:hAnsi="Times New Roman" w:cs="Times New Roman"/>
          <w:sz w:val="24"/>
          <w:szCs w:val="24"/>
        </w:rPr>
        <w:t>amostral;</w:t>
      </w:r>
    </w:p>
    <w:p w14:paraId="52DDE0DD" w14:textId="082AF089" w:rsidR="00232369" w:rsidRPr="00232369" w:rsidRDefault="00232369" w:rsidP="00232369">
      <w:p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7C8E9F0" w14:textId="09764E34" w:rsidR="008F679C" w:rsidRPr="00232369" w:rsidRDefault="008F679C" w:rsidP="008F679C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(n-3)×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lower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(n-1)×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11C350CA" w14:textId="77777777" w:rsidR="008F679C" w:rsidRPr="00232369" w:rsidRDefault="008F679C" w:rsidP="008F67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369">
        <w:rPr>
          <w:rFonts w:ascii="Times New Roman" w:hAnsi="Times New Roman" w:cs="Times New Roman"/>
          <w:sz w:val="24"/>
          <w:szCs w:val="24"/>
        </w:rPr>
        <w:t>onde:</w:t>
      </w:r>
    </w:p>
    <w:p w14:paraId="0CFF1C7E" w14:textId="77777777" w:rsidR="008F679C" w:rsidRPr="00232369" w:rsidRDefault="008F679C" w:rsidP="008F679C">
      <w:pPr>
        <w:pStyle w:val="PargrafodaLista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232369">
        <w:rPr>
          <w:rFonts w:ascii="Times New Roman" w:eastAsiaTheme="minorEastAsia" w:hAnsi="Times New Roman" w:cs="Times New Roman"/>
          <w:sz w:val="24"/>
          <w:szCs w:val="24"/>
        </w:rPr>
        <w:t xml:space="preserve"> são os valores da amostra </w:t>
      </w:r>
      <w:r w:rsidRPr="00232369">
        <w:rPr>
          <w:rFonts w:ascii="Times New Roman" w:eastAsiaTheme="minorEastAsia" w:hAnsi="Times New Roman" w:cs="Times New Roman"/>
          <w:i/>
          <w:iCs/>
          <w:sz w:val="24"/>
          <w:szCs w:val="24"/>
        </w:rPr>
        <w:t>ordenados de forma crescente</w:t>
      </w:r>
      <w:r w:rsidRPr="0023236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31F4CFB6" w14:textId="77777777" w:rsidR="008F679C" w:rsidRPr="00232369" w:rsidRDefault="008F679C" w:rsidP="008F679C">
      <w:pPr>
        <w:pStyle w:val="PargrafodaLista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232369">
        <w:rPr>
          <w:rFonts w:ascii="Times New Roman" w:eastAsiaTheme="minorEastAsia" w:hAnsi="Times New Roman" w:cs="Times New Roman"/>
          <w:sz w:val="24"/>
          <w:szCs w:val="24"/>
        </w:rPr>
        <w:t xml:space="preserve"> é </w:t>
      </w:r>
      <w:r>
        <w:rPr>
          <w:rFonts w:ascii="Times New Roman" w:eastAsiaTheme="minorEastAsia" w:hAnsi="Times New Roman" w:cs="Times New Roman"/>
          <w:sz w:val="24"/>
          <w:szCs w:val="24"/>
        </w:rPr>
        <w:t>o número total de observações;</w:t>
      </w:r>
    </w:p>
    <w:p w14:paraId="17D14CF7" w14:textId="3CBC372A" w:rsidR="008F679C" w:rsidRPr="00232369" w:rsidRDefault="008F679C" w:rsidP="008F679C">
      <w:pPr>
        <w:pStyle w:val="PargrafodaLista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lower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Pr="0023236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é a variância das observações excluindo as duas observações suspeitas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23236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53825D05" w14:textId="77777777" w:rsidR="008F679C" w:rsidRPr="00232369" w:rsidRDefault="008F679C" w:rsidP="008F679C">
      <w:pPr>
        <w:pStyle w:val="PargrafodaLista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32369">
        <w:rPr>
          <w:rFonts w:ascii="Times New Roman" w:eastAsiaTheme="minorEastAsia" w:hAnsi="Times New Roman" w:cs="Times New Roman"/>
          <w:sz w:val="24"/>
          <w:szCs w:val="24"/>
        </w:rPr>
        <w:t xml:space="preserve">é </w:t>
      </w:r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 w:rsidRPr="0023236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variância </w:t>
      </w:r>
      <w:r w:rsidRPr="00232369">
        <w:rPr>
          <w:rFonts w:ascii="Times New Roman" w:eastAsiaTheme="minorEastAsia" w:hAnsi="Times New Roman" w:cs="Times New Roman"/>
          <w:sz w:val="24"/>
          <w:szCs w:val="24"/>
        </w:rPr>
        <w:t>amostral;</w:t>
      </w:r>
    </w:p>
    <w:p w14:paraId="725A5EA8" w14:textId="0FEE374A" w:rsidR="00232369" w:rsidRPr="00232369" w:rsidRDefault="00232369" w:rsidP="00232369">
      <w:p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232369" w:rsidRPr="002323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94FBE"/>
    <w:multiLevelType w:val="hybridMultilevel"/>
    <w:tmpl w:val="C1DA77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455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69"/>
    <w:rsid w:val="00232369"/>
    <w:rsid w:val="007F3493"/>
    <w:rsid w:val="008476AC"/>
    <w:rsid w:val="008F679C"/>
    <w:rsid w:val="00B273DB"/>
    <w:rsid w:val="00D579C8"/>
    <w:rsid w:val="00F6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2FDFA"/>
  <w15:chartTrackingRefBased/>
  <w15:docId w15:val="{6DF18499-C9FD-4CA3-91B3-812C97E4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2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102</Words>
  <Characters>555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Marcos Canteli</dc:creator>
  <cp:keywords/>
  <dc:description/>
  <cp:lastModifiedBy>Anderson Marcos Canteli</cp:lastModifiedBy>
  <cp:revision>4</cp:revision>
  <dcterms:created xsi:type="dcterms:W3CDTF">2023-02-06T01:39:00Z</dcterms:created>
  <dcterms:modified xsi:type="dcterms:W3CDTF">2023-02-06T01:54:00Z</dcterms:modified>
</cp:coreProperties>
</file>