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4292" w:rsidRDefault="00DE5156" w:rsidP="00DE5156">
      <w:pPr>
        <w:pStyle w:val="Ttulo2"/>
        <w:spacing w:before="0" w:beforeAutospacing="0" w:after="0" w:afterAutospacing="0" w:line="360" w:lineRule="atLeast"/>
        <w:rPr>
          <w:color w:val="002060"/>
          <w:sz w:val="32"/>
          <w:szCs w:val="32"/>
        </w:rPr>
      </w:pPr>
      <w:r w:rsidRPr="00F763B1">
        <w:rPr>
          <w:color w:val="002060"/>
          <w:sz w:val="32"/>
          <w:szCs w:val="32"/>
        </w:rPr>
        <w:t xml:space="preserve">                    </w:t>
      </w:r>
    </w:p>
    <w:p w:rsidR="00B34292" w:rsidRDefault="00B34292" w:rsidP="00DE5156">
      <w:pPr>
        <w:pStyle w:val="Ttulo2"/>
        <w:spacing w:before="0" w:beforeAutospacing="0" w:after="0" w:afterAutospacing="0" w:line="360" w:lineRule="atLeast"/>
        <w:rPr>
          <w:color w:val="002060"/>
          <w:sz w:val="32"/>
          <w:szCs w:val="32"/>
        </w:rPr>
      </w:pPr>
    </w:p>
    <w:p w:rsidR="00B34292" w:rsidRDefault="008A51A6" w:rsidP="00DE5156">
      <w:pPr>
        <w:pStyle w:val="Ttulo2"/>
        <w:spacing w:before="0" w:beforeAutospacing="0" w:after="0" w:afterAutospacing="0" w:line="360" w:lineRule="atLeast"/>
        <w:rPr>
          <w:color w:val="002060"/>
          <w:sz w:val="32"/>
          <w:szCs w:val="32"/>
        </w:rPr>
      </w:pPr>
      <w:r>
        <w:rPr>
          <w:noProof/>
        </w:rPr>
        <w:drawing>
          <wp:inline distT="0" distB="0" distL="0" distR="0">
            <wp:extent cx="6124575" cy="8227218"/>
            <wp:effectExtent l="19050" t="0" r="9525" b="0"/>
            <wp:docPr id="8" name="Imagem 17" descr="C:\Users\Aluno\Downloads\Capa SENAI_ Lógica e Banco de D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luno\Downloads\Capa SENAI_ Lógica e Banco de Dados.png"/>
                    <pic:cNvPicPr>
                      <a:picLocks noChangeAspect="1" noChangeArrowheads="1"/>
                    </pic:cNvPicPr>
                  </pic:nvPicPr>
                  <pic:blipFill>
                    <a:blip r:embed="rId5"/>
                    <a:srcRect/>
                    <a:stretch>
                      <a:fillRect/>
                    </a:stretch>
                  </pic:blipFill>
                  <pic:spPr bwMode="auto">
                    <a:xfrm>
                      <a:off x="0" y="0"/>
                      <a:ext cx="6124575" cy="8227218"/>
                    </a:xfrm>
                    <a:prstGeom prst="rect">
                      <a:avLst/>
                    </a:prstGeom>
                    <a:noFill/>
                    <a:ln w="9525">
                      <a:noFill/>
                      <a:miter lim="800000"/>
                      <a:headEnd/>
                      <a:tailEnd/>
                    </a:ln>
                  </pic:spPr>
                </pic:pic>
              </a:graphicData>
            </a:graphic>
          </wp:inline>
        </w:drawing>
      </w:r>
    </w:p>
    <w:p w:rsidR="00B34292" w:rsidRDefault="00B34292" w:rsidP="00DE5156">
      <w:pPr>
        <w:pStyle w:val="Ttulo2"/>
        <w:spacing w:before="0" w:beforeAutospacing="0" w:after="0" w:afterAutospacing="0" w:line="360" w:lineRule="atLeast"/>
        <w:rPr>
          <w:color w:val="002060"/>
          <w:sz w:val="32"/>
          <w:szCs w:val="32"/>
        </w:rPr>
      </w:pPr>
    </w:p>
    <w:p w:rsidR="00B34292" w:rsidRDefault="00B34292" w:rsidP="00DE5156">
      <w:pPr>
        <w:pStyle w:val="Ttulo2"/>
        <w:spacing w:before="0" w:beforeAutospacing="0" w:after="0" w:afterAutospacing="0" w:line="360" w:lineRule="atLeast"/>
        <w:rPr>
          <w:color w:val="002060"/>
          <w:sz w:val="32"/>
          <w:szCs w:val="32"/>
        </w:rPr>
      </w:pPr>
    </w:p>
    <w:p w:rsidR="00B34292" w:rsidRDefault="00B34292" w:rsidP="00DE5156">
      <w:pPr>
        <w:pStyle w:val="Ttulo2"/>
        <w:spacing w:before="0" w:beforeAutospacing="0" w:after="0" w:afterAutospacing="0" w:line="360" w:lineRule="atLeast"/>
        <w:rPr>
          <w:color w:val="002060"/>
          <w:sz w:val="32"/>
          <w:szCs w:val="32"/>
        </w:rPr>
      </w:pPr>
    </w:p>
    <w:p w:rsidR="00B34292" w:rsidRDefault="00B34292" w:rsidP="00DE5156">
      <w:pPr>
        <w:pStyle w:val="Ttulo2"/>
        <w:spacing w:before="0" w:beforeAutospacing="0" w:after="0" w:afterAutospacing="0" w:line="360" w:lineRule="atLeast"/>
        <w:rPr>
          <w:color w:val="002060"/>
          <w:sz w:val="32"/>
          <w:szCs w:val="32"/>
        </w:rPr>
      </w:pPr>
    </w:p>
    <w:p w:rsidR="00DE5156" w:rsidRPr="00F763B1" w:rsidRDefault="00DE5156" w:rsidP="00DE5156">
      <w:pPr>
        <w:pStyle w:val="Ttulo2"/>
        <w:spacing w:before="0" w:beforeAutospacing="0" w:after="0" w:afterAutospacing="0" w:line="360" w:lineRule="atLeast"/>
        <w:rPr>
          <w:rFonts w:ascii="Arial" w:hAnsi="Arial" w:cs="Arial"/>
          <w:b w:val="0"/>
          <w:bCs w:val="0"/>
          <w:color w:val="002060"/>
          <w:sz w:val="32"/>
          <w:szCs w:val="32"/>
        </w:rPr>
      </w:pPr>
      <w:r w:rsidRPr="00F763B1">
        <w:rPr>
          <w:rFonts w:ascii="Arial" w:hAnsi="Arial" w:cs="Arial"/>
          <w:b w:val="0"/>
          <w:bCs w:val="0"/>
          <w:color w:val="002060"/>
          <w:sz w:val="32"/>
          <w:szCs w:val="32"/>
        </w:rPr>
        <w:t>INTRODUÇÃO E TIPO DE BANCO DE DADOS UTILIZADO</w:t>
      </w:r>
    </w:p>
    <w:p w:rsidR="008A51A6" w:rsidRPr="008A51A6" w:rsidRDefault="008A51A6" w:rsidP="008A51A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A51A6">
        <w:rPr>
          <w:rFonts w:ascii="Times New Roman" w:eastAsia="Times New Roman" w:hAnsi="Times New Roman" w:cs="Times New Roman"/>
          <w:b/>
          <w:bCs/>
          <w:sz w:val="27"/>
          <w:szCs w:val="27"/>
          <w:lang w:eastAsia="pt-BR"/>
        </w:rPr>
        <w:t>1. Apresentação</w:t>
      </w:r>
    </w:p>
    <w:p w:rsidR="008A51A6" w:rsidRPr="008A51A6" w:rsidRDefault="008A51A6" w:rsidP="008A51A6">
      <w:pPr>
        <w:spacing w:before="100" w:beforeAutospacing="1" w:after="100" w:afterAutospacing="1" w:line="240" w:lineRule="auto"/>
        <w:rPr>
          <w:rFonts w:ascii="Times New Roman" w:eastAsia="Times New Roman" w:hAnsi="Times New Roman" w:cs="Times New Roman"/>
          <w:sz w:val="24"/>
          <w:szCs w:val="24"/>
          <w:lang w:eastAsia="pt-BR"/>
        </w:rPr>
      </w:pPr>
      <w:r w:rsidRPr="008A51A6">
        <w:rPr>
          <w:rFonts w:ascii="Times New Roman" w:eastAsia="Times New Roman" w:hAnsi="Times New Roman" w:cs="Times New Roman"/>
          <w:sz w:val="24"/>
          <w:szCs w:val="24"/>
          <w:lang w:eastAsia="pt-BR"/>
        </w:rPr>
        <w:t>Este relatório apresenta como o banco de dados organiza, armazena e protege as informações do sistema.</w:t>
      </w:r>
    </w:p>
    <w:p w:rsidR="008A51A6" w:rsidRPr="008A51A6" w:rsidRDefault="008A51A6" w:rsidP="008A51A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A51A6">
        <w:rPr>
          <w:rFonts w:ascii="Times New Roman" w:eastAsia="Times New Roman" w:hAnsi="Times New Roman" w:cs="Times New Roman"/>
          <w:b/>
          <w:bCs/>
          <w:sz w:val="27"/>
          <w:szCs w:val="27"/>
          <w:lang w:eastAsia="pt-BR"/>
        </w:rPr>
        <w:t xml:space="preserve">2. Tipo de Banco de </w:t>
      </w:r>
      <w:r>
        <w:rPr>
          <w:rFonts w:ascii="Times New Roman" w:eastAsia="Times New Roman" w:hAnsi="Times New Roman" w:cs="Times New Roman"/>
          <w:b/>
          <w:bCs/>
          <w:sz w:val="27"/>
          <w:szCs w:val="27"/>
          <w:lang w:eastAsia="pt-BR"/>
        </w:rPr>
        <w:t xml:space="preserve">Dados </w:t>
      </w:r>
    </w:p>
    <w:p w:rsidR="008A51A6" w:rsidRPr="008A51A6" w:rsidRDefault="008A51A6" w:rsidP="008A51A6">
      <w:pPr>
        <w:spacing w:before="100" w:beforeAutospacing="1" w:after="100" w:afterAutospacing="1" w:line="240" w:lineRule="auto"/>
        <w:rPr>
          <w:rFonts w:ascii="Times New Roman" w:eastAsia="Times New Roman" w:hAnsi="Times New Roman" w:cs="Times New Roman"/>
          <w:sz w:val="24"/>
          <w:szCs w:val="24"/>
          <w:lang w:eastAsia="pt-BR"/>
        </w:rPr>
      </w:pPr>
      <w:r w:rsidRPr="008A51A6">
        <w:rPr>
          <w:rFonts w:ascii="Times New Roman" w:eastAsia="Times New Roman" w:hAnsi="Times New Roman" w:cs="Times New Roman"/>
          <w:sz w:val="24"/>
          <w:szCs w:val="24"/>
          <w:lang w:eastAsia="pt-BR"/>
        </w:rPr>
        <w:t>Utilizamos um Banco de Dados Relacional, que organiza os dados em tabelas com linhas e colunas e utiliza SQL para consultar e alterar informações.</w:t>
      </w:r>
    </w:p>
    <w:p w:rsidR="008A51A6" w:rsidRPr="008A51A6" w:rsidRDefault="008A51A6" w:rsidP="008A51A6">
      <w:pPr>
        <w:spacing w:before="100" w:beforeAutospacing="1" w:after="100" w:afterAutospacing="1" w:line="240" w:lineRule="auto"/>
        <w:rPr>
          <w:rFonts w:ascii="Times New Roman" w:eastAsia="Times New Roman" w:hAnsi="Times New Roman" w:cs="Times New Roman"/>
          <w:sz w:val="24"/>
          <w:szCs w:val="24"/>
          <w:lang w:eastAsia="pt-BR"/>
        </w:rPr>
      </w:pPr>
      <w:r w:rsidRPr="008A51A6">
        <w:rPr>
          <w:rFonts w:ascii="Times New Roman" w:eastAsia="Times New Roman" w:hAnsi="Times New Roman" w:cs="Times New Roman"/>
          <w:sz w:val="24"/>
          <w:szCs w:val="24"/>
          <w:lang w:eastAsia="pt-BR"/>
        </w:rPr>
        <w:t>Por que escolhemos este modelo?</w:t>
      </w:r>
    </w:p>
    <w:p w:rsidR="008A51A6" w:rsidRPr="008A51A6" w:rsidRDefault="008A51A6" w:rsidP="008A51A6">
      <w:pPr>
        <w:spacing w:before="100" w:beforeAutospacing="1" w:after="100" w:afterAutospacing="1" w:line="240" w:lineRule="auto"/>
        <w:rPr>
          <w:rFonts w:ascii="Times New Roman" w:eastAsia="Times New Roman" w:hAnsi="Times New Roman" w:cs="Times New Roman"/>
          <w:sz w:val="24"/>
          <w:szCs w:val="24"/>
          <w:lang w:eastAsia="pt-BR"/>
        </w:rPr>
      </w:pPr>
      <w:r w:rsidRPr="008A51A6">
        <w:rPr>
          <w:rFonts w:ascii="Times New Roman" w:eastAsia="Times New Roman" w:hAnsi="Times New Roman" w:cs="Times New Roman"/>
          <w:sz w:val="24"/>
          <w:szCs w:val="24"/>
          <w:lang w:eastAsia="pt-BR"/>
        </w:rPr>
        <w:t>Escolhemos esse modelo porque é fácil de organizar, permite relacionar tabelas, evita erros e facilita a consulta e a segurança dos dados.</w:t>
      </w:r>
    </w:p>
    <w:p w:rsidR="00DE5156" w:rsidRDefault="00DE5156" w:rsidP="00DE5156">
      <w:pPr>
        <w:spacing w:after="120" w:line="360" w:lineRule="atLeast"/>
        <w:rPr>
          <w:rFonts w:ascii="Arial" w:eastAsia="Times New Roman" w:hAnsi="Arial" w:cs="Arial"/>
          <w:color w:val="000000"/>
          <w:sz w:val="24"/>
          <w:szCs w:val="24"/>
          <w:lang w:eastAsia="pt-BR"/>
        </w:rPr>
      </w:pPr>
      <w:r w:rsidRPr="00DE5156">
        <w:rPr>
          <w:rFonts w:ascii="Arial" w:eastAsia="Times New Roman" w:hAnsi="Arial" w:cs="Arial"/>
          <w:color w:val="000000"/>
          <w:sz w:val="24"/>
          <w:szCs w:val="24"/>
          <w:lang w:eastAsia="pt-BR"/>
        </w:rPr>
        <w:t>Tabela</w:t>
      </w:r>
    </w:p>
    <w:p w:rsidR="008A51A6" w:rsidRPr="008A51A6" w:rsidRDefault="008A51A6" w:rsidP="008A51A6">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8A51A6">
        <w:rPr>
          <w:rFonts w:ascii="Times New Roman" w:eastAsia="Times New Roman" w:hAnsi="Times New Roman" w:cs="Times New Roman"/>
          <w:b/>
          <w:bCs/>
          <w:sz w:val="27"/>
          <w:szCs w:val="27"/>
          <w:lang w:eastAsia="pt-BR"/>
        </w:rPr>
        <w:t>3. Tabelas do Banco de Dados</w:t>
      </w:r>
    </w:p>
    <w:p w:rsidR="008A51A6" w:rsidRPr="008A51A6" w:rsidRDefault="008A51A6" w:rsidP="008A51A6">
      <w:pPr>
        <w:spacing w:before="100" w:beforeAutospacing="1" w:after="100" w:afterAutospacing="1" w:line="240" w:lineRule="auto"/>
        <w:rPr>
          <w:rFonts w:ascii="Times New Roman" w:eastAsia="Times New Roman" w:hAnsi="Times New Roman" w:cs="Times New Roman"/>
          <w:sz w:val="24"/>
          <w:szCs w:val="24"/>
          <w:lang w:eastAsia="pt-BR"/>
        </w:rPr>
      </w:pPr>
      <w:r w:rsidRPr="008A51A6">
        <w:rPr>
          <w:rFonts w:ascii="Times New Roman" w:eastAsia="Times New Roman" w:hAnsi="Times New Roman" w:cs="Times New Roman"/>
          <w:sz w:val="24"/>
          <w:szCs w:val="24"/>
          <w:lang w:eastAsia="pt-BR"/>
        </w:rPr>
        <w:t>As tabelas são estruturas utilizadas para armazenar e organizar os dados do sistema em linhas e colunas. Cada tabela guarda informações sobre um determinado assunto, como clientes, produtos ou funcionários. Elas facilitam a consulta, a alteração e a organização das informações, tornando o banco de dados mais eficiente e seguro.</w:t>
      </w:r>
    </w:p>
    <w:p w:rsidR="00DE5156" w:rsidRPr="00DE5156" w:rsidRDefault="00DE5156" w:rsidP="00DE5156">
      <w:pPr>
        <w:spacing w:after="0" w:line="240" w:lineRule="auto"/>
        <w:rPr>
          <w:rFonts w:ascii="Times New Roman" w:eastAsia="Times New Roman" w:hAnsi="Times New Roman" w:cs="Times New Roman"/>
          <w:lang w:eastAsia="pt-BR"/>
        </w:rPr>
      </w:pPr>
    </w:p>
    <w:p w:rsidR="00DE5156" w:rsidRPr="008A51A6" w:rsidRDefault="00DE5156" w:rsidP="00DE5156">
      <w:pPr>
        <w:spacing w:after="0" w:line="360" w:lineRule="atLeast"/>
        <w:outlineLvl w:val="1"/>
        <w:rPr>
          <w:rFonts w:ascii="Arial" w:eastAsia="Times New Roman" w:hAnsi="Arial" w:cs="Arial"/>
          <w:b/>
          <w:color w:val="000000"/>
          <w:lang w:eastAsia="pt-BR"/>
        </w:rPr>
      </w:pPr>
      <w:r w:rsidRPr="008A51A6">
        <w:rPr>
          <w:rFonts w:ascii="Arial" w:eastAsia="Times New Roman" w:hAnsi="Arial" w:cs="Arial"/>
          <w:b/>
          <w:color w:val="000000"/>
          <w:lang w:eastAsia="pt-BR"/>
        </w:rPr>
        <w:t xml:space="preserve"> </w:t>
      </w:r>
      <w:r w:rsidR="008A51A6">
        <w:rPr>
          <w:rFonts w:ascii="Arial" w:eastAsia="Times New Roman" w:hAnsi="Arial" w:cs="Arial"/>
          <w:b/>
          <w:color w:val="000000"/>
          <w:lang w:eastAsia="pt-BR"/>
        </w:rPr>
        <w:t xml:space="preserve">3.1 </w:t>
      </w:r>
      <w:r w:rsidRPr="008A51A6">
        <w:rPr>
          <w:rFonts w:ascii="Arial" w:eastAsia="Times New Roman" w:hAnsi="Arial" w:cs="Arial"/>
          <w:b/>
          <w:color w:val="000000"/>
          <w:lang w:eastAsia="pt-BR"/>
        </w:rPr>
        <w:t>TABELAS E DADOS ARMAZENADOS</w:t>
      </w:r>
    </w:p>
    <w:p w:rsidR="008A51A6" w:rsidRDefault="008A51A6" w:rsidP="00DE5156">
      <w:pPr>
        <w:spacing w:after="0" w:line="360" w:lineRule="atLeast"/>
        <w:outlineLvl w:val="2"/>
        <w:rPr>
          <w:rFonts w:ascii="Arial" w:eastAsia="Times New Roman" w:hAnsi="Arial" w:cs="Arial"/>
          <w:color w:val="000000"/>
          <w:lang w:eastAsia="pt-BR"/>
        </w:rPr>
      </w:pPr>
    </w:p>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lang w:eastAsia="pt-BR"/>
        </w:rPr>
        <w:t xml:space="preserve"> Estrutura das Tabelas</w:t>
      </w: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As tabelas são </w:t>
      </w:r>
      <w:r w:rsidR="00AD287A" w:rsidRPr="00DE5156">
        <w:rPr>
          <w:rFonts w:ascii="Arial" w:eastAsia="Times New Roman" w:hAnsi="Arial" w:cs="Arial"/>
          <w:color w:val="000000"/>
          <w:lang w:eastAsia="pt-BR"/>
        </w:rPr>
        <w:t>à</w:t>
      </w:r>
      <w:r w:rsidRPr="00DE5156">
        <w:rPr>
          <w:rFonts w:ascii="Arial" w:eastAsia="Times New Roman" w:hAnsi="Arial" w:cs="Arial"/>
          <w:color w:val="000000"/>
          <w:lang w:eastAsia="pt-BR"/>
        </w:rPr>
        <w:t xml:space="preserve"> base de armazenamento. Cada uma representa uma entidade do domínio do sistema e contém atributos organizados em colunas. Abaixo estão as principais tabelas, sua finalidade e os dados que armazenam:</w:t>
      </w:r>
    </w:p>
    <w:p w:rsidR="008A51A6" w:rsidRDefault="008A51A6" w:rsidP="00DE5156">
      <w:pPr>
        <w:spacing w:after="120" w:line="360" w:lineRule="atLeast"/>
        <w:rPr>
          <w:rFonts w:ascii="Arial" w:eastAsia="Times New Roman" w:hAnsi="Arial" w:cs="Arial"/>
          <w:color w:val="000000"/>
          <w:lang w:eastAsia="pt-BR"/>
        </w:rPr>
      </w:pPr>
    </w:p>
    <w:p w:rsidR="008A51A6" w:rsidRDefault="008A51A6" w:rsidP="00DE5156">
      <w:pPr>
        <w:spacing w:after="120" w:line="360" w:lineRule="atLeast"/>
        <w:rPr>
          <w:rFonts w:ascii="Arial" w:eastAsia="Times New Roman" w:hAnsi="Arial" w:cs="Arial"/>
          <w:color w:val="000000"/>
          <w:lang w:eastAsia="pt-BR"/>
        </w:rPr>
      </w:pPr>
    </w:p>
    <w:p w:rsidR="008A51A6" w:rsidRDefault="008A51A6" w:rsidP="00DE5156">
      <w:pPr>
        <w:spacing w:after="120" w:line="360" w:lineRule="atLeast"/>
        <w:rPr>
          <w:rFonts w:ascii="Arial" w:eastAsia="Times New Roman" w:hAnsi="Arial" w:cs="Arial"/>
          <w:color w:val="000000"/>
          <w:lang w:eastAsia="pt-BR"/>
        </w:rPr>
      </w:pPr>
    </w:p>
    <w:p w:rsidR="008A51A6" w:rsidRDefault="008A51A6" w:rsidP="00DE5156">
      <w:pPr>
        <w:spacing w:after="120" w:line="360" w:lineRule="atLeast"/>
        <w:rPr>
          <w:rFonts w:ascii="Arial" w:eastAsia="Times New Roman" w:hAnsi="Arial" w:cs="Arial"/>
          <w:color w:val="000000"/>
          <w:lang w:eastAsia="pt-BR"/>
        </w:rPr>
      </w:pPr>
    </w:p>
    <w:p w:rsidR="00DE5156" w:rsidRPr="008A51A6" w:rsidRDefault="00DE5156" w:rsidP="00DE5156">
      <w:pPr>
        <w:spacing w:after="120" w:line="360" w:lineRule="atLeast"/>
        <w:rPr>
          <w:rFonts w:ascii="Arial" w:eastAsia="Times New Roman" w:hAnsi="Arial" w:cs="Arial"/>
          <w:b/>
          <w:color w:val="000000"/>
          <w:lang w:eastAsia="pt-BR"/>
        </w:rPr>
      </w:pPr>
      <w:r w:rsidRPr="008A51A6">
        <w:rPr>
          <w:rFonts w:ascii="Arial" w:eastAsia="Times New Roman" w:hAnsi="Arial" w:cs="Arial"/>
          <w:b/>
          <w:color w:val="000000"/>
          <w:lang w:eastAsia="pt-BR"/>
        </w:rPr>
        <w:lastRenderedPageBreak/>
        <w:t>Tabela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426"/>
        <w:gridCol w:w="2607"/>
        <w:gridCol w:w="3551"/>
      </w:tblGrid>
      <w:tr w:rsidR="00DE5156" w:rsidRPr="00DE5156" w:rsidTr="002D7377">
        <w:trPr>
          <w:tblHeader/>
          <w:tblCellSpacing w:w="15" w:type="dxa"/>
        </w:trPr>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Nome da Tabela</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O que Armazena</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Principais Campos</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r w:rsidRPr="00B66908">
              <w:rPr>
                <w:rFonts w:ascii="Arial" w:eastAsia="Times New Roman" w:hAnsi="Arial" w:cs="Arial"/>
                <w:color w:val="000000"/>
                <w:lang w:eastAsia="pt-BR"/>
              </w:rPr>
              <w:t>Usuarios</w:t>
            </w:r>
            <w:proofErr w:type="spell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Dados de identificação e acesso dos usuários do sistema</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nome, e-mail, senha (criptografada), perfil, status, data de cadastro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Clientes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Cadastro de pessoas físicas ou jurídicas atendidas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nome/razão social, CPF/CNPJ, endereço, telefone, e-mail, data de cadastro, situação cadastral</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Produtos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Itens comercializados ou utilizados nos processos internos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descrição, categoria, preço unitário, estoque atual, estoque mínimo, unidade de medida</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Pedidos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Registro de solicitações e transações realizadas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número do pedido, ID do cliente, data e hora, valor total, status, forma de pagamento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Itens_Pedido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Relação entre pedidos e produtos solicitados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ID do pedido, ID do produto, quantidade, valor unitário no momento da venda, subtotal</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Estoque_Movimentacao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Entradas, saídas e ajustes de estoque</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ID do produto, tipo de movimento, quantidade, data, responsável, documento origem</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B66908">
              <w:rPr>
                <w:rFonts w:ascii="Arial" w:eastAsia="Times New Roman" w:hAnsi="Arial" w:cs="Arial"/>
                <w:color w:val="000000"/>
                <w:lang w:eastAsia="pt-BR"/>
              </w:rPr>
              <w:t>Auditoria</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Histórico de alterações e acessos realizados no sistema</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ID, tabela afetada, registro alterado, operação realizada, usuário, data/hora, dados anteriores e novos</w:t>
            </w:r>
          </w:p>
        </w:tc>
      </w:tr>
    </w:tbl>
    <w:p w:rsidR="00DE5156" w:rsidRPr="00DE5156" w:rsidRDefault="00DE5156" w:rsidP="00DE5156">
      <w:pPr>
        <w:spacing w:after="0" w:line="240" w:lineRule="auto"/>
        <w:rPr>
          <w:rFonts w:ascii="Times New Roman" w:eastAsia="Times New Roman" w:hAnsi="Times New Roman" w:cs="Times New Roman"/>
          <w:lang w:eastAsia="pt-BR"/>
        </w:rPr>
      </w:pPr>
    </w:p>
    <w:p w:rsidR="00DE5156" w:rsidRPr="00AD287A" w:rsidRDefault="00AD287A" w:rsidP="00DE5156">
      <w:pPr>
        <w:spacing w:after="0" w:line="360" w:lineRule="atLeast"/>
        <w:outlineLvl w:val="1"/>
        <w:rPr>
          <w:rFonts w:ascii="Arial" w:eastAsia="Times New Roman" w:hAnsi="Arial" w:cs="Arial"/>
          <w:b/>
          <w:color w:val="000000"/>
          <w:lang w:eastAsia="pt-BR"/>
        </w:rPr>
      </w:pPr>
      <w:r w:rsidRPr="00AD287A">
        <w:rPr>
          <w:rFonts w:ascii="Arial" w:eastAsia="Times New Roman" w:hAnsi="Arial" w:cs="Arial"/>
          <w:b/>
          <w:color w:val="000000"/>
          <w:lang w:eastAsia="pt-BR"/>
        </w:rPr>
        <w:t xml:space="preserve">4.0 </w:t>
      </w:r>
      <w:r w:rsidR="00DE5156" w:rsidRPr="00AD287A">
        <w:rPr>
          <w:rFonts w:ascii="Arial" w:eastAsia="Times New Roman" w:hAnsi="Arial" w:cs="Arial"/>
          <w:b/>
          <w:color w:val="000000"/>
          <w:lang w:eastAsia="pt-BR"/>
        </w:rPr>
        <w:t>PROCEDIMENTOS ARMAZENADOS (STORED PROCEDURES)</w:t>
      </w: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Procedimentos armazenados são conjuntos de comandos SQL salvos dentro do próprio banco de dados, que podem ser executados de forma repetida por meio de uma chamada. Funcionam como funções ou rotinas programadas.</w:t>
      </w:r>
    </w:p>
    <w:p w:rsidR="00DE5156" w:rsidRPr="00DE5156" w:rsidRDefault="00DE5156" w:rsidP="00DE5156">
      <w:pPr>
        <w:spacing w:after="0" w:line="360" w:lineRule="atLeast"/>
        <w:outlineLvl w:val="2"/>
        <w:rPr>
          <w:rFonts w:ascii="Arial" w:eastAsia="Times New Roman" w:hAnsi="Arial" w:cs="Arial"/>
          <w:color w:val="000000"/>
          <w:lang w:eastAsia="pt-BR"/>
        </w:rPr>
      </w:pP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Abaixo estão os principais procedimentos </w:t>
      </w:r>
      <w:proofErr w:type="gramStart"/>
      <w:r w:rsidRPr="00DE5156">
        <w:rPr>
          <w:rFonts w:ascii="Arial" w:eastAsia="Times New Roman" w:hAnsi="Arial" w:cs="Arial"/>
          <w:color w:val="000000"/>
          <w:lang w:eastAsia="pt-BR"/>
        </w:rPr>
        <w:t>implementados</w:t>
      </w:r>
      <w:proofErr w:type="gramEnd"/>
      <w:r w:rsidRPr="00DE5156">
        <w:rPr>
          <w:rFonts w:ascii="Arial" w:eastAsia="Times New Roman" w:hAnsi="Arial" w:cs="Arial"/>
          <w:color w:val="000000"/>
          <w:lang w:eastAsia="pt-BR"/>
        </w:rPr>
        <w:t xml:space="preserve"> e sua finalidade:</w:t>
      </w:r>
    </w:p>
    <w:p w:rsidR="00DE5156" w:rsidRDefault="00DE5156" w:rsidP="00DE5156">
      <w:pPr>
        <w:spacing w:after="12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Tabela</w:t>
      </w:r>
    </w:p>
    <w:p w:rsidR="00AD287A" w:rsidRDefault="00AD287A" w:rsidP="00DE5156">
      <w:pPr>
        <w:spacing w:after="120" w:line="360" w:lineRule="atLeast"/>
        <w:rPr>
          <w:rFonts w:ascii="Arial" w:eastAsia="Times New Roman" w:hAnsi="Arial" w:cs="Arial"/>
          <w:color w:val="000000"/>
          <w:lang w:eastAsia="pt-BR"/>
        </w:rPr>
      </w:pPr>
    </w:p>
    <w:p w:rsidR="00AD287A" w:rsidRDefault="00AD287A" w:rsidP="00DE5156">
      <w:pPr>
        <w:spacing w:after="120" w:line="360" w:lineRule="atLeast"/>
        <w:rPr>
          <w:rFonts w:ascii="Arial" w:eastAsia="Times New Roman" w:hAnsi="Arial" w:cs="Arial"/>
          <w:color w:val="000000"/>
          <w:lang w:eastAsia="pt-BR"/>
        </w:rPr>
      </w:pPr>
    </w:p>
    <w:p w:rsidR="00AD287A" w:rsidRDefault="00AD287A" w:rsidP="00DE5156">
      <w:pPr>
        <w:spacing w:after="120" w:line="360" w:lineRule="atLeast"/>
        <w:rPr>
          <w:rFonts w:ascii="Arial" w:eastAsia="Times New Roman" w:hAnsi="Arial" w:cs="Arial"/>
          <w:color w:val="000000"/>
          <w:lang w:eastAsia="pt-BR"/>
        </w:rPr>
      </w:pPr>
    </w:p>
    <w:p w:rsidR="00AD287A" w:rsidRPr="00DE5156" w:rsidRDefault="00AD287A" w:rsidP="00DE5156">
      <w:pPr>
        <w:spacing w:after="120" w:line="360" w:lineRule="atLeast"/>
        <w:rPr>
          <w:rFonts w:ascii="Arial" w:eastAsia="Times New Roman" w:hAnsi="Arial" w:cs="Arial"/>
          <w:color w:val="000000"/>
          <w:lang w:eastAsia="pt-B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609"/>
        <w:gridCol w:w="5975"/>
      </w:tblGrid>
      <w:tr w:rsidR="00DE5156" w:rsidRPr="00DE5156" w:rsidTr="002D7377">
        <w:trPr>
          <w:tblHeader/>
          <w:tblCellSpacing w:w="15" w:type="dxa"/>
        </w:trPr>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lastRenderedPageBreak/>
              <w:t>Nome do Procedimento</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Função Realizada</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sp_CadastrarCliente</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Realiza o cadastro completo de um novo cliente, valida duplicidade de CPF/CNPJ e preenche </w:t>
            </w:r>
            <w:proofErr w:type="gramStart"/>
            <w:r w:rsidRPr="00DE5156">
              <w:rPr>
                <w:rFonts w:ascii="Arial" w:eastAsia="Times New Roman" w:hAnsi="Arial" w:cs="Arial"/>
                <w:color w:val="000000"/>
                <w:lang w:eastAsia="pt-BR"/>
              </w:rPr>
              <w:t>dados padrão de situação</w:t>
            </w:r>
            <w:proofErr w:type="gramEnd"/>
            <w:r w:rsidRPr="00DE5156">
              <w:rPr>
                <w:rFonts w:ascii="Arial" w:eastAsia="Times New Roman" w:hAnsi="Arial" w:cs="Arial"/>
                <w:color w:val="000000"/>
                <w:lang w:eastAsia="pt-BR"/>
              </w:rPr>
              <w:t>.</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sp_ProcessarPedido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Verifica disponibilidade de estoque, calcula valores totais, registra o pedido e reserva produtos. Retorna mensagens de sucesso ou motivo de rejeição.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sp_AtualizarEstoque</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Registra entrada ou saída de produtos, confere se o estoque não fica negativo (quando proibido) e gera registro de movimentação.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sp_GerarRelatorioVendas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Consolida dados de vendas por período, por cliente ou por produto, aplicando filtros e retornando valores agregados para uso em relatórios.</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sp_ExcluirPedido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Verifica se o pedido pode ser excluído (status), devolve produtos ao estoque e remove itens vinculados, mantendo ou excluindo o registro conforme regra.</w:t>
            </w:r>
          </w:p>
        </w:tc>
      </w:tr>
      <w:tr w:rsidR="00DE5156" w:rsidRPr="00DE5156" w:rsidTr="002D7377">
        <w:trPr>
          <w:tblCellSpacing w:w="15" w:type="dxa"/>
        </w:trPr>
        <w:tc>
          <w:tcPr>
            <w:tcW w:w="0" w:type="auto"/>
            <w:vAlign w:val="center"/>
            <w:hideMark/>
          </w:tcPr>
          <w:p w:rsidR="00DE5156" w:rsidRPr="00DE5156" w:rsidRDefault="008A51A6" w:rsidP="00DE5156">
            <w:pPr>
              <w:spacing w:after="0" w:line="360" w:lineRule="atLeast"/>
              <w:rPr>
                <w:rFonts w:ascii="Arial" w:eastAsia="Times New Roman" w:hAnsi="Arial" w:cs="Arial"/>
                <w:color w:val="000000"/>
                <w:lang w:eastAsia="pt-BR"/>
              </w:rPr>
            </w:pPr>
            <w:r>
              <w:rPr>
                <w:rFonts w:ascii="Arial" w:eastAsia="Times New Roman" w:hAnsi="Arial" w:cs="Arial"/>
                <w:color w:val="000000"/>
                <w:lang w:eastAsia="pt-BR"/>
              </w:rPr>
              <w:t>.</w:t>
            </w:r>
            <w:proofErr w:type="spellStart"/>
            <w:proofErr w:type="gramStart"/>
            <w:r w:rsidR="00DE5156" w:rsidRPr="00B66908">
              <w:rPr>
                <w:rFonts w:ascii="Arial" w:eastAsia="Times New Roman" w:hAnsi="Arial" w:cs="Arial"/>
                <w:color w:val="000000"/>
                <w:lang w:eastAsia="pt-BR"/>
              </w:rPr>
              <w:t>sp_ValidarAcesso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Confere credenciais do usuário, atualiza horário de último acesso e retorna permissões do perfil.</w:t>
            </w:r>
          </w:p>
        </w:tc>
      </w:tr>
    </w:tbl>
    <w:p w:rsidR="00DE5156" w:rsidRPr="00DE5156" w:rsidRDefault="00DE5156" w:rsidP="00DE5156">
      <w:pPr>
        <w:spacing w:after="0" w:line="240" w:lineRule="auto"/>
        <w:rPr>
          <w:rFonts w:ascii="Times New Roman" w:eastAsia="Times New Roman" w:hAnsi="Times New Roman" w:cs="Times New Roman"/>
          <w:lang w:eastAsia="pt-BR"/>
        </w:rPr>
      </w:pPr>
    </w:p>
    <w:p w:rsidR="00DE5156" w:rsidRPr="00AD287A" w:rsidRDefault="00AD287A" w:rsidP="00DE5156">
      <w:pPr>
        <w:spacing w:after="0" w:line="360" w:lineRule="atLeast"/>
        <w:outlineLvl w:val="1"/>
        <w:rPr>
          <w:rFonts w:ascii="Arial" w:eastAsia="Times New Roman" w:hAnsi="Arial" w:cs="Arial"/>
          <w:b/>
          <w:color w:val="000000"/>
          <w:lang w:eastAsia="pt-BR"/>
        </w:rPr>
      </w:pPr>
      <w:r w:rsidRPr="00AD287A">
        <w:rPr>
          <w:rFonts w:ascii="Arial" w:eastAsia="Times New Roman" w:hAnsi="Arial" w:cs="Arial"/>
          <w:b/>
          <w:color w:val="000000"/>
          <w:lang w:eastAsia="pt-BR"/>
        </w:rPr>
        <w:t>5.0</w:t>
      </w:r>
      <w:proofErr w:type="gramStart"/>
      <w:r w:rsidRPr="00AD287A">
        <w:rPr>
          <w:rFonts w:ascii="Arial" w:eastAsia="Times New Roman" w:hAnsi="Arial" w:cs="Arial"/>
          <w:b/>
          <w:color w:val="000000"/>
          <w:lang w:eastAsia="pt-BR"/>
        </w:rPr>
        <w:t xml:space="preserve"> </w:t>
      </w:r>
      <w:r w:rsidR="00DE5156" w:rsidRPr="00AD287A">
        <w:rPr>
          <w:rFonts w:ascii="Arial" w:eastAsia="Times New Roman" w:hAnsi="Arial" w:cs="Arial"/>
          <w:b/>
          <w:color w:val="000000"/>
          <w:lang w:eastAsia="pt-BR"/>
        </w:rPr>
        <w:t xml:space="preserve"> </w:t>
      </w:r>
      <w:proofErr w:type="gramEnd"/>
      <w:r w:rsidR="00DE5156" w:rsidRPr="00AD287A">
        <w:rPr>
          <w:rFonts w:ascii="Arial" w:eastAsia="Times New Roman" w:hAnsi="Arial" w:cs="Arial"/>
          <w:b/>
          <w:color w:val="000000"/>
          <w:lang w:eastAsia="pt-BR"/>
        </w:rPr>
        <w:t>(VIEWS) E GATILHOS (TRIGGERS)</w:t>
      </w:r>
    </w:p>
    <w:p w:rsidR="00DE5156" w:rsidRPr="00DE5156" w:rsidRDefault="00AD287A" w:rsidP="00AD287A">
      <w:pPr>
        <w:spacing w:after="0" w:line="360" w:lineRule="atLeast"/>
        <w:outlineLvl w:val="2"/>
        <w:rPr>
          <w:rFonts w:ascii="Arial" w:eastAsia="Times New Roman" w:hAnsi="Arial" w:cs="Arial"/>
          <w:color w:val="000000"/>
          <w:lang w:eastAsia="pt-BR"/>
        </w:rPr>
      </w:pPr>
      <w:proofErr w:type="spellStart"/>
      <w:r>
        <w:rPr>
          <w:rFonts w:ascii="Arial" w:eastAsia="Times New Roman" w:hAnsi="Arial" w:cs="Arial"/>
          <w:color w:val="000000"/>
          <w:lang w:eastAsia="pt-BR"/>
        </w:rPr>
        <w:t>Views</w:t>
      </w:r>
      <w:proofErr w:type="spellEnd"/>
      <w:proofErr w:type="gramStart"/>
      <w:r>
        <w:rPr>
          <w:rFonts w:ascii="Arial" w:eastAsia="Times New Roman" w:hAnsi="Arial" w:cs="Arial"/>
          <w:color w:val="000000"/>
          <w:lang w:eastAsia="pt-BR"/>
        </w:rPr>
        <w:t xml:space="preserve"> </w:t>
      </w:r>
      <w:r w:rsidR="00DE5156" w:rsidRPr="00DE5156">
        <w:rPr>
          <w:rFonts w:ascii="Arial" w:eastAsia="Times New Roman" w:hAnsi="Arial" w:cs="Arial"/>
          <w:color w:val="000000"/>
          <w:lang w:eastAsia="pt-BR"/>
        </w:rPr>
        <w:t xml:space="preserve"> </w:t>
      </w:r>
      <w:proofErr w:type="gramEnd"/>
      <w:r w:rsidR="00DE5156" w:rsidRPr="00DE5156">
        <w:rPr>
          <w:rFonts w:ascii="Arial" w:eastAsia="Times New Roman" w:hAnsi="Arial" w:cs="Arial"/>
          <w:color w:val="000000"/>
          <w:lang w:eastAsia="pt-BR"/>
        </w:rPr>
        <w:t>são consultas salvas que se comportam como tabelas virtuais: não armazenam dados diretamente, mas combinam e apresentam informações de uma ou mais tabelas de forma organizada.</w:t>
      </w:r>
    </w:p>
    <w:p w:rsidR="00DE5156" w:rsidRPr="00DE5156" w:rsidRDefault="00DE5156" w:rsidP="00DE5156">
      <w:pPr>
        <w:spacing w:after="12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Tabela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853"/>
        <w:gridCol w:w="5731"/>
      </w:tblGrid>
      <w:tr w:rsidR="00DE5156" w:rsidRPr="00DE5156" w:rsidTr="002D7377">
        <w:trPr>
          <w:tblHeader/>
          <w:tblCellSpacing w:w="15" w:type="dxa"/>
        </w:trPr>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Nome da Visão</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Dados Disponibilizados</w:t>
            </w:r>
          </w:p>
        </w:tc>
      </w:tr>
      <w:tr w:rsidR="00DE5156" w:rsidRPr="00DE5156" w:rsidTr="00AD287A">
        <w:trPr>
          <w:trHeight w:val="1254"/>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vw_PedidosDetalhados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Número do pedido, dados do cliente, data, lista de produtos, quantidades, valores e status. Reúne informações das tabelas Pedidos, Clientes e </w:t>
            </w:r>
            <w:proofErr w:type="spellStart"/>
            <w:proofErr w:type="gramStart"/>
            <w:r w:rsidRPr="00DE5156">
              <w:rPr>
                <w:rFonts w:ascii="Arial" w:eastAsia="Times New Roman" w:hAnsi="Arial" w:cs="Arial"/>
                <w:color w:val="000000"/>
                <w:lang w:eastAsia="pt-BR"/>
              </w:rPr>
              <w:t>Itens_Pedido</w:t>
            </w:r>
            <w:proofErr w:type="spellEnd"/>
            <w:proofErr w:type="gramEnd"/>
            <w:r w:rsidRPr="00DE5156">
              <w:rPr>
                <w:rFonts w:ascii="Arial" w:eastAsia="Times New Roman" w:hAnsi="Arial" w:cs="Arial"/>
                <w:color w:val="000000"/>
                <w:lang w:eastAsia="pt-BR"/>
              </w:rPr>
              <w:t>.</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vw_EstoqueDisponivel</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Produtos com descrição, categoria, estoque atual, estoque mínimo e situação (normal, abaixo do mínimo, esgotado). Facilita a gestão de reposição.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vw_ClientesInadimplentes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Dados de clientes com pedidos em atraso ou situação pendente, valores devidos e tempo de atraso. Usado no setor financeiro.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vw_HistoricoMovimentacoes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Registro completo de entradas e saídas de estoque com </w:t>
            </w:r>
            <w:r w:rsidRPr="00DE5156">
              <w:rPr>
                <w:rFonts w:ascii="Arial" w:eastAsia="Times New Roman" w:hAnsi="Arial" w:cs="Arial"/>
                <w:color w:val="000000"/>
                <w:lang w:eastAsia="pt-BR"/>
              </w:rPr>
              <w:lastRenderedPageBreak/>
              <w:t>dados do produto, quantidade, data e responsável.</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lastRenderedPageBreak/>
              <w:t>vw_ResumoVendasMensais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Valores totais vendidos por mês, quantidade de pedidos e média de valor por pedido. </w:t>
            </w:r>
            <w:proofErr w:type="spellStart"/>
            <w:r w:rsidRPr="00DE5156">
              <w:rPr>
                <w:rFonts w:ascii="Arial" w:eastAsia="Times New Roman" w:hAnsi="Arial" w:cs="Arial"/>
                <w:color w:val="000000"/>
                <w:lang w:eastAsia="pt-BR"/>
              </w:rPr>
              <w:t>Apoia</w:t>
            </w:r>
            <w:proofErr w:type="spellEnd"/>
            <w:r w:rsidRPr="00DE5156">
              <w:rPr>
                <w:rFonts w:ascii="Arial" w:eastAsia="Times New Roman" w:hAnsi="Arial" w:cs="Arial"/>
                <w:color w:val="000000"/>
                <w:lang w:eastAsia="pt-BR"/>
              </w:rPr>
              <w:t xml:space="preserve"> a gestão comercial e diretoria.</w:t>
            </w:r>
          </w:p>
        </w:tc>
      </w:tr>
    </w:tbl>
    <w:p w:rsidR="00DE5156" w:rsidRPr="00DE5156" w:rsidRDefault="00DE5156" w:rsidP="00DE5156">
      <w:pPr>
        <w:spacing w:after="0" w:line="360" w:lineRule="atLeast"/>
        <w:outlineLvl w:val="3"/>
        <w:rPr>
          <w:rFonts w:ascii="Arial" w:eastAsia="Times New Roman" w:hAnsi="Arial" w:cs="Arial"/>
          <w:color w:val="000000"/>
          <w:lang w:eastAsia="pt-BR"/>
        </w:rPr>
      </w:pPr>
      <w:r w:rsidRPr="00DE5156">
        <w:rPr>
          <w:rFonts w:ascii="Arial" w:eastAsia="Times New Roman" w:hAnsi="Arial" w:cs="Arial"/>
          <w:color w:val="000000"/>
          <w:lang w:eastAsia="pt-BR"/>
        </w:rPr>
        <w:t>Benefícios:</w:t>
      </w:r>
    </w:p>
    <w:p w:rsidR="00DE5156" w:rsidRPr="00DE5156" w:rsidRDefault="00DE5156" w:rsidP="00DE5156">
      <w:pPr>
        <w:numPr>
          <w:ilvl w:val="0"/>
          <w:numId w:val="4"/>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Simplificam consultas complexas;</w:t>
      </w:r>
    </w:p>
    <w:p w:rsidR="00DE5156" w:rsidRPr="00DE5156" w:rsidRDefault="00DE5156" w:rsidP="00DE5156">
      <w:pPr>
        <w:numPr>
          <w:ilvl w:val="0"/>
          <w:numId w:val="4"/>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Permitem controlar a exposição de dados: ocultam campos confidenciais ou detalhes desnecessários para determinados perfis;</w:t>
      </w:r>
    </w:p>
    <w:p w:rsidR="00DE5156" w:rsidRPr="00DE5156" w:rsidRDefault="00DE5156" w:rsidP="00DE5156">
      <w:pPr>
        <w:numPr>
          <w:ilvl w:val="0"/>
          <w:numId w:val="4"/>
        </w:numPr>
        <w:spacing w:after="0" w:line="360" w:lineRule="atLeast"/>
        <w:ind w:left="0"/>
        <w:rPr>
          <w:rFonts w:ascii="Arial" w:eastAsia="Times New Roman" w:hAnsi="Arial" w:cs="Arial"/>
          <w:color w:val="000000"/>
          <w:lang w:eastAsia="pt-BR"/>
        </w:rPr>
      </w:pPr>
      <w:r w:rsidRPr="00DE5156">
        <w:rPr>
          <w:rFonts w:ascii="Arial" w:eastAsia="Times New Roman" w:hAnsi="Arial" w:cs="Arial"/>
          <w:color w:val="000000"/>
          <w:lang w:eastAsia="pt-BR"/>
        </w:rPr>
        <w:t>Mantêm a informação sempre atualizada, pois refletem o estado real das tabelas de origem no momento da consulta.</w:t>
      </w:r>
    </w:p>
    <w:p w:rsidR="00DE5156" w:rsidRPr="00DE5156" w:rsidRDefault="00DE5156" w:rsidP="00DE5156">
      <w:pPr>
        <w:spacing w:after="0" w:line="360" w:lineRule="atLeast"/>
        <w:outlineLvl w:val="2"/>
        <w:rPr>
          <w:rFonts w:ascii="Arial" w:eastAsia="Times New Roman" w:hAnsi="Arial" w:cs="Arial"/>
          <w:color w:val="000000"/>
          <w:lang w:eastAsia="pt-BR"/>
        </w:rPr>
      </w:pPr>
      <w:r w:rsidRPr="00DE5156">
        <w:rPr>
          <w:rFonts w:ascii="Arial" w:eastAsia="Times New Roman" w:hAnsi="Arial" w:cs="Arial"/>
          <w:color w:val="000000"/>
          <w:lang w:eastAsia="pt-BR"/>
        </w:rPr>
        <w:t>Gatilhos — O Que Executam</w:t>
      </w:r>
    </w:p>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Gatilhos são rotinas que disparam </w:t>
      </w:r>
      <w:r w:rsidRPr="00B66908">
        <w:rPr>
          <w:rFonts w:ascii="Arial" w:eastAsia="Times New Roman" w:hAnsi="Arial" w:cs="Arial"/>
          <w:color w:val="000000"/>
          <w:lang w:eastAsia="pt-BR"/>
        </w:rPr>
        <w:t>automaticamente</w:t>
      </w:r>
      <w:r w:rsidRPr="00DE5156">
        <w:rPr>
          <w:rFonts w:ascii="Arial" w:eastAsia="Times New Roman" w:hAnsi="Arial" w:cs="Arial"/>
          <w:color w:val="000000"/>
          <w:lang w:eastAsia="pt-BR"/>
        </w:rPr>
        <w:t xml:space="preserve"> quando ocorrem operações de inserção, alteração ou exclusão em determinada tabela. Não precisam ser chamados manualmente.</w:t>
      </w:r>
    </w:p>
    <w:p w:rsidR="00DE5156" w:rsidRPr="00DE5156" w:rsidRDefault="00DE5156" w:rsidP="00DE5156">
      <w:pPr>
        <w:spacing w:after="12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Tabela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3575"/>
        <w:gridCol w:w="2411"/>
        <w:gridCol w:w="2598"/>
      </w:tblGrid>
      <w:tr w:rsidR="00DE5156" w:rsidRPr="00DE5156" w:rsidTr="002D7377">
        <w:trPr>
          <w:tblHeader/>
          <w:tblCellSpacing w:w="15" w:type="dxa"/>
        </w:trPr>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Nome do Gatilho</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Tabela Associada</w:t>
            </w:r>
          </w:p>
        </w:tc>
        <w:tc>
          <w:tcPr>
            <w:tcW w:w="0" w:type="auto"/>
            <w:vAlign w:val="center"/>
            <w:hideMark/>
          </w:tcPr>
          <w:p w:rsidR="00DE5156" w:rsidRPr="00DE5156" w:rsidRDefault="00DE5156" w:rsidP="00DE5156">
            <w:pPr>
              <w:spacing w:after="0" w:line="360" w:lineRule="atLeast"/>
              <w:jc w:val="center"/>
              <w:rPr>
                <w:rFonts w:ascii="Arial" w:eastAsia="Times New Roman" w:hAnsi="Arial" w:cs="Arial"/>
                <w:b/>
                <w:bCs/>
                <w:color w:val="000000"/>
                <w:lang w:eastAsia="pt-BR"/>
              </w:rPr>
            </w:pPr>
            <w:r w:rsidRPr="00DE5156">
              <w:rPr>
                <w:rFonts w:ascii="Arial" w:eastAsia="Times New Roman" w:hAnsi="Arial" w:cs="Arial"/>
                <w:b/>
                <w:bCs/>
                <w:color w:val="000000"/>
                <w:lang w:eastAsia="pt-BR"/>
              </w:rPr>
              <w:t>Ação Realizada</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tr_LogAlteracaoClientes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Clientes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Registra na tabela de Auditoria quem alterou dados do cliente, o que foi mudado e quando, guardando também os valores anteriores.</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tr_AtualizarEstoqueAoRegistrarItem</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DE5156">
              <w:rPr>
                <w:rFonts w:ascii="Arial" w:eastAsia="Times New Roman" w:hAnsi="Arial" w:cs="Arial"/>
                <w:color w:val="000000"/>
                <w:lang w:eastAsia="pt-BR"/>
              </w:rPr>
              <w:t>Itens_Pedido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Ao inserir um item no pedido, reduz automaticamente a quantidade do produto no estoque; ao excluir, devolve a quantidade.</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tr_ImpedirExclusaoPedidoFechado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Pedidos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Bloqueia a exclusão de pedidos que já foram confirmados ou pagos, protegendo a integridade do histórico financeiro.</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t>tr_NotificarEstoqueBaixo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DE5156">
              <w:rPr>
                <w:rFonts w:ascii="Arial" w:eastAsia="Times New Roman" w:hAnsi="Arial" w:cs="Arial"/>
                <w:color w:val="000000"/>
                <w:lang w:eastAsia="pt-BR"/>
              </w:rPr>
              <w:t>Estoque_Movimentacao</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 xml:space="preserve">Quando o estoque de um produto cai abaixo do limite mínimo, gera um </w:t>
            </w:r>
            <w:r w:rsidRPr="00DE5156">
              <w:rPr>
                <w:rFonts w:ascii="Arial" w:eastAsia="Times New Roman" w:hAnsi="Arial" w:cs="Arial"/>
                <w:color w:val="000000"/>
                <w:lang w:eastAsia="pt-BR"/>
              </w:rPr>
              <w:lastRenderedPageBreak/>
              <w:t>registro de aviso para o setor responsável.</w:t>
            </w:r>
          </w:p>
        </w:tc>
      </w:tr>
      <w:tr w:rsidR="00DE5156" w:rsidRPr="00DE5156" w:rsidTr="002D7377">
        <w:trPr>
          <w:tblCellSpacing w:w="15" w:type="dxa"/>
        </w:trPr>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proofErr w:type="spellStart"/>
            <w:proofErr w:type="gramStart"/>
            <w:r w:rsidRPr="00B66908">
              <w:rPr>
                <w:rFonts w:ascii="Arial" w:eastAsia="Times New Roman" w:hAnsi="Arial" w:cs="Arial"/>
                <w:color w:val="000000"/>
                <w:lang w:eastAsia="pt-BR"/>
              </w:rPr>
              <w:lastRenderedPageBreak/>
              <w:t>tr_ManterHistoricoPrecos</w:t>
            </w:r>
            <w:proofErr w:type="spellEnd"/>
            <w:proofErr w:type="gramEnd"/>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Produtos</w:t>
            </w:r>
          </w:p>
        </w:tc>
        <w:tc>
          <w:tcPr>
            <w:tcW w:w="0" w:type="auto"/>
            <w:vAlign w:val="center"/>
            <w:hideMark/>
          </w:tcPr>
          <w:p w:rsidR="00DE5156" w:rsidRPr="00DE5156" w:rsidRDefault="00DE5156" w:rsidP="00DE5156">
            <w:pPr>
              <w:spacing w:after="0" w:line="360" w:lineRule="atLeast"/>
              <w:rPr>
                <w:rFonts w:ascii="Arial" w:eastAsia="Times New Roman" w:hAnsi="Arial" w:cs="Arial"/>
                <w:color w:val="000000"/>
                <w:lang w:eastAsia="pt-BR"/>
              </w:rPr>
            </w:pPr>
            <w:r w:rsidRPr="00DE5156">
              <w:rPr>
                <w:rFonts w:ascii="Arial" w:eastAsia="Times New Roman" w:hAnsi="Arial" w:cs="Arial"/>
                <w:color w:val="000000"/>
                <w:lang w:eastAsia="pt-BR"/>
              </w:rPr>
              <w:t>Sempre que o preço de um produto é alterado, salva o valor anterior com período de vigência, permitindo consultar preços de épocas passadas.</w:t>
            </w:r>
          </w:p>
        </w:tc>
      </w:tr>
    </w:tbl>
    <w:p w:rsidR="00DE5156" w:rsidRPr="00DE5156" w:rsidRDefault="00DE5156" w:rsidP="00DE5156">
      <w:pPr>
        <w:numPr>
          <w:ilvl w:val="0"/>
          <w:numId w:val="5"/>
        </w:numPr>
        <w:spacing w:after="0" w:line="360" w:lineRule="atLeast"/>
        <w:ind w:left="0"/>
        <w:rPr>
          <w:rFonts w:ascii="Arial" w:eastAsia="Times New Roman" w:hAnsi="Arial" w:cs="Arial"/>
          <w:color w:val="000000"/>
          <w:lang w:eastAsia="pt-BR"/>
        </w:rPr>
      </w:pPr>
    </w:p>
    <w:p w:rsidR="00DE5156" w:rsidRPr="00DE5156" w:rsidRDefault="00197E00" w:rsidP="00DE5156">
      <w:pPr>
        <w:spacing w:after="0" w:line="240" w:lineRule="auto"/>
        <w:rPr>
          <w:rFonts w:ascii="Times New Roman" w:eastAsia="Times New Roman" w:hAnsi="Times New Roman" w:cs="Times New Roman"/>
          <w:lang w:eastAsia="pt-BR"/>
        </w:rPr>
      </w:pPr>
      <w:r w:rsidRPr="00197E00">
        <w:rPr>
          <w:rFonts w:ascii="Times New Roman" w:eastAsia="Times New Roman" w:hAnsi="Times New Roman" w:cs="Times New Roman"/>
          <w:lang w:eastAsia="pt-BR"/>
        </w:rPr>
        <w:pict>
          <v:rect id="_x0000_i1025" style="width:0;height:1.5pt" o:hralign="center" o:hrstd="t" o:hrnoshade="t" o:hr="t" fillcolor="black" stroked="f"/>
        </w:pict>
      </w:r>
    </w:p>
    <w:p w:rsidR="00DE5156" w:rsidRPr="00DE5156" w:rsidRDefault="00DE5156" w:rsidP="00DE5156">
      <w:pPr>
        <w:spacing w:after="0" w:line="360" w:lineRule="atLeast"/>
        <w:outlineLvl w:val="1"/>
        <w:rPr>
          <w:rFonts w:ascii="Arial" w:eastAsia="Times New Roman" w:hAnsi="Arial" w:cs="Arial"/>
          <w:color w:val="000000"/>
          <w:lang w:eastAsia="pt-BR"/>
        </w:rPr>
      </w:pPr>
      <w:r w:rsidRPr="00DE5156">
        <w:rPr>
          <w:rFonts w:ascii="Arial" w:eastAsia="Times New Roman" w:hAnsi="Arial" w:cs="Arial"/>
          <w:color w:val="000000"/>
          <w:lang w:eastAsia="pt-BR"/>
        </w:rPr>
        <w:t>CONCLUSÃO E RESUMO</w:t>
      </w:r>
    </w:p>
    <w:p w:rsidR="00AD287A" w:rsidRDefault="00AD287A" w:rsidP="00AD287A">
      <w:pPr>
        <w:pStyle w:val="NormalWeb"/>
      </w:pPr>
      <w:r>
        <w:t>Síntese da Estrutura</w:t>
      </w:r>
    </w:p>
    <w:p w:rsidR="00AD287A" w:rsidRDefault="00AD287A" w:rsidP="00AD287A">
      <w:pPr>
        <w:pStyle w:val="NormalWeb"/>
      </w:pPr>
      <w:r>
        <w:t>O banco de dados relacional organiza as informações em tabelas. Os procedimentos armazenados executam operações, as visões facilitam consultas e os gatilhos automatizam ações.</w:t>
      </w:r>
    </w:p>
    <w:p w:rsidR="00AD287A" w:rsidRDefault="00AD287A" w:rsidP="00AD287A">
      <w:pPr>
        <w:pStyle w:val="NormalWeb"/>
      </w:pPr>
      <w:r>
        <w:t xml:space="preserve"> Confiabilidade e Evolução</w:t>
      </w:r>
    </w:p>
    <w:p w:rsidR="00AD287A" w:rsidRDefault="00AD287A" w:rsidP="00AD287A">
      <w:pPr>
        <w:pStyle w:val="NormalWeb"/>
      </w:pPr>
      <w:r>
        <w:t>O sistema permite proteger e recuperar dados, acompanhar operações e adicionar novas estruturas conforme a necessidade.</w:t>
      </w:r>
    </w:p>
    <w:p w:rsidR="00AD287A" w:rsidRDefault="00AD287A" w:rsidP="00AD287A">
      <w:pPr>
        <w:pStyle w:val="NormalWeb"/>
      </w:pPr>
      <w:r>
        <w:t>Considerações Finais</w:t>
      </w:r>
    </w:p>
    <w:p w:rsidR="00AD287A" w:rsidRDefault="00AD287A" w:rsidP="00AD287A">
      <w:pPr>
        <w:pStyle w:val="NormalWeb"/>
      </w:pPr>
      <w:r>
        <w:t>Concluímos que o banco de dados facilita a organização, a segurança e a manutenção das informações, permitindo que o sistema cresça e continue funcionando corretamente.</w:t>
      </w:r>
    </w:p>
    <w:p w:rsidR="002D7377" w:rsidRDefault="002D7377" w:rsidP="00AD287A">
      <w:pPr>
        <w:spacing w:after="0" w:line="240" w:lineRule="auto"/>
      </w:pPr>
    </w:p>
    <w:sectPr w:rsidR="002D7377" w:rsidSect="003C570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62842"/>
    <w:multiLevelType w:val="multilevel"/>
    <w:tmpl w:val="5394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D402DF"/>
    <w:multiLevelType w:val="multilevel"/>
    <w:tmpl w:val="A44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5A39EB"/>
    <w:multiLevelType w:val="multilevel"/>
    <w:tmpl w:val="5D94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06654F"/>
    <w:multiLevelType w:val="multilevel"/>
    <w:tmpl w:val="8CD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994CA0"/>
    <w:multiLevelType w:val="multilevel"/>
    <w:tmpl w:val="C48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A555C6"/>
    <w:multiLevelType w:val="multilevel"/>
    <w:tmpl w:val="890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DD810C5"/>
    <w:multiLevelType w:val="multilevel"/>
    <w:tmpl w:val="1F90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3"/>
  </w:num>
  <w:num w:numId="4">
    <w:abstractNumId w:val="4"/>
  </w:num>
  <w:num w:numId="5">
    <w:abstractNumId w:val="2"/>
  </w:num>
  <w:num w:numId="6">
    <w:abstractNumId w:val="0"/>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E5156"/>
    <w:rsid w:val="00197E00"/>
    <w:rsid w:val="002D7377"/>
    <w:rsid w:val="003C570F"/>
    <w:rsid w:val="008A51A6"/>
    <w:rsid w:val="00AD287A"/>
    <w:rsid w:val="00B34292"/>
    <w:rsid w:val="00B66908"/>
    <w:rsid w:val="00DE5156"/>
    <w:rsid w:val="00F763B1"/>
    <w:rsid w:val="00F832D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570F"/>
  </w:style>
  <w:style w:type="paragraph" w:styleId="Ttulo2">
    <w:name w:val="heading 2"/>
    <w:basedOn w:val="Normal"/>
    <w:link w:val="Ttulo2Char"/>
    <w:uiPriority w:val="9"/>
    <w:qFormat/>
    <w:rsid w:val="00DE5156"/>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DE5156"/>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DE5156"/>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DE5156"/>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DE5156"/>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DE5156"/>
    <w:rPr>
      <w:rFonts w:ascii="Times New Roman" w:eastAsia="Times New Roman" w:hAnsi="Times New Roman" w:cs="Times New Roman"/>
      <w:b/>
      <w:bCs/>
      <w:sz w:val="24"/>
      <w:szCs w:val="24"/>
      <w:lang w:eastAsia="pt-BR"/>
    </w:rPr>
  </w:style>
  <w:style w:type="character" w:styleId="Forte">
    <w:name w:val="Strong"/>
    <w:basedOn w:val="Fontepargpadro"/>
    <w:uiPriority w:val="22"/>
    <w:qFormat/>
    <w:rsid w:val="00DE5156"/>
    <w:rPr>
      <w:b/>
      <w:bCs/>
    </w:rPr>
  </w:style>
  <w:style w:type="paragraph" w:styleId="Textodebalo">
    <w:name w:val="Balloon Text"/>
    <w:basedOn w:val="Normal"/>
    <w:link w:val="TextodebaloChar"/>
    <w:uiPriority w:val="99"/>
    <w:semiHidden/>
    <w:unhideWhenUsed/>
    <w:rsid w:val="002D737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D7377"/>
    <w:rPr>
      <w:rFonts w:ascii="Tahoma" w:hAnsi="Tahoma" w:cs="Tahoma"/>
      <w:sz w:val="16"/>
      <w:szCs w:val="16"/>
    </w:rPr>
  </w:style>
  <w:style w:type="paragraph" w:styleId="NormalWeb">
    <w:name w:val="Normal (Web)"/>
    <w:basedOn w:val="Normal"/>
    <w:uiPriority w:val="99"/>
    <w:semiHidden/>
    <w:unhideWhenUsed/>
    <w:rsid w:val="008A51A6"/>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r="http://schemas.openxmlformats.org/officeDocument/2006/relationships" xmlns:w="http://schemas.openxmlformats.org/wordprocessingml/2006/main">
  <w:divs>
    <w:div w:id="411970176">
      <w:bodyDiv w:val="1"/>
      <w:marLeft w:val="0"/>
      <w:marRight w:val="0"/>
      <w:marTop w:val="0"/>
      <w:marBottom w:val="0"/>
      <w:divBdr>
        <w:top w:val="none" w:sz="0" w:space="0" w:color="auto"/>
        <w:left w:val="none" w:sz="0" w:space="0" w:color="auto"/>
        <w:bottom w:val="none" w:sz="0" w:space="0" w:color="auto"/>
        <w:right w:val="none" w:sz="0" w:space="0" w:color="auto"/>
      </w:divBdr>
      <w:divsChild>
        <w:div w:id="1620914977">
          <w:marLeft w:val="0"/>
          <w:marRight w:val="0"/>
          <w:marTop w:val="0"/>
          <w:marBottom w:val="0"/>
          <w:divBdr>
            <w:top w:val="none" w:sz="0" w:space="0" w:color="auto"/>
            <w:left w:val="none" w:sz="0" w:space="0" w:color="auto"/>
            <w:bottom w:val="none" w:sz="0" w:space="0" w:color="auto"/>
            <w:right w:val="none" w:sz="0" w:space="0" w:color="auto"/>
          </w:divBdr>
          <w:divsChild>
            <w:div w:id="1349334542">
              <w:marLeft w:val="0"/>
              <w:marRight w:val="0"/>
              <w:marTop w:val="0"/>
              <w:marBottom w:val="0"/>
              <w:divBdr>
                <w:top w:val="none" w:sz="0" w:space="0" w:color="auto"/>
                <w:left w:val="none" w:sz="0" w:space="0" w:color="auto"/>
                <w:bottom w:val="none" w:sz="0" w:space="0" w:color="auto"/>
                <w:right w:val="none" w:sz="0" w:space="0" w:color="auto"/>
              </w:divBdr>
              <w:divsChild>
                <w:div w:id="1274551513">
                  <w:marLeft w:val="0"/>
                  <w:marRight w:val="0"/>
                  <w:marTop w:val="0"/>
                  <w:marBottom w:val="0"/>
                  <w:divBdr>
                    <w:top w:val="none" w:sz="0" w:space="0" w:color="auto"/>
                    <w:left w:val="none" w:sz="0" w:space="0" w:color="auto"/>
                    <w:bottom w:val="none" w:sz="0" w:space="0" w:color="auto"/>
                    <w:right w:val="none" w:sz="0" w:space="0" w:color="auto"/>
                  </w:divBdr>
                  <w:divsChild>
                    <w:div w:id="1785659404">
                      <w:marLeft w:val="0"/>
                      <w:marRight w:val="0"/>
                      <w:marTop w:val="0"/>
                      <w:marBottom w:val="0"/>
                      <w:divBdr>
                        <w:top w:val="none" w:sz="0" w:space="0" w:color="auto"/>
                        <w:left w:val="none" w:sz="0" w:space="0" w:color="auto"/>
                        <w:bottom w:val="none" w:sz="0" w:space="0" w:color="auto"/>
                        <w:right w:val="none" w:sz="0" w:space="0" w:color="auto"/>
                      </w:divBdr>
                      <w:divsChild>
                        <w:div w:id="61682084">
                          <w:marLeft w:val="0"/>
                          <w:marRight w:val="0"/>
                          <w:marTop w:val="0"/>
                          <w:marBottom w:val="0"/>
                          <w:divBdr>
                            <w:top w:val="none" w:sz="0" w:space="0" w:color="auto"/>
                            <w:left w:val="none" w:sz="0" w:space="0" w:color="auto"/>
                            <w:bottom w:val="none" w:sz="0" w:space="0" w:color="auto"/>
                            <w:right w:val="none" w:sz="0" w:space="0" w:color="auto"/>
                          </w:divBdr>
                          <w:divsChild>
                            <w:div w:id="1546327245">
                              <w:marLeft w:val="0"/>
                              <w:marRight w:val="0"/>
                              <w:marTop w:val="0"/>
                              <w:marBottom w:val="0"/>
                              <w:divBdr>
                                <w:top w:val="none" w:sz="0" w:space="0" w:color="auto"/>
                                <w:left w:val="none" w:sz="0" w:space="0" w:color="auto"/>
                                <w:bottom w:val="none" w:sz="0" w:space="0" w:color="auto"/>
                                <w:right w:val="none" w:sz="0" w:space="0" w:color="auto"/>
                              </w:divBdr>
                              <w:divsChild>
                                <w:div w:id="1501042468">
                                  <w:marLeft w:val="0"/>
                                  <w:marRight w:val="0"/>
                                  <w:marTop w:val="0"/>
                                  <w:marBottom w:val="0"/>
                                  <w:divBdr>
                                    <w:top w:val="none" w:sz="0" w:space="0" w:color="auto"/>
                                    <w:left w:val="none" w:sz="0" w:space="0" w:color="auto"/>
                                    <w:bottom w:val="none" w:sz="0" w:space="0" w:color="auto"/>
                                    <w:right w:val="none" w:sz="0" w:space="0" w:color="auto"/>
                                  </w:divBdr>
                                  <w:divsChild>
                                    <w:div w:id="2115051568">
                                      <w:marLeft w:val="0"/>
                                      <w:marRight w:val="0"/>
                                      <w:marTop w:val="0"/>
                                      <w:marBottom w:val="0"/>
                                      <w:divBdr>
                                        <w:top w:val="none" w:sz="0" w:space="0" w:color="auto"/>
                                        <w:left w:val="none" w:sz="0" w:space="0" w:color="auto"/>
                                        <w:bottom w:val="none" w:sz="0" w:space="0" w:color="auto"/>
                                        <w:right w:val="none" w:sz="0" w:space="0" w:color="auto"/>
                                      </w:divBdr>
                                      <w:divsChild>
                                        <w:div w:id="782656826">
                                          <w:marLeft w:val="0"/>
                                          <w:marRight w:val="0"/>
                                          <w:marTop w:val="0"/>
                                          <w:marBottom w:val="0"/>
                                          <w:divBdr>
                                            <w:top w:val="none" w:sz="0" w:space="0" w:color="auto"/>
                                            <w:left w:val="none" w:sz="0" w:space="0" w:color="auto"/>
                                            <w:bottom w:val="none" w:sz="0" w:space="0" w:color="auto"/>
                                            <w:right w:val="none" w:sz="0" w:space="0" w:color="auto"/>
                                          </w:divBdr>
                                          <w:divsChild>
                                            <w:div w:id="252209988">
                                              <w:marLeft w:val="0"/>
                                              <w:marRight w:val="0"/>
                                              <w:marTop w:val="0"/>
                                              <w:marBottom w:val="0"/>
                                              <w:divBdr>
                                                <w:top w:val="none" w:sz="0" w:space="0" w:color="auto"/>
                                                <w:left w:val="none" w:sz="0" w:space="0" w:color="auto"/>
                                                <w:bottom w:val="none" w:sz="0" w:space="0" w:color="auto"/>
                                                <w:right w:val="none" w:sz="0" w:space="0" w:color="auto"/>
                                              </w:divBdr>
                                              <w:divsChild>
                                                <w:div w:id="1880162441">
                                                  <w:marLeft w:val="0"/>
                                                  <w:marRight w:val="0"/>
                                                  <w:marTop w:val="0"/>
                                                  <w:marBottom w:val="0"/>
                                                  <w:divBdr>
                                                    <w:top w:val="none" w:sz="0" w:space="0" w:color="auto"/>
                                                    <w:left w:val="none" w:sz="0" w:space="0" w:color="auto"/>
                                                    <w:bottom w:val="none" w:sz="0" w:space="0" w:color="auto"/>
                                                    <w:right w:val="none" w:sz="0" w:space="0" w:color="auto"/>
                                                  </w:divBdr>
                                                  <w:divsChild>
                                                    <w:div w:id="1020470384">
                                                      <w:marLeft w:val="0"/>
                                                      <w:marRight w:val="0"/>
                                                      <w:marTop w:val="0"/>
                                                      <w:marBottom w:val="0"/>
                                                      <w:divBdr>
                                                        <w:top w:val="none" w:sz="0" w:space="0" w:color="auto"/>
                                                        <w:left w:val="none" w:sz="0" w:space="0" w:color="auto"/>
                                                        <w:bottom w:val="none" w:sz="0" w:space="0" w:color="auto"/>
                                                        <w:right w:val="none" w:sz="0" w:space="0" w:color="auto"/>
                                                      </w:divBdr>
                                                      <w:divsChild>
                                                        <w:div w:id="1079908919">
                                                          <w:marLeft w:val="0"/>
                                                          <w:marRight w:val="0"/>
                                                          <w:marTop w:val="0"/>
                                                          <w:marBottom w:val="0"/>
                                                          <w:divBdr>
                                                            <w:top w:val="none" w:sz="0" w:space="0" w:color="auto"/>
                                                            <w:left w:val="none" w:sz="0" w:space="0" w:color="auto"/>
                                                            <w:bottom w:val="none" w:sz="0" w:space="0" w:color="auto"/>
                                                            <w:right w:val="none" w:sz="0" w:space="0" w:color="auto"/>
                                                          </w:divBdr>
                                                          <w:divsChild>
                                                            <w:div w:id="1319190340">
                                                              <w:marLeft w:val="0"/>
                                                              <w:marRight w:val="0"/>
                                                              <w:marTop w:val="0"/>
                                                              <w:marBottom w:val="0"/>
                                                              <w:divBdr>
                                                                <w:top w:val="none" w:sz="0" w:space="0" w:color="auto"/>
                                                                <w:left w:val="none" w:sz="0" w:space="0" w:color="auto"/>
                                                                <w:bottom w:val="none" w:sz="0" w:space="0" w:color="auto"/>
                                                                <w:right w:val="none" w:sz="0" w:space="0" w:color="auto"/>
                                                              </w:divBdr>
                                                              <w:divsChild>
                                                                <w:div w:id="935165609">
                                                                  <w:marLeft w:val="0"/>
                                                                  <w:marRight w:val="0"/>
                                                                  <w:marTop w:val="0"/>
                                                                  <w:marBottom w:val="0"/>
                                                                  <w:divBdr>
                                                                    <w:top w:val="none" w:sz="0" w:space="0" w:color="auto"/>
                                                                    <w:left w:val="none" w:sz="0" w:space="0" w:color="auto"/>
                                                                    <w:bottom w:val="none" w:sz="0" w:space="0" w:color="auto"/>
                                                                    <w:right w:val="none" w:sz="0" w:space="0" w:color="auto"/>
                                                                  </w:divBdr>
                                                                  <w:divsChild>
                                                                    <w:div w:id="83938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83171731">
      <w:bodyDiv w:val="1"/>
      <w:marLeft w:val="0"/>
      <w:marRight w:val="0"/>
      <w:marTop w:val="0"/>
      <w:marBottom w:val="0"/>
      <w:divBdr>
        <w:top w:val="none" w:sz="0" w:space="0" w:color="auto"/>
        <w:left w:val="none" w:sz="0" w:space="0" w:color="auto"/>
        <w:bottom w:val="none" w:sz="0" w:space="0" w:color="auto"/>
        <w:right w:val="none" w:sz="0" w:space="0" w:color="auto"/>
      </w:divBdr>
    </w:div>
    <w:div w:id="1021856567">
      <w:bodyDiv w:val="1"/>
      <w:marLeft w:val="0"/>
      <w:marRight w:val="0"/>
      <w:marTop w:val="0"/>
      <w:marBottom w:val="0"/>
      <w:divBdr>
        <w:top w:val="none" w:sz="0" w:space="0" w:color="auto"/>
        <w:left w:val="none" w:sz="0" w:space="0" w:color="auto"/>
        <w:bottom w:val="none" w:sz="0" w:space="0" w:color="auto"/>
        <w:right w:val="none" w:sz="0" w:space="0" w:color="auto"/>
      </w:divBdr>
      <w:divsChild>
        <w:div w:id="1230111683">
          <w:marLeft w:val="0"/>
          <w:marRight w:val="0"/>
          <w:marTop w:val="0"/>
          <w:marBottom w:val="0"/>
          <w:divBdr>
            <w:top w:val="none" w:sz="0" w:space="0" w:color="auto"/>
            <w:left w:val="none" w:sz="0" w:space="0" w:color="auto"/>
            <w:bottom w:val="none" w:sz="0" w:space="0" w:color="auto"/>
            <w:right w:val="none" w:sz="0" w:space="0" w:color="auto"/>
          </w:divBdr>
          <w:divsChild>
            <w:div w:id="913780301">
              <w:marLeft w:val="0"/>
              <w:marRight w:val="0"/>
              <w:marTop w:val="0"/>
              <w:marBottom w:val="0"/>
              <w:divBdr>
                <w:top w:val="none" w:sz="0" w:space="0" w:color="auto"/>
                <w:left w:val="none" w:sz="0" w:space="0" w:color="auto"/>
                <w:bottom w:val="none" w:sz="0" w:space="0" w:color="auto"/>
                <w:right w:val="none" w:sz="0" w:space="0" w:color="auto"/>
              </w:divBdr>
            </w:div>
          </w:divsChild>
        </w:div>
        <w:div w:id="838958684">
          <w:marLeft w:val="0"/>
          <w:marRight w:val="0"/>
          <w:marTop w:val="0"/>
          <w:marBottom w:val="0"/>
          <w:divBdr>
            <w:top w:val="none" w:sz="0" w:space="0" w:color="auto"/>
            <w:left w:val="none" w:sz="0" w:space="0" w:color="auto"/>
            <w:bottom w:val="none" w:sz="0" w:space="0" w:color="auto"/>
            <w:right w:val="none" w:sz="0" w:space="0" w:color="auto"/>
          </w:divBdr>
          <w:divsChild>
            <w:div w:id="2123257349">
              <w:marLeft w:val="0"/>
              <w:marRight w:val="0"/>
              <w:marTop w:val="0"/>
              <w:marBottom w:val="120"/>
              <w:divBdr>
                <w:top w:val="none" w:sz="0" w:space="0" w:color="auto"/>
                <w:left w:val="none" w:sz="0" w:space="0" w:color="auto"/>
                <w:bottom w:val="none" w:sz="0" w:space="0" w:color="auto"/>
                <w:right w:val="none" w:sz="0" w:space="0" w:color="auto"/>
              </w:divBdr>
              <w:divsChild>
                <w:div w:id="1951086422">
                  <w:marLeft w:val="0"/>
                  <w:marRight w:val="0"/>
                  <w:marTop w:val="0"/>
                  <w:marBottom w:val="0"/>
                  <w:divBdr>
                    <w:top w:val="none" w:sz="0" w:space="0" w:color="auto"/>
                    <w:left w:val="none" w:sz="0" w:space="0" w:color="auto"/>
                    <w:bottom w:val="none" w:sz="0" w:space="0" w:color="auto"/>
                    <w:right w:val="none" w:sz="0" w:space="0" w:color="auto"/>
                  </w:divBdr>
                  <w:divsChild>
                    <w:div w:id="14924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293812">
      <w:bodyDiv w:val="1"/>
      <w:marLeft w:val="0"/>
      <w:marRight w:val="0"/>
      <w:marTop w:val="0"/>
      <w:marBottom w:val="0"/>
      <w:divBdr>
        <w:top w:val="none" w:sz="0" w:space="0" w:color="auto"/>
        <w:left w:val="none" w:sz="0" w:space="0" w:color="auto"/>
        <w:bottom w:val="none" w:sz="0" w:space="0" w:color="auto"/>
        <w:right w:val="none" w:sz="0" w:space="0" w:color="auto"/>
      </w:divBdr>
    </w:div>
    <w:div w:id="1280408368">
      <w:bodyDiv w:val="1"/>
      <w:marLeft w:val="0"/>
      <w:marRight w:val="0"/>
      <w:marTop w:val="0"/>
      <w:marBottom w:val="0"/>
      <w:divBdr>
        <w:top w:val="none" w:sz="0" w:space="0" w:color="auto"/>
        <w:left w:val="none" w:sz="0" w:space="0" w:color="auto"/>
        <w:bottom w:val="none" w:sz="0" w:space="0" w:color="auto"/>
        <w:right w:val="none" w:sz="0" w:space="0" w:color="auto"/>
      </w:divBdr>
    </w:div>
    <w:div w:id="1495412333">
      <w:bodyDiv w:val="1"/>
      <w:marLeft w:val="0"/>
      <w:marRight w:val="0"/>
      <w:marTop w:val="0"/>
      <w:marBottom w:val="0"/>
      <w:divBdr>
        <w:top w:val="none" w:sz="0" w:space="0" w:color="auto"/>
        <w:left w:val="none" w:sz="0" w:space="0" w:color="auto"/>
        <w:bottom w:val="none" w:sz="0" w:space="0" w:color="auto"/>
        <w:right w:val="none" w:sz="0" w:space="0" w:color="auto"/>
      </w:divBdr>
      <w:divsChild>
        <w:div w:id="1333146277">
          <w:marLeft w:val="0"/>
          <w:marRight w:val="0"/>
          <w:marTop w:val="0"/>
          <w:marBottom w:val="0"/>
          <w:divBdr>
            <w:top w:val="none" w:sz="0" w:space="0" w:color="auto"/>
            <w:left w:val="none" w:sz="0" w:space="0" w:color="auto"/>
            <w:bottom w:val="none" w:sz="0" w:space="0" w:color="auto"/>
            <w:right w:val="none" w:sz="0" w:space="0" w:color="auto"/>
          </w:divBdr>
        </w:div>
        <w:div w:id="67000155">
          <w:marLeft w:val="0"/>
          <w:marRight w:val="0"/>
          <w:marTop w:val="0"/>
          <w:marBottom w:val="0"/>
          <w:divBdr>
            <w:top w:val="none" w:sz="0" w:space="0" w:color="auto"/>
            <w:left w:val="none" w:sz="0" w:space="0" w:color="auto"/>
            <w:bottom w:val="none" w:sz="0" w:space="0" w:color="auto"/>
            <w:right w:val="none" w:sz="0" w:space="0" w:color="auto"/>
          </w:divBdr>
        </w:div>
        <w:div w:id="1970889753">
          <w:marLeft w:val="0"/>
          <w:marRight w:val="0"/>
          <w:marTop w:val="0"/>
          <w:marBottom w:val="0"/>
          <w:divBdr>
            <w:top w:val="none" w:sz="0" w:space="0" w:color="auto"/>
            <w:left w:val="none" w:sz="0" w:space="0" w:color="auto"/>
            <w:bottom w:val="none" w:sz="0" w:space="0" w:color="auto"/>
            <w:right w:val="none" w:sz="0" w:space="0" w:color="auto"/>
          </w:divBdr>
          <w:divsChild>
            <w:div w:id="1828086494">
              <w:marLeft w:val="0"/>
              <w:marRight w:val="0"/>
              <w:marTop w:val="0"/>
              <w:marBottom w:val="0"/>
              <w:divBdr>
                <w:top w:val="none" w:sz="0" w:space="0" w:color="auto"/>
                <w:left w:val="none" w:sz="0" w:space="0" w:color="auto"/>
                <w:bottom w:val="none" w:sz="0" w:space="0" w:color="auto"/>
                <w:right w:val="none" w:sz="0" w:space="0" w:color="auto"/>
              </w:divBdr>
            </w:div>
          </w:divsChild>
        </w:div>
        <w:div w:id="726415351">
          <w:marLeft w:val="0"/>
          <w:marRight w:val="0"/>
          <w:marTop w:val="0"/>
          <w:marBottom w:val="0"/>
          <w:divBdr>
            <w:top w:val="none" w:sz="0" w:space="0" w:color="auto"/>
            <w:left w:val="none" w:sz="0" w:space="0" w:color="auto"/>
            <w:bottom w:val="none" w:sz="0" w:space="0" w:color="auto"/>
            <w:right w:val="none" w:sz="0" w:space="0" w:color="auto"/>
          </w:divBdr>
        </w:div>
        <w:div w:id="1424692134">
          <w:marLeft w:val="0"/>
          <w:marRight w:val="0"/>
          <w:marTop w:val="0"/>
          <w:marBottom w:val="0"/>
          <w:divBdr>
            <w:top w:val="none" w:sz="0" w:space="0" w:color="auto"/>
            <w:left w:val="none" w:sz="0" w:space="0" w:color="auto"/>
            <w:bottom w:val="none" w:sz="0" w:space="0" w:color="auto"/>
            <w:right w:val="none" w:sz="0" w:space="0" w:color="auto"/>
          </w:divBdr>
          <w:divsChild>
            <w:div w:id="112092583">
              <w:marLeft w:val="0"/>
              <w:marRight w:val="0"/>
              <w:marTop w:val="0"/>
              <w:marBottom w:val="0"/>
              <w:divBdr>
                <w:top w:val="none" w:sz="0" w:space="0" w:color="auto"/>
                <w:left w:val="none" w:sz="0" w:space="0" w:color="auto"/>
                <w:bottom w:val="none" w:sz="0" w:space="0" w:color="auto"/>
                <w:right w:val="none" w:sz="0" w:space="0" w:color="auto"/>
              </w:divBdr>
            </w:div>
          </w:divsChild>
        </w:div>
        <w:div w:id="1407414829">
          <w:marLeft w:val="0"/>
          <w:marRight w:val="0"/>
          <w:marTop w:val="0"/>
          <w:marBottom w:val="0"/>
          <w:divBdr>
            <w:top w:val="none" w:sz="0" w:space="0" w:color="auto"/>
            <w:left w:val="none" w:sz="0" w:space="0" w:color="auto"/>
            <w:bottom w:val="none" w:sz="0" w:space="0" w:color="auto"/>
            <w:right w:val="none" w:sz="0" w:space="0" w:color="auto"/>
          </w:divBdr>
        </w:div>
        <w:div w:id="536969010">
          <w:marLeft w:val="0"/>
          <w:marRight w:val="0"/>
          <w:marTop w:val="0"/>
          <w:marBottom w:val="0"/>
          <w:divBdr>
            <w:top w:val="none" w:sz="0" w:space="0" w:color="auto"/>
            <w:left w:val="none" w:sz="0" w:space="0" w:color="auto"/>
            <w:bottom w:val="none" w:sz="0" w:space="0" w:color="auto"/>
            <w:right w:val="none" w:sz="0" w:space="0" w:color="auto"/>
          </w:divBdr>
        </w:div>
        <w:div w:id="1298561272">
          <w:marLeft w:val="0"/>
          <w:marRight w:val="0"/>
          <w:marTop w:val="0"/>
          <w:marBottom w:val="0"/>
          <w:divBdr>
            <w:top w:val="none" w:sz="0" w:space="0" w:color="auto"/>
            <w:left w:val="none" w:sz="0" w:space="0" w:color="auto"/>
            <w:bottom w:val="none" w:sz="0" w:space="0" w:color="auto"/>
            <w:right w:val="none" w:sz="0" w:space="0" w:color="auto"/>
          </w:divBdr>
        </w:div>
        <w:div w:id="1598633028">
          <w:marLeft w:val="0"/>
          <w:marRight w:val="0"/>
          <w:marTop w:val="0"/>
          <w:marBottom w:val="0"/>
          <w:divBdr>
            <w:top w:val="none" w:sz="0" w:space="0" w:color="auto"/>
            <w:left w:val="none" w:sz="0" w:space="0" w:color="auto"/>
            <w:bottom w:val="none" w:sz="0" w:space="0" w:color="auto"/>
            <w:right w:val="none" w:sz="0" w:space="0" w:color="auto"/>
          </w:divBdr>
          <w:divsChild>
            <w:div w:id="737484891">
              <w:marLeft w:val="0"/>
              <w:marRight w:val="0"/>
              <w:marTop w:val="0"/>
              <w:marBottom w:val="120"/>
              <w:divBdr>
                <w:top w:val="none" w:sz="0" w:space="0" w:color="auto"/>
                <w:left w:val="none" w:sz="0" w:space="0" w:color="auto"/>
                <w:bottom w:val="none" w:sz="0" w:space="0" w:color="auto"/>
                <w:right w:val="none" w:sz="0" w:space="0" w:color="auto"/>
              </w:divBdr>
              <w:divsChild>
                <w:div w:id="1320114007">
                  <w:marLeft w:val="0"/>
                  <w:marRight w:val="0"/>
                  <w:marTop w:val="0"/>
                  <w:marBottom w:val="0"/>
                  <w:divBdr>
                    <w:top w:val="none" w:sz="0" w:space="0" w:color="auto"/>
                    <w:left w:val="none" w:sz="0" w:space="0" w:color="auto"/>
                    <w:bottom w:val="none" w:sz="0" w:space="0" w:color="auto"/>
                    <w:right w:val="none" w:sz="0" w:space="0" w:color="auto"/>
                  </w:divBdr>
                  <w:divsChild>
                    <w:div w:id="2017073322">
                      <w:marLeft w:val="0"/>
                      <w:marRight w:val="0"/>
                      <w:marTop w:val="0"/>
                      <w:marBottom w:val="0"/>
                      <w:divBdr>
                        <w:top w:val="none" w:sz="0" w:space="0" w:color="auto"/>
                        <w:left w:val="none" w:sz="0" w:space="0" w:color="auto"/>
                        <w:bottom w:val="none" w:sz="0" w:space="0" w:color="auto"/>
                        <w:right w:val="none" w:sz="0" w:space="0" w:color="auto"/>
                      </w:divBdr>
                    </w:div>
                  </w:divsChild>
                </w:div>
                <w:div w:id="872116867">
                  <w:marLeft w:val="0"/>
                  <w:marRight w:val="0"/>
                  <w:marTop w:val="0"/>
                  <w:marBottom w:val="0"/>
                  <w:divBdr>
                    <w:top w:val="none" w:sz="0" w:space="0" w:color="auto"/>
                    <w:left w:val="none" w:sz="0" w:space="0" w:color="auto"/>
                    <w:bottom w:val="none" w:sz="0" w:space="0" w:color="auto"/>
                    <w:right w:val="none" w:sz="0" w:space="0" w:color="auto"/>
                  </w:divBdr>
                  <w:divsChild>
                    <w:div w:id="281771789">
                      <w:marLeft w:val="0"/>
                      <w:marRight w:val="0"/>
                      <w:marTop w:val="0"/>
                      <w:marBottom w:val="120"/>
                      <w:divBdr>
                        <w:top w:val="none" w:sz="0" w:space="0" w:color="auto"/>
                        <w:left w:val="none" w:sz="0" w:space="0" w:color="auto"/>
                        <w:bottom w:val="none" w:sz="0" w:space="0" w:color="auto"/>
                        <w:right w:val="none" w:sz="0" w:space="0" w:color="auto"/>
                      </w:divBdr>
                      <w:divsChild>
                        <w:div w:id="1289512280">
                          <w:marLeft w:val="0"/>
                          <w:marRight w:val="0"/>
                          <w:marTop w:val="0"/>
                          <w:marBottom w:val="0"/>
                          <w:divBdr>
                            <w:top w:val="none" w:sz="0" w:space="0" w:color="auto"/>
                            <w:left w:val="none" w:sz="0" w:space="0" w:color="auto"/>
                            <w:bottom w:val="none" w:sz="0" w:space="0" w:color="auto"/>
                            <w:right w:val="none" w:sz="0" w:space="0" w:color="auto"/>
                          </w:divBdr>
                          <w:divsChild>
                            <w:div w:id="14690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614052">
          <w:marLeft w:val="0"/>
          <w:marRight w:val="0"/>
          <w:marTop w:val="0"/>
          <w:marBottom w:val="0"/>
          <w:divBdr>
            <w:top w:val="none" w:sz="0" w:space="0" w:color="auto"/>
            <w:left w:val="none" w:sz="0" w:space="0" w:color="auto"/>
            <w:bottom w:val="none" w:sz="0" w:space="0" w:color="auto"/>
            <w:right w:val="none" w:sz="0" w:space="0" w:color="auto"/>
          </w:divBdr>
          <w:divsChild>
            <w:div w:id="490563705">
              <w:marLeft w:val="0"/>
              <w:marRight w:val="0"/>
              <w:marTop w:val="0"/>
              <w:marBottom w:val="0"/>
              <w:divBdr>
                <w:top w:val="none" w:sz="0" w:space="0" w:color="auto"/>
                <w:left w:val="none" w:sz="0" w:space="0" w:color="auto"/>
                <w:bottom w:val="none" w:sz="0" w:space="0" w:color="auto"/>
                <w:right w:val="none" w:sz="0" w:space="0" w:color="auto"/>
              </w:divBdr>
            </w:div>
          </w:divsChild>
        </w:div>
        <w:div w:id="1936472533">
          <w:marLeft w:val="0"/>
          <w:marRight w:val="0"/>
          <w:marTop w:val="0"/>
          <w:marBottom w:val="0"/>
          <w:divBdr>
            <w:top w:val="none" w:sz="0" w:space="0" w:color="auto"/>
            <w:left w:val="none" w:sz="0" w:space="0" w:color="auto"/>
            <w:bottom w:val="none" w:sz="0" w:space="0" w:color="auto"/>
            <w:right w:val="none" w:sz="0" w:space="0" w:color="auto"/>
          </w:divBdr>
        </w:div>
        <w:div w:id="1194266114">
          <w:marLeft w:val="0"/>
          <w:marRight w:val="0"/>
          <w:marTop w:val="0"/>
          <w:marBottom w:val="0"/>
          <w:divBdr>
            <w:top w:val="none" w:sz="0" w:space="0" w:color="auto"/>
            <w:left w:val="none" w:sz="0" w:space="0" w:color="auto"/>
            <w:bottom w:val="none" w:sz="0" w:space="0" w:color="auto"/>
            <w:right w:val="none" w:sz="0" w:space="0" w:color="auto"/>
          </w:divBdr>
        </w:div>
        <w:div w:id="1322393720">
          <w:marLeft w:val="0"/>
          <w:marRight w:val="0"/>
          <w:marTop w:val="0"/>
          <w:marBottom w:val="0"/>
          <w:divBdr>
            <w:top w:val="none" w:sz="0" w:space="0" w:color="auto"/>
            <w:left w:val="none" w:sz="0" w:space="0" w:color="auto"/>
            <w:bottom w:val="none" w:sz="0" w:space="0" w:color="auto"/>
            <w:right w:val="none" w:sz="0" w:space="0" w:color="auto"/>
          </w:divBdr>
          <w:divsChild>
            <w:div w:id="1977222156">
              <w:marLeft w:val="0"/>
              <w:marRight w:val="0"/>
              <w:marTop w:val="0"/>
              <w:marBottom w:val="0"/>
              <w:divBdr>
                <w:top w:val="none" w:sz="0" w:space="0" w:color="auto"/>
                <w:left w:val="none" w:sz="0" w:space="0" w:color="auto"/>
                <w:bottom w:val="none" w:sz="0" w:space="0" w:color="auto"/>
                <w:right w:val="none" w:sz="0" w:space="0" w:color="auto"/>
              </w:divBdr>
            </w:div>
          </w:divsChild>
        </w:div>
        <w:div w:id="1919750139">
          <w:marLeft w:val="0"/>
          <w:marRight w:val="0"/>
          <w:marTop w:val="0"/>
          <w:marBottom w:val="0"/>
          <w:divBdr>
            <w:top w:val="none" w:sz="0" w:space="0" w:color="auto"/>
            <w:left w:val="none" w:sz="0" w:space="0" w:color="auto"/>
            <w:bottom w:val="none" w:sz="0" w:space="0" w:color="auto"/>
            <w:right w:val="none" w:sz="0" w:space="0" w:color="auto"/>
          </w:divBdr>
          <w:divsChild>
            <w:div w:id="169756303">
              <w:marLeft w:val="0"/>
              <w:marRight w:val="0"/>
              <w:marTop w:val="0"/>
              <w:marBottom w:val="120"/>
              <w:divBdr>
                <w:top w:val="none" w:sz="0" w:space="0" w:color="auto"/>
                <w:left w:val="none" w:sz="0" w:space="0" w:color="auto"/>
                <w:bottom w:val="none" w:sz="0" w:space="0" w:color="auto"/>
                <w:right w:val="none" w:sz="0" w:space="0" w:color="auto"/>
              </w:divBdr>
              <w:divsChild>
                <w:div w:id="1574124497">
                  <w:marLeft w:val="0"/>
                  <w:marRight w:val="0"/>
                  <w:marTop w:val="0"/>
                  <w:marBottom w:val="0"/>
                  <w:divBdr>
                    <w:top w:val="none" w:sz="0" w:space="0" w:color="auto"/>
                    <w:left w:val="none" w:sz="0" w:space="0" w:color="auto"/>
                    <w:bottom w:val="none" w:sz="0" w:space="0" w:color="auto"/>
                    <w:right w:val="none" w:sz="0" w:space="0" w:color="auto"/>
                  </w:divBdr>
                  <w:divsChild>
                    <w:div w:id="604964250">
                      <w:marLeft w:val="0"/>
                      <w:marRight w:val="0"/>
                      <w:marTop w:val="0"/>
                      <w:marBottom w:val="0"/>
                      <w:divBdr>
                        <w:top w:val="none" w:sz="0" w:space="0" w:color="auto"/>
                        <w:left w:val="none" w:sz="0" w:space="0" w:color="auto"/>
                        <w:bottom w:val="none" w:sz="0" w:space="0" w:color="auto"/>
                        <w:right w:val="none" w:sz="0" w:space="0" w:color="auto"/>
                      </w:divBdr>
                    </w:div>
                  </w:divsChild>
                </w:div>
                <w:div w:id="1740857721">
                  <w:marLeft w:val="0"/>
                  <w:marRight w:val="0"/>
                  <w:marTop w:val="0"/>
                  <w:marBottom w:val="0"/>
                  <w:divBdr>
                    <w:top w:val="none" w:sz="0" w:space="0" w:color="auto"/>
                    <w:left w:val="none" w:sz="0" w:space="0" w:color="auto"/>
                    <w:bottom w:val="none" w:sz="0" w:space="0" w:color="auto"/>
                    <w:right w:val="none" w:sz="0" w:space="0" w:color="auto"/>
                  </w:divBdr>
                  <w:divsChild>
                    <w:div w:id="1610817054">
                      <w:marLeft w:val="0"/>
                      <w:marRight w:val="0"/>
                      <w:marTop w:val="0"/>
                      <w:marBottom w:val="120"/>
                      <w:divBdr>
                        <w:top w:val="none" w:sz="0" w:space="0" w:color="auto"/>
                        <w:left w:val="none" w:sz="0" w:space="0" w:color="auto"/>
                        <w:bottom w:val="none" w:sz="0" w:space="0" w:color="auto"/>
                        <w:right w:val="none" w:sz="0" w:space="0" w:color="auto"/>
                      </w:divBdr>
                      <w:divsChild>
                        <w:div w:id="258030081">
                          <w:marLeft w:val="0"/>
                          <w:marRight w:val="0"/>
                          <w:marTop w:val="0"/>
                          <w:marBottom w:val="0"/>
                          <w:divBdr>
                            <w:top w:val="none" w:sz="0" w:space="0" w:color="auto"/>
                            <w:left w:val="none" w:sz="0" w:space="0" w:color="auto"/>
                            <w:bottom w:val="none" w:sz="0" w:space="0" w:color="auto"/>
                            <w:right w:val="none" w:sz="0" w:space="0" w:color="auto"/>
                          </w:divBdr>
                          <w:divsChild>
                            <w:div w:id="15754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329280">
          <w:marLeft w:val="0"/>
          <w:marRight w:val="0"/>
          <w:marTop w:val="0"/>
          <w:marBottom w:val="0"/>
          <w:divBdr>
            <w:top w:val="none" w:sz="0" w:space="0" w:color="auto"/>
            <w:left w:val="none" w:sz="0" w:space="0" w:color="auto"/>
            <w:bottom w:val="none" w:sz="0" w:space="0" w:color="auto"/>
            <w:right w:val="none" w:sz="0" w:space="0" w:color="auto"/>
          </w:divBdr>
        </w:div>
        <w:div w:id="1205482933">
          <w:marLeft w:val="0"/>
          <w:marRight w:val="0"/>
          <w:marTop w:val="0"/>
          <w:marBottom w:val="0"/>
          <w:divBdr>
            <w:top w:val="none" w:sz="0" w:space="0" w:color="auto"/>
            <w:left w:val="none" w:sz="0" w:space="0" w:color="auto"/>
            <w:bottom w:val="none" w:sz="0" w:space="0" w:color="auto"/>
            <w:right w:val="none" w:sz="0" w:space="0" w:color="auto"/>
          </w:divBdr>
          <w:divsChild>
            <w:div w:id="1522013668">
              <w:marLeft w:val="0"/>
              <w:marRight w:val="0"/>
              <w:marTop w:val="0"/>
              <w:marBottom w:val="0"/>
              <w:divBdr>
                <w:top w:val="none" w:sz="0" w:space="0" w:color="auto"/>
                <w:left w:val="none" w:sz="0" w:space="0" w:color="auto"/>
                <w:bottom w:val="none" w:sz="0" w:space="0" w:color="auto"/>
                <w:right w:val="none" w:sz="0" w:space="0" w:color="auto"/>
              </w:divBdr>
            </w:div>
          </w:divsChild>
        </w:div>
        <w:div w:id="860969787">
          <w:marLeft w:val="0"/>
          <w:marRight w:val="0"/>
          <w:marTop w:val="0"/>
          <w:marBottom w:val="0"/>
          <w:divBdr>
            <w:top w:val="none" w:sz="0" w:space="0" w:color="auto"/>
            <w:left w:val="none" w:sz="0" w:space="0" w:color="auto"/>
            <w:bottom w:val="none" w:sz="0" w:space="0" w:color="auto"/>
            <w:right w:val="none" w:sz="0" w:space="0" w:color="auto"/>
          </w:divBdr>
        </w:div>
        <w:div w:id="2017148350">
          <w:marLeft w:val="0"/>
          <w:marRight w:val="0"/>
          <w:marTop w:val="0"/>
          <w:marBottom w:val="0"/>
          <w:divBdr>
            <w:top w:val="none" w:sz="0" w:space="0" w:color="auto"/>
            <w:left w:val="none" w:sz="0" w:space="0" w:color="auto"/>
            <w:bottom w:val="none" w:sz="0" w:space="0" w:color="auto"/>
            <w:right w:val="none" w:sz="0" w:space="0" w:color="auto"/>
          </w:divBdr>
        </w:div>
        <w:div w:id="824932086">
          <w:marLeft w:val="0"/>
          <w:marRight w:val="0"/>
          <w:marTop w:val="0"/>
          <w:marBottom w:val="0"/>
          <w:divBdr>
            <w:top w:val="none" w:sz="0" w:space="0" w:color="auto"/>
            <w:left w:val="none" w:sz="0" w:space="0" w:color="auto"/>
            <w:bottom w:val="none" w:sz="0" w:space="0" w:color="auto"/>
            <w:right w:val="none" w:sz="0" w:space="0" w:color="auto"/>
          </w:divBdr>
        </w:div>
        <w:div w:id="963734400">
          <w:marLeft w:val="0"/>
          <w:marRight w:val="0"/>
          <w:marTop w:val="0"/>
          <w:marBottom w:val="0"/>
          <w:divBdr>
            <w:top w:val="none" w:sz="0" w:space="0" w:color="auto"/>
            <w:left w:val="none" w:sz="0" w:space="0" w:color="auto"/>
            <w:bottom w:val="none" w:sz="0" w:space="0" w:color="auto"/>
            <w:right w:val="none" w:sz="0" w:space="0" w:color="auto"/>
          </w:divBdr>
          <w:divsChild>
            <w:div w:id="1532692162">
              <w:marLeft w:val="0"/>
              <w:marRight w:val="0"/>
              <w:marTop w:val="0"/>
              <w:marBottom w:val="0"/>
              <w:divBdr>
                <w:top w:val="none" w:sz="0" w:space="0" w:color="auto"/>
                <w:left w:val="none" w:sz="0" w:space="0" w:color="auto"/>
                <w:bottom w:val="none" w:sz="0" w:space="0" w:color="auto"/>
                <w:right w:val="none" w:sz="0" w:space="0" w:color="auto"/>
              </w:divBdr>
            </w:div>
          </w:divsChild>
        </w:div>
        <w:div w:id="1018431607">
          <w:marLeft w:val="0"/>
          <w:marRight w:val="0"/>
          <w:marTop w:val="0"/>
          <w:marBottom w:val="0"/>
          <w:divBdr>
            <w:top w:val="none" w:sz="0" w:space="0" w:color="auto"/>
            <w:left w:val="none" w:sz="0" w:space="0" w:color="auto"/>
            <w:bottom w:val="none" w:sz="0" w:space="0" w:color="auto"/>
            <w:right w:val="none" w:sz="0" w:space="0" w:color="auto"/>
          </w:divBdr>
        </w:div>
        <w:div w:id="1388918206">
          <w:marLeft w:val="0"/>
          <w:marRight w:val="0"/>
          <w:marTop w:val="0"/>
          <w:marBottom w:val="0"/>
          <w:divBdr>
            <w:top w:val="none" w:sz="0" w:space="0" w:color="auto"/>
            <w:left w:val="none" w:sz="0" w:space="0" w:color="auto"/>
            <w:bottom w:val="none" w:sz="0" w:space="0" w:color="auto"/>
            <w:right w:val="none" w:sz="0" w:space="0" w:color="auto"/>
          </w:divBdr>
          <w:divsChild>
            <w:div w:id="1499005073">
              <w:marLeft w:val="0"/>
              <w:marRight w:val="0"/>
              <w:marTop w:val="0"/>
              <w:marBottom w:val="0"/>
              <w:divBdr>
                <w:top w:val="none" w:sz="0" w:space="0" w:color="auto"/>
                <w:left w:val="none" w:sz="0" w:space="0" w:color="auto"/>
                <w:bottom w:val="none" w:sz="0" w:space="0" w:color="auto"/>
                <w:right w:val="none" w:sz="0" w:space="0" w:color="auto"/>
              </w:divBdr>
            </w:div>
          </w:divsChild>
        </w:div>
        <w:div w:id="153450423">
          <w:marLeft w:val="0"/>
          <w:marRight w:val="0"/>
          <w:marTop w:val="0"/>
          <w:marBottom w:val="0"/>
          <w:divBdr>
            <w:top w:val="none" w:sz="0" w:space="0" w:color="auto"/>
            <w:left w:val="none" w:sz="0" w:space="0" w:color="auto"/>
            <w:bottom w:val="none" w:sz="0" w:space="0" w:color="auto"/>
            <w:right w:val="none" w:sz="0" w:space="0" w:color="auto"/>
          </w:divBdr>
          <w:divsChild>
            <w:div w:id="1268928698">
              <w:marLeft w:val="0"/>
              <w:marRight w:val="0"/>
              <w:marTop w:val="0"/>
              <w:marBottom w:val="120"/>
              <w:divBdr>
                <w:top w:val="none" w:sz="0" w:space="0" w:color="auto"/>
                <w:left w:val="none" w:sz="0" w:space="0" w:color="auto"/>
                <w:bottom w:val="none" w:sz="0" w:space="0" w:color="auto"/>
                <w:right w:val="none" w:sz="0" w:space="0" w:color="auto"/>
              </w:divBdr>
              <w:divsChild>
                <w:div w:id="594094594">
                  <w:marLeft w:val="0"/>
                  <w:marRight w:val="0"/>
                  <w:marTop w:val="0"/>
                  <w:marBottom w:val="0"/>
                  <w:divBdr>
                    <w:top w:val="none" w:sz="0" w:space="0" w:color="auto"/>
                    <w:left w:val="none" w:sz="0" w:space="0" w:color="auto"/>
                    <w:bottom w:val="none" w:sz="0" w:space="0" w:color="auto"/>
                    <w:right w:val="none" w:sz="0" w:space="0" w:color="auto"/>
                  </w:divBdr>
                  <w:divsChild>
                    <w:div w:id="1380665770">
                      <w:marLeft w:val="0"/>
                      <w:marRight w:val="0"/>
                      <w:marTop w:val="0"/>
                      <w:marBottom w:val="0"/>
                      <w:divBdr>
                        <w:top w:val="none" w:sz="0" w:space="0" w:color="auto"/>
                        <w:left w:val="none" w:sz="0" w:space="0" w:color="auto"/>
                        <w:bottom w:val="none" w:sz="0" w:space="0" w:color="auto"/>
                        <w:right w:val="none" w:sz="0" w:space="0" w:color="auto"/>
                      </w:divBdr>
                    </w:div>
                  </w:divsChild>
                </w:div>
                <w:div w:id="985166611">
                  <w:marLeft w:val="0"/>
                  <w:marRight w:val="0"/>
                  <w:marTop w:val="0"/>
                  <w:marBottom w:val="0"/>
                  <w:divBdr>
                    <w:top w:val="none" w:sz="0" w:space="0" w:color="auto"/>
                    <w:left w:val="none" w:sz="0" w:space="0" w:color="auto"/>
                    <w:bottom w:val="none" w:sz="0" w:space="0" w:color="auto"/>
                    <w:right w:val="none" w:sz="0" w:space="0" w:color="auto"/>
                  </w:divBdr>
                  <w:divsChild>
                    <w:div w:id="1814175224">
                      <w:marLeft w:val="0"/>
                      <w:marRight w:val="0"/>
                      <w:marTop w:val="0"/>
                      <w:marBottom w:val="120"/>
                      <w:divBdr>
                        <w:top w:val="none" w:sz="0" w:space="0" w:color="auto"/>
                        <w:left w:val="none" w:sz="0" w:space="0" w:color="auto"/>
                        <w:bottom w:val="none" w:sz="0" w:space="0" w:color="auto"/>
                        <w:right w:val="none" w:sz="0" w:space="0" w:color="auto"/>
                      </w:divBdr>
                      <w:divsChild>
                        <w:div w:id="15009558">
                          <w:marLeft w:val="0"/>
                          <w:marRight w:val="0"/>
                          <w:marTop w:val="0"/>
                          <w:marBottom w:val="0"/>
                          <w:divBdr>
                            <w:top w:val="none" w:sz="0" w:space="0" w:color="auto"/>
                            <w:left w:val="none" w:sz="0" w:space="0" w:color="auto"/>
                            <w:bottom w:val="none" w:sz="0" w:space="0" w:color="auto"/>
                            <w:right w:val="none" w:sz="0" w:space="0" w:color="auto"/>
                          </w:divBdr>
                          <w:divsChild>
                            <w:div w:id="7749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611493">
          <w:marLeft w:val="0"/>
          <w:marRight w:val="0"/>
          <w:marTop w:val="0"/>
          <w:marBottom w:val="0"/>
          <w:divBdr>
            <w:top w:val="none" w:sz="0" w:space="0" w:color="auto"/>
            <w:left w:val="none" w:sz="0" w:space="0" w:color="auto"/>
            <w:bottom w:val="none" w:sz="0" w:space="0" w:color="auto"/>
            <w:right w:val="none" w:sz="0" w:space="0" w:color="auto"/>
          </w:divBdr>
        </w:div>
        <w:div w:id="135420562">
          <w:marLeft w:val="0"/>
          <w:marRight w:val="0"/>
          <w:marTop w:val="0"/>
          <w:marBottom w:val="0"/>
          <w:divBdr>
            <w:top w:val="none" w:sz="0" w:space="0" w:color="auto"/>
            <w:left w:val="none" w:sz="0" w:space="0" w:color="auto"/>
            <w:bottom w:val="none" w:sz="0" w:space="0" w:color="auto"/>
            <w:right w:val="none" w:sz="0" w:space="0" w:color="auto"/>
          </w:divBdr>
        </w:div>
        <w:div w:id="918516806">
          <w:marLeft w:val="0"/>
          <w:marRight w:val="0"/>
          <w:marTop w:val="0"/>
          <w:marBottom w:val="0"/>
          <w:divBdr>
            <w:top w:val="none" w:sz="0" w:space="0" w:color="auto"/>
            <w:left w:val="none" w:sz="0" w:space="0" w:color="auto"/>
            <w:bottom w:val="none" w:sz="0" w:space="0" w:color="auto"/>
            <w:right w:val="none" w:sz="0" w:space="0" w:color="auto"/>
          </w:divBdr>
        </w:div>
        <w:div w:id="1452167289">
          <w:marLeft w:val="0"/>
          <w:marRight w:val="0"/>
          <w:marTop w:val="0"/>
          <w:marBottom w:val="0"/>
          <w:divBdr>
            <w:top w:val="none" w:sz="0" w:space="0" w:color="auto"/>
            <w:left w:val="none" w:sz="0" w:space="0" w:color="auto"/>
            <w:bottom w:val="none" w:sz="0" w:space="0" w:color="auto"/>
            <w:right w:val="none" w:sz="0" w:space="0" w:color="auto"/>
          </w:divBdr>
        </w:div>
        <w:div w:id="1459373837">
          <w:marLeft w:val="0"/>
          <w:marRight w:val="0"/>
          <w:marTop w:val="0"/>
          <w:marBottom w:val="0"/>
          <w:divBdr>
            <w:top w:val="none" w:sz="0" w:space="0" w:color="auto"/>
            <w:left w:val="none" w:sz="0" w:space="0" w:color="auto"/>
            <w:bottom w:val="none" w:sz="0" w:space="0" w:color="auto"/>
            <w:right w:val="none" w:sz="0" w:space="0" w:color="auto"/>
          </w:divBdr>
          <w:divsChild>
            <w:div w:id="1495879561">
              <w:marLeft w:val="0"/>
              <w:marRight w:val="0"/>
              <w:marTop w:val="0"/>
              <w:marBottom w:val="0"/>
              <w:divBdr>
                <w:top w:val="none" w:sz="0" w:space="0" w:color="auto"/>
                <w:left w:val="none" w:sz="0" w:space="0" w:color="auto"/>
                <w:bottom w:val="none" w:sz="0" w:space="0" w:color="auto"/>
                <w:right w:val="none" w:sz="0" w:space="0" w:color="auto"/>
              </w:divBdr>
            </w:div>
          </w:divsChild>
        </w:div>
        <w:div w:id="406457286">
          <w:marLeft w:val="0"/>
          <w:marRight w:val="0"/>
          <w:marTop w:val="0"/>
          <w:marBottom w:val="0"/>
          <w:divBdr>
            <w:top w:val="none" w:sz="0" w:space="0" w:color="auto"/>
            <w:left w:val="none" w:sz="0" w:space="0" w:color="auto"/>
            <w:bottom w:val="none" w:sz="0" w:space="0" w:color="auto"/>
            <w:right w:val="none" w:sz="0" w:space="0" w:color="auto"/>
          </w:divBdr>
          <w:divsChild>
            <w:div w:id="417217831">
              <w:marLeft w:val="0"/>
              <w:marRight w:val="0"/>
              <w:marTop w:val="0"/>
              <w:marBottom w:val="120"/>
              <w:divBdr>
                <w:top w:val="none" w:sz="0" w:space="0" w:color="auto"/>
                <w:left w:val="none" w:sz="0" w:space="0" w:color="auto"/>
                <w:bottom w:val="none" w:sz="0" w:space="0" w:color="auto"/>
                <w:right w:val="none" w:sz="0" w:space="0" w:color="auto"/>
              </w:divBdr>
              <w:divsChild>
                <w:div w:id="449667278">
                  <w:marLeft w:val="0"/>
                  <w:marRight w:val="0"/>
                  <w:marTop w:val="0"/>
                  <w:marBottom w:val="0"/>
                  <w:divBdr>
                    <w:top w:val="none" w:sz="0" w:space="0" w:color="auto"/>
                    <w:left w:val="none" w:sz="0" w:space="0" w:color="auto"/>
                    <w:bottom w:val="none" w:sz="0" w:space="0" w:color="auto"/>
                    <w:right w:val="none" w:sz="0" w:space="0" w:color="auto"/>
                  </w:divBdr>
                  <w:divsChild>
                    <w:div w:id="1316378601">
                      <w:marLeft w:val="0"/>
                      <w:marRight w:val="0"/>
                      <w:marTop w:val="0"/>
                      <w:marBottom w:val="0"/>
                      <w:divBdr>
                        <w:top w:val="none" w:sz="0" w:space="0" w:color="auto"/>
                        <w:left w:val="none" w:sz="0" w:space="0" w:color="auto"/>
                        <w:bottom w:val="none" w:sz="0" w:space="0" w:color="auto"/>
                        <w:right w:val="none" w:sz="0" w:space="0" w:color="auto"/>
                      </w:divBdr>
                    </w:div>
                  </w:divsChild>
                </w:div>
                <w:div w:id="783771722">
                  <w:marLeft w:val="0"/>
                  <w:marRight w:val="0"/>
                  <w:marTop w:val="0"/>
                  <w:marBottom w:val="0"/>
                  <w:divBdr>
                    <w:top w:val="none" w:sz="0" w:space="0" w:color="auto"/>
                    <w:left w:val="none" w:sz="0" w:space="0" w:color="auto"/>
                    <w:bottom w:val="none" w:sz="0" w:space="0" w:color="auto"/>
                    <w:right w:val="none" w:sz="0" w:space="0" w:color="auto"/>
                  </w:divBdr>
                  <w:divsChild>
                    <w:div w:id="1113358249">
                      <w:marLeft w:val="0"/>
                      <w:marRight w:val="0"/>
                      <w:marTop w:val="0"/>
                      <w:marBottom w:val="120"/>
                      <w:divBdr>
                        <w:top w:val="none" w:sz="0" w:space="0" w:color="auto"/>
                        <w:left w:val="none" w:sz="0" w:space="0" w:color="auto"/>
                        <w:bottom w:val="none" w:sz="0" w:space="0" w:color="auto"/>
                        <w:right w:val="none" w:sz="0" w:space="0" w:color="auto"/>
                      </w:divBdr>
                      <w:divsChild>
                        <w:div w:id="49887071">
                          <w:marLeft w:val="0"/>
                          <w:marRight w:val="0"/>
                          <w:marTop w:val="0"/>
                          <w:marBottom w:val="0"/>
                          <w:divBdr>
                            <w:top w:val="none" w:sz="0" w:space="0" w:color="auto"/>
                            <w:left w:val="none" w:sz="0" w:space="0" w:color="auto"/>
                            <w:bottom w:val="none" w:sz="0" w:space="0" w:color="auto"/>
                            <w:right w:val="none" w:sz="0" w:space="0" w:color="auto"/>
                          </w:divBdr>
                          <w:divsChild>
                            <w:div w:id="13711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841780">
          <w:marLeft w:val="0"/>
          <w:marRight w:val="0"/>
          <w:marTop w:val="0"/>
          <w:marBottom w:val="0"/>
          <w:divBdr>
            <w:top w:val="none" w:sz="0" w:space="0" w:color="auto"/>
            <w:left w:val="none" w:sz="0" w:space="0" w:color="auto"/>
            <w:bottom w:val="none" w:sz="0" w:space="0" w:color="auto"/>
            <w:right w:val="none" w:sz="0" w:space="0" w:color="auto"/>
          </w:divBdr>
        </w:div>
        <w:div w:id="1087849889">
          <w:marLeft w:val="0"/>
          <w:marRight w:val="0"/>
          <w:marTop w:val="0"/>
          <w:marBottom w:val="0"/>
          <w:divBdr>
            <w:top w:val="none" w:sz="0" w:space="0" w:color="auto"/>
            <w:left w:val="none" w:sz="0" w:space="0" w:color="auto"/>
            <w:bottom w:val="none" w:sz="0" w:space="0" w:color="auto"/>
            <w:right w:val="none" w:sz="0" w:space="0" w:color="auto"/>
          </w:divBdr>
        </w:div>
        <w:div w:id="1381587140">
          <w:marLeft w:val="0"/>
          <w:marRight w:val="0"/>
          <w:marTop w:val="0"/>
          <w:marBottom w:val="0"/>
          <w:divBdr>
            <w:top w:val="none" w:sz="0" w:space="0" w:color="auto"/>
            <w:left w:val="none" w:sz="0" w:space="0" w:color="auto"/>
            <w:bottom w:val="none" w:sz="0" w:space="0" w:color="auto"/>
            <w:right w:val="none" w:sz="0" w:space="0" w:color="auto"/>
          </w:divBdr>
        </w:div>
        <w:div w:id="1860310851">
          <w:marLeft w:val="0"/>
          <w:marRight w:val="0"/>
          <w:marTop w:val="0"/>
          <w:marBottom w:val="0"/>
          <w:divBdr>
            <w:top w:val="none" w:sz="0" w:space="0" w:color="auto"/>
            <w:left w:val="none" w:sz="0" w:space="0" w:color="auto"/>
            <w:bottom w:val="none" w:sz="0" w:space="0" w:color="auto"/>
            <w:right w:val="none" w:sz="0" w:space="0" w:color="auto"/>
          </w:divBdr>
          <w:divsChild>
            <w:div w:id="1594006">
              <w:marLeft w:val="0"/>
              <w:marRight w:val="0"/>
              <w:marTop w:val="0"/>
              <w:marBottom w:val="0"/>
              <w:divBdr>
                <w:top w:val="none" w:sz="0" w:space="0" w:color="auto"/>
                <w:left w:val="none" w:sz="0" w:space="0" w:color="auto"/>
                <w:bottom w:val="none" w:sz="0" w:space="0" w:color="auto"/>
                <w:right w:val="none" w:sz="0" w:space="0" w:color="auto"/>
              </w:divBdr>
            </w:div>
          </w:divsChild>
        </w:div>
        <w:div w:id="1519854153">
          <w:marLeft w:val="0"/>
          <w:marRight w:val="0"/>
          <w:marTop w:val="0"/>
          <w:marBottom w:val="0"/>
          <w:divBdr>
            <w:top w:val="none" w:sz="0" w:space="0" w:color="auto"/>
            <w:left w:val="none" w:sz="0" w:space="0" w:color="auto"/>
            <w:bottom w:val="none" w:sz="0" w:space="0" w:color="auto"/>
            <w:right w:val="none" w:sz="0" w:space="0" w:color="auto"/>
          </w:divBdr>
          <w:divsChild>
            <w:div w:id="1821463490">
              <w:marLeft w:val="0"/>
              <w:marRight w:val="0"/>
              <w:marTop w:val="0"/>
              <w:marBottom w:val="120"/>
              <w:divBdr>
                <w:top w:val="none" w:sz="0" w:space="0" w:color="auto"/>
                <w:left w:val="none" w:sz="0" w:space="0" w:color="auto"/>
                <w:bottom w:val="none" w:sz="0" w:space="0" w:color="auto"/>
                <w:right w:val="none" w:sz="0" w:space="0" w:color="auto"/>
              </w:divBdr>
              <w:divsChild>
                <w:div w:id="2145347932">
                  <w:marLeft w:val="0"/>
                  <w:marRight w:val="0"/>
                  <w:marTop w:val="0"/>
                  <w:marBottom w:val="0"/>
                  <w:divBdr>
                    <w:top w:val="none" w:sz="0" w:space="0" w:color="auto"/>
                    <w:left w:val="none" w:sz="0" w:space="0" w:color="auto"/>
                    <w:bottom w:val="none" w:sz="0" w:space="0" w:color="auto"/>
                    <w:right w:val="none" w:sz="0" w:space="0" w:color="auto"/>
                  </w:divBdr>
                  <w:divsChild>
                    <w:div w:id="8455802">
                      <w:marLeft w:val="0"/>
                      <w:marRight w:val="0"/>
                      <w:marTop w:val="0"/>
                      <w:marBottom w:val="0"/>
                      <w:divBdr>
                        <w:top w:val="none" w:sz="0" w:space="0" w:color="auto"/>
                        <w:left w:val="none" w:sz="0" w:space="0" w:color="auto"/>
                        <w:bottom w:val="none" w:sz="0" w:space="0" w:color="auto"/>
                        <w:right w:val="none" w:sz="0" w:space="0" w:color="auto"/>
                      </w:divBdr>
                    </w:div>
                  </w:divsChild>
                </w:div>
                <w:div w:id="1548636992">
                  <w:marLeft w:val="0"/>
                  <w:marRight w:val="0"/>
                  <w:marTop w:val="0"/>
                  <w:marBottom w:val="0"/>
                  <w:divBdr>
                    <w:top w:val="none" w:sz="0" w:space="0" w:color="auto"/>
                    <w:left w:val="none" w:sz="0" w:space="0" w:color="auto"/>
                    <w:bottom w:val="none" w:sz="0" w:space="0" w:color="auto"/>
                    <w:right w:val="none" w:sz="0" w:space="0" w:color="auto"/>
                  </w:divBdr>
                  <w:divsChild>
                    <w:div w:id="1023439155">
                      <w:marLeft w:val="0"/>
                      <w:marRight w:val="0"/>
                      <w:marTop w:val="0"/>
                      <w:marBottom w:val="120"/>
                      <w:divBdr>
                        <w:top w:val="none" w:sz="0" w:space="0" w:color="auto"/>
                        <w:left w:val="none" w:sz="0" w:space="0" w:color="auto"/>
                        <w:bottom w:val="none" w:sz="0" w:space="0" w:color="auto"/>
                        <w:right w:val="none" w:sz="0" w:space="0" w:color="auto"/>
                      </w:divBdr>
                      <w:divsChild>
                        <w:div w:id="388844574">
                          <w:marLeft w:val="0"/>
                          <w:marRight w:val="0"/>
                          <w:marTop w:val="0"/>
                          <w:marBottom w:val="0"/>
                          <w:divBdr>
                            <w:top w:val="none" w:sz="0" w:space="0" w:color="auto"/>
                            <w:left w:val="none" w:sz="0" w:space="0" w:color="auto"/>
                            <w:bottom w:val="none" w:sz="0" w:space="0" w:color="auto"/>
                            <w:right w:val="none" w:sz="0" w:space="0" w:color="auto"/>
                          </w:divBdr>
                          <w:divsChild>
                            <w:div w:id="14223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305029">
          <w:marLeft w:val="0"/>
          <w:marRight w:val="0"/>
          <w:marTop w:val="0"/>
          <w:marBottom w:val="0"/>
          <w:divBdr>
            <w:top w:val="none" w:sz="0" w:space="0" w:color="auto"/>
            <w:left w:val="none" w:sz="0" w:space="0" w:color="auto"/>
            <w:bottom w:val="none" w:sz="0" w:space="0" w:color="auto"/>
            <w:right w:val="none" w:sz="0" w:space="0" w:color="auto"/>
          </w:divBdr>
        </w:div>
        <w:div w:id="1614703866">
          <w:marLeft w:val="0"/>
          <w:marRight w:val="0"/>
          <w:marTop w:val="0"/>
          <w:marBottom w:val="0"/>
          <w:divBdr>
            <w:top w:val="none" w:sz="0" w:space="0" w:color="auto"/>
            <w:left w:val="none" w:sz="0" w:space="0" w:color="auto"/>
            <w:bottom w:val="none" w:sz="0" w:space="0" w:color="auto"/>
            <w:right w:val="none" w:sz="0" w:space="0" w:color="auto"/>
          </w:divBdr>
        </w:div>
        <w:div w:id="1594624776">
          <w:marLeft w:val="0"/>
          <w:marRight w:val="0"/>
          <w:marTop w:val="0"/>
          <w:marBottom w:val="0"/>
          <w:divBdr>
            <w:top w:val="none" w:sz="0" w:space="0" w:color="auto"/>
            <w:left w:val="none" w:sz="0" w:space="0" w:color="auto"/>
            <w:bottom w:val="none" w:sz="0" w:space="0" w:color="auto"/>
            <w:right w:val="none" w:sz="0" w:space="0" w:color="auto"/>
          </w:divBdr>
        </w:div>
        <w:div w:id="772480034">
          <w:marLeft w:val="0"/>
          <w:marRight w:val="0"/>
          <w:marTop w:val="0"/>
          <w:marBottom w:val="0"/>
          <w:divBdr>
            <w:top w:val="none" w:sz="0" w:space="0" w:color="auto"/>
            <w:left w:val="none" w:sz="0" w:space="0" w:color="auto"/>
            <w:bottom w:val="none" w:sz="0" w:space="0" w:color="auto"/>
            <w:right w:val="none" w:sz="0" w:space="0" w:color="auto"/>
          </w:divBdr>
        </w:div>
        <w:div w:id="1183202275">
          <w:marLeft w:val="0"/>
          <w:marRight w:val="0"/>
          <w:marTop w:val="0"/>
          <w:marBottom w:val="0"/>
          <w:divBdr>
            <w:top w:val="none" w:sz="0" w:space="0" w:color="auto"/>
            <w:left w:val="none" w:sz="0" w:space="0" w:color="auto"/>
            <w:bottom w:val="none" w:sz="0" w:space="0" w:color="auto"/>
            <w:right w:val="none" w:sz="0" w:space="0" w:color="auto"/>
          </w:divBdr>
          <w:divsChild>
            <w:div w:id="1501651656">
              <w:marLeft w:val="0"/>
              <w:marRight w:val="0"/>
              <w:marTop w:val="0"/>
              <w:marBottom w:val="0"/>
              <w:divBdr>
                <w:top w:val="none" w:sz="0" w:space="0" w:color="auto"/>
                <w:left w:val="none" w:sz="0" w:space="0" w:color="auto"/>
                <w:bottom w:val="none" w:sz="0" w:space="0" w:color="auto"/>
                <w:right w:val="none" w:sz="0" w:space="0" w:color="auto"/>
              </w:divBdr>
            </w:div>
          </w:divsChild>
        </w:div>
        <w:div w:id="519469764">
          <w:marLeft w:val="0"/>
          <w:marRight w:val="0"/>
          <w:marTop w:val="0"/>
          <w:marBottom w:val="0"/>
          <w:divBdr>
            <w:top w:val="none" w:sz="0" w:space="0" w:color="auto"/>
            <w:left w:val="none" w:sz="0" w:space="0" w:color="auto"/>
            <w:bottom w:val="none" w:sz="0" w:space="0" w:color="auto"/>
            <w:right w:val="none" w:sz="0" w:space="0" w:color="auto"/>
          </w:divBdr>
        </w:div>
        <w:div w:id="1317686701">
          <w:marLeft w:val="0"/>
          <w:marRight w:val="0"/>
          <w:marTop w:val="0"/>
          <w:marBottom w:val="0"/>
          <w:divBdr>
            <w:top w:val="none" w:sz="0" w:space="0" w:color="auto"/>
            <w:left w:val="none" w:sz="0" w:space="0" w:color="auto"/>
            <w:bottom w:val="none" w:sz="0" w:space="0" w:color="auto"/>
            <w:right w:val="none" w:sz="0" w:space="0" w:color="auto"/>
          </w:divBdr>
        </w:div>
        <w:div w:id="1233127404">
          <w:marLeft w:val="0"/>
          <w:marRight w:val="0"/>
          <w:marTop w:val="0"/>
          <w:marBottom w:val="0"/>
          <w:divBdr>
            <w:top w:val="none" w:sz="0" w:space="0" w:color="auto"/>
            <w:left w:val="none" w:sz="0" w:space="0" w:color="auto"/>
            <w:bottom w:val="none" w:sz="0" w:space="0" w:color="auto"/>
            <w:right w:val="none" w:sz="0" w:space="0" w:color="auto"/>
          </w:divBdr>
          <w:divsChild>
            <w:div w:id="1962299479">
              <w:marLeft w:val="0"/>
              <w:marRight w:val="0"/>
              <w:marTop w:val="0"/>
              <w:marBottom w:val="0"/>
              <w:divBdr>
                <w:top w:val="none" w:sz="0" w:space="0" w:color="auto"/>
                <w:left w:val="none" w:sz="0" w:space="0" w:color="auto"/>
                <w:bottom w:val="none" w:sz="0" w:space="0" w:color="auto"/>
                <w:right w:val="none" w:sz="0" w:space="0" w:color="auto"/>
              </w:divBdr>
            </w:div>
          </w:divsChild>
        </w:div>
        <w:div w:id="1026566330">
          <w:marLeft w:val="0"/>
          <w:marRight w:val="0"/>
          <w:marTop w:val="0"/>
          <w:marBottom w:val="0"/>
          <w:divBdr>
            <w:top w:val="none" w:sz="0" w:space="0" w:color="auto"/>
            <w:left w:val="none" w:sz="0" w:space="0" w:color="auto"/>
            <w:bottom w:val="none" w:sz="0" w:space="0" w:color="auto"/>
            <w:right w:val="none" w:sz="0" w:space="0" w:color="auto"/>
          </w:divBdr>
        </w:div>
        <w:div w:id="139077491">
          <w:marLeft w:val="0"/>
          <w:marRight w:val="0"/>
          <w:marTop w:val="0"/>
          <w:marBottom w:val="0"/>
          <w:divBdr>
            <w:top w:val="none" w:sz="0" w:space="0" w:color="auto"/>
            <w:left w:val="none" w:sz="0" w:space="0" w:color="auto"/>
            <w:bottom w:val="none" w:sz="0" w:space="0" w:color="auto"/>
            <w:right w:val="none" w:sz="0" w:space="0" w:color="auto"/>
          </w:divBdr>
        </w:div>
        <w:div w:id="1364089775">
          <w:marLeft w:val="0"/>
          <w:marRight w:val="0"/>
          <w:marTop w:val="0"/>
          <w:marBottom w:val="0"/>
          <w:divBdr>
            <w:top w:val="none" w:sz="0" w:space="0" w:color="auto"/>
            <w:left w:val="none" w:sz="0" w:space="0" w:color="auto"/>
            <w:bottom w:val="none" w:sz="0" w:space="0" w:color="auto"/>
            <w:right w:val="none" w:sz="0" w:space="0" w:color="auto"/>
          </w:divBdr>
          <w:divsChild>
            <w:div w:id="19114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6675">
      <w:bodyDiv w:val="1"/>
      <w:marLeft w:val="0"/>
      <w:marRight w:val="0"/>
      <w:marTop w:val="0"/>
      <w:marBottom w:val="0"/>
      <w:divBdr>
        <w:top w:val="none" w:sz="0" w:space="0" w:color="auto"/>
        <w:left w:val="none" w:sz="0" w:space="0" w:color="auto"/>
        <w:bottom w:val="none" w:sz="0" w:space="0" w:color="auto"/>
        <w:right w:val="none" w:sz="0" w:space="0" w:color="auto"/>
      </w:divBdr>
    </w:div>
    <w:div w:id="1887524499">
      <w:bodyDiv w:val="1"/>
      <w:marLeft w:val="0"/>
      <w:marRight w:val="0"/>
      <w:marTop w:val="0"/>
      <w:marBottom w:val="0"/>
      <w:divBdr>
        <w:top w:val="none" w:sz="0" w:space="0" w:color="auto"/>
        <w:left w:val="none" w:sz="0" w:space="0" w:color="auto"/>
        <w:bottom w:val="none" w:sz="0" w:space="0" w:color="auto"/>
        <w:right w:val="none" w:sz="0" w:space="0" w:color="auto"/>
      </w:divBdr>
    </w:div>
    <w:div w:id="1969896288">
      <w:bodyDiv w:val="1"/>
      <w:marLeft w:val="0"/>
      <w:marRight w:val="0"/>
      <w:marTop w:val="0"/>
      <w:marBottom w:val="0"/>
      <w:divBdr>
        <w:top w:val="none" w:sz="0" w:space="0" w:color="auto"/>
        <w:left w:val="none" w:sz="0" w:space="0" w:color="auto"/>
        <w:bottom w:val="none" w:sz="0" w:space="0" w:color="auto"/>
        <w:right w:val="none" w:sz="0" w:space="0" w:color="auto"/>
      </w:divBdr>
    </w:div>
    <w:div w:id="2028292638">
      <w:bodyDiv w:val="1"/>
      <w:marLeft w:val="0"/>
      <w:marRight w:val="0"/>
      <w:marTop w:val="0"/>
      <w:marBottom w:val="0"/>
      <w:divBdr>
        <w:top w:val="none" w:sz="0" w:space="0" w:color="auto"/>
        <w:left w:val="none" w:sz="0" w:space="0" w:color="auto"/>
        <w:bottom w:val="none" w:sz="0" w:space="0" w:color="auto"/>
        <w:right w:val="none" w:sz="0" w:space="0" w:color="auto"/>
      </w:divBdr>
      <w:divsChild>
        <w:div w:id="1389038336">
          <w:marLeft w:val="0"/>
          <w:marRight w:val="0"/>
          <w:marTop w:val="0"/>
          <w:marBottom w:val="0"/>
          <w:divBdr>
            <w:top w:val="none" w:sz="0" w:space="0" w:color="auto"/>
            <w:left w:val="none" w:sz="0" w:space="0" w:color="auto"/>
            <w:bottom w:val="none" w:sz="0" w:space="0" w:color="auto"/>
            <w:right w:val="none" w:sz="0" w:space="0" w:color="auto"/>
          </w:divBdr>
          <w:divsChild>
            <w:div w:id="1717780880">
              <w:marLeft w:val="0"/>
              <w:marRight w:val="0"/>
              <w:marTop w:val="0"/>
              <w:marBottom w:val="0"/>
              <w:divBdr>
                <w:top w:val="none" w:sz="0" w:space="0" w:color="auto"/>
                <w:left w:val="none" w:sz="0" w:space="0" w:color="auto"/>
                <w:bottom w:val="none" w:sz="0" w:space="0" w:color="auto"/>
                <w:right w:val="none" w:sz="0" w:space="0" w:color="auto"/>
              </w:divBdr>
            </w:div>
          </w:divsChild>
        </w:div>
        <w:div w:id="602879800">
          <w:marLeft w:val="0"/>
          <w:marRight w:val="0"/>
          <w:marTop w:val="0"/>
          <w:marBottom w:val="0"/>
          <w:divBdr>
            <w:top w:val="none" w:sz="0" w:space="0" w:color="auto"/>
            <w:left w:val="none" w:sz="0" w:space="0" w:color="auto"/>
            <w:bottom w:val="none" w:sz="0" w:space="0" w:color="auto"/>
            <w:right w:val="none" w:sz="0" w:space="0" w:color="auto"/>
          </w:divBdr>
          <w:divsChild>
            <w:div w:id="1971085490">
              <w:marLeft w:val="0"/>
              <w:marRight w:val="0"/>
              <w:marTop w:val="0"/>
              <w:marBottom w:val="120"/>
              <w:divBdr>
                <w:top w:val="none" w:sz="0" w:space="0" w:color="auto"/>
                <w:left w:val="none" w:sz="0" w:space="0" w:color="auto"/>
                <w:bottom w:val="none" w:sz="0" w:space="0" w:color="auto"/>
                <w:right w:val="none" w:sz="0" w:space="0" w:color="auto"/>
              </w:divBdr>
              <w:divsChild>
                <w:div w:id="227572838">
                  <w:marLeft w:val="0"/>
                  <w:marRight w:val="0"/>
                  <w:marTop w:val="0"/>
                  <w:marBottom w:val="0"/>
                  <w:divBdr>
                    <w:top w:val="none" w:sz="0" w:space="0" w:color="auto"/>
                    <w:left w:val="none" w:sz="0" w:space="0" w:color="auto"/>
                    <w:bottom w:val="none" w:sz="0" w:space="0" w:color="auto"/>
                    <w:right w:val="none" w:sz="0" w:space="0" w:color="auto"/>
                  </w:divBdr>
                  <w:divsChild>
                    <w:div w:id="3604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1025</Words>
  <Characters>5539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dc:creator>
  <cp:lastModifiedBy>Aluno</cp:lastModifiedBy>
  <cp:revision>2</cp:revision>
  <dcterms:created xsi:type="dcterms:W3CDTF">2026-10-15T17:42:00Z</dcterms:created>
  <dcterms:modified xsi:type="dcterms:W3CDTF">2026-10-15T17:42:00Z</dcterms:modified>
</cp:coreProperties>
</file>