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9C544A" w:rsidP="00FE6932">
      <w:pPr>
        <w:pStyle w:val="PreTituloi"/>
        <w:outlineLvl w:val="0"/>
      </w:pPr>
      <w:fldSimple w:instr=" DOCPROPERTY Title \* MERGEFORMAT ">
        <w:r w:rsidR="00291C3E">
          <w:t>Desenvolvimento de hardware para análise de bioimpedância em banda larga</w:t>
        </w:r>
      </w:fldSimple>
    </w:p>
    <w:p w:rsidR="00770A65" w:rsidRDefault="009C544A">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r w:rsidR="009C544A">
        <w:fldChar w:fldCharType="begin"/>
      </w:r>
      <w:r w:rsidR="009C544A">
        <w:instrText xml:space="preserve"> DOCPROPERTY "Orientador 1 (sem ultimo sobrenome)" \* MERGEFORMAT </w:instrText>
      </w:r>
      <w:r w:rsidR="009C544A">
        <w:fldChar w:fldCharType="separate"/>
      </w:r>
      <w:r w:rsidR="00291C3E">
        <w:t xml:space="preserve">Alexandre </w:t>
      </w:r>
      <w:proofErr w:type="spellStart"/>
      <w:r w:rsidR="00291C3E">
        <w:t>Visintainer</w:t>
      </w:r>
      <w:proofErr w:type="spellEnd"/>
      <w:r w:rsidR="009C544A">
        <w:fldChar w:fldCharType="end"/>
      </w:r>
      <w:r w:rsidR="00770A65">
        <w:t xml:space="preserve"> </w:t>
      </w:r>
      <w:fldSimple w:instr=" DOCPROPERTY &quot;Orientador 1 (ultimo sobrenome)&quot; \* MERGEFORMAT ">
        <w:r w:rsidR="00291C3E">
          <w:t>Pino</w:t>
        </w:r>
      </w:fldSimple>
    </w:p>
    <w:p w:rsidR="00770A65" w:rsidRDefault="009C544A">
      <w:pPr>
        <w:pStyle w:val="PreOrientador2i"/>
      </w:pPr>
      <w:fldSimple w:instr=" DOCPROPERTY &quot;Orientador 2&quot; \* MERGEFORMAT ">
        <w:r w:rsidR="00291C3E">
          <w:t>Marcio Nogueira de Souza</w:t>
        </w:r>
      </w:fldSimple>
      <w:r w:rsidR="00770A65">
        <w:t xml:space="preserve"> </w:t>
      </w:r>
    </w:p>
    <w:p w:rsidR="00770A65" w:rsidRDefault="009C544A">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9C544A">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9C544A">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9C544A">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9C544A">
              <w:fldChar w:fldCharType="begin"/>
            </w:r>
            <w:r w:rsidR="009C544A">
              <w:instrText xml:space="preserve"> DOCPROPERTY "Orientador 1 (sem ultimo sobrenome)" \* MERGEFORMAT </w:instrText>
            </w:r>
            <w:r w:rsidR="009C544A">
              <w:fldChar w:fldCharType="separate"/>
            </w:r>
            <w:r w:rsidR="00291C3E">
              <w:t xml:space="preserve">Alexandre </w:t>
            </w:r>
            <w:proofErr w:type="spellStart"/>
            <w:r w:rsidR="00291C3E">
              <w:t>Visintainer</w:t>
            </w:r>
            <w:proofErr w:type="spellEnd"/>
            <w:r w:rsidR="009C544A">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5D0320">
              <w:rPr>
                <w:noProof/>
              </w:rPr>
              <w:t>57</w:t>
            </w:r>
            <w:r w:rsidR="006415DD">
              <w:fldChar w:fldCharType="end"/>
            </w:r>
            <w:r>
              <w:t>-</w:t>
            </w:r>
            <w:r w:rsidR="006415DD">
              <w:fldChar w:fldCharType="begin"/>
            </w:r>
            <w:r w:rsidR="00562975">
              <w:instrText xml:space="preserve"> PAGEREF UltimaPaginaDeReferencias \h </w:instrText>
            </w:r>
            <w:r w:rsidR="006415DD">
              <w:fldChar w:fldCharType="separate"/>
            </w:r>
            <w:r w:rsidR="005D0320">
              <w:rPr>
                <w:noProof/>
              </w:rPr>
              <w:t>60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9C544A">
              <w:fldChar w:fldCharType="begin"/>
            </w:r>
            <w:r w:rsidR="009C544A">
              <w:instrText xml:space="preserve"> DOCPROPERTY "Orientador 1 (sem ultimo sobrenome)" \* MERGEFORMAT </w:instrText>
            </w:r>
            <w:r w:rsidR="009C544A">
              <w:fldChar w:fldCharType="separate"/>
            </w:r>
            <w:r w:rsidR="00291C3E">
              <w:t xml:space="preserve">Alexandre </w:t>
            </w:r>
            <w:proofErr w:type="spellStart"/>
            <w:r w:rsidR="00291C3E">
              <w:t>Visintainer</w:t>
            </w:r>
            <w:proofErr w:type="spellEnd"/>
            <w:r w:rsidR="009C544A">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proofErr w:type="spellEnd"/>
      <w:r w:rsidR="005D0320">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9C544A">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9C544A">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9C544A">
        <w:fldChar w:fldCharType="begin"/>
      </w:r>
      <w:r w:rsidR="009C544A">
        <w:instrText xml:space="preserve"> DOCPROPERTY "Orientador 1 (sem ultimo sobrenome)" \* MERGEFORMAT </w:instrText>
      </w:r>
      <w:r w:rsidR="009C544A">
        <w:fldChar w:fldCharType="separate"/>
      </w:r>
      <w:r w:rsidR="00291C3E">
        <w:t xml:space="preserve">Alexandre </w:t>
      </w:r>
      <w:proofErr w:type="spellStart"/>
      <w:r w:rsidR="00291C3E">
        <w:t>Visintainer</w:t>
      </w:r>
      <w:proofErr w:type="spellEnd"/>
      <w:r w:rsidR="009C544A">
        <w:fldChar w:fldCharType="end"/>
      </w:r>
      <w:r w:rsidR="00770A65">
        <w:t xml:space="preserve"> </w:t>
      </w:r>
      <w:fldSimple w:instr=" DOCPROPERTY &quot;Orientador 1 (ultimo sobrenome)&quot; \* MERGEFORMAT ">
        <w:r w:rsidR="00291C3E">
          <w:t>Pino</w:t>
        </w:r>
      </w:fldSimple>
    </w:p>
    <w:p w:rsidR="00770A65" w:rsidRDefault="009C544A">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5156F6">
        <w:t xml:space="preserve">frequências entre </w:t>
      </w:r>
      <w:proofErr w:type="gramStart"/>
      <w:r w:rsidR="005156F6">
        <w:t>1</w:t>
      </w:r>
      <w:proofErr w:type="gramEnd"/>
      <w:r w:rsidR="005156F6">
        <w:t> kHz e 10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9C544A"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9C544A">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9C544A">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Pr="009600D8">
        <w:rPr>
          <w:rStyle w:val="hps"/>
          <w:lang w:val="en-US"/>
        </w:rPr>
        <w:t>kHz and 10</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0376697"/>
      <w:r w:rsidRPr="00C75585">
        <w:lastRenderedPageBreak/>
        <w:t>Lista de abreviaturas e siglas</w:t>
      </w:r>
      <w:bookmarkEnd w:id="2"/>
    </w:p>
    <w:p w:rsidR="00C514A3" w:rsidRPr="00D254C3" w:rsidRDefault="006415DD">
      <w:pPr>
        <w:ind w:firstLine="0"/>
        <w:rPr>
          <w:rStyle w:val="OtherLanguage"/>
        </w:rPr>
      </w:pPr>
      <w:r>
        <w:fldChar w:fldCharType="begin"/>
      </w:r>
      <w:r w:rsidR="0060201C" w:rsidRPr="00D254C3">
        <w:rPr>
          <w:lang w:val="en-US"/>
        </w:rPr>
        <w:instrText xml:space="preserve"> REF sigla_AC \h </w:instrText>
      </w:r>
      <w:r>
        <w:fldChar w:fldCharType="separate"/>
      </w:r>
      <w:r w:rsidR="005D0320" w:rsidRPr="00D254C3">
        <w:rPr>
          <w:lang w:val="en-US"/>
        </w:rPr>
        <w:t>AC</w:t>
      </w:r>
      <w:r>
        <w:fldChar w:fldCharType="end"/>
      </w:r>
      <w:r w:rsidR="00FE77A6" w:rsidRPr="00D254C3">
        <w:rPr>
          <w:lang w:val="en-US"/>
        </w:rPr>
        <w:t xml:space="preserve"> </w:t>
      </w:r>
      <w:r w:rsidR="002D7FDA" w:rsidRPr="00D254C3">
        <w:rPr>
          <w:lang w:val="en-US"/>
        </w:rPr>
        <w:t xml:space="preserve">– </w:t>
      </w:r>
      <w:r w:rsidR="00FE77A6" w:rsidRPr="00D254C3">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proofErr w:type="spellStart"/>
      <w:r w:rsidR="006935EB">
        <w:rPr>
          <w:rStyle w:val="OtherLanguage"/>
          <w:lang w:val="pt-BR"/>
        </w:rPr>
        <w:t>M</w:t>
      </w:r>
      <w:r w:rsidR="002712CD" w:rsidRPr="002A0D01">
        <w:rPr>
          <w:rStyle w:val="OtherLanguage"/>
          <w:lang w:val="pt-BR"/>
        </w:rPr>
        <w:t>axim</w:t>
      </w:r>
      <w:r w:rsidR="006935EB">
        <w:rPr>
          <w:rStyle w:val="OtherLanguage"/>
          <w:lang w:val="pt-BR"/>
        </w:rPr>
        <w:t>um-length</w:t>
      </w:r>
      <w:proofErr w:type="spellEnd"/>
      <w:r w:rsidR="006935EB">
        <w:rPr>
          <w:rStyle w:val="OtherLanguage"/>
          <w:lang w:val="pt-BR"/>
        </w:rPr>
        <w:t xml:space="preserve"> </w:t>
      </w:r>
      <w:proofErr w:type="spellStart"/>
      <w:r w:rsidR="006935EB">
        <w:rPr>
          <w:rStyle w:val="OtherLanguage"/>
          <w:lang w:val="pt-BR"/>
        </w:rPr>
        <w:t>B</w:t>
      </w:r>
      <w:r w:rsidR="002712CD" w:rsidRPr="002A0D01">
        <w:rPr>
          <w:rStyle w:val="OtherLanguage"/>
          <w:lang w:val="pt-BR"/>
        </w:rPr>
        <w:t>inary</w:t>
      </w:r>
      <w:proofErr w:type="spellEnd"/>
      <w:r w:rsidR="002712CD" w:rsidRPr="002A0D01">
        <w:rPr>
          <w:rStyle w:val="OtherLanguage"/>
          <w:lang w:val="pt-BR"/>
        </w:rPr>
        <w:t xml:space="preserve"> </w:t>
      </w:r>
      <w:proofErr w:type="spellStart"/>
      <w:r w:rsidR="006935EB">
        <w:rPr>
          <w:rStyle w:val="OtherLanguage"/>
          <w:lang w:val="pt-BR"/>
        </w:rPr>
        <w:t>S</w:t>
      </w:r>
      <w:r w:rsidR="002712CD" w:rsidRPr="002A0D01">
        <w:rPr>
          <w:rStyle w:val="OtherLanguage"/>
          <w:lang w:val="pt-BR"/>
        </w:rPr>
        <w:t>equence</w:t>
      </w:r>
      <w:proofErr w:type="spellEnd"/>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5D0320" w:rsidRPr="009600D8">
        <w:rPr>
          <w:lang w:val="en-US"/>
        </w:rPr>
        <w:t>RMS</w:t>
      </w:r>
      <w:r w:rsidR="005D0320" w:rsidRPr="009600D8">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D254C3" w:rsidRDefault="006415DD">
      <w:pPr>
        <w:ind w:firstLine="0"/>
        <w:rPr>
          <w:rStyle w:val="OtherLanguage"/>
          <w:lang w:val="pt-BR"/>
        </w:rPr>
      </w:pPr>
      <w:r>
        <w:fldChar w:fldCharType="begin"/>
      </w:r>
      <w:r w:rsidR="00F14E87" w:rsidRPr="00D254C3">
        <w:instrText xml:space="preserve"> REF sigla_SPI \h </w:instrText>
      </w:r>
      <w:r>
        <w:fldChar w:fldCharType="separate"/>
      </w:r>
      <w:r w:rsidR="005D0320" w:rsidRPr="00D254C3">
        <w:t>SPI</w:t>
      </w:r>
      <w:r>
        <w:fldChar w:fldCharType="end"/>
      </w:r>
      <w:r w:rsidR="00DC6300" w:rsidRPr="00D254C3">
        <w:t xml:space="preserve"> – </w:t>
      </w:r>
      <w:r w:rsidR="00DC6300" w:rsidRPr="00D254C3">
        <w:rPr>
          <w:rStyle w:val="OtherLanguage"/>
          <w:lang w:val="pt-BR"/>
        </w:rPr>
        <w:t xml:space="preserve">Serial </w:t>
      </w:r>
      <w:proofErr w:type="spellStart"/>
      <w:r w:rsidR="00DC6300" w:rsidRPr="00D254C3">
        <w:rPr>
          <w:rStyle w:val="OtherLanguage"/>
          <w:lang w:val="pt-BR"/>
        </w:rPr>
        <w:t>Peripheral</w:t>
      </w:r>
      <w:proofErr w:type="spellEnd"/>
      <w:r w:rsidR="00DC6300" w:rsidRPr="00D254C3">
        <w:rPr>
          <w:rStyle w:val="OtherLanguage"/>
          <w:lang w:val="pt-BR"/>
        </w:rPr>
        <w:t xml:space="preserve"> Interface</w:t>
      </w:r>
    </w:p>
    <w:p w:rsidR="00C514A3" w:rsidRPr="00D254C3" w:rsidRDefault="006415DD">
      <w:pPr>
        <w:ind w:firstLine="0"/>
        <w:rPr>
          <w:rStyle w:val="OtherLanguage"/>
          <w:lang w:val="pt-BR"/>
        </w:rPr>
      </w:pPr>
      <w:r>
        <w:fldChar w:fldCharType="begin"/>
      </w:r>
      <w:r w:rsidR="00F14E87" w:rsidRPr="00D254C3">
        <w:instrText xml:space="preserve"> REF sigla_uC \h </w:instrText>
      </w:r>
      <w:r>
        <w:fldChar w:fldCharType="separate"/>
      </w:r>
      <w:proofErr w:type="gramStart"/>
      <w:r w:rsidR="005D0320" w:rsidRPr="00D254C3">
        <w:rPr>
          <w:lang w:eastAsia="ar-SA"/>
        </w:rPr>
        <w:t>µC</w:t>
      </w:r>
      <w:proofErr w:type="gramEnd"/>
      <w:r>
        <w:fldChar w:fldCharType="end"/>
      </w:r>
      <w:r w:rsidR="00DC6300" w:rsidRPr="00D254C3">
        <w:t xml:space="preserve"> </w:t>
      </w:r>
      <w:r w:rsidR="002D7FDA" w:rsidRPr="00D254C3">
        <w:t xml:space="preserve">– </w:t>
      </w:r>
      <w:proofErr w:type="spellStart"/>
      <w:r w:rsidR="00DC6300" w:rsidRPr="00D254C3">
        <w:rPr>
          <w:rStyle w:val="OtherLanguage"/>
          <w:lang w:val="pt-BR"/>
        </w:rPr>
        <w:t>Microcontroller</w:t>
      </w:r>
      <w:proofErr w:type="spellEnd"/>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0376698"/>
      <w:r w:rsidRPr="00A47E1C">
        <w:lastRenderedPageBreak/>
        <w:t>Sumário</w:t>
      </w:r>
      <w:bookmarkEnd w:id="3"/>
    </w:p>
    <w:p w:rsidR="00F823C5"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0376697" w:history="1">
        <w:r w:rsidR="00F823C5" w:rsidRPr="00B342B2">
          <w:rPr>
            <w:rStyle w:val="Hyperlink"/>
            <w:noProof/>
          </w:rPr>
          <w:t>Lista de abreviaturas e siglas</w:t>
        </w:r>
        <w:r w:rsidR="00F823C5">
          <w:rPr>
            <w:noProof/>
            <w:webHidden/>
          </w:rPr>
          <w:tab/>
        </w:r>
        <w:r w:rsidR="00F823C5">
          <w:rPr>
            <w:noProof/>
            <w:webHidden/>
          </w:rPr>
          <w:fldChar w:fldCharType="begin"/>
        </w:r>
        <w:r w:rsidR="00F823C5">
          <w:rPr>
            <w:noProof/>
            <w:webHidden/>
          </w:rPr>
          <w:instrText xml:space="preserve"> PAGEREF _Toc460376697 \h </w:instrText>
        </w:r>
        <w:r w:rsidR="00F823C5">
          <w:rPr>
            <w:noProof/>
            <w:webHidden/>
          </w:rPr>
        </w:r>
        <w:r w:rsidR="00F823C5">
          <w:rPr>
            <w:noProof/>
            <w:webHidden/>
          </w:rPr>
          <w:fldChar w:fldCharType="separate"/>
        </w:r>
        <w:r w:rsidR="00F823C5">
          <w:rPr>
            <w:noProof/>
            <w:webHidden/>
          </w:rPr>
          <w:t>vi</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698" w:history="1">
        <w:r w:rsidR="00F823C5" w:rsidRPr="00B342B2">
          <w:rPr>
            <w:rStyle w:val="Hyperlink"/>
            <w:noProof/>
          </w:rPr>
          <w:t>Sumário</w:t>
        </w:r>
        <w:r w:rsidR="00F823C5">
          <w:rPr>
            <w:noProof/>
            <w:webHidden/>
          </w:rPr>
          <w:tab/>
        </w:r>
        <w:r w:rsidR="00F823C5">
          <w:rPr>
            <w:noProof/>
            <w:webHidden/>
          </w:rPr>
          <w:fldChar w:fldCharType="begin"/>
        </w:r>
        <w:r w:rsidR="00F823C5">
          <w:rPr>
            <w:noProof/>
            <w:webHidden/>
          </w:rPr>
          <w:instrText xml:space="preserve"> PAGEREF _Toc460376698 \h </w:instrText>
        </w:r>
        <w:r w:rsidR="00F823C5">
          <w:rPr>
            <w:noProof/>
            <w:webHidden/>
          </w:rPr>
        </w:r>
        <w:r w:rsidR="00F823C5">
          <w:rPr>
            <w:noProof/>
            <w:webHidden/>
          </w:rPr>
          <w:fldChar w:fldCharType="separate"/>
        </w:r>
        <w:r w:rsidR="00F823C5">
          <w:rPr>
            <w:noProof/>
            <w:webHidden/>
          </w:rPr>
          <w:t>viii</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699" w:history="1">
        <w:r w:rsidR="00F823C5" w:rsidRPr="00B342B2">
          <w:rPr>
            <w:rStyle w:val="Hyperlink"/>
            <w:noProof/>
          </w:rPr>
          <w:t>1 Introdução</w:t>
        </w:r>
        <w:r w:rsidR="00F823C5">
          <w:rPr>
            <w:noProof/>
            <w:webHidden/>
          </w:rPr>
          <w:tab/>
        </w:r>
        <w:r w:rsidR="00F823C5">
          <w:rPr>
            <w:noProof/>
            <w:webHidden/>
          </w:rPr>
          <w:fldChar w:fldCharType="begin"/>
        </w:r>
        <w:r w:rsidR="00F823C5">
          <w:rPr>
            <w:noProof/>
            <w:webHidden/>
          </w:rPr>
          <w:instrText xml:space="preserve"> PAGEREF _Toc460376699 \h </w:instrText>
        </w:r>
        <w:r w:rsidR="00F823C5">
          <w:rPr>
            <w:noProof/>
            <w:webHidden/>
          </w:rPr>
        </w:r>
        <w:r w:rsidR="00F823C5">
          <w:rPr>
            <w:noProof/>
            <w:webHidden/>
          </w:rPr>
          <w:fldChar w:fldCharType="separate"/>
        </w:r>
        <w:r w:rsidR="00F823C5">
          <w:rPr>
            <w:noProof/>
            <w:webHidden/>
          </w:rPr>
          <w:t>1</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00" w:history="1">
        <w:r w:rsidR="00F823C5" w:rsidRPr="00B342B2">
          <w:rPr>
            <w:rStyle w:val="Hyperlink"/>
            <w:noProof/>
          </w:rPr>
          <w:t>1.1 Objetivos gerais</w:t>
        </w:r>
        <w:r w:rsidR="00F823C5">
          <w:rPr>
            <w:noProof/>
            <w:webHidden/>
          </w:rPr>
          <w:tab/>
        </w:r>
        <w:r w:rsidR="00F823C5">
          <w:rPr>
            <w:noProof/>
            <w:webHidden/>
          </w:rPr>
          <w:fldChar w:fldCharType="begin"/>
        </w:r>
        <w:r w:rsidR="00F823C5">
          <w:rPr>
            <w:noProof/>
            <w:webHidden/>
          </w:rPr>
          <w:instrText xml:space="preserve"> PAGEREF _Toc460376700 \h </w:instrText>
        </w:r>
        <w:r w:rsidR="00F823C5">
          <w:rPr>
            <w:noProof/>
            <w:webHidden/>
          </w:rPr>
        </w:r>
        <w:r w:rsidR="00F823C5">
          <w:rPr>
            <w:noProof/>
            <w:webHidden/>
          </w:rPr>
          <w:fldChar w:fldCharType="separate"/>
        </w:r>
        <w:r w:rsidR="00F823C5">
          <w:rPr>
            <w:noProof/>
            <w:webHidden/>
          </w:rPr>
          <w:t>2</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01" w:history="1">
        <w:r w:rsidR="00F823C5" w:rsidRPr="00B342B2">
          <w:rPr>
            <w:rStyle w:val="Hyperlink"/>
            <w:noProof/>
          </w:rPr>
          <w:t>1.2 Objetivos específicos</w:t>
        </w:r>
        <w:r w:rsidR="00F823C5">
          <w:rPr>
            <w:noProof/>
            <w:webHidden/>
          </w:rPr>
          <w:tab/>
        </w:r>
        <w:r w:rsidR="00F823C5">
          <w:rPr>
            <w:noProof/>
            <w:webHidden/>
          </w:rPr>
          <w:fldChar w:fldCharType="begin"/>
        </w:r>
        <w:r w:rsidR="00F823C5">
          <w:rPr>
            <w:noProof/>
            <w:webHidden/>
          </w:rPr>
          <w:instrText xml:space="preserve"> PAGEREF _Toc460376701 \h </w:instrText>
        </w:r>
        <w:r w:rsidR="00F823C5">
          <w:rPr>
            <w:noProof/>
            <w:webHidden/>
          </w:rPr>
        </w:r>
        <w:r w:rsidR="00F823C5">
          <w:rPr>
            <w:noProof/>
            <w:webHidden/>
          </w:rPr>
          <w:fldChar w:fldCharType="separate"/>
        </w:r>
        <w:r w:rsidR="00F823C5">
          <w:rPr>
            <w:noProof/>
            <w:webHidden/>
          </w:rPr>
          <w:t>2</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702" w:history="1">
        <w:r w:rsidR="00F823C5" w:rsidRPr="00B342B2">
          <w:rPr>
            <w:rStyle w:val="Hyperlink"/>
            <w:noProof/>
          </w:rPr>
          <w:t>2 Fundamentação Teórica</w:t>
        </w:r>
        <w:r w:rsidR="00F823C5">
          <w:rPr>
            <w:noProof/>
            <w:webHidden/>
          </w:rPr>
          <w:tab/>
        </w:r>
        <w:r w:rsidR="00F823C5">
          <w:rPr>
            <w:noProof/>
            <w:webHidden/>
          </w:rPr>
          <w:fldChar w:fldCharType="begin"/>
        </w:r>
        <w:r w:rsidR="00F823C5">
          <w:rPr>
            <w:noProof/>
            <w:webHidden/>
          </w:rPr>
          <w:instrText xml:space="preserve"> PAGEREF _Toc460376702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03" w:history="1">
        <w:r w:rsidR="00F823C5" w:rsidRPr="00B342B2">
          <w:rPr>
            <w:rStyle w:val="Hyperlink"/>
            <w:noProof/>
          </w:rPr>
          <w:t>2.1 Bioimpedância</w:t>
        </w:r>
        <w:r w:rsidR="00F823C5">
          <w:rPr>
            <w:noProof/>
            <w:webHidden/>
          </w:rPr>
          <w:tab/>
        </w:r>
        <w:r w:rsidR="00F823C5">
          <w:rPr>
            <w:noProof/>
            <w:webHidden/>
          </w:rPr>
          <w:fldChar w:fldCharType="begin"/>
        </w:r>
        <w:r w:rsidR="00F823C5">
          <w:rPr>
            <w:noProof/>
            <w:webHidden/>
          </w:rPr>
          <w:instrText xml:space="preserve"> PAGEREF _Toc460376703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04" w:history="1">
        <w:r w:rsidR="00F823C5" w:rsidRPr="00B342B2">
          <w:rPr>
            <w:rStyle w:val="Hyperlink"/>
            <w:noProof/>
          </w:rPr>
          <w:t>2.1.1 Impedância</w:t>
        </w:r>
        <w:r w:rsidR="00F823C5">
          <w:rPr>
            <w:noProof/>
            <w:webHidden/>
          </w:rPr>
          <w:tab/>
        </w:r>
        <w:r w:rsidR="00F823C5">
          <w:rPr>
            <w:noProof/>
            <w:webHidden/>
          </w:rPr>
          <w:fldChar w:fldCharType="begin"/>
        </w:r>
        <w:r w:rsidR="00F823C5">
          <w:rPr>
            <w:noProof/>
            <w:webHidden/>
          </w:rPr>
          <w:instrText xml:space="preserve"> PAGEREF _Toc460376704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05" w:history="1">
        <w:r w:rsidR="00F823C5" w:rsidRPr="00B342B2">
          <w:rPr>
            <w:rStyle w:val="Hyperlink"/>
            <w:noProof/>
          </w:rPr>
          <w:t>2.1.2 Fundamentos sobre o tecido biológico</w:t>
        </w:r>
        <w:r w:rsidR="00F823C5">
          <w:rPr>
            <w:noProof/>
            <w:webHidden/>
          </w:rPr>
          <w:tab/>
        </w:r>
        <w:r w:rsidR="00F823C5">
          <w:rPr>
            <w:noProof/>
            <w:webHidden/>
          </w:rPr>
          <w:fldChar w:fldCharType="begin"/>
        </w:r>
        <w:r w:rsidR="00F823C5">
          <w:rPr>
            <w:noProof/>
            <w:webHidden/>
          </w:rPr>
          <w:instrText xml:space="preserve"> PAGEREF _Toc460376705 \h </w:instrText>
        </w:r>
        <w:r w:rsidR="00F823C5">
          <w:rPr>
            <w:noProof/>
            <w:webHidden/>
          </w:rPr>
        </w:r>
        <w:r w:rsidR="00F823C5">
          <w:rPr>
            <w:noProof/>
            <w:webHidden/>
          </w:rPr>
          <w:fldChar w:fldCharType="separate"/>
        </w:r>
        <w:r w:rsidR="00F823C5">
          <w:rPr>
            <w:noProof/>
            <w:webHidden/>
          </w:rPr>
          <w:t>7</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06" w:history="1">
        <w:r w:rsidR="00F823C5" w:rsidRPr="00B342B2">
          <w:rPr>
            <w:rStyle w:val="Hyperlink"/>
            <w:noProof/>
          </w:rPr>
          <w:t>2.1.3 Interpretação da bioimpedância</w:t>
        </w:r>
        <w:r w:rsidR="00F823C5">
          <w:rPr>
            <w:noProof/>
            <w:webHidden/>
          </w:rPr>
          <w:tab/>
        </w:r>
        <w:r w:rsidR="00F823C5">
          <w:rPr>
            <w:noProof/>
            <w:webHidden/>
          </w:rPr>
          <w:fldChar w:fldCharType="begin"/>
        </w:r>
        <w:r w:rsidR="00F823C5">
          <w:rPr>
            <w:noProof/>
            <w:webHidden/>
          </w:rPr>
          <w:instrText xml:space="preserve"> PAGEREF _Toc460376706 \h </w:instrText>
        </w:r>
        <w:r w:rsidR="00F823C5">
          <w:rPr>
            <w:noProof/>
            <w:webHidden/>
          </w:rPr>
        </w:r>
        <w:r w:rsidR="00F823C5">
          <w:rPr>
            <w:noProof/>
            <w:webHidden/>
          </w:rPr>
          <w:fldChar w:fldCharType="separate"/>
        </w:r>
        <w:r w:rsidR="00F823C5">
          <w:rPr>
            <w:noProof/>
            <w:webHidden/>
          </w:rPr>
          <w:t>9</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07" w:history="1">
        <w:r w:rsidR="00F823C5" w:rsidRPr="00B342B2">
          <w:rPr>
            <w:rStyle w:val="Hyperlink"/>
            <w:noProof/>
          </w:rPr>
          <w:t>2.2 Medição de bioimpedância</w:t>
        </w:r>
        <w:r w:rsidR="00F823C5">
          <w:rPr>
            <w:noProof/>
            <w:webHidden/>
          </w:rPr>
          <w:tab/>
        </w:r>
        <w:r w:rsidR="00F823C5">
          <w:rPr>
            <w:noProof/>
            <w:webHidden/>
          </w:rPr>
          <w:fldChar w:fldCharType="begin"/>
        </w:r>
        <w:r w:rsidR="00F823C5">
          <w:rPr>
            <w:noProof/>
            <w:webHidden/>
          </w:rPr>
          <w:instrText xml:space="preserve"> PAGEREF _Toc460376707 \h </w:instrText>
        </w:r>
        <w:r w:rsidR="00F823C5">
          <w:rPr>
            <w:noProof/>
            <w:webHidden/>
          </w:rPr>
        </w:r>
        <w:r w:rsidR="00F823C5">
          <w:rPr>
            <w:noProof/>
            <w:webHidden/>
          </w:rPr>
          <w:fldChar w:fldCharType="separate"/>
        </w:r>
        <w:r w:rsidR="00F823C5">
          <w:rPr>
            <w:noProof/>
            <w:webHidden/>
          </w:rPr>
          <w:t>11</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08" w:history="1">
        <w:r w:rsidR="00F823C5" w:rsidRPr="00B342B2">
          <w:rPr>
            <w:rStyle w:val="Hyperlink"/>
            <w:noProof/>
            <w:lang w:eastAsia="ar-SA"/>
          </w:rPr>
          <w:t>2.2.1 Topologia de Hardware</w:t>
        </w:r>
        <w:r w:rsidR="00F823C5">
          <w:rPr>
            <w:noProof/>
            <w:webHidden/>
          </w:rPr>
          <w:tab/>
        </w:r>
        <w:r w:rsidR="00F823C5">
          <w:rPr>
            <w:noProof/>
            <w:webHidden/>
          </w:rPr>
          <w:fldChar w:fldCharType="begin"/>
        </w:r>
        <w:r w:rsidR="00F823C5">
          <w:rPr>
            <w:noProof/>
            <w:webHidden/>
          </w:rPr>
          <w:instrText xml:space="preserve"> PAGEREF _Toc460376708 \h </w:instrText>
        </w:r>
        <w:r w:rsidR="00F823C5">
          <w:rPr>
            <w:noProof/>
            <w:webHidden/>
          </w:rPr>
        </w:r>
        <w:r w:rsidR="00F823C5">
          <w:rPr>
            <w:noProof/>
            <w:webHidden/>
          </w:rPr>
          <w:fldChar w:fldCharType="separate"/>
        </w:r>
        <w:r w:rsidR="00F823C5">
          <w:rPr>
            <w:noProof/>
            <w:webHidden/>
          </w:rPr>
          <w:t>14</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09" w:history="1">
        <w:r w:rsidR="00F823C5" w:rsidRPr="00B342B2">
          <w:rPr>
            <w:rStyle w:val="Hyperlink"/>
            <w:noProof/>
          </w:rPr>
          <w:t>2.2.1.1 Excitação por fontes de corrente</w:t>
        </w:r>
        <w:r w:rsidR="00F823C5">
          <w:rPr>
            <w:noProof/>
            <w:webHidden/>
          </w:rPr>
          <w:tab/>
        </w:r>
        <w:r w:rsidR="00F823C5">
          <w:rPr>
            <w:noProof/>
            <w:webHidden/>
          </w:rPr>
          <w:fldChar w:fldCharType="begin"/>
        </w:r>
        <w:r w:rsidR="00F823C5">
          <w:rPr>
            <w:noProof/>
            <w:webHidden/>
          </w:rPr>
          <w:instrText xml:space="preserve"> PAGEREF _Toc460376709 \h </w:instrText>
        </w:r>
        <w:r w:rsidR="00F823C5">
          <w:rPr>
            <w:noProof/>
            <w:webHidden/>
          </w:rPr>
        </w:r>
        <w:r w:rsidR="00F823C5">
          <w:rPr>
            <w:noProof/>
            <w:webHidden/>
          </w:rPr>
          <w:fldChar w:fldCharType="separate"/>
        </w:r>
        <w:r w:rsidR="00F823C5">
          <w:rPr>
            <w:noProof/>
            <w:webHidden/>
          </w:rPr>
          <w:t>15</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10" w:history="1">
        <w:r w:rsidR="00F823C5" w:rsidRPr="00B342B2">
          <w:rPr>
            <w:rStyle w:val="Hyperlink"/>
            <w:noProof/>
          </w:rPr>
          <w:t>2.2.2 Avaliação de medidas de impedância</w:t>
        </w:r>
        <w:r w:rsidR="00F823C5">
          <w:rPr>
            <w:noProof/>
            <w:webHidden/>
          </w:rPr>
          <w:tab/>
        </w:r>
        <w:r w:rsidR="00F823C5">
          <w:rPr>
            <w:noProof/>
            <w:webHidden/>
          </w:rPr>
          <w:fldChar w:fldCharType="begin"/>
        </w:r>
        <w:r w:rsidR="00F823C5">
          <w:rPr>
            <w:noProof/>
            <w:webHidden/>
          </w:rPr>
          <w:instrText xml:space="preserve"> PAGEREF _Toc460376710 \h </w:instrText>
        </w:r>
        <w:r w:rsidR="00F823C5">
          <w:rPr>
            <w:noProof/>
            <w:webHidden/>
          </w:rPr>
        </w:r>
        <w:r w:rsidR="00F823C5">
          <w:rPr>
            <w:noProof/>
            <w:webHidden/>
          </w:rPr>
          <w:fldChar w:fldCharType="separate"/>
        </w:r>
        <w:r w:rsidR="00F823C5">
          <w:rPr>
            <w:noProof/>
            <w:webHidden/>
          </w:rPr>
          <w:t>19</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11" w:history="1">
        <w:r w:rsidR="00F823C5" w:rsidRPr="00B342B2">
          <w:rPr>
            <w:rStyle w:val="Hyperlink"/>
            <w:noProof/>
          </w:rPr>
          <w:t>2.2.2.1 Fator de Crista</w:t>
        </w:r>
        <w:r w:rsidR="00F823C5">
          <w:rPr>
            <w:noProof/>
            <w:webHidden/>
          </w:rPr>
          <w:tab/>
        </w:r>
        <w:r w:rsidR="00F823C5">
          <w:rPr>
            <w:noProof/>
            <w:webHidden/>
          </w:rPr>
          <w:fldChar w:fldCharType="begin"/>
        </w:r>
        <w:r w:rsidR="00F823C5">
          <w:rPr>
            <w:noProof/>
            <w:webHidden/>
          </w:rPr>
          <w:instrText xml:space="preserve"> PAGEREF _Toc460376711 \h </w:instrText>
        </w:r>
        <w:r w:rsidR="00F823C5">
          <w:rPr>
            <w:noProof/>
            <w:webHidden/>
          </w:rPr>
        </w:r>
        <w:r w:rsidR="00F823C5">
          <w:rPr>
            <w:noProof/>
            <w:webHidden/>
          </w:rPr>
          <w:fldChar w:fldCharType="separate"/>
        </w:r>
        <w:r w:rsidR="00F823C5">
          <w:rPr>
            <w:noProof/>
            <w:webHidden/>
          </w:rPr>
          <w:t>19</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12" w:history="1">
        <w:r w:rsidR="00F823C5" w:rsidRPr="00B342B2">
          <w:rPr>
            <w:rStyle w:val="Hyperlink"/>
            <w:noProof/>
          </w:rPr>
          <w:t>2.2.3 Tipos de excitações</w:t>
        </w:r>
        <w:r w:rsidR="00F823C5">
          <w:rPr>
            <w:noProof/>
            <w:webHidden/>
          </w:rPr>
          <w:tab/>
        </w:r>
        <w:r w:rsidR="00F823C5">
          <w:rPr>
            <w:noProof/>
            <w:webHidden/>
          </w:rPr>
          <w:fldChar w:fldCharType="begin"/>
        </w:r>
        <w:r w:rsidR="00F823C5">
          <w:rPr>
            <w:noProof/>
            <w:webHidden/>
          </w:rPr>
          <w:instrText xml:space="preserve"> PAGEREF _Toc460376712 \h </w:instrText>
        </w:r>
        <w:r w:rsidR="00F823C5">
          <w:rPr>
            <w:noProof/>
            <w:webHidden/>
          </w:rPr>
        </w:r>
        <w:r w:rsidR="00F823C5">
          <w:rPr>
            <w:noProof/>
            <w:webHidden/>
          </w:rPr>
          <w:fldChar w:fldCharType="separate"/>
        </w:r>
        <w:r w:rsidR="00F823C5">
          <w:rPr>
            <w:noProof/>
            <w:webHidden/>
          </w:rPr>
          <w:t>20</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13" w:history="1">
        <w:r w:rsidR="00F823C5" w:rsidRPr="00B342B2">
          <w:rPr>
            <w:rStyle w:val="Hyperlink"/>
            <w:noProof/>
          </w:rPr>
          <w:t>2.2.3.1 Multissenos</w:t>
        </w:r>
        <w:r w:rsidR="00F823C5">
          <w:rPr>
            <w:noProof/>
            <w:webHidden/>
          </w:rPr>
          <w:tab/>
        </w:r>
        <w:r w:rsidR="00F823C5">
          <w:rPr>
            <w:noProof/>
            <w:webHidden/>
          </w:rPr>
          <w:fldChar w:fldCharType="begin"/>
        </w:r>
        <w:r w:rsidR="00F823C5">
          <w:rPr>
            <w:noProof/>
            <w:webHidden/>
          </w:rPr>
          <w:instrText xml:space="preserve"> PAGEREF _Toc460376713 \h </w:instrText>
        </w:r>
        <w:r w:rsidR="00F823C5">
          <w:rPr>
            <w:noProof/>
            <w:webHidden/>
          </w:rPr>
        </w:r>
        <w:r w:rsidR="00F823C5">
          <w:rPr>
            <w:noProof/>
            <w:webHidden/>
          </w:rPr>
          <w:fldChar w:fldCharType="separate"/>
        </w:r>
        <w:r w:rsidR="00F823C5">
          <w:rPr>
            <w:noProof/>
            <w:webHidden/>
          </w:rPr>
          <w:t>21</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14" w:history="1">
        <w:r w:rsidR="00F823C5" w:rsidRPr="00B342B2">
          <w:rPr>
            <w:rStyle w:val="Hyperlink"/>
            <w:noProof/>
          </w:rPr>
          <w:t>2.2.3.2 MLBS</w:t>
        </w:r>
        <w:r w:rsidR="00F823C5">
          <w:rPr>
            <w:noProof/>
            <w:webHidden/>
          </w:rPr>
          <w:tab/>
        </w:r>
        <w:r w:rsidR="00F823C5">
          <w:rPr>
            <w:noProof/>
            <w:webHidden/>
          </w:rPr>
          <w:fldChar w:fldCharType="begin"/>
        </w:r>
        <w:r w:rsidR="00F823C5">
          <w:rPr>
            <w:noProof/>
            <w:webHidden/>
          </w:rPr>
          <w:instrText xml:space="preserve"> PAGEREF _Toc460376714 \h </w:instrText>
        </w:r>
        <w:r w:rsidR="00F823C5">
          <w:rPr>
            <w:noProof/>
            <w:webHidden/>
          </w:rPr>
        </w:r>
        <w:r w:rsidR="00F823C5">
          <w:rPr>
            <w:noProof/>
            <w:webHidden/>
          </w:rPr>
          <w:fldChar w:fldCharType="separate"/>
        </w:r>
        <w:r w:rsidR="00F823C5">
          <w:rPr>
            <w:noProof/>
            <w:webHidden/>
          </w:rPr>
          <w:t>24</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15" w:history="1">
        <w:r w:rsidR="00F823C5" w:rsidRPr="00B342B2">
          <w:rPr>
            <w:rStyle w:val="Hyperlink"/>
            <w:noProof/>
            <w:lang w:val="en-US"/>
          </w:rPr>
          <w:t>2.2.3.3 Chirp</w:t>
        </w:r>
        <w:r w:rsidR="00F823C5">
          <w:rPr>
            <w:noProof/>
            <w:webHidden/>
          </w:rPr>
          <w:tab/>
        </w:r>
        <w:r w:rsidR="00F823C5">
          <w:rPr>
            <w:noProof/>
            <w:webHidden/>
          </w:rPr>
          <w:fldChar w:fldCharType="begin"/>
        </w:r>
        <w:r w:rsidR="00F823C5">
          <w:rPr>
            <w:noProof/>
            <w:webHidden/>
          </w:rPr>
          <w:instrText xml:space="preserve"> PAGEREF _Toc460376715 \h </w:instrText>
        </w:r>
        <w:r w:rsidR="00F823C5">
          <w:rPr>
            <w:noProof/>
            <w:webHidden/>
          </w:rPr>
        </w:r>
        <w:r w:rsidR="00F823C5">
          <w:rPr>
            <w:noProof/>
            <w:webHidden/>
          </w:rPr>
          <w:fldChar w:fldCharType="separate"/>
        </w:r>
        <w:r w:rsidR="00F823C5">
          <w:rPr>
            <w:noProof/>
            <w:webHidden/>
          </w:rPr>
          <w:t>28</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16" w:history="1">
        <w:r w:rsidR="00F823C5" w:rsidRPr="00B342B2">
          <w:rPr>
            <w:rStyle w:val="Hyperlink"/>
            <w:noProof/>
          </w:rPr>
          <w:t>2.2.3.4 Chirps retangulares (pseudochirps)</w:t>
        </w:r>
        <w:r w:rsidR="00F823C5">
          <w:rPr>
            <w:noProof/>
            <w:webHidden/>
          </w:rPr>
          <w:tab/>
        </w:r>
        <w:r w:rsidR="00F823C5">
          <w:rPr>
            <w:noProof/>
            <w:webHidden/>
          </w:rPr>
          <w:fldChar w:fldCharType="begin"/>
        </w:r>
        <w:r w:rsidR="00F823C5">
          <w:rPr>
            <w:noProof/>
            <w:webHidden/>
          </w:rPr>
          <w:instrText xml:space="preserve"> PAGEREF _Toc460376716 \h </w:instrText>
        </w:r>
        <w:r w:rsidR="00F823C5">
          <w:rPr>
            <w:noProof/>
            <w:webHidden/>
          </w:rPr>
        </w:r>
        <w:r w:rsidR="00F823C5">
          <w:rPr>
            <w:noProof/>
            <w:webHidden/>
          </w:rPr>
          <w:fldChar w:fldCharType="separate"/>
        </w:r>
        <w:r w:rsidR="00F823C5">
          <w:rPr>
            <w:noProof/>
            <w:webHidden/>
          </w:rPr>
          <w:t>31</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17" w:history="1">
        <w:r w:rsidR="00F823C5" w:rsidRPr="00B342B2">
          <w:rPr>
            <w:rStyle w:val="Hyperlink"/>
            <w:noProof/>
          </w:rPr>
          <w:t>2.3 Equipamentos comerciais</w:t>
        </w:r>
        <w:r w:rsidR="00F823C5">
          <w:rPr>
            <w:noProof/>
            <w:webHidden/>
          </w:rPr>
          <w:tab/>
        </w:r>
        <w:r w:rsidR="00F823C5">
          <w:rPr>
            <w:noProof/>
            <w:webHidden/>
          </w:rPr>
          <w:fldChar w:fldCharType="begin"/>
        </w:r>
        <w:r w:rsidR="00F823C5">
          <w:rPr>
            <w:noProof/>
            <w:webHidden/>
          </w:rPr>
          <w:instrText xml:space="preserve"> PAGEREF _Toc460376717 \h </w:instrText>
        </w:r>
        <w:r w:rsidR="00F823C5">
          <w:rPr>
            <w:noProof/>
            <w:webHidden/>
          </w:rPr>
        </w:r>
        <w:r w:rsidR="00F823C5">
          <w:rPr>
            <w:noProof/>
            <w:webHidden/>
          </w:rPr>
          <w:fldChar w:fldCharType="separate"/>
        </w:r>
        <w:r w:rsidR="00F823C5">
          <w:rPr>
            <w:noProof/>
            <w:webHidden/>
          </w:rPr>
          <w:t>36</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18" w:history="1">
        <w:r w:rsidR="00F823C5" w:rsidRPr="00B342B2">
          <w:rPr>
            <w:rStyle w:val="Hyperlink"/>
            <w:noProof/>
          </w:rPr>
          <w:t>2.4 Posicionamento sobre a abordagem à ser utilizada</w:t>
        </w:r>
        <w:r w:rsidR="00F823C5">
          <w:rPr>
            <w:noProof/>
            <w:webHidden/>
          </w:rPr>
          <w:tab/>
        </w:r>
        <w:r w:rsidR="00F823C5">
          <w:rPr>
            <w:noProof/>
            <w:webHidden/>
          </w:rPr>
          <w:fldChar w:fldCharType="begin"/>
        </w:r>
        <w:r w:rsidR="00F823C5">
          <w:rPr>
            <w:noProof/>
            <w:webHidden/>
          </w:rPr>
          <w:instrText xml:space="preserve"> PAGEREF _Toc460376718 \h </w:instrText>
        </w:r>
        <w:r w:rsidR="00F823C5">
          <w:rPr>
            <w:noProof/>
            <w:webHidden/>
          </w:rPr>
        </w:r>
        <w:r w:rsidR="00F823C5">
          <w:rPr>
            <w:noProof/>
            <w:webHidden/>
          </w:rPr>
          <w:fldChar w:fldCharType="separate"/>
        </w:r>
        <w:r w:rsidR="00F823C5">
          <w:rPr>
            <w:noProof/>
            <w:webHidden/>
          </w:rPr>
          <w:t>40</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719" w:history="1">
        <w:r w:rsidR="00F823C5" w:rsidRPr="00B342B2">
          <w:rPr>
            <w:rStyle w:val="Hyperlink"/>
            <w:noProof/>
          </w:rPr>
          <w:t>3 Materiais e Métodos</w:t>
        </w:r>
        <w:r w:rsidR="00F823C5">
          <w:rPr>
            <w:noProof/>
            <w:webHidden/>
          </w:rPr>
          <w:tab/>
        </w:r>
        <w:r w:rsidR="00F823C5">
          <w:rPr>
            <w:noProof/>
            <w:webHidden/>
          </w:rPr>
          <w:fldChar w:fldCharType="begin"/>
        </w:r>
        <w:r w:rsidR="00F823C5">
          <w:rPr>
            <w:noProof/>
            <w:webHidden/>
          </w:rPr>
          <w:instrText xml:space="preserve"> PAGEREF _Toc460376719 \h </w:instrText>
        </w:r>
        <w:r w:rsidR="00F823C5">
          <w:rPr>
            <w:noProof/>
            <w:webHidden/>
          </w:rPr>
        </w:r>
        <w:r w:rsidR="00F823C5">
          <w:rPr>
            <w:noProof/>
            <w:webHidden/>
          </w:rPr>
          <w:fldChar w:fldCharType="separate"/>
        </w:r>
        <w:r w:rsidR="00F823C5">
          <w:rPr>
            <w:noProof/>
            <w:webHidden/>
          </w:rPr>
          <w:t>41</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20" w:history="1">
        <w:r w:rsidR="00F823C5" w:rsidRPr="00B342B2">
          <w:rPr>
            <w:rStyle w:val="Hyperlink"/>
            <w:noProof/>
          </w:rPr>
          <w:t xml:space="preserve">3.1 Topologia de </w:t>
        </w:r>
        <w:r w:rsidR="00F823C5" w:rsidRPr="00B342B2">
          <w:rPr>
            <w:rStyle w:val="Hyperlink"/>
            <w:i/>
            <w:noProof/>
            <w:lang w:val="en-US"/>
          </w:rPr>
          <w:t>hardware</w:t>
        </w:r>
        <w:r w:rsidR="00F823C5">
          <w:rPr>
            <w:noProof/>
            <w:webHidden/>
          </w:rPr>
          <w:tab/>
        </w:r>
        <w:r w:rsidR="00F823C5">
          <w:rPr>
            <w:noProof/>
            <w:webHidden/>
          </w:rPr>
          <w:fldChar w:fldCharType="begin"/>
        </w:r>
        <w:r w:rsidR="00F823C5">
          <w:rPr>
            <w:noProof/>
            <w:webHidden/>
          </w:rPr>
          <w:instrText xml:space="preserve"> PAGEREF _Toc460376720 \h </w:instrText>
        </w:r>
        <w:r w:rsidR="00F823C5">
          <w:rPr>
            <w:noProof/>
            <w:webHidden/>
          </w:rPr>
        </w:r>
        <w:r w:rsidR="00F823C5">
          <w:rPr>
            <w:noProof/>
            <w:webHidden/>
          </w:rPr>
          <w:fldChar w:fldCharType="separate"/>
        </w:r>
        <w:r w:rsidR="00F823C5">
          <w:rPr>
            <w:noProof/>
            <w:webHidden/>
          </w:rPr>
          <w:t>41</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21" w:history="1">
        <w:r w:rsidR="00F823C5" w:rsidRPr="00B342B2">
          <w:rPr>
            <w:rStyle w:val="Hyperlink"/>
            <w:noProof/>
          </w:rPr>
          <w:t>3.1.1 Microcontrolador</w:t>
        </w:r>
        <w:r w:rsidR="00F823C5">
          <w:rPr>
            <w:noProof/>
            <w:webHidden/>
          </w:rPr>
          <w:tab/>
        </w:r>
        <w:r w:rsidR="00F823C5">
          <w:rPr>
            <w:noProof/>
            <w:webHidden/>
          </w:rPr>
          <w:fldChar w:fldCharType="begin"/>
        </w:r>
        <w:r w:rsidR="00F823C5">
          <w:rPr>
            <w:noProof/>
            <w:webHidden/>
          </w:rPr>
          <w:instrText xml:space="preserve"> PAGEREF _Toc460376721 \h </w:instrText>
        </w:r>
        <w:r w:rsidR="00F823C5">
          <w:rPr>
            <w:noProof/>
            <w:webHidden/>
          </w:rPr>
        </w:r>
        <w:r w:rsidR="00F823C5">
          <w:rPr>
            <w:noProof/>
            <w:webHidden/>
          </w:rPr>
          <w:fldChar w:fldCharType="separate"/>
        </w:r>
        <w:r w:rsidR="00F823C5">
          <w:rPr>
            <w:noProof/>
            <w:webHidden/>
          </w:rPr>
          <w:t>42</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22" w:history="1">
        <w:r w:rsidR="00F823C5" w:rsidRPr="00B342B2">
          <w:rPr>
            <w:rStyle w:val="Hyperlink"/>
            <w:noProof/>
            <w:lang w:eastAsia="ar-SA"/>
          </w:rPr>
          <w:t>3.1.2 Comunicação USB</w:t>
        </w:r>
        <w:r w:rsidR="00F823C5">
          <w:rPr>
            <w:noProof/>
            <w:webHidden/>
          </w:rPr>
          <w:tab/>
        </w:r>
        <w:r w:rsidR="00F823C5">
          <w:rPr>
            <w:noProof/>
            <w:webHidden/>
          </w:rPr>
          <w:fldChar w:fldCharType="begin"/>
        </w:r>
        <w:r w:rsidR="00F823C5">
          <w:rPr>
            <w:noProof/>
            <w:webHidden/>
          </w:rPr>
          <w:instrText xml:space="preserve"> PAGEREF _Toc460376722 \h </w:instrText>
        </w:r>
        <w:r w:rsidR="00F823C5">
          <w:rPr>
            <w:noProof/>
            <w:webHidden/>
          </w:rPr>
        </w:r>
        <w:r w:rsidR="00F823C5">
          <w:rPr>
            <w:noProof/>
            <w:webHidden/>
          </w:rPr>
          <w:fldChar w:fldCharType="separate"/>
        </w:r>
        <w:r w:rsidR="00F823C5">
          <w:rPr>
            <w:noProof/>
            <w:webHidden/>
          </w:rPr>
          <w:t>44</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23" w:history="1">
        <w:r w:rsidR="00F823C5" w:rsidRPr="00B342B2">
          <w:rPr>
            <w:rStyle w:val="Hyperlink"/>
            <w:noProof/>
          </w:rPr>
          <w:t>3.1.3 Modulador da chirp ternária</w:t>
        </w:r>
        <w:r w:rsidR="00F823C5">
          <w:rPr>
            <w:noProof/>
            <w:webHidden/>
          </w:rPr>
          <w:tab/>
        </w:r>
        <w:r w:rsidR="00F823C5">
          <w:rPr>
            <w:noProof/>
            <w:webHidden/>
          </w:rPr>
          <w:fldChar w:fldCharType="begin"/>
        </w:r>
        <w:r w:rsidR="00F823C5">
          <w:rPr>
            <w:noProof/>
            <w:webHidden/>
          </w:rPr>
          <w:instrText xml:space="preserve"> PAGEREF _Toc460376723 \h </w:instrText>
        </w:r>
        <w:r w:rsidR="00F823C5">
          <w:rPr>
            <w:noProof/>
            <w:webHidden/>
          </w:rPr>
        </w:r>
        <w:r w:rsidR="00F823C5">
          <w:rPr>
            <w:noProof/>
            <w:webHidden/>
          </w:rPr>
          <w:fldChar w:fldCharType="separate"/>
        </w:r>
        <w:r w:rsidR="00F823C5">
          <w:rPr>
            <w:noProof/>
            <w:webHidden/>
          </w:rPr>
          <w:t>44</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24" w:history="1">
        <w:r w:rsidR="00F823C5" w:rsidRPr="00B342B2">
          <w:rPr>
            <w:rStyle w:val="Hyperlink"/>
            <w:noProof/>
          </w:rPr>
          <w:t>3.1.4 Fonte de corrente controlada por tensão (VCCS)</w:t>
        </w:r>
        <w:r w:rsidR="00F823C5">
          <w:rPr>
            <w:noProof/>
            <w:webHidden/>
          </w:rPr>
          <w:tab/>
        </w:r>
        <w:r w:rsidR="00F823C5">
          <w:rPr>
            <w:noProof/>
            <w:webHidden/>
          </w:rPr>
          <w:fldChar w:fldCharType="begin"/>
        </w:r>
        <w:r w:rsidR="00F823C5">
          <w:rPr>
            <w:noProof/>
            <w:webHidden/>
          </w:rPr>
          <w:instrText xml:space="preserve"> PAGEREF _Toc460376724 \h </w:instrText>
        </w:r>
        <w:r w:rsidR="00F823C5">
          <w:rPr>
            <w:noProof/>
            <w:webHidden/>
          </w:rPr>
        </w:r>
        <w:r w:rsidR="00F823C5">
          <w:rPr>
            <w:noProof/>
            <w:webHidden/>
          </w:rPr>
          <w:fldChar w:fldCharType="separate"/>
        </w:r>
        <w:r w:rsidR="00F823C5">
          <w:rPr>
            <w:noProof/>
            <w:webHidden/>
          </w:rPr>
          <w:t>48</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25" w:history="1">
        <w:r w:rsidR="00F823C5" w:rsidRPr="00B342B2">
          <w:rPr>
            <w:rStyle w:val="Hyperlink"/>
            <w:noProof/>
          </w:rPr>
          <w:t>3.1.5 Condicionador I</w:t>
        </w:r>
        <w:r w:rsidR="00F823C5">
          <w:rPr>
            <w:noProof/>
            <w:webHidden/>
          </w:rPr>
          <w:tab/>
        </w:r>
        <w:r w:rsidR="00F823C5">
          <w:rPr>
            <w:noProof/>
            <w:webHidden/>
          </w:rPr>
          <w:fldChar w:fldCharType="begin"/>
        </w:r>
        <w:r w:rsidR="00F823C5">
          <w:rPr>
            <w:noProof/>
            <w:webHidden/>
          </w:rPr>
          <w:instrText xml:space="preserve"> PAGEREF _Toc460376725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26" w:history="1">
        <w:r w:rsidR="00F823C5" w:rsidRPr="00B342B2">
          <w:rPr>
            <w:rStyle w:val="Hyperlink"/>
            <w:noProof/>
          </w:rPr>
          <w:t>3.1.6 Condicionador V</w:t>
        </w:r>
        <w:r w:rsidR="00F823C5">
          <w:rPr>
            <w:noProof/>
            <w:webHidden/>
          </w:rPr>
          <w:tab/>
        </w:r>
        <w:r w:rsidR="00F823C5">
          <w:rPr>
            <w:noProof/>
            <w:webHidden/>
          </w:rPr>
          <w:fldChar w:fldCharType="begin"/>
        </w:r>
        <w:r w:rsidR="00F823C5">
          <w:rPr>
            <w:noProof/>
            <w:webHidden/>
          </w:rPr>
          <w:instrText xml:space="preserve"> PAGEREF _Toc460376726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27" w:history="1">
        <w:r w:rsidR="00F823C5" w:rsidRPr="00B342B2">
          <w:rPr>
            <w:rStyle w:val="Hyperlink"/>
            <w:noProof/>
          </w:rPr>
          <w:t>3.1.7 Sistema de aquisição</w:t>
        </w:r>
        <w:r w:rsidR="00F823C5">
          <w:rPr>
            <w:noProof/>
            <w:webHidden/>
          </w:rPr>
          <w:tab/>
        </w:r>
        <w:r w:rsidR="00F823C5">
          <w:rPr>
            <w:noProof/>
            <w:webHidden/>
          </w:rPr>
          <w:fldChar w:fldCharType="begin"/>
        </w:r>
        <w:r w:rsidR="00F823C5">
          <w:rPr>
            <w:noProof/>
            <w:webHidden/>
          </w:rPr>
          <w:instrText xml:space="preserve"> PAGEREF _Toc460376727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28" w:history="1">
        <w:r w:rsidR="00F823C5" w:rsidRPr="00B342B2">
          <w:rPr>
            <w:rStyle w:val="Hyperlink"/>
            <w:i/>
            <w:noProof/>
          </w:rPr>
          <w:t>3.2</w:t>
        </w:r>
        <w:r w:rsidR="00F823C5" w:rsidRPr="00B342B2">
          <w:rPr>
            <w:rStyle w:val="Hyperlink"/>
            <w:noProof/>
          </w:rPr>
          <w:t xml:space="preserve"> Arquitetura de </w:t>
        </w:r>
        <w:r w:rsidR="00F823C5" w:rsidRPr="00B342B2">
          <w:rPr>
            <w:rStyle w:val="Hyperlink"/>
            <w:i/>
            <w:noProof/>
          </w:rPr>
          <w:t>software</w:t>
        </w:r>
        <w:r w:rsidR="00F823C5">
          <w:rPr>
            <w:noProof/>
            <w:webHidden/>
          </w:rPr>
          <w:tab/>
        </w:r>
        <w:r w:rsidR="00F823C5">
          <w:rPr>
            <w:noProof/>
            <w:webHidden/>
          </w:rPr>
          <w:fldChar w:fldCharType="begin"/>
        </w:r>
        <w:r w:rsidR="00F823C5">
          <w:rPr>
            <w:noProof/>
            <w:webHidden/>
          </w:rPr>
          <w:instrText xml:space="preserve"> PAGEREF _Toc460376728 \h </w:instrText>
        </w:r>
        <w:r w:rsidR="00F823C5">
          <w:rPr>
            <w:noProof/>
            <w:webHidden/>
          </w:rPr>
        </w:r>
        <w:r w:rsidR="00F823C5">
          <w:rPr>
            <w:noProof/>
            <w:webHidden/>
          </w:rPr>
          <w:fldChar w:fldCharType="separate"/>
        </w:r>
        <w:r w:rsidR="00F823C5">
          <w:rPr>
            <w:noProof/>
            <w:webHidden/>
          </w:rPr>
          <w:t>55</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29" w:history="1">
        <w:r w:rsidR="00F823C5" w:rsidRPr="00B342B2">
          <w:rPr>
            <w:rStyle w:val="Hyperlink"/>
            <w:noProof/>
          </w:rPr>
          <w:t>3.3 Protótipo montado</w:t>
        </w:r>
        <w:r w:rsidR="00F823C5">
          <w:rPr>
            <w:noProof/>
            <w:webHidden/>
          </w:rPr>
          <w:tab/>
        </w:r>
        <w:r w:rsidR="00F823C5">
          <w:rPr>
            <w:noProof/>
            <w:webHidden/>
          </w:rPr>
          <w:fldChar w:fldCharType="begin"/>
        </w:r>
        <w:r w:rsidR="00F823C5">
          <w:rPr>
            <w:noProof/>
            <w:webHidden/>
          </w:rPr>
          <w:instrText xml:space="preserve"> PAGEREF _Toc460376729 \h </w:instrText>
        </w:r>
        <w:r w:rsidR="00F823C5">
          <w:rPr>
            <w:noProof/>
            <w:webHidden/>
          </w:rPr>
        </w:r>
        <w:r w:rsidR="00F823C5">
          <w:rPr>
            <w:noProof/>
            <w:webHidden/>
          </w:rPr>
          <w:fldChar w:fldCharType="separate"/>
        </w:r>
        <w:r w:rsidR="00F823C5">
          <w:rPr>
            <w:noProof/>
            <w:webHidden/>
          </w:rPr>
          <w:t>56</w:t>
        </w:r>
        <w:r w:rsidR="00F823C5">
          <w:rPr>
            <w:noProof/>
            <w:webHidden/>
          </w:rPr>
          <w:fldChar w:fldCharType="end"/>
        </w:r>
      </w:hyperlink>
    </w:p>
    <w:p w:rsidR="00F823C5" w:rsidRDefault="009C544A">
      <w:pPr>
        <w:pStyle w:val="Sumrio2"/>
        <w:rPr>
          <w:rFonts w:asciiTheme="minorHAnsi" w:eastAsiaTheme="minorEastAsia" w:hAnsiTheme="minorHAnsi" w:cstheme="minorBidi"/>
          <w:noProof/>
          <w:sz w:val="22"/>
          <w:szCs w:val="22"/>
          <w:lang w:eastAsia="pt-BR"/>
        </w:rPr>
      </w:pPr>
      <w:hyperlink w:anchor="_Toc460376730" w:history="1">
        <w:r w:rsidR="00F823C5" w:rsidRPr="00B342B2">
          <w:rPr>
            <w:rStyle w:val="Hyperlink"/>
            <w:noProof/>
          </w:rPr>
          <w:t>3.4 Metodologia de avaliação</w:t>
        </w:r>
        <w:r w:rsidR="00F823C5">
          <w:rPr>
            <w:noProof/>
            <w:webHidden/>
          </w:rPr>
          <w:tab/>
        </w:r>
        <w:r w:rsidR="00F823C5">
          <w:rPr>
            <w:noProof/>
            <w:webHidden/>
          </w:rPr>
          <w:fldChar w:fldCharType="begin"/>
        </w:r>
        <w:r w:rsidR="00F823C5">
          <w:rPr>
            <w:noProof/>
            <w:webHidden/>
          </w:rPr>
          <w:instrText xml:space="preserve"> PAGEREF _Toc460376730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31" w:history="1">
        <w:r w:rsidR="00F823C5" w:rsidRPr="00B342B2">
          <w:rPr>
            <w:rStyle w:val="Hyperlink"/>
            <w:noProof/>
          </w:rPr>
          <w:t>3.4.1 Análise de módulos</w:t>
        </w:r>
        <w:r w:rsidR="00F823C5">
          <w:rPr>
            <w:noProof/>
            <w:webHidden/>
          </w:rPr>
          <w:tab/>
        </w:r>
        <w:r w:rsidR="00F823C5">
          <w:rPr>
            <w:noProof/>
            <w:webHidden/>
          </w:rPr>
          <w:fldChar w:fldCharType="begin"/>
        </w:r>
        <w:r w:rsidR="00F823C5">
          <w:rPr>
            <w:noProof/>
            <w:webHidden/>
          </w:rPr>
          <w:instrText xml:space="preserve"> PAGEREF _Toc460376731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32" w:history="1">
        <w:r w:rsidR="00F823C5" w:rsidRPr="00B342B2">
          <w:rPr>
            <w:rStyle w:val="Hyperlink"/>
            <w:noProof/>
          </w:rPr>
          <w:t>3.4.1.1 Filtros Anti-aliasing</w:t>
        </w:r>
        <w:r w:rsidR="00F823C5">
          <w:rPr>
            <w:noProof/>
            <w:webHidden/>
          </w:rPr>
          <w:tab/>
        </w:r>
        <w:r w:rsidR="00F823C5">
          <w:rPr>
            <w:noProof/>
            <w:webHidden/>
          </w:rPr>
          <w:fldChar w:fldCharType="begin"/>
        </w:r>
        <w:r w:rsidR="00F823C5">
          <w:rPr>
            <w:noProof/>
            <w:webHidden/>
          </w:rPr>
          <w:instrText xml:space="preserve"> PAGEREF _Toc460376732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33" w:history="1">
        <w:r w:rsidR="00F823C5" w:rsidRPr="00B342B2">
          <w:rPr>
            <w:rStyle w:val="Hyperlink"/>
            <w:noProof/>
          </w:rPr>
          <w:t>3.4.1.2</w:t>
        </w:r>
        <w:r w:rsidR="00F823C5" w:rsidRPr="00B342B2">
          <w:rPr>
            <w:rStyle w:val="Hyperlink"/>
            <w:i/>
            <w:noProof/>
          </w:rPr>
          <w:t xml:space="preserve"> Crosstalk</w:t>
        </w:r>
        <w:r w:rsidR="00F823C5" w:rsidRPr="00B342B2">
          <w:rPr>
            <w:rStyle w:val="Hyperlink"/>
            <w:noProof/>
          </w:rPr>
          <w:t xml:space="preserve"> no sistema de aquisição</w:t>
        </w:r>
        <w:r w:rsidR="00F823C5">
          <w:rPr>
            <w:noProof/>
            <w:webHidden/>
          </w:rPr>
          <w:tab/>
        </w:r>
        <w:r w:rsidR="00F823C5">
          <w:rPr>
            <w:noProof/>
            <w:webHidden/>
          </w:rPr>
          <w:fldChar w:fldCharType="begin"/>
        </w:r>
        <w:r w:rsidR="00F823C5">
          <w:rPr>
            <w:noProof/>
            <w:webHidden/>
          </w:rPr>
          <w:instrText xml:space="preserve"> PAGEREF _Toc460376733 \h </w:instrText>
        </w:r>
        <w:r w:rsidR="00F823C5">
          <w:rPr>
            <w:noProof/>
            <w:webHidden/>
          </w:rPr>
        </w:r>
        <w:r w:rsidR="00F823C5">
          <w:rPr>
            <w:noProof/>
            <w:webHidden/>
          </w:rPr>
          <w:fldChar w:fldCharType="separate"/>
        </w:r>
        <w:r w:rsidR="00F823C5">
          <w:rPr>
            <w:noProof/>
            <w:webHidden/>
          </w:rPr>
          <w:t>59</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34" w:history="1">
        <w:r w:rsidR="00F823C5" w:rsidRPr="00B342B2">
          <w:rPr>
            <w:rStyle w:val="Hyperlink"/>
            <w:noProof/>
          </w:rPr>
          <w:t>3.4.1.3 Modulação Tchirp</w:t>
        </w:r>
        <w:r w:rsidR="00F823C5">
          <w:rPr>
            <w:noProof/>
            <w:webHidden/>
          </w:rPr>
          <w:tab/>
        </w:r>
        <w:r w:rsidR="00F823C5">
          <w:rPr>
            <w:noProof/>
            <w:webHidden/>
          </w:rPr>
          <w:fldChar w:fldCharType="begin"/>
        </w:r>
        <w:r w:rsidR="00F823C5">
          <w:rPr>
            <w:noProof/>
            <w:webHidden/>
          </w:rPr>
          <w:instrText xml:space="preserve"> PAGEREF _Toc460376734 \h </w:instrText>
        </w:r>
        <w:r w:rsidR="00F823C5">
          <w:rPr>
            <w:noProof/>
            <w:webHidden/>
          </w:rPr>
        </w:r>
        <w:r w:rsidR="00F823C5">
          <w:rPr>
            <w:noProof/>
            <w:webHidden/>
          </w:rPr>
          <w:fldChar w:fldCharType="separate"/>
        </w:r>
        <w:r w:rsidR="00F823C5">
          <w:rPr>
            <w:noProof/>
            <w:webHidden/>
          </w:rPr>
          <w:t>60</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35" w:history="1">
        <w:r w:rsidR="00F823C5" w:rsidRPr="00B342B2">
          <w:rPr>
            <w:rStyle w:val="Hyperlink"/>
            <w:noProof/>
          </w:rPr>
          <w:t>3.4.1.4 VCCS e Condicionador I</w:t>
        </w:r>
        <w:r w:rsidR="00F823C5">
          <w:rPr>
            <w:noProof/>
            <w:webHidden/>
          </w:rPr>
          <w:tab/>
        </w:r>
        <w:r w:rsidR="00F823C5">
          <w:rPr>
            <w:noProof/>
            <w:webHidden/>
          </w:rPr>
          <w:fldChar w:fldCharType="begin"/>
        </w:r>
        <w:r w:rsidR="00F823C5">
          <w:rPr>
            <w:noProof/>
            <w:webHidden/>
          </w:rPr>
          <w:instrText xml:space="preserve"> PAGEREF _Toc460376735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36" w:history="1">
        <w:r w:rsidR="00F823C5" w:rsidRPr="00B342B2">
          <w:rPr>
            <w:rStyle w:val="Hyperlink"/>
            <w:noProof/>
          </w:rPr>
          <w:t>3.4.1.5 Condicionador V</w:t>
        </w:r>
        <w:r w:rsidR="00F823C5">
          <w:rPr>
            <w:noProof/>
            <w:webHidden/>
          </w:rPr>
          <w:tab/>
        </w:r>
        <w:r w:rsidR="00F823C5">
          <w:rPr>
            <w:noProof/>
            <w:webHidden/>
          </w:rPr>
          <w:fldChar w:fldCharType="begin"/>
        </w:r>
        <w:r w:rsidR="00F823C5">
          <w:rPr>
            <w:noProof/>
            <w:webHidden/>
          </w:rPr>
          <w:instrText xml:space="preserve"> PAGEREF _Toc460376736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37" w:history="1">
        <w:r w:rsidR="00F823C5" w:rsidRPr="00B342B2">
          <w:rPr>
            <w:rStyle w:val="Hyperlink"/>
            <w:noProof/>
          </w:rPr>
          <w:t>3.4.1.6 Atraso de grupo</w:t>
        </w:r>
        <w:r w:rsidR="00F823C5">
          <w:rPr>
            <w:noProof/>
            <w:webHidden/>
          </w:rPr>
          <w:tab/>
        </w:r>
        <w:r w:rsidR="00F823C5">
          <w:rPr>
            <w:noProof/>
            <w:webHidden/>
          </w:rPr>
          <w:fldChar w:fldCharType="begin"/>
        </w:r>
        <w:r w:rsidR="00F823C5">
          <w:rPr>
            <w:noProof/>
            <w:webHidden/>
          </w:rPr>
          <w:instrText xml:space="preserve"> PAGEREF _Toc460376737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38" w:history="1">
        <w:r w:rsidR="00F823C5" w:rsidRPr="00B342B2">
          <w:rPr>
            <w:rStyle w:val="Hyperlink"/>
            <w:noProof/>
          </w:rPr>
          <w:t>3.4.1.7 Tempo de medida</w:t>
        </w:r>
        <w:r w:rsidR="00F823C5">
          <w:rPr>
            <w:noProof/>
            <w:webHidden/>
          </w:rPr>
          <w:tab/>
        </w:r>
        <w:r w:rsidR="00F823C5">
          <w:rPr>
            <w:noProof/>
            <w:webHidden/>
          </w:rPr>
          <w:fldChar w:fldCharType="begin"/>
        </w:r>
        <w:r w:rsidR="00F823C5">
          <w:rPr>
            <w:noProof/>
            <w:webHidden/>
          </w:rPr>
          <w:instrText xml:space="preserve"> PAGEREF _Toc460376738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39" w:history="1">
        <w:r w:rsidR="00F823C5" w:rsidRPr="00B342B2">
          <w:rPr>
            <w:rStyle w:val="Hyperlink"/>
            <w:noProof/>
          </w:rPr>
          <w:t>3.4.2 Comparação com analisador de impedância comercial</w:t>
        </w:r>
        <w:r w:rsidR="00F823C5">
          <w:rPr>
            <w:noProof/>
            <w:webHidden/>
          </w:rPr>
          <w:tab/>
        </w:r>
        <w:r w:rsidR="00F823C5">
          <w:rPr>
            <w:noProof/>
            <w:webHidden/>
          </w:rPr>
          <w:fldChar w:fldCharType="begin"/>
        </w:r>
        <w:r w:rsidR="00F823C5">
          <w:rPr>
            <w:noProof/>
            <w:webHidden/>
          </w:rPr>
          <w:instrText xml:space="preserve"> PAGEREF _Toc460376739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40" w:history="1">
        <w:r w:rsidR="00F823C5" w:rsidRPr="00B342B2">
          <w:rPr>
            <w:rStyle w:val="Hyperlink"/>
            <w:noProof/>
          </w:rPr>
          <w:t>3.4.2.1 Comparação com aparelho commercial na medida de impedância</w:t>
        </w:r>
        <w:r w:rsidR="00F823C5">
          <w:rPr>
            <w:noProof/>
            <w:webHidden/>
          </w:rPr>
          <w:tab/>
        </w:r>
        <w:r w:rsidR="00F823C5">
          <w:rPr>
            <w:noProof/>
            <w:webHidden/>
          </w:rPr>
          <w:fldChar w:fldCharType="begin"/>
        </w:r>
        <w:r w:rsidR="00F823C5">
          <w:rPr>
            <w:noProof/>
            <w:webHidden/>
          </w:rPr>
          <w:instrText xml:space="preserve"> PAGEREF _Toc460376740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41" w:history="1">
        <w:r w:rsidR="00F823C5" w:rsidRPr="00B342B2">
          <w:rPr>
            <w:rStyle w:val="Hyperlink"/>
            <w:noProof/>
          </w:rPr>
          <w:t>3.4.2.2 Avaliação da resolução</w:t>
        </w:r>
        <w:r w:rsidR="00F823C5">
          <w:rPr>
            <w:noProof/>
            <w:webHidden/>
          </w:rPr>
          <w:tab/>
        </w:r>
        <w:r w:rsidR="00F823C5">
          <w:rPr>
            <w:noProof/>
            <w:webHidden/>
          </w:rPr>
          <w:fldChar w:fldCharType="begin"/>
        </w:r>
        <w:r w:rsidR="00F823C5">
          <w:rPr>
            <w:noProof/>
            <w:webHidden/>
          </w:rPr>
          <w:instrText xml:space="preserve"> PAGEREF _Toc460376741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9C544A">
      <w:pPr>
        <w:pStyle w:val="Sumrio3"/>
        <w:tabs>
          <w:tab w:val="right" w:leader="dot" w:pos="9062"/>
        </w:tabs>
        <w:rPr>
          <w:rFonts w:asciiTheme="minorHAnsi" w:eastAsiaTheme="minorEastAsia" w:hAnsiTheme="minorHAnsi" w:cstheme="minorBidi"/>
          <w:noProof/>
          <w:sz w:val="22"/>
          <w:szCs w:val="22"/>
          <w:lang w:eastAsia="pt-BR"/>
        </w:rPr>
      </w:pPr>
      <w:hyperlink w:anchor="_Toc460376742" w:history="1">
        <w:r w:rsidR="00F823C5" w:rsidRPr="00B342B2">
          <w:rPr>
            <w:rStyle w:val="Hyperlink"/>
            <w:noProof/>
          </w:rPr>
          <w:t>3.4.3 Comparação com analisador de bioimpedância</w:t>
        </w:r>
        <w:r w:rsidR="00F823C5">
          <w:rPr>
            <w:noProof/>
            <w:webHidden/>
          </w:rPr>
          <w:tab/>
        </w:r>
        <w:r w:rsidR="00F823C5">
          <w:rPr>
            <w:noProof/>
            <w:webHidden/>
          </w:rPr>
          <w:fldChar w:fldCharType="begin"/>
        </w:r>
        <w:r w:rsidR="00F823C5">
          <w:rPr>
            <w:noProof/>
            <w:webHidden/>
          </w:rPr>
          <w:instrText xml:space="preserve"> PAGEREF _Toc460376742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9C544A">
      <w:pPr>
        <w:pStyle w:val="Sumrio4"/>
        <w:tabs>
          <w:tab w:val="right" w:leader="dot" w:pos="9062"/>
        </w:tabs>
        <w:rPr>
          <w:rFonts w:asciiTheme="minorHAnsi" w:eastAsiaTheme="minorEastAsia" w:hAnsiTheme="minorHAnsi" w:cstheme="minorBidi"/>
          <w:noProof/>
          <w:sz w:val="22"/>
          <w:szCs w:val="22"/>
          <w:lang w:eastAsia="pt-BR"/>
        </w:rPr>
      </w:pPr>
      <w:hyperlink w:anchor="_Toc460376743" w:history="1">
        <w:r w:rsidR="00F823C5" w:rsidRPr="00B342B2">
          <w:rPr>
            <w:rStyle w:val="Hyperlink"/>
            <w:noProof/>
          </w:rPr>
          <w:t>3.4.3.1 Comparação medidas em humanos (BioZ X Xitron)</w:t>
        </w:r>
        <w:r w:rsidR="00F823C5">
          <w:rPr>
            <w:noProof/>
            <w:webHidden/>
          </w:rPr>
          <w:tab/>
        </w:r>
        <w:r w:rsidR="00F823C5">
          <w:rPr>
            <w:noProof/>
            <w:webHidden/>
          </w:rPr>
          <w:fldChar w:fldCharType="begin"/>
        </w:r>
        <w:r w:rsidR="00F823C5">
          <w:rPr>
            <w:noProof/>
            <w:webHidden/>
          </w:rPr>
          <w:instrText xml:space="preserve"> PAGEREF _Toc460376743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744" w:history="1">
        <w:r w:rsidR="00F823C5" w:rsidRPr="00B342B2">
          <w:rPr>
            <w:rStyle w:val="Hyperlink"/>
            <w:noProof/>
          </w:rPr>
          <w:t>4 Resultados</w:t>
        </w:r>
        <w:r w:rsidR="00F823C5">
          <w:rPr>
            <w:noProof/>
            <w:webHidden/>
          </w:rPr>
          <w:tab/>
        </w:r>
        <w:r w:rsidR="00F823C5">
          <w:rPr>
            <w:noProof/>
            <w:webHidden/>
          </w:rPr>
          <w:fldChar w:fldCharType="begin"/>
        </w:r>
        <w:r w:rsidR="00F823C5">
          <w:rPr>
            <w:noProof/>
            <w:webHidden/>
          </w:rPr>
          <w:instrText xml:space="preserve"> PAGEREF _Toc460376744 \h </w:instrText>
        </w:r>
        <w:r w:rsidR="00F823C5">
          <w:rPr>
            <w:noProof/>
            <w:webHidden/>
          </w:rPr>
        </w:r>
        <w:r w:rsidR="00F823C5">
          <w:rPr>
            <w:noProof/>
            <w:webHidden/>
          </w:rPr>
          <w:fldChar w:fldCharType="separate"/>
        </w:r>
        <w:r w:rsidR="00F823C5">
          <w:rPr>
            <w:noProof/>
            <w:webHidden/>
          </w:rPr>
          <w:t>63</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745" w:history="1">
        <w:r w:rsidR="00F823C5" w:rsidRPr="00B342B2">
          <w:rPr>
            <w:rStyle w:val="Hyperlink"/>
            <w:noProof/>
          </w:rPr>
          <w:t>5 Discussão</w:t>
        </w:r>
        <w:r w:rsidR="00F823C5">
          <w:rPr>
            <w:noProof/>
            <w:webHidden/>
          </w:rPr>
          <w:tab/>
        </w:r>
        <w:r w:rsidR="00F823C5">
          <w:rPr>
            <w:noProof/>
            <w:webHidden/>
          </w:rPr>
          <w:fldChar w:fldCharType="begin"/>
        </w:r>
        <w:r w:rsidR="00F823C5">
          <w:rPr>
            <w:noProof/>
            <w:webHidden/>
          </w:rPr>
          <w:instrText xml:space="preserve"> PAGEREF _Toc460376745 \h </w:instrText>
        </w:r>
        <w:r w:rsidR="00F823C5">
          <w:rPr>
            <w:noProof/>
            <w:webHidden/>
          </w:rPr>
        </w:r>
        <w:r w:rsidR="00F823C5">
          <w:rPr>
            <w:noProof/>
            <w:webHidden/>
          </w:rPr>
          <w:fldChar w:fldCharType="separate"/>
        </w:r>
        <w:r w:rsidR="00F823C5">
          <w:rPr>
            <w:noProof/>
            <w:webHidden/>
          </w:rPr>
          <w:t>64</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746" w:history="1">
        <w:r w:rsidR="00F823C5" w:rsidRPr="00B342B2">
          <w:rPr>
            <w:rStyle w:val="Hyperlink"/>
            <w:noProof/>
          </w:rPr>
          <w:t>6 Conclusão</w:t>
        </w:r>
        <w:r w:rsidR="00F823C5">
          <w:rPr>
            <w:noProof/>
            <w:webHidden/>
          </w:rPr>
          <w:tab/>
        </w:r>
        <w:r w:rsidR="00F823C5">
          <w:rPr>
            <w:noProof/>
            <w:webHidden/>
          </w:rPr>
          <w:fldChar w:fldCharType="begin"/>
        </w:r>
        <w:r w:rsidR="00F823C5">
          <w:rPr>
            <w:noProof/>
            <w:webHidden/>
          </w:rPr>
          <w:instrText xml:space="preserve"> PAGEREF _Toc460376746 \h </w:instrText>
        </w:r>
        <w:r w:rsidR="00F823C5">
          <w:rPr>
            <w:noProof/>
            <w:webHidden/>
          </w:rPr>
        </w:r>
        <w:r w:rsidR="00F823C5">
          <w:rPr>
            <w:noProof/>
            <w:webHidden/>
          </w:rPr>
          <w:fldChar w:fldCharType="separate"/>
        </w:r>
        <w:r w:rsidR="00F823C5">
          <w:rPr>
            <w:noProof/>
            <w:webHidden/>
          </w:rPr>
          <w:t>65</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747" w:history="1">
        <w:r w:rsidR="00F823C5" w:rsidRPr="00B342B2">
          <w:rPr>
            <w:rStyle w:val="Hyperlink"/>
            <w:noProof/>
          </w:rPr>
          <w:t>7 Cronograma</w:t>
        </w:r>
        <w:r w:rsidR="00F823C5">
          <w:rPr>
            <w:noProof/>
            <w:webHidden/>
          </w:rPr>
          <w:tab/>
        </w:r>
        <w:r w:rsidR="00F823C5">
          <w:rPr>
            <w:noProof/>
            <w:webHidden/>
          </w:rPr>
          <w:fldChar w:fldCharType="begin"/>
        </w:r>
        <w:r w:rsidR="00F823C5">
          <w:rPr>
            <w:noProof/>
            <w:webHidden/>
          </w:rPr>
          <w:instrText xml:space="preserve"> PAGEREF _Toc460376747 \h </w:instrText>
        </w:r>
        <w:r w:rsidR="00F823C5">
          <w:rPr>
            <w:noProof/>
            <w:webHidden/>
          </w:rPr>
        </w:r>
        <w:r w:rsidR="00F823C5">
          <w:rPr>
            <w:noProof/>
            <w:webHidden/>
          </w:rPr>
          <w:fldChar w:fldCharType="separate"/>
        </w:r>
        <w:r w:rsidR="00F823C5">
          <w:rPr>
            <w:noProof/>
            <w:webHidden/>
          </w:rPr>
          <w:t>66</w:t>
        </w:r>
        <w:r w:rsidR="00F823C5">
          <w:rPr>
            <w:noProof/>
            <w:webHidden/>
          </w:rPr>
          <w:fldChar w:fldCharType="end"/>
        </w:r>
      </w:hyperlink>
    </w:p>
    <w:p w:rsidR="00F823C5" w:rsidRDefault="009C544A">
      <w:pPr>
        <w:pStyle w:val="Sumrio1"/>
        <w:tabs>
          <w:tab w:val="right" w:leader="dot" w:pos="9062"/>
        </w:tabs>
        <w:rPr>
          <w:rFonts w:asciiTheme="minorHAnsi" w:eastAsiaTheme="minorEastAsia" w:hAnsiTheme="minorHAnsi" w:cstheme="minorBidi"/>
          <w:noProof/>
          <w:sz w:val="22"/>
          <w:szCs w:val="22"/>
          <w:lang w:val="pt-BR" w:eastAsia="pt-BR"/>
        </w:rPr>
      </w:pPr>
      <w:hyperlink w:anchor="_Toc460376748" w:history="1">
        <w:r w:rsidR="00F823C5" w:rsidRPr="00B342B2">
          <w:rPr>
            <w:rStyle w:val="Hyperlink"/>
            <w:noProof/>
          </w:rPr>
          <w:t>8 Referências bibliográficas</w:t>
        </w:r>
        <w:r w:rsidR="00F823C5">
          <w:rPr>
            <w:noProof/>
            <w:webHidden/>
          </w:rPr>
          <w:tab/>
        </w:r>
        <w:r w:rsidR="00F823C5">
          <w:rPr>
            <w:noProof/>
            <w:webHidden/>
          </w:rPr>
          <w:fldChar w:fldCharType="begin"/>
        </w:r>
        <w:r w:rsidR="00F823C5">
          <w:rPr>
            <w:noProof/>
            <w:webHidden/>
          </w:rPr>
          <w:instrText xml:space="preserve"> PAGEREF _Toc460376748 \h </w:instrText>
        </w:r>
        <w:r w:rsidR="00F823C5">
          <w:rPr>
            <w:noProof/>
            <w:webHidden/>
          </w:rPr>
        </w:r>
        <w:r w:rsidR="00F823C5">
          <w:rPr>
            <w:noProof/>
            <w:webHidden/>
          </w:rPr>
          <w:fldChar w:fldCharType="separate"/>
        </w:r>
        <w:r w:rsidR="00F823C5">
          <w:rPr>
            <w:noProof/>
            <w:webHidden/>
          </w:rPr>
          <w:t>67</w:t>
        </w:r>
        <w:r w:rsidR="00F823C5">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037669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037670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10 MHz, em um intervalo inferior a um segundo.</w:t>
      </w:r>
    </w:p>
    <w:p w:rsidR="00C514A3" w:rsidRDefault="006A46A1">
      <w:pPr>
        <w:pStyle w:val="Ttulo2"/>
      </w:pPr>
      <w:bookmarkStart w:id="8" w:name="_Toc46037670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670DC">
        <w:t xml:space="preserve"> 10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10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037670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037670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037670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5136805"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5136806"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5136807"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5136808"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5136809"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5136810"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5136811"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5136812"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5136813"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9C544A"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r w:rsidR="009C544A">
        <w:fldChar w:fldCharType="begin"/>
      </w:r>
      <w:r w:rsidR="009C544A">
        <w:instrText xml:space="preserve"> SEQ Figura \* ARABIC </w:instrText>
      </w:r>
      <w:r w:rsidR="009C544A">
        <w:fldChar w:fldCharType="separate"/>
      </w:r>
      <w:r w:rsidR="005D0320">
        <w:rPr>
          <w:noProof/>
        </w:rPr>
        <w:t>1</w:t>
      </w:r>
      <w:r w:rsidR="009C544A">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5136814"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5136815"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5136816"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037670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5136817"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r w:rsidR="009C544A">
        <w:fldChar w:fldCharType="begin"/>
      </w:r>
      <w:r w:rsidR="009C544A">
        <w:instrText xml:space="preserve"> SEQ Tabela \* ARABIC </w:instrText>
      </w:r>
      <w:r w:rsidR="009C544A">
        <w:fldChar w:fldCharType="separate"/>
      </w:r>
      <w:r w:rsidR="005D0320">
        <w:rPr>
          <w:noProof/>
        </w:rPr>
        <w:t>1</w:t>
      </w:r>
      <w:r w:rsidR="009C544A">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9C544A">
        <w:fldChar w:fldCharType="begin"/>
      </w:r>
      <w:r w:rsidR="009C544A">
        <w:instrText xml:space="preserve"> SEQ Figura \* ARABIC </w:instrText>
      </w:r>
      <w:r w:rsidR="009C544A">
        <w:fldChar w:fldCharType="separate"/>
      </w:r>
      <w:r w:rsidR="005D0320">
        <w:rPr>
          <w:noProof/>
        </w:rPr>
        <w:t>2</w:t>
      </w:r>
      <w:r w:rsidR="009C544A">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037670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t xml:space="preserve">o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9C544A">
        <w:fldChar w:fldCharType="begin"/>
      </w:r>
      <w:r w:rsidR="009C544A">
        <w:instrText xml:space="preserve"> SEQ Figura \* ARABIC </w:instrText>
      </w:r>
      <w:r w:rsidR="009C544A">
        <w:fldChar w:fldCharType="separate"/>
      </w:r>
      <w:r w:rsidR="005D0320">
        <w:rPr>
          <w:noProof/>
        </w:rPr>
        <w:t>3</w:t>
      </w:r>
      <w:r w:rsidR="009C544A">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9C544A">
        <w:fldChar w:fldCharType="begin"/>
      </w:r>
      <w:r w:rsidR="009C544A">
        <w:instrText xml:space="preserve"> SEQ Figura \* ARABIC </w:instrText>
      </w:r>
      <w:r w:rsidR="009C544A">
        <w:fldChar w:fldCharType="separate"/>
      </w:r>
      <w:r w:rsidR="005D0320">
        <w:rPr>
          <w:noProof/>
        </w:rPr>
        <w:t>4</w:t>
      </w:r>
      <w:r w:rsidR="009C544A">
        <w:rPr>
          <w:noProof/>
        </w:rPr>
        <w:fldChar w:fldCharType="end"/>
      </w:r>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9C544A"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r w:rsidR="009C544A">
        <w:fldChar w:fldCharType="begin"/>
      </w:r>
      <w:r w:rsidR="009C544A">
        <w:instrText xml:space="preserve"> SEQ Figura \* ARABIC </w:instrText>
      </w:r>
      <w:r w:rsidR="009C544A">
        <w:fldChar w:fldCharType="separate"/>
      </w:r>
      <w:r w:rsidR="005D0320">
        <w:rPr>
          <w:noProof/>
        </w:rPr>
        <w:t>5</w:t>
      </w:r>
      <w:r w:rsidR="009C544A">
        <w:rPr>
          <w:noProof/>
        </w:rPr>
        <w:fldChar w:fldCharType="end"/>
      </w:r>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037670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9C544A">
        <w:fldChar w:fldCharType="begin"/>
      </w:r>
      <w:r w:rsidR="009C544A">
        <w:instrText xml:space="preserve"> SEQ Figura \* ARABIC </w:instrText>
      </w:r>
      <w:r w:rsidR="009C544A">
        <w:fldChar w:fldCharType="separate"/>
      </w:r>
      <w:r w:rsidR="005D0320">
        <w:rPr>
          <w:noProof/>
        </w:rPr>
        <w:t>6</w:t>
      </w:r>
      <w:r w:rsidR="009C544A">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9C544A"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r w:rsidR="009C544A">
        <w:fldChar w:fldCharType="begin"/>
      </w:r>
      <w:r w:rsidR="009C544A">
        <w:instrText xml:space="preserve"> SEQ Figura \* ARABIC </w:instrText>
      </w:r>
      <w:r w:rsidR="009C544A">
        <w:fldChar w:fldCharType="separate"/>
      </w:r>
      <w:r w:rsidR="005D0320">
        <w:rPr>
          <w:noProof/>
        </w:rPr>
        <w:t>7</w:t>
      </w:r>
      <w:r w:rsidR="009C544A">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042EF" w:rsidRPr="00EB6E6F"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Pr="00EB6E6F">
        <w:rPr>
          <w:lang w:eastAsia="ar-SA"/>
        </w:rPr>
        <w:t xml:space="preserve">. </w:t>
      </w:r>
      <w:r w:rsidR="009C5BF5" w:rsidRPr="00EB6E6F">
        <w:rPr>
          <w:lang w:eastAsia="ar-SA"/>
        </w:rPr>
        <w:t>Em um</w:t>
      </w:r>
      <w:r w:rsidRPr="00EB6E6F">
        <w:rPr>
          <w:lang w:eastAsia="ar-SA"/>
        </w:rPr>
        <w:t xml:space="preserve"> sistema bipolar, </w:t>
      </w:r>
      <w:r w:rsidR="009C5BF5"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009C5BF5" w:rsidRPr="00EB6E6F">
        <w:rPr>
          <w:lang w:eastAsia="ar-SA"/>
        </w:rPr>
        <w:t xml:space="preserve">os </w:t>
      </w:r>
      <w:r w:rsidR="009C5BF5" w:rsidRPr="00EB6E6F">
        <w:rPr>
          <w:lang w:eastAsia="ar-SA"/>
        </w:rPr>
        <w:lastRenderedPageBreak/>
        <w:t>terminais do equipamento, o que inclui</w:t>
      </w:r>
      <w:r w:rsidR="007042EF" w:rsidRPr="00EB6E6F">
        <w:rPr>
          <w:lang w:eastAsia="ar-SA"/>
        </w:rPr>
        <w:t xml:space="preserve"> a impedância do eletrodo</w:t>
      </w:r>
      <w:r w:rsidR="009C5BF5"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009C5BF5" w:rsidRPr="00EB6E6F">
        <w:rPr>
          <w:lang w:eastAsia="ar-SA"/>
        </w:rPr>
        <w:t>o modelo elétrico para medições de bioimpedância deve</w:t>
      </w:r>
      <w:r w:rsidR="004654D8" w:rsidRPr="00EB6E6F">
        <w:rPr>
          <w:lang w:eastAsia="ar-SA"/>
        </w:rPr>
        <w:t>m</w:t>
      </w:r>
      <w:r w:rsidR="009C5BF5"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9C544A">
        <w:fldChar w:fldCharType="begin"/>
      </w:r>
      <w:r w:rsidR="009C544A">
        <w:instrText xml:space="preserve"> SEQ Figura \* ARABIC </w:instrText>
      </w:r>
      <w:r w:rsidR="009C544A">
        <w:fldChar w:fldCharType="separate"/>
      </w:r>
      <w:r w:rsidR="005D0320">
        <w:rPr>
          <w:noProof/>
        </w:rPr>
        <w:t>8</w:t>
      </w:r>
      <w:r w:rsidR="009C544A">
        <w:rPr>
          <w:noProof/>
        </w:rPr>
        <w:fldChar w:fldCharType="end"/>
      </w:r>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 </w:t>
      </w:r>
      <w:r w:rsidR="00D51B22">
        <w:rPr>
          <w:lang w:eastAsia="ar-SA"/>
        </w:rPr>
        <w:t>devido</w:t>
      </w:r>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w:t>
      </w:r>
      <w:proofErr w:type="gramStart"/>
      <w:r w:rsidR="004654D8" w:rsidRPr="00EB6E6F">
        <w:rPr>
          <w:lang w:eastAsia="ar-SA"/>
        </w:rPr>
        <w:t>nula</w:t>
      </w:r>
      <w:proofErr w:type="gramEnd"/>
      <w:r w:rsidR="004654D8" w:rsidRPr="00EB6E6F">
        <w:rPr>
          <w:lang w:eastAsia="ar-SA"/>
        </w:rPr>
        <w:t xml:space="preserve">,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9C544A">
        <w:fldChar w:fldCharType="begin"/>
      </w:r>
      <w:r w:rsidR="009C544A">
        <w:instrText xml:space="preserve"> SEQ Figura \* ARABIC </w:instrText>
      </w:r>
      <w:r w:rsidR="009C544A">
        <w:fldChar w:fldCharType="separate"/>
      </w:r>
      <w:r w:rsidR="005D0320">
        <w:rPr>
          <w:noProof/>
        </w:rPr>
        <w:t>9</w:t>
      </w:r>
      <w:r w:rsidR="009C544A">
        <w:rPr>
          <w:noProof/>
        </w:rPr>
        <w:fldChar w:fldCharType="end"/>
      </w:r>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a tensão aplicada for inferior </w:t>
      </w:r>
      <w:proofErr w:type="gramStart"/>
      <w:r w:rsidR="008E575F">
        <w:rPr>
          <w:lang w:eastAsia="ar-SA"/>
        </w:rPr>
        <w:t>a</w:t>
      </w:r>
      <w:proofErr w:type="gramEnd"/>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linear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037670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xml:space="preserve">). O cálculo de Z(ω) é feito por um dispositivo programado, tipicamente um </w:t>
      </w:r>
      <w:proofErr w:type="spellStart"/>
      <w:r>
        <w:rPr>
          <w:lang w:eastAsia="ar-SA"/>
        </w:rPr>
        <w:t>microcontrolador</w:t>
      </w:r>
      <w:proofErr w:type="spellEnd"/>
      <w:r>
        <w:rPr>
          <w:lang w:eastAsia="ar-SA"/>
        </w:rPr>
        <w:t xml:space="preserve">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Pr="00B207F3">
        <w:t xml:space="preserve">pois a sensibilidade humana aumenta com o aumento da frequência da </w:t>
      </w:r>
      <w:proofErr w:type="gramStart"/>
      <w:r w:rsidRPr="00B207F3">
        <w:t>corrente</w:t>
      </w:r>
      <w:proofErr w:type="gramEnd"/>
      <w:r w:rsidRPr="00221419">
        <w:t xml:space="preserve"> </w:t>
      </w:r>
      <w:r w:rsidR="006415DD" w:rsidRPr="00221419">
        <w:fldChar w:fldCharType="begin"/>
      </w:r>
      <w:r w:rsidR="000C43A5">
        <w:instrText xml:space="preserve"> ADDIN ZOTERO_ITEM CSL_CITATION {"citationID":"13d02n7l3i","properties":{"formattedCitation":"(BROWN et al., 1998)","plainCitation":"(BROWN et al., 1998)"},"citationItems":[{"id":196,"uris":["http://zotero.org/users/1027301/items/V326GNPT"],"uri":["http://zotero.org/users/1027301/items/V326GNPT"],"itemData":{"id":196,"type":"book","title":"Medical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Pr="00221419">
        <w:t xml:space="preserve">(BROWN </w:t>
      </w:r>
      <w:proofErr w:type="gramStart"/>
      <w:r w:rsidRPr="00221419">
        <w:t>et</w:t>
      </w:r>
      <w:proofErr w:type="gramEnd"/>
      <w:r w:rsidRPr="00221419">
        <w:t xml:space="preserve">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109038A4" wp14:editId="07D9B53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9C544A">
        <w:fldChar w:fldCharType="begin"/>
      </w:r>
      <w:r w:rsidR="009C544A">
        <w:instrText xml:space="preserve"> SEQ Figura \* ARABIC </w:instrText>
      </w:r>
      <w:r w:rsidR="009C544A">
        <w:fldChar w:fldCharType="separate"/>
      </w:r>
      <w:r w:rsidR="005D0320">
        <w:rPr>
          <w:noProof/>
        </w:rPr>
        <w:t>10</w:t>
      </w:r>
      <w:r w:rsidR="009C544A">
        <w:rPr>
          <w:noProof/>
        </w:rPr>
        <w:fldChar w:fldCharType="end"/>
      </w:r>
      <w:bookmarkEnd w:id="45"/>
      <w:r>
        <w:t>: Topologia de hardware para um medidor de impedância</w:t>
      </w:r>
      <w:r w:rsidR="00033C2E">
        <w:t xml:space="preserve">, onde o </w:t>
      </w:r>
      <w:proofErr w:type="spellStart"/>
      <w:r w:rsidR="00033C2E">
        <w:t>microcontrolador</w:t>
      </w:r>
      <w:proofErr w:type="spellEnd"/>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 </w:t>
      </w:r>
      <w:r w:rsidR="006415DD" w:rsidRPr="00221419">
        <w:rPr>
          <w:lang w:eastAsia="ar-SA"/>
        </w:rPr>
        <w:fldChar w:fldCharType="begin"/>
      </w:r>
      <w:r w:rsidR="002B57C2" w:rsidRPr="00221419">
        <w:rPr>
          <w:lang w:eastAsia="ar-SA"/>
        </w:rPr>
        <w:instrText xml:space="preserve"> ADDIN ZOTERO_ITEM CSL_CITATION {"citationID":"24thm8pbhg","properties":{"formattedCitation":"(ABNT, NORMA IEC 60601-2-10, 1997)","plainCitation":"(ABNT, NORMA IEC 60601-2-10, 1997)"},"citationItems":[{"id":14,"uris":["http://zotero.org/users/1027301/items/6J4NM6W6"],"uri":["http://zotero.org/users/1027301/items/6J4NM6W6"],"itemData":{"id":14,"type":"article","title":"Equipamento eletromédico Parte 2: Prescrições particulares para a segurança de equipamento para estimulação neuromuscular","URL":"http://www.abntcatalogo.com.br/norma.aspx?ID=9626","shortTitle":"IEC 60601-2-10","author":[{"family":"ABNT, Norma IEC 60601-2-10","given":"Associação Brasileira de Normas Técnicas"}],"issued":{"date-parts":[["1997",10,30]]}}}],"schema":"https://github.com/citation-style-language/schema/raw/master/csl-citation.json"} </w:instrText>
      </w:r>
      <w:r w:rsidR="006415DD" w:rsidRPr="00221419">
        <w:rPr>
          <w:lang w:eastAsia="ar-SA"/>
        </w:rPr>
        <w:fldChar w:fldCharType="separate"/>
      </w:r>
      <w:r w:rsidR="002B57C2" w:rsidRPr="00221419">
        <w:t>(ABNT, NORMA IEC 60601-2-10, 1997)</w:t>
      </w:r>
      <w:r w:rsidR="006415DD" w:rsidRPr="00221419">
        <w:rPr>
          <w:lang w:eastAsia="ar-SA"/>
        </w:rPr>
        <w:fldChar w:fldCharType="end"/>
      </w:r>
      <w:r w:rsidR="002B57C2" w:rsidRPr="00221419">
        <w:rPr>
          <w:lang w:eastAsia="ar-SA"/>
        </w:rPr>
        <w:t>.</w:t>
      </w:r>
    </w:p>
    <w:p w:rsidR="00CB7EDE" w:rsidRDefault="002B57C2" w:rsidP="00CB7EDE">
      <w:pPr>
        <w:pStyle w:val="Ttulo4"/>
      </w:pPr>
      <w:bookmarkStart w:id="46" w:name="_Ref406007270"/>
      <w:bookmarkStart w:id="47" w:name="_Toc460376709"/>
      <w:r>
        <w:t>Excitação por f</w:t>
      </w:r>
      <w:r w:rsidR="00CB7EDE">
        <w:t>ontes de corrente</w:t>
      </w:r>
      <w:bookmarkEnd w:id="46"/>
      <w:bookmarkEnd w:id="47"/>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460A877A" wp14:editId="1CFC3481">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6" r:link="rId57"/>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48" w:name="_Ref405938470"/>
      <w:r>
        <w:t xml:space="preserve">Figura </w:t>
      </w:r>
      <w:r w:rsidR="009C544A">
        <w:fldChar w:fldCharType="begin"/>
      </w:r>
      <w:r w:rsidR="009C544A">
        <w:instrText xml:space="preserve"> SEQ Figura \* ARABIC </w:instrText>
      </w:r>
      <w:r w:rsidR="009C544A">
        <w:fldChar w:fldCharType="separate"/>
      </w:r>
      <w:r w:rsidR="005D0320">
        <w:rPr>
          <w:noProof/>
        </w:rPr>
        <w:t>11</w:t>
      </w:r>
      <w:r w:rsidR="009C544A">
        <w:rPr>
          <w:noProof/>
        </w:rPr>
        <w:fldChar w:fldCharType="end"/>
      </w:r>
      <w:bookmarkEnd w:id="48"/>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49" w:name="sigla_VCCS"/>
      <w:r w:rsidR="00C82FE4">
        <w:rPr>
          <w:lang w:eastAsia="ar-SA"/>
        </w:rPr>
        <w:t>VCCS</w:t>
      </w:r>
      <w:bookmarkEnd w:id="49"/>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proofErr w:type="gramStart"/>
      <w:r>
        <w:rPr>
          <w:lang w:eastAsia="ar-SA"/>
        </w:rPr>
        <w:t>a</w:t>
      </w:r>
      <w:proofErr w:type="gramEnd"/>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127702E5" wp14:editId="7AB6D059">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8"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0" w:name="_Ref405084713"/>
      <w:r>
        <w:t xml:space="preserve">Figura </w:t>
      </w:r>
      <w:r w:rsidR="009C544A">
        <w:fldChar w:fldCharType="begin"/>
      </w:r>
      <w:r w:rsidR="009C544A">
        <w:instrText xml:space="preserve"> SEQ Figura \* ARABIC </w:instrText>
      </w:r>
      <w:r w:rsidR="009C544A">
        <w:fldChar w:fldCharType="separate"/>
      </w:r>
      <w:r w:rsidR="005D0320">
        <w:rPr>
          <w:noProof/>
        </w:rPr>
        <w:t>12</w:t>
      </w:r>
      <w:r w:rsidR="009C544A">
        <w:rPr>
          <w:noProof/>
        </w:rPr>
        <w:fldChar w:fldCharType="end"/>
      </w:r>
      <w:bookmarkEnd w:id="50"/>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1" type="#_x0000_t75" style="width:108pt;height:50.25pt" o:ole="">
            <v:imagedata r:id="rId59" o:title=""/>
          </v:shape>
          <o:OLEObject Type="Embed" ProgID="Equation.3" ShapeID="_x0000_i1041" DrawAspect="Content" ObjectID="_1535136818" r:id="rId60"/>
        </w:object>
      </w:r>
      <w:r>
        <w:tab/>
        <w:t>(</w:t>
      </w:r>
      <w:bookmarkStart w:id="51"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1"/>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5D0320">
        <w:t xml:space="preserve">Figura </w:t>
      </w:r>
      <w:r w:rsidR="005D0320">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5263D945" wp14:editId="5B931E7B">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1" r:link="rId62"/>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2" w:name="_Ref405418035"/>
      <w:r>
        <w:t xml:space="preserve">Figura </w:t>
      </w:r>
      <w:r w:rsidR="009C544A">
        <w:fldChar w:fldCharType="begin"/>
      </w:r>
      <w:r w:rsidR="009C544A">
        <w:instrText xml:space="preserve"> SEQ Figura \* ARABIC </w:instrText>
      </w:r>
      <w:r w:rsidR="009C544A">
        <w:fldChar w:fldCharType="separate"/>
      </w:r>
      <w:r w:rsidR="005D0320">
        <w:rPr>
          <w:noProof/>
        </w:rPr>
        <w:t>13</w:t>
      </w:r>
      <w:r w:rsidR="009C544A">
        <w:rPr>
          <w:noProof/>
        </w:rPr>
        <w:fldChar w:fldCharType="end"/>
      </w:r>
      <w:bookmarkEnd w:id="52"/>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2" type="#_x0000_t75" style="width:50.25pt;height:36pt" o:ole="">
            <v:imagedata r:id="rId63" o:title=""/>
          </v:shape>
          <o:OLEObject Type="Embed" ProgID="Equation.3" ShapeID="_x0000_i1042" DrawAspect="Content" ObjectID="_1535136819" r:id="rId64"/>
        </w:object>
      </w:r>
      <w:r>
        <w:tab/>
        <w:t>(</w:t>
      </w:r>
      <w:bookmarkStart w:id="53" w:name="eq_VCCS_AD8130simples"/>
      <w:r w:rsidR="006415DD">
        <w:fldChar w:fldCharType="begin"/>
      </w:r>
      <w:r>
        <w:instrText xml:space="preserve"> SEQ equacao </w:instrText>
      </w:r>
      <w:r w:rsidR="006415DD">
        <w:fldChar w:fldCharType="separate"/>
      </w:r>
      <w:r w:rsidR="005D0320">
        <w:rPr>
          <w:noProof/>
        </w:rPr>
        <w:t>14</w:t>
      </w:r>
      <w:r w:rsidR="006415DD">
        <w:fldChar w:fldCharType="end"/>
      </w:r>
      <w:bookmarkEnd w:id="53"/>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6053C89" wp14:editId="01F0242C">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5" r:link="rId66"/>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4" w:name="_Ref405418614"/>
      <w:r>
        <w:t xml:space="preserve">Figura </w:t>
      </w:r>
      <w:r w:rsidR="009C544A">
        <w:fldChar w:fldCharType="begin"/>
      </w:r>
      <w:r w:rsidR="009C544A">
        <w:instrText xml:space="preserve"> SEQ Figura \* ARABIC </w:instrText>
      </w:r>
      <w:r w:rsidR="009C544A">
        <w:fldChar w:fldCharType="separate"/>
      </w:r>
      <w:r w:rsidR="005D0320">
        <w:rPr>
          <w:noProof/>
        </w:rPr>
        <w:t>14</w:t>
      </w:r>
      <w:r w:rsidR="009C544A">
        <w:rPr>
          <w:noProof/>
        </w:rPr>
        <w:fldChar w:fldCharType="end"/>
      </w:r>
      <w:bookmarkEnd w:id="54"/>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ED00B6" w:rsidRPr="00ED00B6" w:rsidRDefault="00ED00B6" w:rsidP="00A30351">
      <w:pPr>
        <w:rPr>
          <w:highlight w:val="yellow"/>
        </w:rPr>
      </w:pPr>
      <w:r w:rsidRPr="00ED00B6">
        <w:rPr>
          <w:highlight w:val="yellow"/>
        </w:rPr>
        <w:t>FALAR SOBRE O OTA AQUI</w:t>
      </w:r>
    </w:p>
    <w:p w:rsidR="004340A5" w:rsidRDefault="003B04D0" w:rsidP="004340A5">
      <w:pPr>
        <w:rPr>
          <w:lang w:eastAsia="ar-SA"/>
        </w:rPr>
      </w:pPr>
      <w:r>
        <w:rPr>
          <w:lang w:eastAsia="ar-SA"/>
        </w:rPr>
        <w:lastRenderedPageBreak/>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444F1E" w:rsidRDefault="00444F1E" w:rsidP="00444F1E">
      <w:pPr>
        <w:pStyle w:val="Ttulo4"/>
        <w:rPr>
          <w:highlight w:val="yellow"/>
        </w:rPr>
      </w:pPr>
      <w:r w:rsidRPr="00444F1E">
        <w:rPr>
          <w:highlight w:val="yellow"/>
        </w:rPr>
        <w:t>Falar das limitações impostas pelos cabos</w:t>
      </w:r>
    </w:p>
    <w:p w:rsidR="00444F1E" w:rsidRDefault="00444F1E" w:rsidP="004340A5">
      <w:pPr>
        <w:rPr>
          <w:lang w:eastAsia="ar-SA"/>
        </w:rPr>
      </w:pPr>
      <w:r>
        <w:rPr>
          <w:lang w:eastAsia="ar-SA"/>
        </w:rPr>
        <w:t>Comprimento do cabo limita a frequência máxima que pode ser analisado, explicar tais conceitos, procurar artigos sobre isto, mencionar limitações de aparelhos comerciais.</w:t>
      </w:r>
    </w:p>
    <w:p w:rsidR="00BD32BE" w:rsidRDefault="00BD32BE" w:rsidP="00990E56">
      <w:pPr>
        <w:pStyle w:val="Ttulo3"/>
      </w:pPr>
      <w:bookmarkStart w:id="55" w:name="_Toc460376710"/>
      <w:r>
        <w:t>Avaliação de medidas de impedância</w:t>
      </w:r>
      <w:bookmarkEnd w:id="55"/>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56" w:name="_Toc460376711"/>
      <w:r>
        <w:t>Fator de Crista</w:t>
      </w:r>
      <w:bookmarkEnd w:id="56"/>
    </w:p>
    <w:p w:rsidR="00BD32BE" w:rsidRPr="000720D8" w:rsidRDefault="00BD32BE" w:rsidP="00BD32BE">
      <w:r>
        <w:t>O fator de crista (</w:t>
      </w:r>
      <w:bookmarkStart w:id="57" w:name="sigla_CF"/>
      <w:r>
        <w:t>CF</w:t>
      </w:r>
      <w:bookmarkEnd w:id="57"/>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w:t>
      </w:r>
      <w:bookmarkStart w:id="58" w:name="sigla_RMS"/>
      <w:r w:rsidR="00367B78">
        <w:t>RMS</w:t>
      </w:r>
      <w:bookmarkEnd w:id="58"/>
      <w:r w:rsidR="00367B78">
        <w:t xml:space="preserve">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59" w:name="sigla_RMSe"/>
      <w:proofErr w:type="spellStart"/>
      <w:proofErr w:type="gramStart"/>
      <w:r w:rsidR="00367B78">
        <w:t>RMS</w:t>
      </w:r>
      <w:r w:rsidR="00367B78" w:rsidRPr="00367B78">
        <w:rPr>
          <w:vertAlign w:val="subscript"/>
        </w:rPr>
        <w:t>e</w:t>
      </w:r>
      <w:bookmarkEnd w:id="59"/>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3" type="#_x0000_t75" style="width:158.25pt;height:57.75pt" o:ole="">
            <v:imagedata r:id="rId67" o:title=""/>
          </v:shape>
          <o:OLEObject Type="Embed" ProgID="Equation.3" ShapeID="_x0000_i1043" DrawAspect="Content" ObjectID="_1535136820" r:id="rId68"/>
        </w:object>
      </w:r>
      <w:r>
        <w:t xml:space="preserve">, </w:t>
      </w:r>
      <w:r w:rsidRPr="008212A1">
        <w:t xml:space="preserve">e </w:t>
      </w:r>
      <w:r w:rsidR="001F2F54" w:rsidRPr="001F2F54">
        <w:rPr>
          <w:position w:val="-34"/>
        </w:rPr>
        <w:object w:dxaOrig="1939" w:dyaOrig="820">
          <v:shape id="_x0000_i1044" type="#_x0000_t75" style="width:93.75pt;height:43.5pt" o:ole="">
            <v:imagedata r:id="rId69" o:title=""/>
          </v:shape>
          <o:OLEObject Type="Embed" ProgID="Equation.3" ShapeID="_x0000_i1044" DrawAspect="Content" ObjectID="_1535136821" r:id="rId70"/>
        </w:object>
      </w:r>
      <w:r w:rsidRPr="008212A1">
        <w:tab/>
      </w:r>
      <w:proofErr w:type="gramStart"/>
      <w:r w:rsidRPr="008212A1">
        <w:t>(</w:t>
      </w:r>
      <w:bookmarkStart w:id="60"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0"/>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w:t>
      </w:r>
      <w:r>
        <w:lastRenderedPageBreak/>
        <w:t xml:space="preserve">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1" w:name="_Toc460376712"/>
      <w:r>
        <w:t xml:space="preserve">Tipos de </w:t>
      </w:r>
      <w:r w:rsidR="008739C3">
        <w:t>excitações</w:t>
      </w:r>
      <w:bookmarkEnd w:id="61"/>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5" type="#_x0000_t75" style="width:115.5pt;height:36pt" o:ole="">
            <v:imagedata r:id="rId71" o:title=""/>
          </v:shape>
          <o:OLEObject Type="Embed" ProgID="Equation.3" ShapeID="_x0000_i1045" DrawAspect="Content" ObjectID="_1535136822" r:id="rId72"/>
        </w:object>
      </w:r>
      <w:r w:rsidRPr="009600D8">
        <w:tab/>
        <w:t>(</w:t>
      </w:r>
      <w:bookmarkStart w:id="62"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2"/>
      <w:r w:rsidRPr="009600D8">
        <w:t>)</w:t>
      </w:r>
    </w:p>
    <w:p w:rsidR="007B0C4E" w:rsidRDefault="004E21C6" w:rsidP="007B0C4E">
      <w:r>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6" type="#_x0000_t75" style="width:43.5pt;height:21.75pt" o:ole="">
            <v:imagedata r:id="rId73" o:title=""/>
          </v:shape>
          <o:OLEObject Type="Embed" ProgID="Equation.3" ShapeID="_x0000_i1046" DrawAspect="Content" ObjectID="_1535136823" r:id="rId74"/>
        </w:object>
      </w:r>
      <w:r>
        <w:t xml:space="preserve"> </w:t>
      </w:r>
      <w:proofErr w:type="gramStart"/>
      <w:r>
        <w:t>para</w:t>
      </w:r>
      <w:proofErr w:type="gramEnd"/>
      <w:r>
        <w:t xml:space="preserve"> </w:t>
      </w:r>
      <w:r w:rsidR="00260601" w:rsidRPr="007A06C9">
        <w:rPr>
          <w:position w:val="-6"/>
        </w:rPr>
        <w:object w:dxaOrig="520" w:dyaOrig="279">
          <v:shape id="_x0000_i1047" type="#_x0000_t75" style="width:28.5pt;height:14.25pt" o:ole="">
            <v:imagedata r:id="rId75" o:title=""/>
          </v:shape>
          <o:OLEObject Type="Embed" ProgID="Equation.3" ShapeID="_x0000_i1047" DrawAspect="Content" ObjectID="_1535136824" r:id="rId76"/>
        </w:object>
      </w:r>
      <w:r>
        <w:t xml:space="preserve"> e </w:t>
      </w:r>
      <w:r w:rsidR="00260601" w:rsidRPr="007A06C9">
        <w:rPr>
          <w:position w:val="-10"/>
        </w:rPr>
        <w:object w:dxaOrig="780" w:dyaOrig="340">
          <v:shape id="_x0000_i1048" type="#_x0000_t75" style="width:36pt;height:14.25pt" o:ole="">
            <v:imagedata r:id="rId77" o:title=""/>
          </v:shape>
          <o:OLEObject Type="Embed" ProgID="Equation.3" ShapeID="_x0000_i1048" DrawAspect="Content" ObjectID="_1535136825" r:id="rId78"/>
        </w:object>
      </w:r>
      <w:r>
        <w:t xml:space="preserve"> para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5136826" r:id="rId80"/>
        </w:object>
      </w:r>
      <w:r>
        <w:tab/>
        <w:t>(</w:t>
      </w:r>
      <w:bookmarkStart w:id="63"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3"/>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lastRenderedPageBreak/>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4" w:name="sigla_MLBS"/>
      <w:r w:rsidR="00B32CA7">
        <w:t>MLBS</w:t>
      </w:r>
      <w:bookmarkEnd w:id="64"/>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5" w:name="_Toc460376713"/>
      <w:proofErr w:type="spellStart"/>
      <w:r>
        <w:t>Multissenos</w:t>
      </w:r>
      <w:bookmarkEnd w:id="65"/>
      <w:proofErr w:type="spellEnd"/>
    </w:p>
    <w:p w:rsidR="004E21C6" w:rsidRDefault="004E21C6" w:rsidP="004E21C6">
      <w:r>
        <w:t xml:space="preserve">Esta forma de excitação foi à primeira medição, para um espectro banda larga, que não utilizou varredura de </w:t>
      </w:r>
      <w:proofErr w:type="spellStart"/>
      <w:r>
        <w:t>senoides</w:t>
      </w:r>
      <w:proofErr w:type="spellEnd"/>
      <w:r>
        <w:t xml:space="preserve">,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0" type="#_x0000_t75" style="width:2in;height:36pt" o:ole="">
            <v:imagedata r:id="rId81" o:title=""/>
          </v:shape>
          <o:OLEObject Type="Embed" ProgID="Equation.3" ShapeID="_x0000_i1050" DrawAspect="Content" ObjectID="_1535136827" r:id="rId82"/>
        </w:object>
      </w:r>
      <w:r w:rsidRPr="008D2206">
        <w:tab/>
        <w:t>(</w:t>
      </w:r>
      <w:bookmarkStart w:id="66"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6"/>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1" type="#_x0000_t75" style="width:173.25pt;height:57.75pt" o:ole="">
            <v:imagedata r:id="rId83" o:title=""/>
          </v:shape>
          <o:OLEObject Type="Embed" ProgID="Equation.3" ShapeID="_x0000_i1051" DrawAspect="Content" ObjectID="_1535136828" r:id="rId84"/>
        </w:object>
      </w:r>
      <w:r w:rsidRPr="00632AF5">
        <w:tab/>
      </w:r>
      <w:r w:rsidRPr="008D2206">
        <w:t>(</w:t>
      </w:r>
      <w:bookmarkStart w:id="67"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67"/>
      <w:r w:rsidRPr="008D2206">
        <w:t>)</w:t>
      </w:r>
    </w:p>
    <w:p w:rsidR="004E21C6" w:rsidRDefault="004E21C6" w:rsidP="004E21C6">
      <w:r>
        <w:lastRenderedPageBreak/>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68" w:name="_Ref404624763"/>
      <w:r>
        <w:t xml:space="preserve">Figura </w:t>
      </w:r>
      <w:r w:rsidR="009C544A">
        <w:fldChar w:fldCharType="begin"/>
      </w:r>
      <w:r w:rsidR="009C544A">
        <w:instrText xml:space="preserve"> SEQ Figura \* ARABIC </w:instrText>
      </w:r>
      <w:r w:rsidR="009C544A">
        <w:fldChar w:fldCharType="separate"/>
      </w:r>
      <w:r w:rsidR="005D0320">
        <w:rPr>
          <w:noProof/>
        </w:rPr>
        <w:t>15</w:t>
      </w:r>
      <w:r w:rsidR="009C544A">
        <w:rPr>
          <w:noProof/>
        </w:rPr>
        <w:fldChar w:fldCharType="end"/>
      </w:r>
      <w:bookmarkEnd w:id="68"/>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2" type="#_x0000_t75" style="width:43.5pt;height:36pt" o:ole="">
            <v:imagedata r:id="rId86" o:title=""/>
          </v:shape>
          <o:OLEObject Type="Embed" ProgID="Equation.3" ShapeID="_x0000_i1052" DrawAspect="Content" ObjectID="_1535136829" r:id="rId87"/>
        </w:object>
      </w:r>
      <w:r w:rsidRPr="00632AF5">
        <w:tab/>
      </w:r>
      <w:r w:rsidRPr="008D2206">
        <w:t>(</w:t>
      </w:r>
      <w:bookmarkStart w:id="69"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69"/>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3" type="#_x0000_t75" style="width:151.5pt;height:57.75pt" o:ole="">
            <v:imagedata r:id="rId88" o:title=""/>
          </v:shape>
          <o:OLEObject Type="Embed" ProgID="Equation.3" ShapeID="_x0000_i1053" DrawAspect="Content" ObjectID="_1535136830" r:id="rId89"/>
        </w:object>
      </w:r>
      <w:r w:rsidRPr="00632AF5">
        <w:tab/>
      </w:r>
      <w:r w:rsidRPr="008D2206">
        <w:t>(</w:t>
      </w:r>
      <w:bookmarkStart w:id="70"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0"/>
      <w:r w:rsidRPr="008D2206">
        <w:t>)</w:t>
      </w:r>
    </w:p>
    <w:p w:rsidR="004E21C6" w:rsidRDefault="004E21C6" w:rsidP="004E21C6">
      <w:proofErr w:type="gramStart"/>
      <w:r>
        <w:lastRenderedPageBreak/>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4" type="#_x0000_t75" style="width:100.5pt;height:28.5pt" o:ole="">
            <v:imagedata r:id="rId90" o:title=""/>
          </v:shape>
          <o:OLEObject Type="Embed" ProgID="Equation.3" ShapeID="_x0000_i1054" DrawAspect="Content" ObjectID="_1535136831" r:id="rId91"/>
        </w:object>
      </w:r>
      <w:r w:rsidRPr="00632AF5">
        <w:tab/>
      </w:r>
      <w:r w:rsidRPr="008D2206">
        <w:t>(</w:t>
      </w:r>
      <w:bookmarkStart w:id="71"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1"/>
      <w:r w:rsidRPr="008D2206">
        <w:t>)</w:t>
      </w:r>
    </w:p>
    <w:p w:rsidR="004E21C6" w:rsidRDefault="004E21C6" w:rsidP="004E21C6">
      <w:r>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2" w:name="_Ref404624242"/>
      <w:r>
        <w:t xml:space="preserve">Figura </w:t>
      </w:r>
      <w:r w:rsidR="009C544A">
        <w:fldChar w:fldCharType="begin"/>
      </w:r>
      <w:r w:rsidR="009C544A">
        <w:instrText xml:space="preserve"> SEQ Figura \* ARABIC </w:instrText>
      </w:r>
      <w:r w:rsidR="009C544A">
        <w:fldChar w:fldCharType="separate"/>
      </w:r>
      <w:r w:rsidR="005D0320">
        <w:rPr>
          <w:noProof/>
        </w:rPr>
        <w:t>16</w:t>
      </w:r>
      <w:r w:rsidR="009C544A">
        <w:rPr>
          <w:noProof/>
        </w:rPr>
        <w:fldChar w:fldCharType="end"/>
      </w:r>
      <w:bookmarkEnd w:id="72"/>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w:t>
      </w:r>
      <w:r>
        <w:lastRenderedPageBreak/>
        <w:t>melhores resultados com a utilização de 15 e 31 frequências, onde as frequências possuíam banda plana, os CF foram 1,41 e 1,40, respectivamente.</w:t>
      </w:r>
    </w:p>
    <w:p w:rsidR="004E21C6" w:rsidRDefault="004E21C6" w:rsidP="004E21C6">
      <w:pPr>
        <w:pStyle w:val="Figure"/>
      </w:pPr>
      <w:r>
        <w:rPr>
          <w:noProof/>
          <w:lang w:eastAsia="pt-BR"/>
        </w:rPr>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3"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3" w:name="_Ref404683270"/>
      <w:r>
        <w:t xml:space="preserve">Figura </w:t>
      </w:r>
      <w:r w:rsidR="009C544A">
        <w:fldChar w:fldCharType="begin"/>
      </w:r>
      <w:r w:rsidR="009C544A">
        <w:instrText xml:space="preserve"> SEQ Figura \* ARABIC </w:instrText>
      </w:r>
      <w:r w:rsidR="009C544A">
        <w:fldChar w:fldCharType="separate"/>
      </w:r>
      <w:r w:rsidR="005D0320">
        <w:rPr>
          <w:noProof/>
        </w:rPr>
        <w:t>17</w:t>
      </w:r>
      <w:r w:rsidR="009C544A">
        <w:rPr>
          <w:noProof/>
        </w:rPr>
        <w:fldChar w:fldCharType="end"/>
      </w:r>
      <w:bookmarkEnd w:id="73"/>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4" w:name="_Toc460376714"/>
      <w:r>
        <w:t>MLBS</w:t>
      </w:r>
      <w:bookmarkEnd w:id="74"/>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75" w:name="sigla_M_sequence"/>
      <w:r w:rsidRPr="00BF1F67">
        <w:rPr>
          <w:rStyle w:val="OtherLanguage"/>
          <w:lang w:val="pt-BR"/>
        </w:rPr>
        <w:t>M-</w:t>
      </w:r>
      <w:proofErr w:type="spellStart"/>
      <w:r w:rsidRPr="00BF1F67">
        <w:rPr>
          <w:rStyle w:val="OtherLanguage"/>
          <w:lang w:val="pt-BR"/>
        </w:rPr>
        <w:t>sequence</w:t>
      </w:r>
      <w:bookmarkEnd w:id="75"/>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w:t>
      </w:r>
      <w:r>
        <w:lastRenderedPageBreak/>
        <w:t xml:space="preserve">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4"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6" w:name="_Ref404294088"/>
      <w:r w:rsidRPr="00960218">
        <w:t xml:space="preserve">Figura </w:t>
      </w:r>
      <w:r w:rsidR="009C544A">
        <w:fldChar w:fldCharType="begin"/>
      </w:r>
      <w:r w:rsidR="009C544A">
        <w:instrText xml:space="preserve"> SEQ Figura \* ARABIC </w:instrText>
      </w:r>
      <w:r w:rsidR="009C544A">
        <w:fldChar w:fldCharType="separate"/>
      </w:r>
      <w:r w:rsidR="005D0320">
        <w:rPr>
          <w:noProof/>
        </w:rPr>
        <w:t>18</w:t>
      </w:r>
      <w:r w:rsidR="009C544A">
        <w:rPr>
          <w:noProof/>
        </w:rPr>
        <w:fldChar w:fldCharType="end"/>
      </w:r>
      <w:bookmarkEnd w:id="76"/>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77" w:name="sigla_XOR"/>
      <w:r w:rsidRPr="00684456">
        <w:t>XOR</w:t>
      </w:r>
      <w:bookmarkEnd w:id="77"/>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5"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3390453"/>
      <w:r>
        <w:t xml:space="preserve">Figura </w:t>
      </w:r>
      <w:r w:rsidR="009C544A">
        <w:fldChar w:fldCharType="begin"/>
      </w:r>
      <w:r w:rsidR="009C544A">
        <w:instrText xml:space="preserve"> SEQ Figura \* ARABIC </w:instrText>
      </w:r>
      <w:r w:rsidR="009C544A">
        <w:fldChar w:fldCharType="separate"/>
      </w:r>
      <w:r w:rsidR="005D0320">
        <w:rPr>
          <w:noProof/>
        </w:rPr>
        <w:t>19</w:t>
      </w:r>
      <w:r w:rsidR="009C544A">
        <w:rPr>
          <w:noProof/>
        </w:rPr>
        <w:fldChar w:fldCharType="end"/>
      </w:r>
      <w:bookmarkEnd w:id="78"/>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w:t>
      </w:r>
      <w:r>
        <w:lastRenderedPageBreak/>
        <w:t xml:space="preserve">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Com a análise do CF é 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5" type="#_x0000_t75" style="width:86.25pt;height:21.75pt" o:ole="">
            <v:imagedata r:id="rId96" o:title=""/>
          </v:shape>
          <o:OLEObject Type="Embed" ProgID="Equation.3" ShapeID="_x0000_i1055" DrawAspect="Content" ObjectID="_1535136832" r:id="rId97"/>
        </w:object>
      </w:r>
      <w:r w:rsidRPr="000C10CC">
        <w:tab/>
      </w:r>
      <w:r w:rsidRPr="00517ADF">
        <w:t>(</w:t>
      </w:r>
      <w:bookmarkStart w:id="79"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79"/>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6" type="#_x0000_t75" style="width:86.25pt;height:21.75pt" o:ole="">
            <v:imagedata r:id="rId98" o:title=""/>
          </v:shape>
          <o:OLEObject Type="Embed" ProgID="Equation.3" ShapeID="_x0000_i1056" DrawAspect="Content" ObjectID="_1535136833" r:id="rId99"/>
        </w:object>
      </w:r>
      <w:r w:rsidRPr="009B34A4">
        <w:tab/>
        <w:t>(</w:t>
      </w:r>
      <w:bookmarkStart w:id="80"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0"/>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7" type="#_x0000_t75" style="width:1in;height:21.75pt" o:ole="">
            <v:imagedata r:id="rId100" o:title=""/>
          </v:shape>
          <o:OLEObject Type="Embed" ProgID="Equation.3" ShapeID="_x0000_i1057" DrawAspect="Content" ObjectID="_1535136834" r:id="rId101"/>
        </w:object>
      </w:r>
      <w:r w:rsidRPr="009B34A4">
        <w:tab/>
        <w:t>(</w:t>
      </w:r>
      <w:bookmarkStart w:id="81"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1"/>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3"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2" w:name="_Ref404380286"/>
      <w:r>
        <w:t xml:space="preserve">Figura </w:t>
      </w:r>
      <w:r w:rsidR="009C544A">
        <w:fldChar w:fldCharType="begin"/>
      </w:r>
      <w:r w:rsidR="009C544A">
        <w:instrText xml:space="preserve"> SEQ Figura \* ARABIC </w:instrText>
      </w:r>
      <w:r w:rsidR="009C544A">
        <w:fldChar w:fldCharType="separate"/>
      </w:r>
      <w:r w:rsidR="005D0320">
        <w:rPr>
          <w:noProof/>
        </w:rPr>
        <w:t>20</w:t>
      </w:r>
      <w:r w:rsidR="009C544A">
        <w:rPr>
          <w:noProof/>
        </w:rPr>
        <w:fldChar w:fldCharType="end"/>
      </w:r>
      <w:bookmarkEnd w:id="82"/>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8" type="#_x0000_t75" style="width:57.75pt;height:28.5pt" o:ole="">
            <v:imagedata r:id="rId104" o:title=""/>
          </v:shape>
          <o:OLEObject Type="Embed" ProgID="Equation.3" ShapeID="_x0000_i1058" DrawAspect="Content" ObjectID="_1535136835" r:id="rId105"/>
        </w:object>
      </w:r>
      <w:r w:rsidRPr="0079458A">
        <w:tab/>
        <w:t>(</w:t>
      </w:r>
      <w:bookmarkStart w:id="83"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3"/>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4" w:name="_Toc460376715"/>
      <w:r w:rsidRPr="0030481E">
        <w:rPr>
          <w:lang w:val="en-US"/>
        </w:rPr>
        <w:t>Chirp</w:t>
      </w:r>
      <w:bookmarkEnd w:id="84"/>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9" type="#_x0000_t75" style="width:201.75pt;height:21.75pt" o:ole="">
            <v:imagedata r:id="rId106" o:title=""/>
          </v:shape>
          <o:OLEObject Type="Embed" ProgID="Equation.3" ShapeID="_x0000_i1059" DrawAspect="Content" ObjectID="_1535136836" r:id="rId107"/>
        </w:object>
      </w:r>
      <w:r w:rsidRPr="000C10CC">
        <w:tab/>
      </w:r>
      <w:r w:rsidRPr="00517ADF">
        <w:t>(</w:t>
      </w:r>
      <w:bookmarkStart w:id="85"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5"/>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0" type="#_x0000_t75" style="width:108pt;height:36pt" o:ole="">
            <v:imagedata r:id="rId108" o:title=""/>
          </v:shape>
          <o:OLEObject Type="Embed" ProgID="Equation.3" ShapeID="_x0000_i1060" DrawAspect="Content" ObjectID="_1535136837" r:id="rId109"/>
        </w:object>
      </w:r>
      <w:r w:rsidRPr="000C10CC">
        <w:tab/>
      </w:r>
      <w:r w:rsidRPr="00517ADF">
        <w:t>(</w:t>
      </w:r>
      <w:bookmarkStart w:id="86"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6"/>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1" type="#_x0000_t75" style="width:180pt;height:43.5pt" o:ole="">
            <v:imagedata r:id="rId110" o:title=""/>
          </v:shape>
          <o:OLEObject Type="Embed" ProgID="Equation.3" ShapeID="_x0000_i1061" DrawAspect="Content" ObjectID="_1535136838" r:id="rId111"/>
        </w:object>
      </w:r>
      <w:r w:rsidRPr="000C10CC">
        <w:tab/>
      </w:r>
      <w:r w:rsidRPr="00517ADF">
        <w:t>(</w:t>
      </w:r>
      <w:bookmarkStart w:id="87"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87"/>
      <w:r w:rsidRPr="00517ADF">
        <w:t>)</w:t>
      </w:r>
    </w:p>
    <w:p w:rsidR="004E21C6" w:rsidRPr="00517ADF" w:rsidRDefault="004E21C6" w:rsidP="004E21C6">
      <w:pPr>
        <w:pStyle w:val="Equation"/>
      </w:pPr>
      <w:r w:rsidRPr="00C73D63">
        <w:tab/>
      </w:r>
      <w:r w:rsidR="008E2010" w:rsidRPr="008E2010">
        <w:rPr>
          <w:position w:val="-34"/>
        </w:rPr>
        <w:object w:dxaOrig="3400" w:dyaOrig="800">
          <v:shape id="_x0000_i1062" type="#_x0000_t75" style="width:172.5pt;height:43.5pt" o:ole="">
            <v:imagedata r:id="rId112" o:title=""/>
          </v:shape>
          <o:OLEObject Type="Embed" ProgID="Equation.3" ShapeID="_x0000_i1062" DrawAspect="Content" ObjectID="_1535136839" r:id="rId113"/>
        </w:object>
      </w:r>
      <w:r w:rsidRPr="000C10CC">
        <w:tab/>
      </w:r>
      <w:r w:rsidRPr="00517ADF">
        <w:t>(</w:t>
      </w:r>
      <w:bookmarkStart w:id="88"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88"/>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3" type="#_x0000_t75" style="width:1in;height:36pt" o:ole="">
            <v:imagedata r:id="rId114" o:title=""/>
          </v:shape>
          <o:OLEObject Type="Embed" ProgID="Equation.3" ShapeID="_x0000_i1063" DrawAspect="Content" ObjectID="_1535136840" r:id="rId115"/>
        </w:object>
      </w:r>
      <w:r w:rsidRPr="000C10CC">
        <w:tab/>
      </w:r>
      <w:r w:rsidRPr="00517ADF">
        <w:t>(</w:t>
      </w:r>
      <w:bookmarkStart w:id="89"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89"/>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16"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0" w:name="_Ref404006258"/>
      <w:r>
        <w:t xml:space="preserve">Figura </w:t>
      </w:r>
      <w:r w:rsidR="009C544A">
        <w:fldChar w:fldCharType="begin"/>
      </w:r>
      <w:r w:rsidR="009C544A">
        <w:instrText xml:space="preserve"> SEQ Figura \* ARABIC </w:instrText>
      </w:r>
      <w:r w:rsidR="009C544A">
        <w:fldChar w:fldCharType="separate"/>
      </w:r>
      <w:r w:rsidR="005D0320">
        <w:rPr>
          <w:noProof/>
        </w:rPr>
        <w:t>21</w:t>
      </w:r>
      <w:r w:rsidR="009C544A">
        <w:rPr>
          <w:noProof/>
        </w:rPr>
        <w:fldChar w:fldCharType="end"/>
      </w:r>
      <w:bookmarkEnd w:id="90"/>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17"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18"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1" w:name="_Ref404270038"/>
      <w:r>
        <w:t xml:space="preserve">Figura </w:t>
      </w:r>
      <w:r w:rsidR="009C544A">
        <w:fldChar w:fldCharType="begin"/>
      </w:r>
      <w:r w:rsidR="009C544A">
        <w:instrText xml:space="preserve"> SEQ Figura \* ARABIC </w:instrText>
      </w:r>
      <w:r w:rsidR="009C544A">
        <w:fldChar w:fldCharType="separate"/>
      </w:r>
      <w:r w:rsidR="005D0320">
        <w:rPr>
          <w:noProof/>
        </w:rPr>
        <w:t>22</w:t>
      </w:r>
      <w:r w:rsidR="009C544A">
        <w:rPr>
          <w:noProof/>
        </w:rPr>
        <w:fldChar w:fldCharType="end"/>
      </w:r>
      <w:bookmarkEnd w:id="91"/>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2" w:name="sigla_VCO"/>
      <w:r>
        <w:t>VCO</w:t>
      </w:r>
      <w:bookmarkEnd w:id="92"/>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proofErr w:type="spellStart"/>
      <w:r w:rsidRPr="003E4908">
        <w:lastRenderedPageBreak/>
        <w:t>microcontrolador</w:t>
      </w:r>
      <w:proofErr w:type="spellEnd"/>
      <w:r w:rsidRPr="003E4908">
        <w:t xml:space="preserve">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3" w:name="sigla_FPGA"/>
      <w:r>
        <w:t>FPGA</w:t>
      </w:r>
      <w:bookmarkEnd w:id="93"/>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4" w:name="_Toc460376716"/>
      <w:proofErr w:type="spellStart"/>
      <w:r>
        <w:t>Chirps</w:t>
      </w:r>
      <w:proofErr w:type="spellEnd"/>
      <w:r>
        <w:t xml:space="preserve"> retangulares (</w:t>
      </w:r>
      <w:proofErr w:type="spellStart"/>
      <w:r>
        <w:t>pseudochirps</w:t>
      </w:r>
      <w:proofErr w:type="spellEnd"/>
      <w:r>
        <w:t>)</w:t>
      </w:r>
      <w:bookmarkEnd w:id="94"/>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95" w:name="sigla_NRZ"/>
      <w:r>
        <w:t>NRZ</w:t>
      </w:r>
      <w:bookmarkEnd w:id="95"/>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19"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6" w:name="_Ref404269504"/>
      <w:r>
        <w:t xml:space="preserve">Figura </w:t>
      </w:r>
      <w:r w:rsidR="009C544A">
        <w:fldChar w:fldCharType="begin"/>
      </w:r>
      <w:r w:rsidR="009C544A">
        <w:instrText xml:space="preserve"> SEQ Figura \* ARABIC </w:instrText>
      </w:r>
      <w:r w:rsidR="009C544A">
        <w:fldChar w:fldCharType="separate"/>
      </w:r>
      <w:r w:rsidR="005D0320">
        <w:rPr>
          <w:noProof/>
        </w:rPr>
        <w:t>23</w:t>
      </w:r>
      <w:r w:rsidR="009C544A">
        <w:rPr>
          <w:noProof/>
        </w:rPr>
        <w:fldChar w:fldCharType="end"/>
      </w:r>
      <w:bookmarkEnd w:id="96"/>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4" type="#_x0000_t75" style="width:108pt;height:57.75pt" o:ole="">
            <v:imagedata r:id="rId120" o:title=""/>
          </v:shape>
          <o:OLEObject Type="Embed" ProgID="Equation.3" ShapeID="_x0000_i1064" DrawAspect="Content" ObjectID="_1535136841" r:id="rId121"/>
        </w:object>
      </w:r>
      <w:r w:rsidRPr="00995ACC">
        <w:tab/>
        <w:t>(</w:t>
      </w:r>
      <w:bookmarkStart w:id="97"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97"/>
      <w:r w:rsidRPr="00995ACC">
        <w:t>)</w:t>
      </w:r>
    </w:p>
    <w:p w:rsidR="004E21C6" w:rsidRDefault="004E21C6" w:rsidP="004E21C6">
      <w:pPr>
        <w:pStyle w:val="Equation"/>
      </w:pPr>
      <w:r w:rsidRPr="00995ACC">
        <w:tab/>
      </w:r>
      <w:r w:rsidR="004E64C5" w:rsidRPr="004E64C5">
        <w:rPr>
          <w:position w:val="-12"/>
        </w:rPr>
        <w:object w:dxaOrig="2060" w:dyaOrig="360">
          <v:shape id="_x0000_i1065" type="#_x0000_t75" style="width:100.5pt;height:21.75pt" o:ole="">
            <v:imagedata r:id="rId122" o:title=""/>
          </v:shape>
          <o:OLEObject Type="Embed" ProgID="Equation.3" ShapeID="_x0000_i1065" DrawAspect="Content" ObjectID="_1535136842" r:id="rId123"/>
        </w:object>
      </w:r>
      <w:r w:rsidRPr="00995ACC">
        <w:tab/>
        <w:t>(</w:t>
      </w:r>
      <w:bookmarkStart w:id="98"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98"/>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6" type="#_x0000_t75" style="width:79.5pt;height:21.75pt" o:ole="">
            <v:imagedata r:id="rId124" o:title=""/>
          </v:shape>
          <o:OLEObject Type="Embed" ProgID="Equation.3" ShapeID="_x0000_i1066" DrawAspect="Content" ObjectID="_1535136843" r:id="rId125"/>
        </w:object>
      </w:r>
      <w:r>
        <w:tab/>
        <w:t>(</w:t>
      </w:r>
      <w:bookmarkStart w:id="99"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99"/>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9C544A" w:rsidP="00330F44">
      <w:pPr>
        <w:pStyle w:val="Figure"/>
      </w:pPr>
      <w:r>
        <w:lastRenderedPageBreak/>
        <w:pict>
          <v:shape id="_x0000_i1067" type="#_x0000_t75" style="width:6in;height:194.25pt">
            <v:imagedata r:id="rId126" o:title="bchirp_Fstart=0_Fend=100000_L=1000_Duracao=20"/>
          </v:shape>
        </w:pict>
      </w:r>
    </w:p>
    <w:p w:rsidR="00330F44" w:rsidRDefault="00330F44" w:rsidP="00330F44">
      <w:pPr>
        <w:pStyle w:val="Legenda"/>
      </w:pPr>
      <w:r>
        <w:t>(a)</w:t>
      </w:r>
    </w:p>
    <w:p w:rsidR="00330F44" w:rsidRDefault="009C544A" w:rsidP="00330F44">
      <w:pPr>
        <w:pStyle w:val="Figure"/>
      </w:pPr>
      <w:r>
        <w:pict>
          <v:shape id="_x0000_i1068" type="#_x0000_t75" style="width:6in;height:194.25pt">
            <v:imagedata r:id="rId127" o:title="bchirp_Fstart=0_Fend=100000_L=1000_Duracao=20"/>
          </v:shape>
        </w:pict>
      </w:r>
    </w:p>
    <w:p w:rsidR="00330F44" w:rsidRDefault="00330F44" w:rsidP="00330F44">
      <w:pPr>
        <w:pStyle w:val="Legenda"/>
      </w:pPr>
      <w:r>
        <w:t>(b)</w:t>
      </w:r>
    </w:p>
    <w:p w:rsidR="00330F44" w:rsidRDefault="00330F44" w:rsidP="00C4153A">
      <w:pPr>
        <w:pStyle w:val="Legenda"/>
      </w:pPr>
      <w:bookmarkStart w:id="100" w:name="_Ref404861372"/>
      <w:r>
        <w:t xml:space="preserve">Figura </w:t>
      </w:r>
      <w:r w:rsidR="009C544A">
        <w:fldChar w:fldCharType="begin"/>
      </w:r>
      <w:r w:rsidR="009C544A">
        <w:instrText xml:space="preserve"> SEQ Figura \* ARABIC </w:instrText>
      </w:r>
      <w:r w:rsidR="009C544A">
        <w:fldChar w:fldCharType="separate"/>
      </w:r>
      <w:r w:rsidR="005D0320">
        <w:rPr>
          <w:noProof/>
        </w:rPr>
        <w:t>24</w:t>
      </w:r>
      <w:r w:rsidR="009C544A">
        <w:rPr>
          <w:noProof/>
        </w:rPr>
        <w:fldChar w:fldCharType="end"/>
      </w:r>
      <w:bookmarkEnd w:id="100"/>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9" type="#_x0000_t75" style="width:108pt;height:21.75pt" o:ole="">
            <v:imagedata r:id="rId128" o:title=""/>
          </v:shape>
          <o:OLEObject Type="Embed" ProgID="Equation.3" ShapeID="_x0000_i1069" DrawAspect="Content" ObjectID="_1535136844" r:id="rId129"/>
        </w:object>
      </w:r>
      <w:r>
        <w:tab/>
        <w:t>(</w:t>
      </w:r>
      <w:bookmarkStart w:id="101"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1"/>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9C544A" w:rsidP="00F54DCA">
      <w:pPr>
        <w:pStyle w:val="Figure"/>
      </w:pPr>
      <w:r>
        <w:rPr>
          <w:noProof/>
          <w:lang w:eastAsia="pt-BR"/>
        </w:rPr>
        <w:pict>
          <v:shape id="_x0000_i1070" type="#_x0000_t75" style="width:6in;height:194.25pt">
            <v:imagedata r:id="rId130"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1"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2" w:name="_Ref404861373"/>
      <w:r>
        <w:t xml:space="preserve">Figura </w:t>
      </w:r>
      <w:r w:rsidR="009C544A">
        <w:fldChar w:fldCharType="begin"/>
      </w:r>
      <w:r w:rsidR="009C544A">
        <w:instrText xml:space="preserve"> SEQ Figura \* ARABIC </w:instrText>
      </w:r>
      <w:r w:rsidR="009C544A">
        <w:fldChar w:fldCharType="separate"/>
      </w:r>
      <w:r w:rsidR="005D0320">
        <w:rPr>
          <w:noProof/>
        </w:rPr>
        <w:t>25</w:t>
      </w:r>
      <w:r w:rsidR="009C544A">
        <w:rPr>
          <w:noProof/>
        </w:rPr>
        <w:fldChar w:fldCharType="end"/>
      </w:r>
      <w:bookmarkEnd w:id="102"/>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3" w:name="sigla_RZ"/>
      <w:r>
        <w:t>RZ</w:t>
      </w:r>
      <w:bookmarkEnd w:id="103"/>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2"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4" w:name="_Ref404156046"/>
      <w:r>
        <w:t xml:space="preserve">Figura </w:t>
      </w:r>
      <w:r w:rsidR="009C544A">
        <w:fldChar w:fldCharType="begin"/>
      </w:r>
      <w:r w:rsidR="009C544A">
        <w:instrText xml:space="preserve"> SEQ Figura \* ARABIC </w:instrText>
      </w:r>
      <w:r w:rsidR="009C544A">
        <w:fldChar w:fldCharType="separate"/>
      </w:r>
      <w:r w:rsidR="005D0320">
        <w:rPr>
          <w:noProof/>
        </w:rPr>
        <w:t>26</w:t>
      </w:r>
      <w:r w:rsidR="009C544A">
        <w:rPr>
          <w:noProof/>
        </w:rPr>
        <w:fldChar w:fldCharType="end"/>
      </w:r>
      <w:bookmarkEnd w:id="104"/>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1" type="#_x0000_t75" style="width:280.5pt;height:57.75pt" o:ole="">
            <v:imagedata r:id="rId133" o:title=""/>
          </v:shape>
          <o:OLEObject Type="Embed" ProgID="Equation.3" ShapeID="_x0000_i1071" DrawAspect="Content" ObjectID="_1535136845" r:id="rId134"/>
        </w:object>
      </w:r>
      <w:r w:rsidRPr="00995ACC">
        <w:tab/>
        <w:t>(</w:t>
      </w:r>
      <w:bookmarkStart w:id="105"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5"/>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2" type="#_x0000_t75" style="width:165.75pt;height:36pt" o:ole="">
            <v:imagedata r:id="rId135" o:title=""/>
          </v:shape>
          <o:OLEObject Type="Embed" ProgID="Equation.3" ShapeID="_x0000_i1072" DrawAspect="Content" ObjectID="_1535136846" r:id="rId136"/>
        </w:object>
      </w:r>
      <w:r>
        <w:tab/>
        <w:t>(</w:t>
      </w:r>
      <w:bookmarkStart w:id="106"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6"/>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3" type="#_x0000_t75" style="width:79.5pt;height:28.5pt" o:ole="">
            <v:imagedata r:id="rId137" o:title=""/>
          </v:shape>
          <o:OLEObject Type="Embed" ProgID="Equation.3" ShapeID="_x0000_i1073" DrawAspect="Content" ObjectID="_1535136847" r:id="rId138"/>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4" type="#_x0000_t75" style="width:50.25pt;height:14.25pt" o:ole="">
            <v:imagedata r:id="rId139" o:title=""/>
          </v:shape>
          <o:OLEObject Type="Embed" ProgID="Equation.3" ShapeID="_x0000_i1074" DrawAspect="Content" ObjectID="_1535136848" r:id="rId140"/>
        </w:object>
      </w:r>
      <w:r>
        <w:tab/>
        <w:t>(</w:t>
      </w:r>
      <w:bookmarkStart w:id="107"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07"/>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08" w:name="_Toc460376717"/>
      <w:r>
        <w:t>Equipamentos comerciais</w:t>
      </w:r>
      <w:bookmarkEnd w:id="108"/>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09" w:name="_Ref403086886"/>
      <w:r>
        <w:t>Figura</w:t>
      </w:r>
      <w:r w:rsidR="007B0C4E">
        <w:t xml:space="preserve"> </w:t>
      </w:r>
      <w:r w:rsidR="009C544A">
        <w:fldChar w:fldCharType="begin"/>
      </w:r>
      <w:r w:rsidR="009C544A">
        <w:instrText xml:space="preserve"> SEQ Figura \* ARABIC </w:instrText>
      </w:r>
      <w:r w:rsidR="009C544A">
        <w:fldChar w:fldCharType="separate"/>
      </w:r>
      <w:r w:rsidR="005D0320">
        <w:rPr>
          <w:noProof/>
        </w:rPr>
        <w:t>27</w:t>
      </w:r>
      <w:r w:rsidR="009C544A">
        <w:rPr>
          <w:noProof/>
        </w:rPr>
        <w:fldChar w:fldCharType="end"/>
      </w:r>
      <w:bookmarkEnd w:id="109"/>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9C544A">
        <w:fldChar w:fldCharType="begin"/>
      </w:r>
      <w:r w:rsidR="009C544A">
        <w:instrText xml:space="preserve"> SEQ Figura \* ARABIC </w:instrText>
      </w:r>
      <w:r w:rsidR="009C544A">
        <w:fldChar w:fldCharType="separate"/>
      </w:r>
      <w:r w:rsidR="005D0320">
        <w:rPr>
          <w:noProof/>
        </w:rPr>
        <w:t>28</w:t>
      </w:r>
      <w:r w:rsidR="009C544A">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590D97">
        <w:t xml:space="preserve">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0" w:name="_Ref403089479"/>
      <w:r>
        <w:t xml:space="preserve">Figura </w:t>
      </w:r>
      <w:r w:rsidR="009C544A">
        <w:fldChar w:fldCharType="begin"/>
      </w:r>
      <w:r w:rsidR="009C544A">
        <w:instrText xml:space="preserve"> SEQ Figura \* ARABIC </w:instrText>
      </w:r>
      <w:r w:rsidR="009C544A">
        <w:fldChar w:fldCharType="separate"/>
      </w:r>
      <w:r w:rsidR="005D0320">
        <w:rPr>
          <w:noProof/>
        </w:rPr>
        <w:t>29</w:t>
      </w:r>
      <w:r w:rsidR="009C544A">
        <w:rPr>
          <w:noProof/>
        </w:rPr>
        <w:fldChar w:fldCharType="end"/>
      </w:r>
      <w:bookmarkEnd w:id="110"/>
      <w:r>
        <w:t>: Analisador de impedância E4990A.</w:t>
      </w:r>
    </w:p>
    <w:p w:rsidR="003D560F" w:rsidRDefault="003D560F" w:rsidP="006F3CB9"/>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permite a investigação da impedância em frequências na faixa de 5 kHz à 1 MHz, com precisão de 0,05% sobre a frequência selecionada. O equipamento realiza varredura de sen</w:t>
      </w:r>
      <w:r w:rsidR="007B0C4E">
        <w:t>o</w:t>
      </w:r>
      <w:r w:rsidR="001C0ECF" w:rsidRPr="00485198">
        <w:t>ide, onde é po</w:t>
      </w:r>
      <w:r w:rsidR="007B0C4E">
        <w:t>s</w:t>
      </w:r>
      <w:r w:rsidR="001C0ECF" w:rsidRPr="00485198">
        <w:t>sível obter dados de até 50 frequências em uma medida. A faixa de impedância medida varia de 100 Ω a 1000 Ω</w:t>
      </w:r>
      <w:r w:rsidR="00C131A9" w:rsidRPr="00485198">
        <w:t xml:space="preserve">. A comunicação com o computador é possível para a leitura de dados e controle do </w:t>
      </w:r>
      <w:r w:rsidR="00C131A9">
        <w:rPr>
          <w:rStyle w:val="OtherLanguage"/>
          <w:lang w:val="pt-BR"/>
        </w:rPr>
        <w:t xml:space="preserve">equipamento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9C544A">
        <w:fldChar w:fldCharType="begin"/>
      </w:r>
      <w:r w:rsidR="009C544A">
        <w:instrText xml:space="preserve"> SEQ Figura \* ARABIC </w:instrText>
      </w:r>
      <w:r w:rsidR="009C544A">
        <w:fldChar w:fldCharType="separate"/>
      </w:r>
      <w:r w:rsidR="005D0320">
        <w:rPr>
          <w:noProof/>
        </w:rPr>
        <w:t>30</w:t>
      </w:r>
      <w:r w:rsidR="009C544A">
        <w:rPr>
          <w:noProof/>
        </w:rPr>
        <w:fldChar w:fldCharType="end"/>
      </w:r>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6406A7" w:rsidRDefault="006406A7" w:rsidP="00A30351">
      <w:r w:rsidRPr="006406A7">
        <w:rPr>
          <w:highlight w:val="yellow"/>
        </w:rPr>
        <w:t>ADICIONAR IM3536</w:t>
      </w:r>
      <w:r w:rsidR="005C58C1">
        <w:t xml:space="preserve">, mencionar limitações de cabos de todos os </w:t>
      </w:r>
      <w:proofErr w:type="gramStart"/>
      <w:r w:rsidR="005C58C1">
        <w:t>equipamentos</w:t>
      </w:r>
      <w:proofErr w:type="gramEnd"/>
    </w:p>
    <w:p w:rsidR="00591285" w:rsidRDefault="0097389B" w:rsidP="006F3CB9">
      <w:r>
        <w:t xml:space="preserve">Com o avanço da tecnologia e principalmente da microeletrônica, a construção de dispositivos para medição de bioimpedância torna-se algo mais simples. O mercado 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Ω, podendo ser alterada para 100 Ω à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1" w:name="sigla_I2C"/>
      <w:r w:rsidR="003111D5">
        <w:t>I</w:t>
      </w:r>
      <w:r w:rsidR="003111D5">
        <w:rPr>
          <w:vertAlign w:val="subscript"/>
        </w:rPr>
        <w:t>2</w:t>
      </w:r>
      <w:r w:rsidR="003111D5">
        <w:t>C</w:t>
      </w:r>
      <w:bookmarkEnd w:id="111"/>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2" w:name="sigla_SPI"/>
      <w:r>
        <w:t>SPI</w:t>
      </w:r>
      <w:bookmarkEnd w:id="112"/>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3" w:name="_Toc460376718"/>
      <w:r>
        <w:lastRenderedPageBreak/>
        <w:t xml:space="preserve">Posicionamento sobre a abordagem </w:t>
      </w:r>
      <w:proofErr w:type="gramStart"/>
      <w:r>
        <w:t>à</w:t>
      </w:r>
      <w:proofErr w:type="gramEnd"/>
      <w:r>
        <w:t xml:space="preserve"> ser utilizada</w:t>
      </w:r>
      <w:bookmarkEnd w:id="113"/>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t>Hz e 10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4" w:name="_Toc460376719"/>
      <w:r>
        <w:lastRenderedPageBreak/>
        <w:t>Materiais e Métodos</w:t>
      </w:r>
      <w:bookmarkEnd w:id="114"/>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5" w:name="sigla_LabVIEW"/>
      <w:proofErr w:type="gramStart"/>
      <w:r w:rsidR="009C61A9">
        <w:t>LabVIEW</w:t>
      </w:r>
      <w:bookmarkEnd w:id="115"/>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30439C">
        <w:t xml:space="preserve">de </w:t>
      </w:r>
      <w:proofErr w:type="gramStart"/>
      <w:r w:rsidR="0030439C">
        <w:t>1</w:t>
      </w:r>
      <w:proofErr w:type="gramEnd"/>
      <w:r w:rsidR="0030439C">
        <w:t> kHz à 10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16" w:name="_Toc460376720"/>
      <w:r>
        <w:t>Topologia</w:t>
      </w:r>
      <w:r w:rsidR="00F823C5">
        <w:t xml:space="preserve"> de </w:t>
      </w:r>
      <w:r w:rsidR="00F823C5" w:rsidRPr="00F823C5">
        <w:rPr>
          <w:rStyle w:val="OtherLanguage"/>
        </w:rPr>
        <w:t>hardware</w:t>
      </w:r>
      <w:bookmarkEnd w:id="116"/>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17" w:name="sigla_USB"/>
      <w:r>
        <w:t>USB</w:t>
      </w:r>
      <w:bookmarkEnd w:id="117"/>
      <w:r>
        <w:t xml:space="preserve"> com o </w:t>
      </w:r>
      <w:r w:rsidRPr="000D1796">
        <w:rPr>
          <w:rStyle w:val="OtherLanguage"/>
          <w:lang w:val="pt-BR"/>
        </w:rPr>
        <w:t>software</w:t>
      </w:r>
      <w:r>
        <w:t>, gerar os sinais de excitação e digitalização de sinais analógicos.</w:t>
      </w:r>
    </w:p>
    <w:p w:rsidR="000216DB" w:rsidRDefault="006438EE" w:rsidP="004F222B">
      <w:r>
        <w:t xml:space="preserve">Os módulos necessários para o funcionamento do </w:t>
      </w:r>
      <w:r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t>sistema de aquisição</w:t>
      </w:r>
      <w:r w:rsidR="008466D7">
        <w:t xml:space="preserve">, </w:t>
      </w:r>
      <w:r w:rsidR="00F4499C">
        <w:t>modulador</w:t>
      </w:r>
      <w:r w:rsidR="008466D7">
        <w:t xml:space="preserve"> da </w:t>
      </w:r>
      <w:proofErr w:type="spellStart"/>
      <w:r w:rsidR="008466D7">
        <w:t>chirp</w:t>
      </w:r>
      <w:proofErr w:type="spellEnd"/>
      <w:r w:rsidR="008466D7">
        <w:t xml:space="preserve"> ternária,</w:t>
      </w:r>
      <w:r>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F4499C" w:rsidP="008E6ED6">
      <w:r>
        <w:t>Dentre os módulos citados</w:t>
      </w:r>
      <w:r w:rsidR="009B0905">
        <w:t>,</w:t>
      </w:r>
      <w:r w:rsidR="008E6ED6">
        <w:t xml:space="preserve"> a comunicação USB é </w:t>
      </w:r>
      <w:r w:rsidR="00F1364B">
        <w:t xml:space="preserve">o único </w:t>
      </w:r>
      <w:r w:rsidR="008E6ED6">
        <w:t xml:space="preserve">inteiramente digital e será um requisito para a escolha do </w:t>
      </w:r>
      <w:proofErr w:type="spellStart"/>
      <w:r w:rsidR="008E6ED6">
        <w:t>microcontrolador</w:t>
      </w:r>
      <w:proofErr w:type="spellEnd"/>
      <w:r w:rsidR="008E6ED6">
        <w:t xml:space="preserve">.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w:t>
      </w:r>
      <w:proofErr w:type="spellStart"/>
      <w:r w:rsidR="00F415CC">
        <w:t>microcontrolador</w:t>
      </w:r>
      <w:proofErr w:type="spellEnd"/>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t>chirp</w:t>
      </w:r>
      <w:proofErr w:type="spellEnd"/>
      <w:r w:rsidR="00A16060">
        <w:t xml:space="preserve"> ternária é </w:t>
      </w:r>
      <w:r w:rsidR="00BA706D">
        <w:t>composto p</w:t>
      </w:r>
      <w:r w:rsidR="00F1364B">
        <w:t>elos</w:t>
      </w:r>
      <w:r w:rsidR="00A16060">
        <w:t xml:space="preserve"> pinos de saída digital do </w:t>
      </w:r>
      <w:proofErr w:type="spellStart"/>
      <w:r w:rsidR="00A16060">
        <w:t>microcontrolador</w:t>
      </w:r>
      <w:proofErr w:type="spellEnd"/>
      <w:r w:rsidR="00A16060">
        <w:t xml:space="preserve"> ac</w:t>
      </w:r>
      <w:r w:rsidR="000216DB">
        <w:t xml:space="preserve">oplados a um circuito </w:t>
      </w:r>
      <w:proofErr w:type="spellStart"/>
      <w:r w:rsidR="000216DB">
        <w:t>subtrator</w:t>
      </w:r>
      <w:proofErr w:type="spellEnd"/>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5" type="#_x0000_t75" style="width:36pt;height:14.25pt" o:ole="">
            <v:imagedata r:id="rId145" o:title=""/>
          </v:shape>
          <o:OLEObject Type="Embed" ProgID="Equation.3" ShapeID="_x0000_i1075" DrawAspect="Content" ObjectID="_1535136849" r:id="rId146"/>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62DEE080" wp14:editId="1B576B1D">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18" w:name="_Ref404403562"/>
      <w:r>
        <w:t xml:space="preserve">Figura </w:t>
      </w:r>
      <w:r w:rsidR="009C544A">
        <w:fldChar w:fldCharType="begin"/>
      </w:r>
      <w:r w:rsidR="009C544A">
        <w:instrText xml:space="preserve"> SEQ Figura \* ARABIC </w:instrText>
      </w:r>
      <w:r w:rsidR="009C544A">
        <w:fldChar w:fldCharType="separate"/>
      </w:r>
      <w:r w:rsidR="005D0320">
        <w:rPr>
          <w:noProof/>
        </w:rPr>
        <w:t>31</w:t>
      </w:r>
      <w:r w:rsidR="009C544A">
        <w:rPr>
          <w:noProof/>
        </w:rPr>
        <w:fldChar w:fldCharType="end"/>
      </w:r>
      <w:bookmarkEnd w:id="118"/>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w:t>
      </w:r>
      <w:proofErr w:type="spellStart"/>
      <w:r w:rsidR="000E2094">
        <w:t>chirp</w:t>
      </w:r>
      <w:proofErr w:type="spellEnd"/>
      <w:r w:rsidR="000E2094">
        <w:t xml:space="preserve">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 xml:space="preserve">Com a arquitetura descrita, faz-se necessária a escolha de um </w:t>
      </w:r>
      <w:proofErr w:type="spellStart"/>
      <w:r>
        <w:rPr>
          <w:lang w:eastAsia="ar-SA"/>
        </w:rPr>
        <w:t>microcontrolador</w:t>
      </w:r>
      <w:proofErr w:type="spellEnd"/>
      <w:r>
        <w:rPr>
          <w:lang w:eastAsia="ar-SA"/>
        </w:rPr>
        <w:t xml:space="preserve"> capaz de </w:t>
      </w:r>
      <w:proofErr w:type="spellStart"/>
      <w:r>
        <w:rPr>
          <w:lang w:eastAsia="ar-SA"/>
        </w:rPr>
        <w:t>possiblitar</w:t>
      </w:r>
      <w:proofErr w:type="spellEnd"/>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10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Default="002918C3" w:rsidP="002918C3">
      <w:r>
        <w:t xml:space="preserve">A seguir serão especificados os seguintes módulos do hardware: sistema de aquisição, modulador da </w:t>
      </w:r>
      <w:proofErr w:type="spellStart"/>
      <w:r>
        <w:t>chirp</w:t>
      </w:r>
      <w:proofErr w:type="spellEnd"/>
      <w:r>
        <w:t xml:space="preserve"> ternária, fonte de corrente controlada por tensão (VCCS) e os condicionadores de corrente (Condicionador I) e tensão (Condicionador V).</w:t>
      </w:r>
    </w:p>
    <w:p w:rsidR="002918C3" w:rsidRPr="00283677" w:rsidRDefault="002918C3" w:rsidP="00283677">
      <w:pPr>
        <w:rPr>
          <w:lang w:eastAsia="ar-SA"/>
        </w:rPr>
      </w:pPr>
    </w:p>
    <w:p w:rsidR="00C514A3" w:rsidRDefault="002918C3" w:rsidP="002918C3">
      <w:pPr>
        <w:pStyle w:val="Ttulo3"/>
      </w:pPr>
      <w:bookmarkStart w:id="119" w:name="_Toc460376721"/>
      <w:proofErr w:type="spellStart"/>
      <w:r>
        <w:t>Microcontrolador</w:t>
      </w:r>
      <w:bookmarkEnd w:id="119"/>
      <w:proofErr w:type="spellEnd"/>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w:t>
      </w:r>
      <w:proofErr w:type="spellStart"/>
      <w:r>
        <w:t>microcontrolador</w:t>
      </w:r>
      <w:proofErr w:type="spellEnd"/>
      <w:r>
        <w:t xml:space="preserve"> baseado em tecnologia </w:t>
      </w:r>
      <w:bookmarkStart w:id="120" w:name="sigla_ARM"/>
      <w:r>
        <w:t>ARM</w:t>
      </w:r>
      <w:bookmarkEnd w:id="120"/>
      <w:r>
        <w:t xml:space="preserve"> com </w:t>
      </w:r>
      <w:r w:rsidR="00D33B94">
        <w:t>frequência</w:t>
      </w:r>
      <w:r>
        <w:t xml:space="preserve"> de </w:t>
      </w:r>
      <w:proofErr w:type="spellStart"/>
      <w:r w:rsidRPr="009600D8">
        <w:rPr>
          <w:rStyle w:val="OtherLanguage"/>
          <w:lang w:val="pt-BR"/>
        </w:rPr>
        <w:t>clock</w:t>
      </w:r>
      <w:proofErr w:type="spellEnd"/>
      <w:r>
        <w:t xml:space="preserve"> de até 204 MHz. O LPC4370 possui três processadores </w:t>
      </w:r>
      <w:r w:rsidR="00BC2154">
        <w:t xml:space="preserve">que podem </w:t>
      </w:r>
      <w:r>
        <w:t>opera</w:t>
      </w:r>
      <w:r w:rsidR="00BC2154">
        <w:t>r</w:t>
      </w:r>
      <w:r>
        <w:t xml:space="preserve"> </w:t>
      </w:r>
      <w:r>
        <w:lastRenderedPageBreak/>
        <w:t>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r>
        <w:t>kbytes</w:t>
      </w:r>
      <w:proofErr w:type="spellEnd"/>
      <w:r>
        <w:t xml:space="preserve">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1" w:name="sigla_MSPS"/>
      <w:r w:rsidR="00932AF6">
        <w:t>MSPS</w:t>
      </w:r>
      <w:bookmarkEnd w:id="121"/>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2" w:name="sigla_DMA"/>
      <w:r w:rsidR="00815C9F">
        <w:t>DMA</w:t>
      </w:r>
      <w:bookmarkEnd w:id="122"/>
      <w:r>
        <w:t>);</w:t>
      </w:r>
    </w:p>
    <w:p w:rsidR="00815C9F" w:rsidRDefault="0014730E" w:rsidP="0014730E">
      <w:pPr>
        <w:pStyle w:val="Lista"/>
      </w:pPr>
      <w:r>
        <w:t>S</w:t>
      </w:r>
      <w:r w:rsidR="00815C9F">
        <w:t>aídas digitais.</w:t>
      </w:r>
    </w:p>
    <w:p w:rsidR="00C514A3" w:rsidRDefault="006F19BC">
      <w:r>
        <w:t xml:space="preserve">O </w:t>
      </w:r>
      <w:proofErr w:type="spellStart"/>
      <w:r>
        <w:t>microcontrolador</w:t>
      </w:r>
      <w:proofErr w:type="spellEnd"/>
      <w:r>
        <w:t xml:space="preserve">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w:t>
      </w:r>
      <w:proofErr w:type="spellStart"/>
      <w:r w:rsidR="00CB4020">
        <w:t>microcontrolador</w:t>
      </w:r>
      <w:proofErr w:type="spellEnd"/>
      <w:r w:rsidR="00CB4020">
        <w:t xml:space="preserve">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w:t>
      </w:r>
      <w:proofErr w:type="spellStart"/>
      <w:r w:rsidR="006B7AAA">
        <w:t>microcontrolador</w:t>
      </w:r>
      <w:proofErr w:type="spellEnd"/>
      <w:r w:rsidR="00756D7C">
        <w:t xml:space="preserve"> e a comunicação USB</w:t>
      </w:r>
      <w:r w:rsidR="006B7AAA">
        <w:t>.</w:t>
      </w:r>
    </w:p>
    <w:p w:rsidR="00C514A3" w:rsidRDefault="009C544A">
      <w:pPr>
        <w:pStyle w:val="Figure"/>
      </w:pPr>
      <w:r>
        <w:lastRenderedPageBreak/>
        <w:pict>
          <v:shape id="_x0000_i1076" type="#_x0000_t75" style="width:453.75pt;height:208.5pt">
            <v:imagedata r:id="rId148" o:title="LPC-Link2"/>
          </v:shape>
        </w:pict>
      </w:r>
    </w:p>
    <w:p w:rsidR="00CB4020" w:rsidRDefault="00AC187C" w:rsidP="000508C3">
      <w:pPr>
        <w:pStyle w:val="Legenda"/>
        <w:rPr>
          <w:rStyle w:val="OtherLanguage"/>
          <w:lang w:val="pt-BR"/>
        </w:rPr>
      </w:pPr>
      <w:bookmarkStart w:id="123"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3"/>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p>
    <w:p w:rsidR="00662100" w:rsidRDefault="00662100" w:rsidP="00662100">
      <w:pPr>
        <w:pStyle w:val="Ttulo3"/>
        <w:rPr>
          <w:lang w:eastAsia="ar-SA"/>
        </w:rPr>
      </w:pPr>
      <w:bookmarkStart w:id="124" w:name="_Toc460376722"/>
      <w:r>
        <w:rPr>
          <w:lang w:eastAsia="ar-SA"/>
        </w:rPr>
        <w:t>Comunicação USB</w:t>
      </w:r>
      <w:bookmarkEnd w:id="124"/>
    </w:p>
    <w:p w:rsidR="00662100" w:rsidRPr="00662100" w:rsidRDefault="00662100" w:rsidP="00662100">
      <w:pPr>
        <w:rPr>
          <w:lang w:eastAsia="ar-SA"/>
        </w:rPr>
      </w:pPr>
    </w:p>
    <w:p w:rsidR="00C514A3" w:rsidRDefault="00814AF9">
      <w:pPr>
        <w:pStyle w:val="Ttulo3"/>
      </w:pPr>
      <w:bookmarkStart w:id="125" w:name="_Toc460376723"/>
      <w:r>
        <w:t xml:space="preserve">Modulador da </w:t>
      </w:r>
      <w:proofErr w:type="spellStart"/>
      <w:r>
        <w:t>chirp</w:t>
      </w:r>
      <w:proofErr w:type="spellEnd"/>
      <w:r>
        <w:t xml:space="preserve"> ternária</w:t>
      </w:r>
      <w:bookmarkEnd w:id="125"/>
    </w:p>
    <w:p w:rsidR="00814AF9"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Pr>
          <w:lang w:eastAsia="ar-SA"/>
        </w:rPr>
        <w:t xml:space="preserve"> ternária será feita utilizando parâmetros de configuração da excitação, recebidos </w:t>
      </w:r>
      <w:r w:rsidR="00F412FF">
        <w:rPr>
          <w:lang w:eastAsia="ar-SA"/>
        </w:rPr>
        <w:t>d</w:t>
      </w:r>
      <w:r>
        <w:rPr>
          <w:lang w:eastAsia="ar-SA"/>
        </w:rPr>
        <w:t xml:space="preserve">o </w:t>
      </w:r>
      <w:r w:rsidRPr="00E83D40">
        <w:rPr>
          <w:rStyle w:val="OtherLanguage"/>
          <w:lang w:val="pt-BR"/>
        </w:rPr>
        <w:t>software</w:t>
      </w:r>
      <w:r>
        <w:rPr>
          <w:lang w:eastAsia="ar-SA"/>
        </w:rPr>
        <w:t xml:space="preserve">. Estes alimentarão um algoritmo para geração da </w:t>
      </w:r>
      <w:proofErr w:type="spellStart"/>
      <w:r w:rsidRPr="00C72AD2">
        <w:rPr>
          <w:rStyle w:val="OtherLanguage"/>
          <w:lang w:val="pt-BR"/>
        </w:rPr>
        <w:t>chirp</w:t>
      </w:r>
      <w:proofErr w:type="spellEnd"/>
      <w:r>
        <w:rPr>
          <w:lang w:eastAsia="ar-SA"/>
        </w:rPr>
        <w:t xml:space="preserve"> ternária, onde duas saídas digitais do LPC4370 serão utilizadas (</w:t>
      </w:r>
      <w:proofErr w:type="spellStart"/>
      <w:proofErr w:type="gramStart"/>
      <w:r w:rsidRPr="0060201C">
        <w:t>SaídaDigital</w:t>
      </w:r>
      <w:proofErr w:type="spellEnd"/>
      <w:proofErr w:type="gramEnd"/>
      <w:r w:rsidRPr="0060201C">
        <w:t xml:space="preserve">+ e </w:t>
      </w:r>
      <w:proofErr w:type="spellStart"/>
      <w:r w:rsidRPr="0060201C">
        <w:t>SaídaDigital</w:t>
      </w:r>
      <w:proofErr w:type="spellEnd"/>
      <w:r w:rsidRPr="0060201C">
        <w:t>-</w:t>
      </w:r>
      <w:r>
        <w:t>)</w:t>
      </w:r>
      <w:r>
        <w:rPr>
          <w:lang w:eastAsia="ar-SA"/>
        </w:rPr>
        <w:t xml:space="preserve"> e acopladas a um circuito </w:t>
      </w:r>
      <w:proofErr w:type="spellStart"/>
      <w:r>
        <w:rPr>
          <w:lang w:eastAsia="ar-SA"/>
        </w:rPr>
        <w:t>subtrator</w:t>
      </w:r>
      <w:proofErr w:type="spellEnd"/>
      <w:r>
        <w:rPr>
          <w:lang w:eastAsia="ar-SA"/>
        </w:rPr>
        <w:t xml:space="preserve">. As saídas digitais serão ativadas em instantes de tempo precisos, controladas por um algoritmo interno com o auxílio de temporizadores e comparadores. Onde no estado ativo a saída digital faz com que o pino tenha uma tensão de 3,3 V e no estado inativo, </w:t>
      </w:r>
      <w:proofErr w:type="gramStart"/>
      <w:r>
        <w:rPr>
          <w:lang w:eastAsia="ar-SA"/>
        </w:rPr>
        <w:t>0</w:t>
      </w:r>
      <w:proofErr w:type="gramEnd"/>
      <w:r>
        <w:rPr>
          <w:lang w:eastAsia="ar-SA"/>
        </w:rPr>
        <w:t> V.</w:t>
      </w:r>
    </w:p>
    <w:p w:rsidR="00814AF9" w:rsidRPr="00814AF9" w:rsidRDefault="00814AF9" w:rsidP="00814AF9">
      <w:pPr>
        <w:rPr>
          <w:lang w:eastAsia="ar-SA"/>
        </w:rPr>
      </w:pPr>
      <w:r w:rsidRPr="00814AF9">
        <w:rPr>
          <w:highlight w:val="yellow"/>
          <w:lang w:eastAsia="ar-SA"/>
        </w:rPr>
        <w:t xml:space="preserve">Após a modulação é necessário adequar o sinal para aplicá-lo ao material em um formato de corrente, o que será realizado através de uma VCCS, conforme apresentado na seção </w:t>
      </w:r>
      <w:r w:rsidRPr="00814AF9">
        <w:rPr>
          <w:highlight w:val="yellow"/>
          <w:lang w:eastAsia="ar-SA"/>
        </w:rPr>
        <w:fldChar w:fldCharType="begin"/>
      </w:r>
      <w:r w:rsidRPr="00814AF9">
        <w:rPr>
          <w:highlight w:val="yellow"/>
          <w:lang w:eastAsia="ar-SA"/>
        </w:rPr>
        <w:instrText xml:space="preserve"> REF _Ref406007270 \w \h </w:instrText>
      </w:r>
      <w:r>
        <w:rPr>
          <w:highlight w:val="yellow"/>
          <w:lang w:eastAsia="ar-SA"/>
        </w:rPr>
        <w:instrText xml:space="preserve"> \* MERGEFORMAT </w:instrText>
      </w:r>
      <w:r w:rsidRPr="00814AF9">
        <w:rPr>
          <w:highlight w:val="yellow"/>
          <w:lang w:eastAsia="ar-SA"/>
        </w:rPr>
      </w:r>
      <w:r w:rsidRPr="00814AF9">
        <w:rPr>
          <w:highlight w:val="yellow"/>
          <w:lang w:eastAsia="ar-SA"/>
        </w:rPr>
        <w:fldChar w:fldCharType="separate"/>
      </w:r>
      <w:r w:rsidRPr="00814AF9">
        <w:rPr>
          <w:highlight w:val="yellow"/>
          <w:lang w:eastAsia="ar-SA"/>
        </w:rPr>
        <w:t>2.2.1.2</w:t>
      </w:r>
      <w:r w:rsidRPr="00814AF9">
        <w:rPr>
          <w:highlight w:val="yellow"/>
          <w:lang w:eastAsia="ar-SA"/>
        </w:rPr>
        <w:fldChar w:fldCharType="end"/>
      </w:r>
      <w:r w:rsidRPr="00814AF9">
        <w:rPr>
          <w:highlight w:val="yellow"/>
          <w:lang w:eastAsia="ar-SA"/>
        </w:rPr>
        <w:t>.</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é necessário </w:t>
      </w:r>
      <w:r w:rsidR="008C20DF">
        <w:rPr>
          <w:lang w:eastAsia="ar-SA"/>
        </w:rPr>
        <w:t xml:space="preserve">inicialmente </w:t>
      </w:r>
      <w:r>
        <w:rPr>
          <w:lang w:eastAsia="ar-SA"/>
        </w:rPr>
        <w:t xml:space="preserve">o preenchimento de </w:t>
      </w:r>
      <w:proofErr w:type="gramStart"/>
      <w:r>
        <w:rPr>
          <w:lang w:eastAsia="ar-SA"/>
        </w:rPr>
        <w:t>5</w:t>
      </w:r>
      <w:proofErr w:type="gramEnd"/>
      <w:r>
        <w:rPr>
          <w:lang w:eastAsia="ar-SA"/>
        </w:rPr>
        <w:t xml:space="preserve"> parâmetros: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w:t>
      </w:r>
      <w:proofErr w:type="spellStart"/>
      <w:r>
        <w:rPr>
          <w:lang w:eastAsia="ar-SA"/>
        </w:rPr>
        <w:t>microcon</w:t>
      </w:r>
      <w:r w:rsidR="008C20DF">
        <w:rPr>
          <w:lang w:eastAsia="ar-SA"/>
        </w:rPr>
        <w:t>trolador</w:t>
      </w:r>
      <w:proofErr w:type="spellEnd"/>
      <w:r w:rsidR="008C20DF">
        <w:rPr>
          <w:lang w:eastAsia="ar-SA"/>
        </w:rPr>
        <w:t xml:space="preserve">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B952A7" w:rsidRDefault="00B952A7" w:rsidP="00CB4020">
      <w:pPr>
        <w:rPr>
          <w:lang w:eastAsia="ar-SA"/>
        </w:rPr>
      </w:pPr>
      <w:r>
        <w:rPr>
          <w:lang w:eastAsia="ar-SA"/>
        </w:rPr>
        <w:lastRenderedPageBreak/>
        <w:t>O</w:t>
      </w:r>
      <w:r w:rsidR="00D37852">
        <w:rPr>
          <w:lang w:eastAsia="ar-SA"/>
        </w:rPr>
        <w:t xml:space="preserve"> principal recurso do </w:t>
      </w:r>
      <w:proofErr w:type="spellStart"/>
      <w:r w:rsidR="00D37852">
        <w:rPr>
          <w:lang w:eastAsia="ar-SA"/>
        </w:rPr>
        <w:t>microcontrolador</w:t>
      </w:r>
      <w:proofErr w:type="spellEnd"/>
      <w:r w:rsidR="00447324">
        <w:rPr>
          <w:lang w:eastAsia="ar-SA"/>
        </w:rPr>
        <w:t>,</w:t>
      </w:r>
      <w:r w:rsidR="00BC61BA">
        <w:rPr>
          <w:lang w:eastAsia="ar-SA"/>
        </w:rPr>
        <w:t xml:space="preserve"> </w:t>
      </w:r>
      <w:r>
        <w:rPr>
          <w:lang w:eastAsia="ar-SA"/>
        </w:rPr>
        <w:t>na modulação</w:t>
      </w:r>
      <w:r w:rsidR="00447324">
        <w:rPr>
          <w:lang w:eastAsia="ar-SA"/>
        </w:rPr>
        <w:t>,</w:t>
      </w:r>
      <w:r>
        <w:rPr>
          <w:lang w:eastAsia="ar-SA"/>
        </w:rPr>
        <w:t xml:space="preserve"> é o</w:t>
      </w:r>
      <w:r w:rsidR="00D37852">
        <w:rPr>
          <w:lang w:eastAsia="ar-SA"/>
        </w:rPr>
        <w:t xml:space="preserve"> temporizador </w:t>
      </w:r>
      <w:r w:rsidR="008C20DF">
        <w:rPr>
          <w:lang w:eastAsia="ar-SA"/>
        </w:rPr>
        <w:t>e, associado a este</w:t>
      </w:r>
      <w:r>
        <w:rPr>
          <w:lang w:eastAsia="ar-SA"/>
        </w:rPr>
        <w:t>,</w:t>
      </w:r>
      <w:r w:rsidR="00447324">
        <w:rPr>
          <w:lang w:eastAsia="ar-SA"/>
        </w:rPr>
        <w:t xml:space="preserve"> seus</w:t>
      </w:r>
      <w:r>
        <w:rPr>
          <w:lang w:eastAsia="ar-SA"/>
        </w:rPr>
        <w:t xml:space="preserve"> </w:t>
      </w:r>
      <w:r w:rsidR="00D37852">
        <w:rPr>
          <w:lang w:eastAsia="ar-SA"/>
        </w:rPr>
        <w:t xml:space="preserve">comparadores. </w:t>
      </w:r>
      <w:r w:rsidR="00115A43">
        <w:rPr>
          <w:lang w:eastAsia="ar-SA"/>
        </w:rPr>
        <w:t>Tal recurso é capaz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de </w:t>
      </w:r>
      <w:r w:rsidR="00EE1B4F" w:rsidRPr="005C346C">
        <w:rPr>
          <w:highlight w:val="yellow"/>
          <w:lang w:eastAsia="ar-SA"/>
        </w:rPr>
        <w:t>10 </w:t>
      </w:r>
      <w:proofErr w:type="spellStart"/>
      <w:r w:rsidR="00EE1B4F" w:rsidRPr="005C346C">
        <w:rPr>
          <w:highlight w:val="yellow"/>
          <w:lang w:eastAsia="ar-SA"/>
        </w:rPr>
        <w:t>ns</w:t>
      </w:r>
      <w:proofErr w:type="spellEnd"/>
      <w:r w:rsidR="00EE1B4F">
        <w:rPr>
          <w:lang w:eastAsia="ar-SA"/>
        </w:rPr>
        <w:t xml:space="preserve"> (para </w:t>
      </w:r>
      <w:proofErr w:type="spellStart"/>
      <w:r w:rsidR="00EE1B4F">
        <w:rPr>
          <w:lang w:eastAsia="ar-SA"/>
        </w:rPr>
        <w:t>chirps</w:t>
      </w:r>
      <w:proofErr w:type="spellEnd"/>
      <w:r w:rsidR="00EE1B4F">
        <w:rPr>
          <w:lang w:eastAsia="ar-SA"/>
        </w:rPr>
        <w:t xml:space="preserve"> de até 10 MHz e valores de α em torno de 20º)</w:t>
      </w:r>
      <w:r w:rsidR="008C20DF">
        <w:rPr>
          <w:lang w:eastAsia="ar-SA"/>
        </w:rPr>
        <w:t>.</w:t>
      </w:r>
    </w:p>
    <w:p w:rsidR="009442C9" w:rsidRDefault="005C346C" w:rsidP="00CB4020">
      <w:pPr>
        <w:rPr>
          <w:lang w:eastAsia="ar-SA"/>
        </w:rPr>
      </w:pPr>
      <w:r>
        <w:rPr>
          <w:lang w:eastAsia="ar-SA"/>
        </w:rPr>
        <w:t xml:space="preserve">O periférico que possibilita tal criação é denominado </w:t>
      </w:r>
      <w:bookmarkStart w:id="126" w:name="sigla_SCT"/>
      <w:r>
        <w:rPr>
          <w:lang w:eastAsia="ar-SA"/>
        </w:rPr>
        <w:t>SCT</w:t>
      </w:r>
      <w:bookmarkEnd w:id="126"/>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447324">
        <w:rPr>
          <w:lang w:eastAsia="ar-SA"/>
        </w:rPr>
        <w:t>; o encontro do valor presente em cada comparador com o valor do contador faz com que um evento ocorra, onde os 16 eventos possíveis são associados ás tarefas a serem realizadas</w:t>
      </w:r>
      <w:r w:rsidR="009442C9">
        <w:rPr>
          <w:lang w:eastAsia="ar-SA"/>
        </w:rPr>
        <w:t>.</w:t>
      </w:r>
      <w:r w:rsidR="00860378">
        <w:rPr>
          <w:lang w:eastAsia="ar-SA"/>
        </w:rPr>
        <w:t xml:space="preserve"> Os 16 comparadores são compostos por </w:t>
      </w:r>
      <w:proofErr w:type="gramStart"/>
      <w:r w:rsidR="00860378">
        <w:rPr>
          <w:lang w:eastAsia="ar-SA"/>
        </w:rPr>
        <w:t>2</w:t>
      </w:r>
      <w:proofErr w:type="gramEnd"/>
      <w:r w:rsidR="00860378">
        <w:rPr>
          <w:lang w:eastAsia="ar-SA"/>
        </w:rPr>
        <w:t xml:space="preserve"> blocos de </w:t>
      </w:r>
      <w:r w:rsidR="00222D7C">
        <w:rPr>
          <w:lang w:eastAsia="ar-SA"/>
        </w:rPr>
        <w:t>16 registradores;</w:t>
      </w:r>
      <w:r w:rsidR="00860378">
        <w:rPr>
          <w:lang w:eastAsia="ar-SA"/>
        </w:rPr>
        <w:t xml:space="preserve"> o primeiro bloco</w:t>
      </w:r>
      <w:r w:rsidR="00222D7C">
        <w:rPr>
          <w:lang w:eastAsia="ar-SA"/>
        </w:rPr>
        <w:t xml:space="preserve"> é o de comparação e</w:t>
      </w:r>
      <w:r w:rsidR="00860378">
        <w:rPr>
          <w:lang w:eastAsia="ar-SA"/>
        </w:rPr>
        <w:t xml:space="preserve"> permanece </w:t>
      </w:r>
      <w:r w:rsidR="00222D7C">
        <w:rPr>
          <w:lang w:eastAsia="ar-SA"/>
        </w:rPr>
        <w:t>“</w:t>
      </w:r>
      <w:r w:rsidR="00860378">
        <w:rPr>
          <w:lang w:eastAsia="ar-SA"/>
        </w:rPr>
        <w:t>ligado</w:t>
      </w:r>
      <w:r w:rsidR="00222D7C">
        <w:rPr>
          <w:lang w:eastAsia="ar-SA"/>
        </w:rPr>
        <w:t>”</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bloco</w:t>
      </w:r>
      <w:r w:rsidR="00447324">
        <w:rPr>
          <w:lang w:eastAsia="ar-SA"/>
        </w:rPr>
        <w:t xml:space="preserve"> é o de recarga; onde</w:t>
      </w:r>
      <w:r w:rsidR="00222D7C">
        <w:rPr>
          <w:lang w:eastAsia="ar-SA"/>
        </w:rPr>
        <w:t xml:space="preserve"> s</w:t>
      </w:r>
      <w:r w:rsidR="00447324">
        <w:rPr>
          <w:lang w:eastAsia="ar-SA"/>
        </w:rPr>
        <w:t>ão salvos os novos valores a serem comparados</w:t>
      </w:r>
      <w:r w:rsidR="00860378">
        <w:rPr>
          <w:lang w:eastAsia="ar-SA"/>
        </w:rPr>
        <w:t xml:space="preserve">. 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 Todos os registradores do módulo SCT são</w:t>
      </w:r>
      <w:r w:rsidR="000D42B7">
        <w:rPr>
          <w:lang w:eastAsia="ar-SA"/>
        </w:rPr>
        <w:t xml:space="preserve"> configurados para</w:t>
      </w:r>
      <w:r w:rsidR="00860378">
        <w:rPr>
          <w:lang w:eastAsia="ar-SA"/>
        </w:rPr>
        <w:t xml:space="preserve"> 32 bits, o que </w:t>
      </w:r>
      <w:r w:rsidR="000D42B7">
        <w:rPr>
          <w:lang w:eastAsia="ar-SA"/>
        </w:rPr>
        <w:t xml:space="preserve">possibilita </w:t>
      </w:r>
      <w:r w:rsidR="00E77289">
        <w:rPr>
          <w:lang w:eastAsia="ar-SA"/>
        </w:rPr>
        <w:t>a</w:t>
      </w:r>
      <w:r w:rsidR="00860378">
        <w:rPr>
          <w:lang w:eastAsia="ar-SA"/>
        </w:rPr>
        <w:t>o contador e os comparadores a</w:t>
      </w:r>
      <w:r w:rsidR="000D42B7">
        <w:rPr>
          <w:lang w:eastAsia="ar-SA"/>
        </w:rPr>
        <w:t xml:space="preserve"> alcançar</w:t>
      </w:r>
      <w:r w:rsidR="00860378">
        <w:rPr>
          <w:lang w:eastAsia="ar-SA"/>
        </w:rPr>
        <w:t xml:space="preserve"> um período máximo de aproximadamente 21 segundos.</w:t>
      </w:r>
    </w:p>
    <w:p w:rsidR="00860378" w:rsidRDefault="00222D7C" w:rsidP="00342C61">
      <w:pPr>
        <w:pStyle w:val="Figure"/>
      </w:pPr>
      <w:r>
        <w:rPr>
          <w:noProof/>
          <w:lang w:eastAsia="pt-BR"/>
        </w:rPr>
        <w:drawing>
          <wp:inline distT="0" distB="0" distL="0" distR="0" wp14:anchorId="03B4FE7F" wp14:editId="51940223">
            <wp:extent cx="4248743" cy="2543530"/>
            <wp:effectExtent l="19050" t="0" r="0" b="0"/>
            <wp:docPr id="11" name="sct.png" descr="E:\Cloud\Faculdade\Mestrado\LIB\Projeto\Fundamentacao teorica\Dissertação\Figuras\s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t.png"/>
                    <pic:cNvPicPr/>
                  </pic:nvPicPr>
                  <pic:blipFill>
                    <a:blip r:embed="rId149" r:link="rId150"/>
                    <a:stretch>
                      <a:fillRect/>
                    </a:stretch>
                  </pic:blipFill>
                  <pic:spPr>
                    <a:xfrm>
                      <a:off x="0" y="0"/>
                      <a:ext cx="4248743" cy="2543530"/>
                    </a:xfrm>
                    <a:prstGeom prst="rect">
                      <a:avLst/>
                    </a:prstGeom>
                  </pic:spPr>
                </pic:pic>
              </a:graphicData>
            </a:graphic>
          </wp:inline>
        </w:drawing>
      </w:r>
    </w:p>
    <w:p w:rsidR="00342C61" w:rsidRPr="00342C61" w:rsidRDefault="00342C61" w:rsidP="00342C61">
      <w:pPr>
        <w:pStyle w:val="Legenda"/>
      </w:pPr>
      <w:bookmarkStart w:id="127" w:name="_Ref436069127"/>
      <w:r w:rsidRPr="00342C61">
        <w:t xml:space="preserve">Figura </w:t>
      </w:r>
      <w:r w:rsidR="009C544A">
        <w:fldChar w:fldCharType="begin"/>
      </w:r>
      <w:r w:rsidR="009C544A">
        <w:instrText xml:space="preserve"> SEQ Figura \* ARABIC </w:instrText>
      </w:r>
      <w:r w:rsidR="009C544A">
        <w:fldChar w:fldCharType="separate"/>
      </w:r>
      <w:r w:rsidR="005D0320">
        <w:rPr>
          <w:noProof/>
        </w:rPr>
        <w:t>34</w:t>
      </w:r>
      <w:r w:rsidR="009C544A">
        <w:rPr>
          <w:noProof/>
        </w:rPr>
        <w:fldChar w:fldCharType="end"/>
      </w:r>
      <w:bookmarkEnd w:id="127"/>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35422E" w:rsidRDefault="00BC61BA" w:rsidP="00CB4020">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 a modulação ficaria limitada a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 xml:space="preserve">aumentar o número de ciclos </w:t>
      </w:r>
      <w:r w:rsidR="00995BA2">
        <w:rPr>
          <w:lang w:eastAsia="ar-SA"/>
        </w:rPr>
        <w:lastRenderedPageBreak/>
        <w:t xml:space="preserve">possível </w:t>
      </w:r>
      <w:r w:rsidR="00813AD3">
        <w:rPr>
          <w:lang w:eastAsia="ar-SA"/>
        </w:rPr>
        <w:t xml:space="preserve">é necessário atualizar os </w:t>
      </w:r>
      <w:r w:rsidR="009442C9">
        <w:rPr>
          <w:lang w:eastAsia="ar-SA"/>
        </w:rPr>
        <w:t xml:space="preserve">16 </w:t>
      </w:r>
      <w:r w:rsidR="00813AD3">
        <w:rPr>
          <w:lang w:eastAsia="ar-SA"/>
        </w:rPr>
        <w:t>registradores de com</w:t>
      </w:r>
      <w:r w:rsidR="00BD3EC8">
        <w:rPr>
          <w:lang w:eastAsia="ar-SA"/>
        </w:rPr>
        <w:t>paração com novos valores</w:t>
      </w:r>
      <w:r w:rsidR="00995BA2">
        <w:rPr>
          <w:lang w:eastAsia="ar-SA"/>
        </w:rPr>
        <w:t xml:space="preserve"> durante a própria execução da </w:t>
      </w:r>
      <w:proofErr w:type="spellStart"/>
      <w:r w:rsidR="00995BA2" w:rsidRPr="009600D8">
        <w:rPr>
          <w:rStyle w:val="OtherLanguage"/>
          <w:lang w:val="pt-BR"/>
        </w:rPr>
        <w:t>chirp</w:t>
      </w:r>
      <w:proofErr w:type="spellEnd"/>
      <w:r w:rsidR="00BD3EC8">
        <w:rPr>
          <w:lang w:eastAsia="ar-SA"/>
        </w:rPr>
        <w:t xml:space="preserve">. Para que a atualização </w:t>
      </w:r>
      <w:r w:rsidR="00995BA2">
        <w:rPr>
          <w:lang w:eastAsia="ar-SA"/>
        </w:rPr>
        <w:t>ocorra de forma independente ao trabalho do processador é utilizado um canal do DMA, deste modo torna-se possível</w:t>
      </w:r>
      <w:r w:rsidR="000D42B7">
        <w:rPr>
          <w:lang w:eastAsia="ar-SA"/>
        </w:rPr>
        <w:t xml:space="preserve"> que</w:t>
      </w:r>
      <w:r w:rsidR="00995BA2">
        <w:rPr>
          <w:lang w:eastAsia="ar-SA"/>
        </w:rPr>
        <w:t xml:space="preserve"> </w:t>
      </w:r>
      <w:r w:rsidR="00E77289">
        <w:rPr>
          <w:lang w:eastAsia="ar-SA"/>
        </w:rPr>
        <w:t>um evento gerado</w:t>
      </w:r>
      <w:r w:rsidR="000D42B7">
        <w:rPr>
          <w:lang w:eastAsia="ar-SA"/>
        </w:rPr>
        <w:t xml:space="preserve"> pela</w:t>
      </w:r>
      <w:r w:rsidR="00995BA2">
        <w:rPr>
          <w:lang w:eastAsia="ar-SA"/>
        </w:rPr>
        <w:t xml:space="preserve"> comparação atue como gatilho para a atualizaçã</w:t>
      </w:r>
      <w:r w:rsidR="000D42B7">
        <w:rPr>
          <w:lang w:eastAsia="ar-SA"/>
        </w:rPr>
        <w:t>o de todos os registradores de recarga</w:t>
      </w:r>
      <w:r w:rsidR="00995BA2">
        <w:rPr>
          <w:lang w:eastAsia="ar-SA"/>
        </w:rPr>
        <w:t xml:space="preserve"> pelo DMA,</w:t>
      </w:r>
      <w:r w:rsidR="00BD3EC8">
        <w:rPr>
          <w:lang w:eastAsia="ar-SA"/>
        </w:rPr>
        <w:t xml:space="preserve"> </w:t>
      </w:r>
      <w:r w:rsidR="0035422E">
        <w:rPr>
          <w:lang w:eastAsia="ar-SA"/>
        </w:rPr>
        <w:t xml:space="preserve">que </w:t>
      </w:r>
      <w:r w:rsidR="000D42B7">
        <w:rPr>
          <w:lang w:eastAsia="ar-SA"/>
        </w:rPr>
        <w:t xml:space="preserve">por sua vez </w:t>
      </w:r>
      <w:r w:rsidR="00995BA2">
        <w:rPr>
          <w:lang w:eastAsia="ar-SA"/>
        </w:rPr>
        <w:t xml:space="preserve">retira </w:t>
      </w:r>
      <w:r w:rsidR="000D42B7">
        <w:rPr>
          <w:lang w:eastAsia="ar-SA"/>
        </w:rPr>
        <w:t xml:space="preserve">os </w:t>
      </w:r>
      <w:r w:rsidR="00995BA2">
        <w:rPr>
          <w:lang w:eastAsia="ar-SA"/>
        </w:rPr>
        <w:t>novos</w:t>
      </w:r>
      <w:r w:rsidR="00BD3EC8">
        <w:rPr>
          <w:lang w:eastAsia="ar-SA"/>
        </w:rPr>
        <w:t xml:space="preserve"> valores </w:t>
      </w:r>
      <w:r w:rsidR="0035422E">
        <w:rPr>
          <w:lang w:eastAsia="ar-SA"/>
        </w:rPr>
        <w:t>de u</w:t>
      </w:r>
      <w:r w:rsidR="00BD3EC8">
        <w:rPr>
          <w:lang w:eastAsia="ar-SA"/>
        </w:rPr>
        <w:t>m vetor de dados</w:t>
      </w:r>
      <w:r w:rsidR="0035422E">
        <w:rPr>
          <w:lang w:eastAsia="ar-SA"/>
        </w:rPr>
        <w:t xml:space="preserve"> na memória</w:t>
      </w:r>
      <w:r w:rsidR="00BD3EC8">
        <w:rPr>
          <w:lang w:eastAsia="ar-SA"/>
        </w:rPr>
        <w:t>.</w:t>
      </w:r>
      <w:r w:rsidR="0035422E">
        <w:rPr>
          <w:lang w:eastAsia="ar-SA"/>
        </w:rPr>
        <w:t xml:space="preserve"> </w:t>
      </w:r>
      <w:r w:rsidR="00BD3EC8">
        <w:rPr>
          <w:lang w:eastAsia="ar-SA"/>
        </w:rPr>
        <w:t>Deste modo, foram i</w:t>
      </w:r>
      <w:r w:rsidR="00B14070">
        <w:rPr>
          <w:lang w:eastAsia="ar-SA"/>
        </w:rPr>
        <w:t>nterligados os periféricos SCT e</w:t>
      </w:r>
      <w:r w:rsidR="00BD3EC8">
        <w:rPr>
          <w:lang w:eastAsia="ar-SA"/>
        </w:rPr>
        <w:t xml:space="preserve"> DMA, </w:t>
      </w:r>
      <w:r w:rsidR="0035422E">
        <w:rPr>
          <w:lang w:eastAsia="ar-SA"/>
        </w:rPr>
        <w:t xml:space="preserve">que trabalhando em conjunto possibilitam a geração de </w:t>
      </w:r>
      <w:proofErr w:type="spellStart"/>
      <w:r w:rsidR="0035422E" w:rsidRPr="009600D8">
        <w:rPr>
          <w:rStyle w:val="OtherLanguage"/>
          <w:lang w:val="pt-BR"/>
        </w:rPr>
        <w:t>chirp</w:t>
      </w:r>
      <w:proofErr w:type="spellEnd"/>
      <w:r w:rsidR="0035422E">
        <w:rPr>
          <w:lang w:eastAsia="ar-SA"/>
        </w:rPr>
        <w:t xml:space="preserve"> ternária com uma quantidade de ciclos limitada apenas pela capacidade</w:t>
      </w:r>
      <w:r w:rsidR="00E77289">
        <w:rPr>
          <w:lang w:eastAsia="ar-SA"/>
        </w:rPr>
        <w:t xml:space="preserve"> da memória em armazenar o vetor de dados.</w:t>
      </w:r>
    </w:p>
    <w:p w:rsidR="00BD3EC8" w:rsidRDefault="0035422E" w:rsidP="00CB4020">
      <w:pPr>
        <w:rPr>
          <w:lang w:eastAsia="ar-SA"/>
        </w:rPr>
      </w:pPr>
      <w:r>
        <w:rPr>
          <w:lang w:eastAsia="ar-SA"/>
        </w:rPr>
        <w:t xml:space="preserve">A modulação com os comparadores do SCT é realizada estabelecendo uma </w:t>
      </w:r>
      <w:r w:rsidR="00BD3EC8">
        <w:rPr>
          <w:lang w:eastAsia="ar-SA"/>
        </w:rPr>
        <w:t xml:space="preserve">função </w:t>
      </w:r>
      <w:r>
        <w:rPr>
          <w:lang w:eastAsia="ar-SA"/>
        </w:rPr>
        <w:t>par</w:t>
      </w:r>
      <w:r w:rsidR="00B14070">
        <w:rPr>
          <w:lang w:eastAsia="ar-SA"/>
        </w:rPr>
        <w:t>a</w:t>
      </w:r>
      <w:r w:rsidR="00BD3EC8">
        <w:rPr>
          <w:lang w:eastAsia="ar-SA"/>
        </w:rPr>
        <w:t xml:space="preserve"> cada </w:t>
      </w:r>
      <w:r w:rsidR="00F74AA9">
        <w:rPr>
          <w:lang w:eastAsia="ar-SA"/>
        </w:rPr>
        <w:t>evento proveniente da</w:t>
      </w:r>
      <w:r w:rsidR="00BD3EC8">
        <w:rPr>
          <w:lang w:eastAsia="ar-SA"/>
        </w:rPr>
        <w:t xml:space="preserve"> comparação</w:t>
      </w:r>
      <w:r w:rsidR="00582654">
        <w:rPr>
          <w:lang w:eastAsia="ar-SA"/>
        </w:rPr>
        <w:t>.</w:t>
      </w:r>
      <w:r w:rsidR="00BD3EC8">
        <w:rPr>
          <w:lang w:eastAsia="ar-SA"/>
        </w:rPr>
        <w:t xml:space="preserve"> O padrão estabelecido consiste em definir </w:t>
      </w:r>
      <w:r w:rsidR="00582654">
        <w:rPr>
          <w:lang w:eastAsia="ar-SA"/>
        </w:rPr>
        <w:t>os eventos que aca</w:t>
      </w:r>
      <w:r w:rsidR="005B0A4C">
        <w:rPr>
          <w:lang w:eastAsia="ar-SA"/>
        </w:rPr>
        <w:t>rre</w:t>
      </w:r>
      <w:r w:rsidR="00582654">
        <w:rPr>
          <w:lang w:eastAsia="ar-SA"/>
        </w:rPr>
        <w:t>tarão</w:t>
      </w:r>
      <w:r w:rsidR="000D42B7">
        <w:rPr>
          <w:lang w:eastAsia="ar-SA"/>
        </w:rPr>
        <w:t xml:space="preserve"> em </w:t>
      </w:r>
      <w:r w:rsidR="005C79A6">
        <w:rPr>
          <w:lang w:eastAsia="ar-SA"/>
        </w:rPr>
        <w:t>quatro</w:t>
      </w:r>
      <w:r w:rsidR="000D42B7">
        <w:rPr>
          <w:lang w:eastAsia="ar-SA"/>
        </w:rPr>
        <w:t xml:space="preserve"> </w:t>
      </w:r>
      <w:r w:rsidR="00814AF9">
        <w:rPr>
          <w:lang w:eastAsia="ar-SA"/>
        </w:rPr>
        <w:t>consequências</w:t>
      </w:r>
      <w:r w:rsidR="000D42B7">
        <w:rPr>
          <w:lang w:eastAsia="ar-SA"/>
        </w:rPr>
        <w:t>:</w:t>
      </w:r>
      <w:r w:rsidR="00582654">
        <w:rPr>
          <w:lang w:eastAsia="ar-SA"/>
        </w:rPr>
        <w:t xml:space="preserve"> </w:t>
      </w:r>
      <w:r w:rsidR="005B0A4C">
        <w:rPr>
          <w:lang w:eastAsia="ar-SA"/>
        </w:rPr>
        <w:t>a</w:t>
      </w:r>
      <w:r w:rsidR="00582654">
        <w:rPr>
          <w:lang w:eastAsia="ar-SA"/>
        </w:rPr>
        <w:t xml:space="preserve"> mudança de estado das saídas digitais, o gatilho para atualização dos registradores</w:t>
      </w:r>
      <w:r w:rsidR="00F74AA9">
        <w:rPr>
          <w:lang w:eastAsia="ar-SA"/>
        </w:rPr>
        <w:t xml:space="preserve"> de</w:t>
      </w:r>
      <w:r w:rsidR="00582654">
        <w:rPr>
          <w:lang w:eastAsia="ar-SA"/>
        </w:rPr>
        <w:t xml:space="preserve"> </w:t>
      </w:r>
      <w:r w:rsidR="00100A7F">
        <w:rPr>
          <w:lang w:eastAsia="ar-SA"/>
        </w:rPr>
        <w:t xml:space="preserve">recarga </w:t>
      </w:r>
      <w:r w:rsidR="00582654">
        <w:rPr>
          <w:lang w:eastAsia="ar-SA"/>
        </w:rPr>
        <w:t>pelo DMA</w:t>
      </w:r>
      <w:r w:rsidR="005C79A6">
        <w:rPr>
          <w:lang w:eastAsia="ar-SA"/>
        </w:rPr>
        <w:t>, zerar o registrador contador</w:t>
      </w:r>
      <w:r w:rsidR="00582654">
        <w:rPr>
          <w:lang w:eastAsia="ar-SA"/>
        </w:rPr>
        <w:t xml:space="preserve"> e </w:t>
      </w:r>
      <w:r w:rsidR="005C79A6">
        <w:rPr>
          <w:lang w:eastAsia="ar-SA"/>
        </w:rPr>
        <w:t xml:space="preserve">finalizar o processo de modulação </w:t>
      </w:r>
      <w:r w:rsidR="00582654">
        <w:rPr>
          <w:lang w:eastAsia="ar-SA"/>
        </w:rPr>
        <w:t xml:space="preserve">da </w:t>
      </w:r>
      <w:proofErr w:type="spellStart"/>
      <w:r w:rsidR="00582654" w:rsidRPr="009600D8">
        <w:rPr>
          <w:rStyle w:val="OtherLanguage"/>
          <w:lang w:val="pt-BR"/>
        </w:rPr>
        <w:t>chirp</w:t>
      </w:r>
      <w:proofErr w:type="spellEnd"/>
      <w:r w:rsidR="00BD3EC8">
        <w:rPr>
          <w:lang w:eastAsia="ar-SA"/>
        </w:rPr>
        <w:t xml:space="preserve"> ternária</w:t>
      </w:r>
      <w:r w:rsidR="00100A7F">
        <w:rPr>
          <w:lang w:eastAsia="ar-SA"/>
        </w:rPr>
        <w:t>. Os instantes no tempo em que os</w:t>
      </w:r>
      <w:r w:rsidR="005B0A4C">
        <w:rPr>
          <w:lang w:eastAsia="ar-SA"/>
        </w:rPr>
        <w:t xml:space="preserve"> eventos </w:t>
      </w:r>
      <w:r w:rsidR="00100A7F">
        <w:rPr>
          <w:lang w:eastAsia="ar-SA"/>
        </w:rPr>
        <w:t xml:space="preserve">irão ocorrer </w:t>
      </w:r>
      <w:r w:rsidR="005B0A4C">
        <w:rPr>
          <w:lang w:eastAsia="ar-SA"/>
        </w:rPr>
        <w:t>são ligados aos valores que irão preencher os registradores de comparação</w:t>
      </w:r>
      <w:r w:rsidR="003E71B4">
        <w:rPr>
          <w:lang w:eastAsia="ar-SA"/>
        </w:rPr>
        <w:t>, sendo calculados através de um algoritmo</w:t>
      </w:r>
      <w:r w:rsidR="00BD3EC8">
        <w:rPr>
          <w:lang w:eastAsia="ar-SA"/>
        </w:rPr>
        <w:t>.</w:t>
      </w:r>
    </w:p>
    <w:p w:rsidR="00B81406" w:rsidRDefault="004960A7" w:rsidP="004960A7">
      <w:pPr>
        <w:rPr>
          <w:lang w:eastAsia="ar-SA"/>
        </w:rPr>
      </w:pPr>
      <w:r>
        <w:rPr>
          <w:lang w:eastAsia="ar-SA"/>
        </w:rPr>
        <w:t xml:space="preserve">Em relação à mudança de estados nas saídas digitais, a quantidade de eventos necessária para modular cada ciclo da </w:t>
      </w:r>
      <w:proofErr w:type="spellStart"/>
      <w:r w:rsidRPr="009600D8">
        <w:rPr>
          <w:rStyle w:val="OtherLanguage"/>
          <w:lang w:val="pt-BR"/>
        </w:rPr>
        <w:t>chirp</w:t>
      </w:r>
      <w:proofErr w:type="spellEnd"/>
      <w:r w:rsidRPr="004960A7">
        <w:t xml:space="preserve"> é</w:t>
      </w:r>
      <w:r w:rsidR="005C79A6">
        <w:t xml:space="preserve"> de quatro</w:t>
      </w:r>
      <w:r>
        <w:t xml:space="preserve"> eventos: ativar </w:t>
      </w:r>
      <w:proofErr w:type="spellStart"/>
      <w:proofErr w:type="gramStart"/>
      <w:r>
        <w:t>SaídaDigital</w:t>
      </w:r>
      <w:proofErr w:type="spellEnd"/>
      <w:proofErr w:type="gramEnd"/>
      <w:r>
        <w:t xml:space="preserve">+, desativar </w:t>
      </w:r>
      <w:proofErr w:type="spellStart"/>
      <w:r>
        <w:t>SaídaDigital</w:t>
      </w:r>
      <w:proofErr w:type="spellEnd"/>
      <w:r>
        <w:t xml:space="preserve">+, ativar </w:t>
      </w:r>
      <w:proofErr w:type="spellStart"/>
      <w:r>
        <w:t>SaídaDigital</w:t>
      </w:r>
      <w:proofErr w:type="spellEnd"/>
      <w:r>
        <w:t xml:space="preserve">- e desativar </w:t>
      </w:r>
      <w:proofErr w:type="spellStart"/>
      <w:r>
        <w:t>SaídaDigital</w:t>
      </w:r>
      <w:proofErr w:type="spellEnd"/>
      <w:r>
        <w:t>-, acrescido de mais 1 evento para marcar o fim do ciclo. Como é possível utilizar somente 16 eventos, o padrão estabelecido foi feito para possibilitar a modulação d</w:t>
      </w:r>
      <w:r w:rsidR="00E57D36">
        <w:t>e</w:t>
      </w:r>
      <w:r>
        <w:t xml:space="preserve"> </w:t>
      </w:r>
      <w:r w:rsidR="005C79A6">
        <w:t>três</w:t>
      </w:r>
      <w:r>
        <w:t xml:space="preserve"> ciclos</w:t>
      </w:r>
      <w:r w:rsidR="00E57D36">
        <w:t>. Onde c</w:t>
      </w:r>
      <w:r w:rsidR="005C79A6">
        <w:t>ada ciclo consome quatro</w:t>
      </w:r>
      <w:r>
        <w:t xml:space="preserve"> eventos</w:t>
      </w:r>
      <w:r w:rsidR="00E57D36">
        <w:t xml:space="preserve"> do comparador</w:t>
      </w:r>
      <w:r>
        <w:t>, totalizando 1</w:t>
      </w:r>
      <w:r w:rsidR="00E57D36">
        <w:t>2 eventos,</w:t>
      </w:r>
      <w:r w:rsidR="005C79A6">
        <w:t xml:space="preserve"> do</w:t>
      </w:r>
      <w:r w:rsidR="00E57D36">
        <w:t xml:space="preserve"> </w:t>
      </w:r>
      <w:r w:rsidR="005C79A6">
        <w:t xml:space="preserve">evento </w:t>
      </w:r>
      <w:proofErr w:type="gramStart"/>
      <w:r w:rsidR="005C79A6">
        <w:t>0</w:t>
      </w:r>
      <w:proofErr w:type="gramEnd"/>
      <w:r w:rsidR="005C79A6">
        <w:t xml:space="preserve"> ao evento </w:t>
      </w:r>
      <w:r w:rsidR="00E57D36">
        <w:t>11; e para marcar o fim destes ciclos é necessário mais um evento (evento 12)</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o evento 12 pode ocorrer antes do evento </w:t>
      </w:r>
      <w:proofErr w:type="gramStart"/>
      <w:r w:rsidR="005C79A6">
        <w:t>8</w:t>
      </w:r>
      <w:proofErr w:type="gramEnd"/>
      <w:r w:rsidR="005C79A6">
        <w:t>, ou para o caso de apenas 1 ciclo, ocorrer antes do evento 4.</w:t>
      </w:r>
    </w:p>
    <w:p w:rsidR="000065C3" w:rsidRDefault="005C79A6" w:rsidP="00F74AA9">
      <w:pPr>
        <w:pStyle w:val="Figure"/>
      </w:pPr>
      <w:r>
        <w:rPr>
          <w:noProof/>
          <w:lang w:eastAsia="pt-BR"/>
        </w:rPr>
        <w:lastRenderedPageBreak/>
        <w:drawing>
          <wp:inline distT="0" distB="0" distL="0" distR="0" wp14:anchorId="3622D4CD" wp14:editId="714A9F60">
            <wp:extent cx="5266667" cy="3571429"/>
            <wp:effectExtent l="19050" t="0" r="0" b="0"/>
            <wp:docPr id="29" name="modulacaoTChirp_eventos.png" descr="E:\Cloud\Faculdade\Mestrado\LIB\Projeto\Fundamentacao teorica\Dissertação\Figuras\modulacaoTChirp_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caoTChirp_eventos.png"/>
                    <pic:cNvPicPr/>
                  </pic:nvPicPr>
                  <pic:blipFill>
                    <a:blip r:embed="rId151" r:link="rId152"/>
                    <a:stretch>
                      <a:fillRect/>
                    </a:stretch>
                  </pic:blipFill>
                  <pic:spPr>
                    <a:xfrm>
                      <a:off x="0" y="0"/>
                      <a:ext cx="5266667" cy="3571429"/>
                    </a:xfrm>
                    <a:prstGeom prst="rect">
                      <a:avLst/>
                    </a:prstGeom>
                  </pic:spPr>
                </pic:pic>
              </a:graphicData>
            </a:graphic>
          </wp:inline>
        </w:drawing>
      </w:r>
    </w:p>
    <w:p w:rsidR="00F74AA9" w:rsidRPr="00F74AA9" w:rsidRDefault="00F74AA9" w:rsidP="00F74AA9">
      <w:pPr>
        <w:pStyle w:val="Legenda"/>
      </w:pPr>
      <w:bookmarkStart w:id="128" w:name="_Ref436075708"/>
      <w:r w:rsidRPr="00342C61">
        <w:t xml:space="preserve">Figura </w:t>
      </w:r>
      <w:r w:rsidR="009C544A">
        <w:fldChar w:fldCharType="begin"/>
      </w:r>
      <w:r w:rsidR="009C544A">
        <w:instrText xml:space="preserve"> SEQ Figura \* ARABIC </w:instrText>
      </w:r>
      <w:r w:rsidR="009C544A">
        <w:fldChar w:fldCharType="separate"/>
      </w:r>
      <w:r w:rsidR="005D0320">
        <w:rPr>
          <w:noProof/>
        </w:rPr>
        <w:t>35</w:t>
      </w:r>
      <w:r w:rsidR="009C544A">
        <w:rPr>
          <w:noProof/>
        </w:rPr>
        <w:fldChar w:fldCharType="end"/>
      </w:r>
      <w:bookmarkEnd w:id="128"/>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w:t>
      </w:r>
      <w:proofErr w:type="spellStart"/>
      <w:r w:rsidR="005C79A6">
        <w:t>chirp</w:t>
      </w:r>
      <w:proofErr w:type="spellEnd"/>
      <w:r w:rsidR="005C79A6">
        <w:t>,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5E334F" w:rsidRDefault="002307F6" w:rsidP="005E334F">
      <w:r>
        <w:t xml:space="preserve">Além da mudança de estado nas saídas digitais, também existem outras necessidades para modular a </w:t>
      </w:r>
      <w:proofErr w:type="spellStart"/>
      <w:r w:rsidRPr="009600D8">
        <w:rPr>
          <w:rStyle w:val="OtherLanguage"/>
          <w:lang w:val="pt-BR"/>
        </w:rPr>
        <w:t>chirp</w:t>
      </w:r>
      <w:proofErr w:type="spellEnd"/>
      <w:r w:rsidR="00305B95">
        <w:t xml:space="preserve"> ternária.</w:t>
      </w:r>
      <w:r>
        <w:t xml:space="preserve"> </w:t>
      </w:r>
      <w:r w:rsidR="00305B95">
        <w:t>O</w:t>
      </w:r>
      <w:r>
        <w:t xml:space="preserve"> evento 12 também é responsável por indicar o instante da passagem do conteúdo dos registradores de recarga para o de comparação</w:t>
      </w:r>
      <w:r w:rsidR="00305B95">
        <w:t>, zerar o registrador contador e</w:t>
      </w:r>
      <w:r>
        <w:t xml:space="preserve"> ativar o gatilho para o DMA atualiza</w:t>
      </w:r>
      <w:r w:rsidR="00305B95">
        <w:t>r os registradores de recarga. Para controlar o fim de todo o processo, desligando o DMA e o SCT</w:t>
      </w:r>
      <w:r w:rsidR="005E334F">
        <w:t>,</w:t>
      </w:r>
      <w:r w:rsidR="00305B95">
        <w:t xml:space="preserve"> foi configurado</w:t>
      </w:r>
      <w:r w:rsidR="005E334F">
        <w:t xml:space="preserve"> também</w:t>
      </w:r>
      <w:r w:rsidR="00305B95">
        <w:t xml:space="preserve"> o</w:t>
      </w:r>
      <w:r w:rsidR="005E334F">
        <w:t xml:space="preserve"> evento 13;</w:t>
      </w:r>
      <w:r w:rsidR="00305B95">
        <w:t xml:space="preserve"> que diferente</w:t>
      </w:r>
      <w:r w:rsidR="005E334F">
        <w:t>mente</w:t>
      </w:r>
      <w:r w:rsidR="00305B95">
        <w:t xml:space="preserve"> do evento 12, deve ocorrer </w:t>
      </w:r>
      <w:r w:rsidR="005E334F">
        <w:t>u</w:t>
      </w:r>
      <w:r w:rsidR="00305B95">
        <w:t>ma única vez, indicando o fim de todo o processo de modulação.</w:t>
      </w:r>
    </w:p>
    <w:p w:rsidR="006406A7" w:rsidRDefault="006406A7" w:rsidP="006406A7">
      <w:pPr>
        <w:jc w:val="center"/>
      </w:pPr>
      <w:r w:rsidRPr="006406A7">
        <w:rPr>
          <w:highlight w:val="yellow"/>
        </w:rPr>
        <w:t>FLUXOGRAMA DE FUNCIONAMENTO</w:t>
      </w:r>
    </w:p>
    <w:p w:rsidR="00020F5A" w:rsidRDefault="00020F5A" w:rsidP="00020F5A">
      <w:r>
        <w:t xml:space="preserve">Como exemplo, parar gerar uma </w:t>
      </w:r>
      <w:proofErr w:type="spellStart"/>
      <w:r w:rsidRPr="009600D8">
        <w:rPr>
          <w:rStyle w:val="OtherLanguage"/>
          <w:lang w:val="pt-BR"/>
        </w:rPr>
        <w:t>chirp</w:t>
      </w:r>
      <w:proofErr w:type="spellEnd"/>
      <w:r w:rsidRPr="00020F5A">
        <w:t xml:space="preserve"> </w:t>
      </w:r>
      <w:r>
        <w:t>ternária</w:t>
      </w:r>
      <w:r w:rsidRPr="00020F5A">
        <w:t xml:space="preserve"> </w:t>
      </w:r>
      <w:r>
        <w:t xml:space="preserve">com </w:t>
      </w:r>
      <w:proofErr w:type="gramStart"/>
      <w:r w:rsidR="002F1A96">
        <w:t>7</w:t>
      </w:r>
      <w:proofErr w:type="gramEnd"/>
      <w:r>
        <w:t xml:space="preserve"> ciclos, é necess</w:t>
      </w:r>
      <w:r w:rsidR="002F1A96">
        <w:t>ária a atualização do registrador comparador 3</w:t>
      </w:r>
      <w:r>
        <w:t xml:space="preserve"> ve</w:t>
      </w:r>
      <w:r w:rsidR="002F1A96">
        <w:t>zes</w:t>
      </w:r>
      <w:r>
        <w:t xml:space="preserve">. </w:t>
      </w:r>
      <w:r w:rsidR="002F1A96">
        <w:t xml:space="preserve">Cada atualização possibilita modular </w:t>
      </w:r>
      <w:proofErr w:type="gramStart"/>
      <w:r>
        <w:t>3</w:t>
      </w:r>
      <w:proofErr w:type="gramEnd"/>
      <w:r>
        <w:t xml:space="preserve"> ciclos</w:t>
      </w:r>
      <w:r w:rsidR="002F1A96">
        <w:t>,</w:t>
      </w:r>
      <w:r>
        <w:t xml:space="preserve"> com os eventos de 0 </w:t>
      </w:r>
      <w:r w:rsidR="002F1A96">
        <w:t xml:space="preserve">à 11; do 1º ao 3º ciclo da </w:t>
      </w:r>
      <w:proofErr w:type="spellStart"/>
      <w:r w:rsidR="002F1A96" w:rsidRPr="009600D8">
        <w:rPr>
          <w:rStyle w:val="OtherLanguage"/>
          <w:lang w:val="pt-BR"/>
        </w:rPr>
        <w:t>chirp</w:t>
      </w:r>
      <w:proofErr w:type="spellEnd"/>
      <w:r w:rsidR="002F1A96">
        <w:t xml:space="preserve"> são utilizados os valores </w:t>
      </w:r>
      <w:proofErr w:type="spellStart"/>
      <w:r w:rsidR="002F1A96">
        <w:t>pré</w:t>
      </w:r>
      <w:proofErr w:type="spellEnd"/>
      <w:r w:rsidR="002F1A96">
        <w:t xml:space="preserve">-configurados nos comparadores, então ocorrerá o evento 12, que zera o contador e atualiza os registradores comparadores e de recarga, então o ciclo se repete para gerar o 4º, 5º e o 6º ciclo. Após </w:t>
      </w:r>
      <w:r w:rsidR="002F1A96">
        <w:lastRenderedPageBreak/>
        <w:t xml:space="preserve">ocorrer novamente o evento 12, o 7º ciclo pode ser modulado utilizando os eventos </w:t>
      </w:r>
      <w:proofErr w:type="gramStart"/>
      <w:r w:rsidR="002F1A96">
        <w:t>0</w:t>
      </w:r>
      <w:proofErr w:type="gramEnd"/>
      <w:r w:rsidR="002F1A96">
        <w:t>,1,2 e 3, por fim ocorrerá o evento 13, que encerrará os periféricos SCT e DMA.</w:t>
      </w:r>
    </w:p>
    <w:p w:rsidR="005E334F" w:rsidRDefault="0070367E" w:rsidP="00E77289">
      <w:pPr>
        <w:rPr>
          <w:lang w:eastAsia="ar-SA"/>
        </w:rPr>
      </w:pPr>
      <w:r>
        <w:rPr>
          <w:highlight w:val="yellow"/>
          <w:lang w:eastAsia="ar-SA"/>
        </w:rPr>
        <w:t>Após a modulação do</w:t>
      </w:r>
      <w:r w:rsidR="00E77289">
        <w:rPr>
          <w:highlight w:val="yellow"/>
          <w:lang w:eastAsia="ar-SA"/>
        </w:rPr>
        <w:t>s</w:t>
      </w:r>
      <w:r>
        <w:rPr>
          <w:highlight w:val="yellow"/>
          <w:lang w:eastAsia="ar-SA"/>
        </w:rPr>
        <w:t xml:space="preserve"> sinais de fase positiva e negativa da </w:t>
      </w:r>
      <w:proofErr w:type="spellStart"/>
      <w:r>
        <w:rPr>
          <w:highlight w:val="yellow"/>
          <w:lang w:eastAsia="ar-SA"/>
        </w:rPr>
        <w:t>chirp</w:t>
      </w:r>
      <w:proofErr w:type="spellEnd"/>
      <w:r>
        <w:rPr>
          <w:highlight w:val="yellow"/>
          <w:lang w:eastAsia="ar-SA"/>
        </w:rPr>
        <w:t xml:space="preserve"> ternária</w:t>
      </w:r>
      <w:r w:rsidR="001D56F7" w:rsidRPr="00CB4020">
        <w:rPr>
          <w:highlight w:val="yellow"/>
          <w:lang w:eastAsia="ar-SA"/>
        </w:rPr>
        <w:t xml:space="preserve">, </w:t>
      </w:r>
      <w:r>
        <w:rPr>
          <w:highlight w:val="yellow"/>
          <w:lang w:eastAsia="ar-SA"/>
        </w:rPr>
        <w:t xml:space="preserve">os respectivos pinos são conectados num circuito atenuador e </w:t>
      </w:r>
      <w:proofErr w:type="spellStart"/>
      <w:r>
        <w:rPr>
          <w:highlight w:val="yellow"/>
          <w:lang w:eastAsia="ar-SA"/>
        </w:rPr>
        <w:t>subtrator</w:t>
      </w:r>
      <w:proofErr w:type="spellEnd"/>
      <w:r>
        <w:rPr>
          <w:highlight w:val="yellow"/>
          <w:lang w:eastAsia="ar-SA"/>
        </w:rPr>
        <w:t xml:space="preserve">, para </w:t>
      </w:r>
      <w:r w:rsidR="00FA6181">
        <w:rPr>
          <w:highlight w:val="yellow"/>
          <w:lang w:eastAsia="ar-SA"/>
        </w:rPr>
        <w:t>adequar a amplitude de tensão à</w:t>
      </w:r>
      <w:r>
        <w:rPr>
          <w:highlight w:val="yellow"/>
          <w:lang w:eastAsia="ar-SA"/>
        </w:rPr>
        <w:t xml:space="preserve"> VCCS e ajustar o formato correto da modulação. </w:t>
      </w:r>
      <w:r w:rsidR="00E77289">
        <w:rPr>
          <w:highlight w:val="yellow"/>
          <w:lang w:eastAsia="ar-SA"/>
        </w:rPr>
        <w:t>O circuito formado por U1, R1, R2, R3.</w:t>
      </w:r>
      <w:r w:rsidR="001D56F7" w:rsidRPr="00CB4020">
        <w:rPr>
          <w:highlight w:val="yellow"/>
          <w:lang w:eastAsia="ar-SA"/>
        </w:rPr>
        <w:t xml:space="preserve"> R4</w:t>
      </w:r>
      <w:r w:rsidR="00E77289">
        <w:rPr>
          <w:highlight w:val="yellow"/>
          <w:lang w:eastAsia="ar-SA"/>
        </w:rPr>
        <w:t>, R5 e R6</w:t>
      </w:r>
      <w:r w:rsidR="008B44E6">
        <w:rPr>
          <w:highlight w:val="yellow"/>
          <w:lang w:eastAsia="ar-SA"/>
        </w:rPr>
        <w:t xml:space="preserve"> (</w:t>
      </w:r>
      <w:r w:rsidR="006415DD">
        <w:rPr>
          <w:highlight w:val="yellow"/>
          <w:lang w:eastAsia="ar-SA"/>
        </w:rPr>
        <w:fldChar w:fldCharType="begin"/>
      </w:r>
      <w:r w:rsidR="008B44E6">
        <w:rPr>
          <w:highlight w:val="yellow"/>
          <w:lang w:eastAsia="ar-SA"/>
        </w:rPr>
        <w:instrText xml:space="preserve"> REF _Ref436750552 \h </w:instrText>
      </w:r>
      <w:r w:rsidR="006415DD">
        <w:rPr>
          <w:highlight w:val="yellow"/>
          <w:lang w:eastAsia="ar-SA"/>
        </w:rPr>
      </w:r>
      <w:r w:rsidR="006415DD">
        <w:rPr>
          <w:highlight w:val="yellow"/>
          <w:lang w:eastAsia="ar-SA"/>
        </w:rPr>
        <w:fldChar w:fldCharType="separate"/>
      </w:r>
      <w:r w:rsidR="005D0320">
        <w:t xml:space="preserve">Figura </w:t>
      </w:r>
      <w:r w:rsidR="005D0320">
        <w:rPr>
          <w:noProof/>
        </w:rPr>
        <w:t>36</w:t>
      </w:r>
      <w:r w:rsidR="006415DD">
        <w:rPr>
          <w:highlight w:val="yellow"/>
          <w:lang w:eastAsia="ar-SA"/>
        </w:rPr>
        <w:fldChar w:fldCharType="end"/>
      </w:r>
      <w:r w:rsidR="008B44E6">
        <w:rPr>
          <w:highlight w:val="yellow"/>
          <w:lang w:eastAsia="ar-SA"/>
        </w:rPr>
        <w:t>)</w:t>
      </w:r>
      <w:r w:rsidR="00E77289">
        <w:rPr>
          <w:highlight w:val="yellow"/>
          <w:lang w:eastAsia="ar-SA"/>
        </w:rPr>
        <w:t xml:space="preserve"> </w:t>
      </w:r>
      <w:proofErr w:type="gramStart"/>
      <w:r w:rsidR="00E77289">
        <w:rPr>
          <w:highlight w:val="yellow"/>
          <w:lang w:eastAsia="ar-SA"/>
        </w:rPr>
        <w:t>é</w:t>
      </w:r>
      <w:proofErr w:type="gramEnd"/>
      <w:r w:rsidR="00E77289">
        <w:rPr>
          <w:highlight w:val="yellow"/>
          <w:lang w:eastAsia="ar-SA"/>
        </w:rPr>
        <w:t xml:space="preserve"> utilizado para tal necessidade; onde U1, o amplificador operacional, foi selecionado de modo a ter uma largura de banda suficiente para operar em uma faixa de </w:t>
      </w:r>
      <w:r w:rsidR="00D33B94">
        <w:rPr>
          <w:highlight w:val="yellow"/>
          <w:lang w:eastAsia="ar-SA"/>
        </w:rPr>
        <w:t>frequência</w:t>
      </w:r>
      <w:r w:rsidR="00E77289">
        <w:rPr>
          <w:highlight w:val="yellow"/>
          <w:lang w:eastAsia="ar-SA"/>
        </w:rPr>
        <w:t xml:space="preserve"> mínima de 10 MHz e </w:t>
      </w:r>
      <w:r w:rsidR="00E77289">
        <w:rPr>
          <w:lang w:eastAsia="ar-SA"/>
        </w:rPr>
        <w:t xml:space="preserve">capacidade para realizar as transições dos níveis positivo e negativo da </w:t>
      </w:r>
      <w:proofErr w:type="spellStart"/>
      <w:r w:rsidR="00E77289" w:rsidRPr="009600D8">
        <w:rPr>
          <w:rStyle w:val="OtherLanguage"/>
          <w:lang w:val="pt-BR"/>
        </w:rPr>
        <w:t>chirp</w:t>
      </w:r>
      <w:proofErr w:type="spellEnd"/>
      <w:r w:rsidR="00E77289">
        <w:rPr>
          <w:lang w:eastAsia="ar-SA"/>
        </w:rPr>
        <w:t xml:space="preserve"> ternária. O amplificador selecionado foi o LM7171, com </w:t>
      </w:r>
      <w:bookmarkStart w:id="129" w:name="sigla_GBW"/>
      <w:r w:rsidR="00E77289">
        <w:rPr>
          <w:lang w:eastAsia="ar-SA"/>
        </w:rPr>
        <w:t xml:space="preserve">GBW </w:t>
      </w:r>
      <w:bookmarkEnd w:id="129"/>
      <w:r w:rsidR="00E77289">
        <w:rPr>
          <w:lang w:eastAsia="ar-SA"/>
        </w:rPr>
        <w:t>(</w:t>
      </w:r>
      <w:proofErr w:type="spellStart"/>
      <w:r w:rsidR="00E77289" w:rsidRPr="009600D8">
        <w:rPr>
          <w:rStyle w:val="OtherLanguage"/>
          <w:lang w:val="pt-BR"/>
        </w:rPr>
        <w:t>Gain</w:t>
      </w:r>
      <w:proofErr w:type="spellEnd"/>
      <w:r w:rsidR="00E77289" w:rsidRPr="009600D8">
        <w:rPr>
          <w:rStyle w:val="OtherLanguage"/>
          <w:lang w:val="pt-BR"/>
        </w:rPr>
        <w:t xml:space="preserve"> Bandwidth </w:t>
      </w:r>
      <w:proofErr w:type="spellStart"/>
      <w:r w:rsidR="00E77289" w:rsidRPr="009600D8">
        <w:rPr>
          <w:rStyle w:val="OtherLanguage"/>
          <w:lang w:val="pt-BR"/>
        </w:rPr>
        <w:t>Product</w:t>
      </w:r>
      <w:proofErr w:type="spellEnd"/>
      <w:r w:rsidR="00E77289">
        <w:rPr>
          <w:lang w:eastAsia="ar-SA"/>
        </w:rPr>
        <w:t xml:space="preserve">) de 125 MHz (banda de aproximadamente 125 MHz para o ganho configurado) e </w:t>
      </w:r>
      <w:proofErr w:type="spellStart"/>
      <w:r w:rsidR="00E77289" w:rsidRPr="009600D8">
        <w:rPr>
          <w:rStyle w:val="OtherLanguage"/>
          <w:lang w:val="pt-BR"/>
        </w:rPr>
        <w:t>slew</w:t>
      </w:r>
      <w:proofErr w:type="spellEnd"/>
      <w:r w:rsidR="00E77289" w:rsidRPr="009600D8">
        <w:rPr>
          <w:rStyle w:val="OtherLanguage"/>
          <w:lang w:val="pt-BR"/>
        </w:rPr>
        <w:t xml:space="preserve"> rate</w:t>
      </w:r>
      <w:r w:rsidR="00E77289">
        <w:rPr>
          <w:lang w:eastAsia="ar-SA"/>
        </w:rPr>
        <w:t xml:space="preserve"> de 950 V/µs (capaz de excursionar aproximadamente 950 </w:t>
      </w:r>
      <w:proofErr w:type="spellStart"/>
      <w:r w:rsidR="00E77289">
        <w:rPr>
          <w:lang w:eastAsia="ar-SA"/>
        </w:rPr>
        <w:t>mV</w:t>
      </w:r>
      <w:proofErr w:type="spellEnd"/>
      <w:r w:rsidR="00E77289">
        <w:rPr>
          <w:lang w:eastAsia="ar-SA"/>
        </w:rPr>
        <w:t xml:space="preserve"> em </w:t>
      </w:r>
      <w:proofErr w:type="gramStart"/>
      <w:r w:rsidR="00E77289">
        <w:rPr>
          <w:lang w:eastAsia="ar-SA"/>
        </w:rPr>
        <w:t>1</w:t>
      </w:r>
      <w:proofErr w:type="gramEnd"/>
      <w:r w:rsidR="00E77289">
        <w:rPr>
          <w:lang w:eastAsia="ar-SA"/>
        </w:rPr>
        <w:t> </w:t>
      </w:r>
      <w:proofErr w:type="spellStart"/>
      <w:r w:rsidR="00E77289">
        <w:rPr>
          <w:lang w:eastAsia="ar-SA"/>
        </w:rPr>
        <w:t>ns</w:t>
      </w:r>
      <w:proofErr w:type="spellEnd"/>
      <w:r w:rsidR="00E77289">
        <w:rPr>
          <w:lang w:eastAsia="ar-SA"/>
        </w:rPr>
        <w:t>)</w:t>
      </w:r>
      <w:r w:rsidR="00CC66A9">
        <w:rPr>
          <w:lang w:eastAsia="ar-SA"/>
        </w:rPr>
        <w:t>, tais especificações são dadas para uma alimentação de ±5 V</w:t>
      </w:r>
      <w:r w:rsidR="00E77289">
        <w:rPr>
          <w:lang w:eastAsia="ar-SA"/>
        </w:rPr>
        <w:t>.</w:t>
      </w:r>
    </w:p>
    <w:p w:rsidR="001D56F7" w:rsidRPr="004F3184" w:rsidRDefault="00EC7674" w:rsidP="00EC7674">
      <w:pPr>
        <w:pStyle w:val="Figure"/>
      </w:pPr>
      <w:r w:rsidRPr="00EC7674">
        <w:rPr>
          <w:noProof/>
          <w:lang w:eastAsia="pt-BR"/>
        </w:rPr>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0" w:name="_Ref436750552"/>
      <w:r>
        <w:t xml:space="preserve">Figura </w:t>
      </w:r>
      <w:r w:rsidR="009C544A">
        <w:fldChar w:fldCharType="begin"/>
      </w:r>
      <w:r w:rsidR="009C544A">
        <w:instrText xml:space="preserve"> SEQ Figura \* ARABIC </w:instrText>
      </w:r>
      <w:r w:rsidR="009C544A">
        <w:fldChar w:fldCharType="separate"/>
      </w:r>
      <w:r w:rsidR="005D0320">
        <w:rPr>
          <w:noProof/>
        </w:rPr>
        <w:t>36</w:t>
      </w:r>
      <w:r w:rsidR="009C544A">
        <w:rPr>
          <w:noProof/>
        </w:rPr>
        <w:fldChar w:fldCharType="end"/>
      </w:r>
      <w:bookmarkEnd w:id="130"/>
      <w:r>
        <w:t>: Circuit</w:t>
      </w:r>
      <w:r w:rsidR="00E77289">
        <w:t>o atenuador e</w:t>
      </w:r>
      <w:r>
        <w:t xml:space="preserve"> </w:t>
      </w:r>
      <w:proofErr w:type="spellStart"/>
      <w:r>
        <w:t>subtrator</w:t>
      </w:r>
      <w:proofErr w:type="spellEnd"/>
      <w:r>
        <w:t xml:space="preserve"> para modulação d</w:t>
      </w:r>
      <w:r w:rsidR="00CC66A9">
        <w:t>o formato d</w:t>
      </w:r>
      <w:r>
        <w:t xml:space="preserve">a </w:t>
      </w:r>
      <w:proofErr w:type="spellStart"/>
      <w:r>
        <w:t>chirp</w:t>
      </w:r>
      <w:proofErr w:type="spellEnd"/>
      <w:r>
        <w:t xml:space="preserve"> ternária.</w:t>
      </w:r>
    </w:p>
    <w:p w:rsidR="00CB4020" w:rsidRPr="00CB4020" w:rsidRDefault="00814AF9" w:rsidP="00814AF9">
      <w:pPr>
        <w:pStyle w:val="Ttulo3"/>
      </w:pPr>
      <w:bookmarkStart w:id="131" w:name="_Toc460376724"/>
      <w:r>
        <w:t>Fonte de corrente controlada por tensão (</w:t>
      </w:r>
      <w:r w:rsidR="00CB4020">
        <w:t>VCCS</w:t>
      </w:r>
      <w:r>
        <w:t>)</w:t>
      </w:r>
      <w:bookmarkEnd w:id="131"/>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w:t>
      </w:r>
      <w:r w:rsidR="00CC66A9">
        <w:lastRenderedPageBreak/>
        <w:t xml:space="preserve">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t>A fim de</w:t>
      </w:r>
      <w:r w:rsidR="00CC66A9">
        <w:t xml:space="preserve"> encontrar a melhor topologia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proofErr w:type="spellStart"/>
      <w:r>
        <w:t>Hownland</w:t>
      </w:r>
      <w:proofErr w:type="spellEnd"/>
      <w:r>
        <w:t>;</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32" w:name="sigla_OTA"/>
      <w:r>
        <w:t>OTA</w:t>
      </w:r>
      <w:bookmarkEnd w:id="132"/>
      <w:r w:rsidR="00DA4F58">
        <w:t>.</w:t>
      </w:r>
    </w:p>
    <w:p w:rsidR="00DA4F58" w:rsidRDefault="001843C1" w:rsidP="00DA4F58">
      <w:r>
        <w:t xml:space="preserve">A topologia </w:t>
      </w:r>
      <w:proofErr w:type="spellStart"/>
      <w:r>
        <w:t>Hownland</w:t>
      </w:r>
      <w:proofErr w:type="spellEnd"/>
      <w:r>
        <w:t xml:space="preserve"> é a mais comum para implementação de VCCS para </w:t>
      </w:r>
      <w:proofErr w:type="spellStart"/>
      <w:r>
        <w:t>freqüências</w:t>
      </w:r>
      <w:proofErr w:type="spellEnd"/>
      <w:r>
        <w:t xml:space="preserve"> altas</w:t>
      </w:r>
      <w:r w:rsidR="00DA4F58">
        <w:t xml:space="preserve"> (em torno de </w:t>
      </w:r>
      <w:proofErr w:type="gramStart"/>
      <w:r w:rsidR="00DA4F58">
        <w:t>1</w:t>
      </w:r>
      <w:proofErr w:type="gramEnd"/>
      <w:r w:rsidR="00DA4F58">
        <w:t> MHz)</w:t>
      </w:r>
      <w:r>
        <w:t xml:space="preserve">, no entanto, seu desempenho depende da utilização de componentes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lastRenderedPageBreak/>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1" r:link="rId62"/>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r w:rsidR="009C544A">
        <w:fldChar w:fldCharType="begin"/>
      </w:r>
      <w:r w:rsidR="009C544A">
        <w:instrText xml:space="preserve"> SEQ Figura \* ARABIC </w:instrText>
      </w:r>
      <w:r w:rsidR="009C544A">
        <w:fldChar w:fldCharType="separate"/>
      </w:r>
      <w:r w:rsidR="005D0320">
        <w:rPr>
          <w:noProof/>
        </w:rPr>
        <w:t>37</w:t>
      </w:r>
      <w:r w:rsidR="009C544A">
        <w:rPr>
          <w:noProof/>
        </w:rPr>
        <w:fldChar w:fldCharType="end"/>
      </w:r>
      <w:r>
        <w:t xml:space="preserve">: Topologia básica de VCCS com o amplificador de diferenças AD8130, onde a corrente de saída, que é aplicada a RL, é proporcional apenas ao resistor </w:t>
      </w:r>
      <w:proofErr w:type="spellStart"/>
      <w:r>
        <w:t>Rsense</w:t>
      </w:r>
      <w:proofErr w:type="spellEnd"/>
      <w:r>
        <w:t>.</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proofErr w:type="spellStart"/>
      <w:r w:rsidRPr="009600D8">
        <w:rPr>
          <w:rStyle w:val="OtherLanguage"/>
          <w:lang w:val="pt-BR"/>
        </w:rPr>
        <w:t>source</w:t>
      </w:r>
      <w:proofErr w:type="spellEnd"/>
      <w:r>
        <w:t>) e a segunda “suga” a corrente (</w:t>
      </w:r>
      <w:proofErr w:type="spellStart"/>
      <w:r w:rsidRPr="009600D8">
        <w:rPr>
          <w:rStyle w:val="OtherLanguage"/>
          <w:lang w:val="pt-BR"/>
        </w:rPr>
        <w:t>sink</w:t>
      </w:r>
      <w:proofErr w:type="spellEnd"/>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w:t>
      </w:r>
      <w:proofErr w:type="spellStart"/>
      <w:r w:rsidR="00F96B7D">
        <w:t>Vin</w:t>
      </w:r>
      <w:proofErr w:type="spellEnd"/>
      <w:r w:rsidR="00F96B7D">
        <w:t>) que é aplicada ao VCCS.</w:t>
      </w:r>
    </w:p>
    <w:p w:rsidR="00F96B7D" w:rsidRDefault="00F96B7D" w:rsidP="000757DA">
      <w:pPr>
        <w:jc w:val="center"/>
      </w:pPr>
      <w:r w:rsidRPr="00F96B7D">
        <w:rPr>
          <w:highlight w:val="yellow"/>
        </w:rPr>
        <w:t>FIGURA COM AS TOPOLOGIAS</w:t>
      </w:r>
    </w:p>
    <w:p w:rsidR="00462FC9" w:rsidRDefault="00F96B7D" w:rsidP="00D33B94">
      <w:r>
        <w:lastRenderedPageBreak/>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xml:space="preserve"> MHz e 10 MHz, obtida do VCCS com os diversos arranjos; a razão entre estas impedâncias e a </w:t>
      </w:r>
      <w:proofErr w:type="spellStart"/>
      <w:r w:rsidR="00CC69AA">
        <w:t>freqüência</w:t>
      </w:r>
      <w:proofErr w:type="spellEnd"/>
      <w:r w:rsidR="00CC69AA">
        <w:t xml:space="preserve"> de corte obtida para uma carga (RL) de valor 1 </w:t>
      </w:r>
      <w:proofErr w:type="spellStart"/>
      <w:r w:rsidR="00CC69AA">
        <w:t>kΩ</w:t>
      </w:r>
      <w:proofErr w:type="spellEnd"/>
      <w:r w:rsidR="00CC69AA">
        <w:t>.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w:t>
      </w:r>
      <w:proofErr w:type="spellStart"/>
      <w:r w:rsidR="00CC69AA">
        <w:rPr>
          <w:highlight w:val="yellow"/>
        </w:rPr>
        <w:t>freqüências</w:t>
      </w:r>
      <w:proofErr w:type="spellEnd"/>
      <w:r w:rsidR="00CC69AA">
        <w:rPr>
          <w:highlight w:val="yellow"/>
        </w:rPr>
        <w:t xml:space="preserve">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33" w:name="_Ref436812314"/>
      <w:r>
        <w:lastRenderedPageBreak/>
        <w:t xml:space="preserve">Tabela </w:t>
      </w:r>
      <w:r w:rsidR="009C544A">
        <w:fldChar w:fldCharType="begin"/>
      </w:r>
      <w:r w:rsidR="009C544A">
        <w:instrText xml:space="preserve"> SEQ Tabela \* ARABIC </w:instrText>
      </w:r>
      <w:r w:rsidR="009C544A">
        <w:fldChar w:fldCharType="separate"/>
      </w:r>
      <w:r w:rsidR="005D0320">
        <w:rPr>
          <w:noProof/>
        </w:rPr>
        <w:t>2</w:t>
      </w:r>
      <w:r w:rsidR="009C544A">
        <w:rPr>
          <w:noProof/>
        </w:rPr>
        <w:fldChar w:fldCharType="end"/>
      </w:r>
      <w:bookmarkEnd w:id="133"/>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proofErr w:type="spellStart"/>
            <w:r w:rsidR="00B13CF8" w:rsidRPr="009332F4">
              <w:rPr>
                <w:rFonts w:ascii="Times New Roman" w:hAnsi="Times New Roman" w:cs="Times New Roman"/>
              </w:rPr>
              <w:t>Zout</w:t>
            </w:r>
            <w:proofErr w:type="spellEnd"/>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9C544A" w:rsidP="00B13CF8">
            <w:pPr>
              <w:pStyle w:val="TableContents"/>
            </w:pPr>
            <w:hyperlink w:anchor="_Monopolar_Howland_Modificada"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9C544A"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9C544A" w:rsidP="00B13CF8">
            <w:pPr>
              <w:pStyle w:val="TableContents"/>
            </w:pPr>
            <w:hyperlink w:anchor="_Monopolar_Howland_Modificada_1"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9C544A" w:rsidP="00B13CF8">
            <w:pPr>
              <w:pStyle w:val="TableContents"/>
            </w:pPr>
            <w:hyperlink w:anchor="_Bipolar_Howland_Modificada_1"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9C544A" w:rsidP="00B13CF8">
            <w:pPr>
              <w:pStyle w:val="TableContents"/>
              <w:rPr>
                <w:highlight w:val="yellow"/>
              </w:rPr>
            </w:pPr>
            <w:hyperlink w:anchor="_Monopolar_Howland_Modificada_2"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spellStart"/>
            <w:proofErr w:type="gramStart"/>
            <w:r w:rsidRPr="00FD2FF4">
              <w:rPr>
                <w:highlight w:val="yellow"/>
              </w:rPr>
              <w:t>Mhz</w:t>
            </w:r>
            <w:proofErr w:type="spellEnd"/>
            <w:proofErr w:type="gramEnd"/>
          </w:p>
        </w:tc>
      </w:tr>
      <w:tr w:rsidR="00B13CF8" w:rsidRPr="00462FC9" w:rsidTr="00B13CF8">
        <w:trPr>
          <w:cantSplit/>
          <w:jc w:val="center"/>
        </w:trPr>
        <w:tc>
          <w:tcPr>
            <w:tcW w:w="2058" w:type="pct"/>
          </w:tcPr>
          <w:p w:rsidR="00B13CF8" w:rsidRPr="00462FC9" w:rsidRDefault="009C544A" w:rsidP="00B13CF8">
            <w:pPr>
              <w:pStyle w:val="TableContents"/>
            </w:pPr>
            <w:hyperlink w:anchor="_Howland_com_buffer"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9C544A" w:rsidP="00B13CF8">
            <w:pPr>
              <w:pStyle w:val="TableContents"/>
            </w:pPr>
            <w:hyperlink w:anchor="_Howland_com_buffer_1"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9C544A"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9C544A"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9C544A"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9C544A"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9C544A"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9C544A"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9C544A"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9C544A"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9C544A"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9C544A"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9C544A"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9C544A"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9C544A"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9C544A"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 xml:space="preserve">Não </w:t>
            </w:r>
            <w:proofErr w:type="spellStart"/>
            <w:r>
              <w:t>simulável</w:t>
            </w:r>
            <w:proofErr w:type="spellEnd"/>
          </w:p>
        </w:tc>
      </w:tr>
      <w:tr w:rsidR="00B13CF8" w:rsidRPr="00462FC9" w:rsidTr="00B13CF8">
        <w:trPr>
          <w:cantSplit/>
          <w:jc w:val="center"/>
        </w:trPr>
        <w:tc>
          <w:tcPr>
            <w:tcW w:w="2058" w:type="pct"/>
            <w:tcBorders>
              <w:bottom w:val="single" w:sz="4" w:space="0" w:color="auto"/>
            </w:tcBorders>
          </w:tcPr>
          <w:p w:rsidR="00B13CF8" w:rsidRPr="00462FC9" w:rsidRDefault="009C544A"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34" w:name="_Toc460376725"/>
      <w:r>
        <w:lastRenderedPageBreak/>
        <w:t>Condicionador I</w:t>
      </w:r>
      <w:bookmarkEnd w:id="134"/>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35" w:name="_Toc460376726"/>
      <w:r>
        <w:t>Condicionador V</w:t>
      </w:r>
      <w:bookmarkEnd w:id="135"/>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w:t>
      </w:r>
      <w:proofErr w:type="spellStart"/>
      <w:r>
        <w:t>subtrator</w:t>
      </w:r>
      <w:proofErr w:type="spellEnd"/>
      <w:r>
        <w:t xml:space="preserve">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xml:space="preserve">, e posteriormente filtros </w:t>
      </w:r>
      <w:proofErr w:type="spellStart"/>
      <w:r>
        <w:rPr>
          <w:lang w:eastAsia="ar-SA"/>
        </w:rPr>
        <w:t>passa-altas</w:t>
      </w:r>
      <w:proofErr w:type="spellEnd"/>
      <w:r>
        <w:rPr>
          <w:lang w:eastAsia="ar-SA"/>
        </w:rPr>
        <w:t xml:space="preserve"> e </w:t>
      </w:r>
      <w:proofErr w:type="spellStart"/>
      <w:r>
        <w:rPr>
          <w:lang w:eastAsia="ar-SA"/>
        </w:rPr>
        <w:t>passa-baixas</w:t>
      </w:r>
      <w:proofErr w:type="spellEnd"/>
      <w:r w:rsidRPr="00C67A38">
        <w:rPr>
          <w:highlight w:val="yellow"/>
          <w:lang w:eastAsia="ar-SA"/>
        </w:rPr>
        <w:t xml:space="preserve">, por fim, será utilizado um </w:t>
      </w:r>
      <w:r w:rsidRPr="00C67A38">
        <w:rPr>
          <w:highlight w:val="yellow"/>
        </w:rPr>
        <w:t>amplificador de ganho programável (</w:t>
      </w:r>
      <w:bookmarkStart w:id="136" w:name="sigla_PGA"/>
      <w:r w:rsidRPr="00C67A38">
        <w:rPr>
          <w:highlight w:val="yellow"/>
        </w:rPr>
        <w:t>PGA</w:t>
      </w:r>
      <w:bookmarkEnd w:id="136"/>
      <w:r w:rsidRPr="00C67A38">
        <w:rPr>
          <w:highlight w:val="yellow"/>
        </w:rPr>
        <w:t xml:space="preserve"> – </w:t>
      </w:r>
      <w:proofErr w:type="spellStart"/>
      <w:r w:rsidRPr="00C67A38">
        <w:rPr>
          <w:rStyle w:val="OtherLanguage"/>
          <w:lang w:val="pt-BR"/>
        </w:rPr>
        <w:t>Programmable</w:t>
      </w:r>
      <w:proofErr w:type="spellEnd"/>
      <w:r w:rsidRPr="00C67A38">
        <w:rPr>
          <w:rStyle w:val="OtherLanguage"/>
          <w:lang w:val="pt-BR"/>
        </w:rPr>
        <w:t xml:space="preserve"> </w:t>
      </w:r>
      <w:proofErr w:type="spellStart"/>
      <w:r w:rsidRPr="00C67A38">
        <w:rPr>
          <w:rStyle w:val="OtherLanguage"/>
          <w:lang w:val="pt-BR"/>
        </w:rPr>
        <w:t>Gain</w:t>
      </w:r>
      <w:proofErr w:type="spellEnd"/>
      <w:r w:rsidRPr="00C67A38">
        <w:rPr>
          <w:rStyle w:val="OtherLanguage"/>
          <w:lang w:val="pt-BR"/>
        </w:rPr>
        <w:t xml:space="preserve"> </w:t>
      </w:r>
      <w:proofErr w:type="spellStart"/>
      <w:r w:rsidRPr="00C67A38">
        <w:rPr>
          <w:rStyle w:val="OtherLanguage"/>
          <w:lang w:val="pt-BR"/>
        </w:rPr>
        <w:t>Amplifier</w:t>
      </w:r>
      <w:proofErr w:type="spellEnd"/>
      <w:r w:rsidRPr="00C67A38">
        <w:rPr>
          <w:highlight w:val="yellow"/>
        </w:rPr>
        <w:t>)</w:t>
      </w:r>
      <w:r>
        <w:t>. Deste modo é possível adequar o sinal de entrada a faixa de tensão necessária no ADC, que possui uma faixa dinâmica de 800 </w:t>
      </w:r>
      <w:proofErr w:type="spellStart"/>
      <w:r>
        <w:t>mV</w:t>
      </w:r>
      <w:proofErr w:type="spellEnd"/>
      <w:r>
        <w:t>.</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514A3" w:rsidRDefault="000218D9">
      <w:pPr>
        <w:pStyle w:val="Ttulo3"/>
      </w:pPr>
      <w:bookmarkStart w:id="137" w:name="_Toc405135933"/>
      <w:bookmarkStart w:id="138" w:name="_Toc460376727"/>
      <w:bookmarkEnd w:id="137"/>
      <w:r>
        <w:t>S</w:t>
      </w:r>
      <w:r w:rsidR="00FA6CFB">
        <w:t>istema de aquisição</w:t>
      </w:r>
      <w:bookmarkEnd w:id="138"/>
    </w:p>
    <w:p w:rsidR="000632F4" w:rsidRDefault="000632F4" w:rsidP="000632F4">
      <w:bookmarkStart w:id="139" w:name="_Toc405135935"/>
      <w:bookmarkEnd w:id="139"/>
      <w:r>
        <w:t xml:space="preserve">O módulo ADC presente no LPC4370 proporciona a conversão a uma taxa de até 80 MSPS, porém este será </w:t>
      </w:r>
      <w:r w:rsidR="00F412FF">
        <w:t>multiplexado</w:t>
      </w:r>
      <w:r>
        <w:t xml:space="preserve"> entre dois canais, para leitura da tensão e corrente resultantes da análise do tecido biológico. Desse modo, a taxa utilizada na aquisição de sinais filtros passa </w:t>
      </w:r>
      <w:proofErr w:type="gramStart"/>
      <w:r>
        <w:t>baixas</w:t>
      </w:r>
      <w:proofErr w:type="gramEnd"/>
      <w:r>
        <w:t xml:space="preserve"> serão utilizados para reduzir o </w:t>
      </w:r>
      <w:proofErr w:type="spellStart"/>
      <w:r w:rsidRPr="009600D8">
        <w:rPr>
          <w:rStyle w:val="OtherLanguage"/>
          <w:lang w:val="pt-BR"/>
        </w:rPr>
        <w:t>aliasing</w:t>
      </w:r>
      <w:proofErr w:type="spellEnd"/>
      <w:r>
        <w:t xml:space="preserve"> causado por harmônicos </w:t>
      </w:r>
      <w:r w:rsidR="008436AB">
        <w:t>presentes nos sinais</w:t>
      </w:r>
      <w:r>
        <w:t>.</w:t>
      </w:r>
    </w:p>
    <w:p w:rsidR="005C58C1" w:rsidRDefault="005C58C1" w:rsidP="000632F4">
      <w:r>
        <w:lastRenderedPageBreak/>
        <w:t xml:space="preserve">Explicação para utilizar 10 MHz, ao invés de </w:t>
      </w:r>
      <w:proofErr w:type="gramStart"/>
      <w:r>
        <w:t>5MHz</w:t>
      </w:r>
      <w:proofErr w:type="gramEnd"/>
      <w:r>
        <w:t>: Filtro teria sido projetado para 10 MHz, para minimizar efeitos da região não plana do filtro, próximos a frequência de corte.</w:t>
      </w:r>
    </w:p>
    <w:p w:rsidR="00EC7674" w:rsidRDefault="00EC7674" w:rsidP="00EC7674">
      <w:pPr>
        <w:pStyle w:val="Figure"/>
      </w:pPr>
      <w:r>
        <w:rPr>
          <w:noProof/>
          <w:lang w:eastAsia="pt-BR"/>
        </w:rPr>
        <w:drawing>
          <wp:inline distT="0" distB="0" distL="0" distR="0" wp14:anchorId="1D898930" wp14:editId="4060AE42">
            <wp:extent cx="5612130" cy="2687320"/>
            <wp:effectExtent l="0" t="1466850" r="0" b="14465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rot="5400000">
                      <a:off x="0" y="0"/>
                      <a:ext cx="5612130" cy="2687320"/>
                    </a:xfrm>
                    <a:prstGeom prst="rect">
                      <a:avLst/>
                    </a:prstGeom>
                  </pic:spPr>
                </pic:pic>
              </a:graphicData>
            </a:graphic>
          </wp:inline>
        </w:drawing>
      </w:r>
    </w:p>
    <w:p w:rsidR="00EC7674" w:rsidRPr="00EC7674" w:rsidRDefault="00EC7674" w:rsidP="00F823C5">
      <w:pPr>
        <w:pStyle w:val="Legenda"/>
      </w:pPr>
      <w:proofErr w:type="gramStart"/>
      <w:r>
        <w:t>Figura :</w:t>
      </w:r>
      <w:proofErr w:type="gramEnd"/>
      <w:r>
        <w:t xml:space="preserve"> Circuito do sistema de aquisição</w:t>
      </w:r>
    </w:p>
    <w:p w:rsidR="00C67A38" w:rsidRDefault="00662100" w:rsidP="00E4077D">
      <w:pPr>
        <w:pStyle w:val="Ttulo2"/>
        <w:rPr>
          <w:i/>
        </w:rPr>
      </w:pPr>
      <w:bookmarkStart w:id="140" w:name="_Toc460376728"/>
      <w:r>
        <w:t xml:space="preserve">Arquitetura de </w:t>
      </w:r>
      <w:r w:rsidRPr="00662100">
        <w:rPr>
          <w:i/>
        </w:rPr>
        <w:t>s</w:t>
      </w:r>
      <w:r w:rsidR="00E4077D" w:rsidRPr="00662100">
        <w:rPr>
          <w:i/>
        </w:rPr>
        <w:t>oftware</w:t>
      </w:r>
      <w:bookmarkEnd w:id="140"/>
    </w:p>
    <w:p w:rsidR="00F823C5" w:rsidRPr="00F823C5" w:rsidRDefault="00F823C5" w:rsidP="00F823C5"/>
    <w:p w:rsidR="00F823C5" w:rsidRDefault="00F823C5" w:rsidP="00F823C5">
      <w:pPr>
        <w:pStyle w:val="Ttulo2"/>
      </w:pPr>
      <w:bookmarkStart w:id="141" w:name="_Toc460376729"/>
      <w:r>
        <w:t>Protótipo montado</w:t>
      </w:r>
      <w:bookmarkEnd w:id="141"/>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2" w:name="_Toc460376730"/>
      <w:r>
        <w:lastRenderedPageBreak/>
        <w:t>Metodologia de a</w:t>
      </w:r>
      <w:r w:rsidR="00D549A7">
        <w:t>valiação</w:t>
      </w:r>
      <w:bookmarkEnd w:id="142"/>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43" w:name="_Toc460376731"/>
      <w:r>
        <w:t>Análise de módulos</w:t>
      </w:r>
      <w:bookmarkEnd w:id="143"/>
    </w:p>
    <w:p w:rsidR="00D43969" w:rsidRPr="00AF16FF" w:rsidRDefault="00D43969" w:rsidP="00D43969">
      <w:pPr>
        <w:pStyle w:val="Ttulo4"/>
      </w:pPr>
      <w:bookmarkStart w:id="144" w:name="_Toc460376732"/>
      <w:r w:rsidRPr="00AF16FF">
        <w:t xml:space="preserve">Filtros </w:t>
      </w:r>
      <w:proofErr w:type="spellStart"/>
      <w:r w:rsidRPr="00AF16FF">
        <w:t>Anti-aliasing</w:t>
      </w:r>
      <w:bookmarkEnd w:id="144"/>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45" w:name="_Ref460921408"/>
      <w:r>
        <w:t>Figura</w:t>
      </w:r>
      <w:r w:rsidR="00AE158B">
        <w:t xml:space="preserve"> </w:t>
      </w:r>
      <w:r w:rsidR="009C544A">
        <w:fldChar w:fldCharType="begin"/>
      </w:r>
      <w:r w:rsidR="009C544A">
        <w:instrText xml:space="preserve"> SEQ Figura \* ARABIC </w:instrText>
      </w:r>
      <w:r w:rsidR="009C544A">
        <w:fldChar w:fldCharType="separate"/>
      </w:r>
      <w:r w:rsidR="00AE158B">
        <w:rPr>
          <w:noProof/>
        </w:rPr>
        <w:t>37</w:t>
      </w:r>
      <w:r w:rsidR="009C544A">
        <w:rPr>
          <w:noProof/>
        </w:rPr>
        <w:fldChar w:fldCharType="end"/>
      </w:r>
      <w:bookmarkEnd w:id="145"/>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46" w:name="_Toc460376733"/>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46"/>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77" type="#_x0000_t75" style="width:173.25pt;height:36pt" o:ole="">
            <v:imagedata r:id="rId160" o:title=""/>
          </v:shape>
          <o:OLEObject Type="Embed" ProgID="Equation.3" ShapeID="_x0000_i1077" DrawAspect="Content" ObjectID="_1535136850" r:id="rId161"/>
        </w:object>
      </w:r>
      <w:r>
        <w:tab/>
        <w:t>(</w:t>
      </w:r>
      <w:bookmarkStart w:id="147" w:name="eq_crosstalk"/>
      <w:r>
        <w:fldChar w:fldCharType="begin"/>
      </w:r>
      <w:r>
        <w:instrText xml:space="preserve"> SEQ equacao </w:instrText>
      </w:r>
      <w:r>
        <w:fldChar w:fldCharType="separate"/>
      </w:r>
      <w:r>
        <w:rPr>
          <w:noProof/>
        </w:rPr>
        <w:t>39</w:t>
      </w:r>
      <w:r>
        <w:fldChar w:fldCharType="end"/>
      </w:r>
      <w:bookmarkEnd w:id="147"/>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078" type="#_x0000_t75" style="width:43.5pt;height:21.75pt" o:ole="">
            <v:imagedata r:id="rId162" o:title=""/>
          </v:shape>
          <o:OLEObject Type="Embed" ProgID="Equation.3" ShapeID="_x0000_i1078" DrawAspect="Content" ObjectID="_1535136851" r:id="rId163"/>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079" type="#_x0000_t75" style="width:14.25pt;height:14.25pt" o:ole="">
            <v:imagedata r:id="rId164" o:title=""/>
          </v:shape>
          <o:OLEObject Type="Embed" ProgID="Equation.3" ShapeID="_x0000_i1079" DrawAspect="Content" ObjectID="_1535136852" r:id="rId165"/>
        </w:object>
      </w:r>
      <w:r w:rsidR="00AC2269">
        <w:rPr>
          <w:lang w:eastAsia="ar-SA"/>
        </w:rPr>
        <w:t xml:space="preserve">); e </w:t>
      </w:r>
      <w:r w:rsidR="00AC2269" w:rsidRPr="00AC2269">
        <w:rPr>
          <w:position w:val="-12"/>
          <w:lang w:eastAsia="ar-SA"/>
        </w:rPr>
        <w:object w:dxaOrig="1040" w:dyaOrig="360">
          <v:shape id="_x0000_i1080" type="#_x0000_t75" style="width:50.25pt;height:21.75pt" o:ole="">
            <v:imagedata r:id="rId166" o:title=""/>
          </v:shape>
          <o:OLEObject Type="Embed" ProgID="Equation.3" ShapeID="_x0000_i1080" DrawAspect="Content" ObjectID="_1535136853" r:id="rId167"/>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48" w:name="_Ref460921764"/>
      <w:r>
        <w:t>Figura</w:t>
      </w:r>
      <w:r w:rsidR="00AE158B">
        <w:t xml:space="preserve"> </w:t>
      </w:r>
      <w:r w:rsidR="009C544A">
        <w:fldChar w:fldCharType="begin"/>
      </w:r>
      <w:r w:rsidR="009C544A">
        <w:instrText xml:space="preserve"> SEQ Figura \* ARABIC </w:instrText>
      </w:r>
      <w:r w:rsidR="009C544A">
        <w:fldChar w:fldCharType="separate"/>
      </w:r>
      <w:r w:rsidR="00AE158B">
        <w:rPr>
          <w:noProof/>
        </w:rPr>
        <w:t>38</w:t>
      </w:r>
      <w:r w:rsidR="009C544A">
        <w:rPr>
          <w:noProof/>
        </w:rPr>
        <w:fldChar w:fldCharType="end"/>
      </w:r>
      <w:bookmarkEnd w:id="148"/>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w:t>
      </w:r>
      <w:proofErr w:type="spellStart"/>
      <w:r w:rsidR="00AF16FF">
        <w:rPr>
          <w:lang w:eastAsia="ar-SA"/>
        </w:rPr>
        <w:t>microcontrolador</w:t>
      </w:r>
      <w:proofErr w:type="spellEnd"/>
      <w:r w:rsidR="00AF16FF">
        <w:rPr>
          <w:lang w:eastAsia="ar-SA"/>
        </w:rPr>
        <w:t xml:space="preserve">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49" w:name="_Toc460376734"/>
      <w:r w:rsidRPr="00AF16FF">
        <w:t xml:space="preserve">Modulação </w:t>
      </w:r>
      <w:proofErr w:type="spellStart"/>
      <w:r w:rsidRPr="00AF16FF">
        <w:t>Tchirp</w:t>
      </w:r>
      <w:bookmarkEnd w:id="149"/>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0" w:name="_Ref460443826"/>
      <w:r>
        <w:t xml:space="preserve">Figura </w:t>
      </w:r>
      <w:r w:rsidR="009C544A">
        <w:fldChar w:fldCharType="begin"/>
      </w:r>
      <w:r w:rsidR="009C544A">
        <w:instrText xml:space="preserve"> SEQ Figura \* ARABIC </w:instrText>
      </w:r>
      <w:r w:rsidR="009C544A">
        <w:fldChar w:fldCharType="separate"/>
      </w:r>
      <w:r w:rsidR="00DB1EFB">
        <w:rPr>
          <w:noProof/>
        </w:rPr>
        <w:t>39</w:t>
      </w:r>
      <w:r w:rsidR="009C544A">
        <w:rPr>
          <w:noProof/>
        </w:rPr>
        <w:fldChar w:fldCharType="end"/>
      </w:r>
      <w:bookmarkEnd w:id="150"/>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51" w:name="_Toc460376735"/>
      <w:r w:rsidRPr="00AF16FF">
        <w:t>VCCS e Condicionador I</w:t>
      </w:r>
      <w:bookmarkEnd w:id="151"/>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81" type="#_x0000_t75" style="width:21pt;height:14.25pt" o:ole="">
            <v:imagedata r:id="rId170" o:title=""/>
          </v:shape>
          <o:OLEObject Type="Embed" ProgID="Equation.3" ShapeID="_x0000_i1081" DrawAspect="Content" ObjectID="_1535136854" r:id="rId171"/>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82" type="#_x0000_t75" style="width:21pt;height:14.25pt" o:ole="">
            <v:imagedata r:id="rId172" o:title=""/>
          </v:shape>
          <o:OLEObject Type="Embed" ProgID="Equation.3" ShapeID="_x0000_i1082" DrawAspect="Content" ObjectID="_1535136855" r:id="rId173"/>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83" type="#_x0000_t75" style="width:21pt;height:14.25pt" o:ole="">
            <v:imagedata r:id="rId174" o:title=""/>
          </v:shape>
          <o:OLEObject Type="Embed" ProgID="Equation.3" ShapeID="_x0000_i1083" DrawAspect="Content" ObjectID="_1535136856" r:id="rId175"/>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2" w:name="_Ref460862222"/>
      <w:r>
        <w:t xml:space="preserve">Figura </w:t>
      </w:r>
      <w:r w:rsidR="009C544A">
        <w:fldChar w:fldCharType="begin"/>
      </w:r>
      <w:r w:rsidR="009C544A">
        <w:instrText xml:space="preserve"> SEQ Figura \* ARABIC </w:instrText>
      </w:r>
      <w:r w:rsidR="009C544A">
        <w:fldChar w:fldCharType="separate"/>
      </w:r>
      <w:r w:rsidR="00DB1EFB">
        <w:rPr>
          <w:noProof/>
        </w:rPr>
        <w:t>40</w:t>
      </w:r>
      <w:r w:rsidR="009C544A">
        <w:rPr>
          <w:noProof/>
        </w:rPr>
        <w:fldChar w:fldCharType="end"/>
      </w:r>
      <w:bookmarkEnd w:id="152"/>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084" type="#_x0000_t75" style="width:18.75pt;height:14.25pt" o:ole="">
            <v:imagedata r:id="rId177" o:title=""/>
          </v:shape>
          <o:OLEObject Type="Embed" ProgID="Equation.3" ShapeID="_x0000_i1084" DrawAspect="Content" ObjectID="_1535136857" r:id="rId178"/>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085" type="#_x0000_t75" style="width:26.25pt;height:14.25pt" o:ole="">
            <v:imagedata r:id="rId179" o:title=""/>
          </v:shape>
          <o:OLEObject Type="Embed" ProgID="Equation.3" ShapeID="_x0000_i1085" DrawAspect="Content" ObjectID="_1535136858" r:id="rId180"/>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086" type="#_x0000_t75" style="width:24pt;height:14.25pt" o:ole="">
            <v:imagedata r:id="rId181" o:title=""/>
          </v:shape>
          <o:OLEObject Type="Embed" ProgID="Equation.3" ShapeID="_x0000_i1086" DrawAspect="Content" ObjectID="_1535136859" r:id="rId182"/>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087" type="#_x0000_t75" style="width:26.25pt;height:14.25pt" o:ole="">
            <v:imagedata r:id="rId183" o:title=""/>
          </v:shape>
          <o:OLEObject Type="Embed" ProgID="Equation.3" ShapeID="_x0000_i1087" DrawAspect="Content" ObjectID="_1535136860" r:id="rId184"/>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088" type="#_x0000_t75" style="width:21pt;height:14.25pt" o:ole="">
            <v:imagedata r:id="rId185" o:title=""/>
          </v:shape>
          <o:OLEObject Type="Embed" ProgID="Equation.3" ShapeID="_x0000_i1088" DrawAspect="Content" ObjectID="_1535136861" r:id="rId186"/>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089" type="#_x0000_t75" style="width:165.75pt;height:28.5pt" o:ole="">
            <v:imagedata r:id="rId187" o:title=""/>
          </v:shape>
          <o:OLEObject Type="Embed" ProgID="Equation.3" ShapeID="_x0000_i1089" DrawAspect="Content" ObjectID="_1535136862" r:id="rId188"/>
        </w:object>
      </w:r>
      <w:r>
        <w:tab/>
        <w:t>(</w:t>
      </w:r>
      <w:bookmarkStart w:id="153" w:name="eq_Vout2Iout"/>
      <w:r>
        <w:fldChar w:fldCharType="begin"/>
      </w:r>
      <w:r>
        <w:instrText xml:space="preserve"> SEQ equacao </w:instrText>
      </w:r>
      <w:r>
        <w:fldChar w:fldCharType="separate"/>
      </w:r>
      <w:r>
        <w:rPr>
          <w:noProof/>
        </w:rPr>
        <w:t>40</w:t>
      </w:r>
      <w:r>
        <w:rPr>
          <w:noProof/>
        </w:rPr>
        <w:fldChar w:fldCharType="end"/>
      </w:r>
      <w:bookmarkEnd w:id="153"/>
      <w:r>
        <w:t>)</w:t>
      </w:r>
    </w:p>
    <w:p w:rsidR="00197901" w:rsidRDefault="00197901" w:rsidP="00197901">
      <w:pPr>
        <w:pStyle w:val="Equation"/>
        <w:ind w:firstLine="0"/>
      </w:pPr>
      <w:r>
        <w:lastRenderedPageBreak/>
        <w:tab/>
      </w:r>
      <w:r w:rsidR="004919FE" w:rsidRPr="00197901">
        <w:rPr>
          <w:position w:val="-24"/>
        </w:rPr>
        <w:object w:dxaOrig="1120" w:dyaOrig="620">
          <v:shape id="_x0000_i1090" type="#_x0000_t75" style="width:54.75pt;height:27pt" o:ole="">
            <v:imagedata r:id="rId189" o:title=""/>
          </v:shape>
          <o:OLEObject Type="Embed" ProgID="Equation.3" ShapeID="_x0000_i1090" DrawAspect="Content" ObjectID="_1535136863" r:id="rId190"/>
        </w:object>
      </w:r>
      <w:r>
        <w:tab/>
        <w:t>(</w:t>
      </w:r>
      <w:bookmarkStart w:id="154" w:name="eq_Gm_iout2Vin"/>
      <w:r>
        <w:fldChar w:fldCharType="begin"/>
      </w:r>
      <w:r>
        <w:instrText xml:space="preserve"> SEQ equacao </w:instrText>
      </w:r>
      <w:r>
        <w:fldChar w:fldCharType="separate"/>
      </w:r>
      <w:r>
        <w:rPr>
          <w:noProof/>
        </w:rPr>
        <w:t>41</w:t>
      </w:r>
      <w:r>
        <w:rPr>
          <w:noProof/>
        </w:rPr>
        <w:fldChar w:fldCharType="end"/>
      </w:r>
      <w:bookmarkEnd w:id="154"/>
      <w:r>
        <w:t>)</w:t>
      </w:r>
    </w:p>
    <w:p w:rsidR="00197901" w:rsidRDefault="004919FE" w:rsidP="00197901">
      <w:r>
        <w:t>A impedância de saída (</w:t>
      </w:r>
      <w:r w:rsidRPr="004919FE">
        <w:rPr>
          <w:position w:val="-6"/>
          <w:lang w:eastAsia="ar-SA"/>
        </w:rPr>
        <w:object w:dxaOrig="540" w:dyaOrig="279">
          <v:shape id="_x0000_i1091" type="#_x0000_t75" style="width:27pt;height:14.25pt" o:ole="">
            <v:imagedata r:id="rId191" o:title=""/>
          </v:shape>
          <o:OLEObject Type="Embed" ProgID="Equation.3" ShapeID="_x0000_i1091" DrawAspect="Content" ObjectID="_1535136864" r:id="rId192"/>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092" type="#_x0000_t75" style="width:27pt;height:14.25pt" o:ole="">
            <v:imagedata r:id="rId191" o:title=""/>
          </v:shape>
          <o:OLEObject Type="Embed" ProgID="Equation.3" ShapeID="_x0000_i1092" DrawAspect="Content" ObjectID="_1535136865" r:id="rId193"/>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093" type="#_x0000_t75" style="width:24pt;height:14.25pt" o:ole="">
            <v:imagedata r:id="rId194" o:title=""/>
          </v:shape>
          <o:OLEObject Type="Embed" ProgID="Equation.3" ShapeID="_x0000_i1093" DrawAspect="Content" ObjectID="_1535136866" r:id="rId195"/>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094" type="#_x0000_t75" style="width:27pt;height:14.25pt" o:ole="">
            <v:imagedata r:id="rId191" o:title=""/>
          </v:shape>
          <o:OLEObject Type="Embed" ProgID="Equation.3" ShapeID="_x0000_i1094" DrawAspect="Content" ObjectID="_1535136867" r:id="rId196"/>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095" type="#_x0000_t75" style="width:24pt;height:14.25pt" o:ole="">
            <v:imagedata r:id="rId181" o:title=""/>
          </v:shape>
          <o:OLEObject Type="Embed" ProgID="Equation.3" ShapeID="_x0000_i1095" DrawAspect="Content" ObjectID="_1535136868" r:id="rId197"/>
        </w:object>
      </w:r>
      <w:r w:rsidR="0087796D">
        <w:rPr>
          <w:lang w:eastAsia="ar-SA"/>
        </w:rPr>
        <w:t xml:space="preserve"> medidas, fez-se o cálculo de </w:t>
      </w:r>
      <w:r w:rsidR="0087796D" w:rsidRPr="004919FE">
        <w:rPr>
          <w:position w:val="-6"/>
          <w:lang w:eastAsia="ar-SA"/>
        </w:rPr>
        <w:object w:dxaOrig="540" w:dyaOrig="279">
          <v:shape id="_x0000_i1096" type="#_x0000_t75" style="width:27pt;height:14.25pt" o:ole="">
            <v:imagedata r:id="rId191" o:title=""/>
          </v:shape>
          <o:OLEObject Type="Embed" ProgID="Equation.3" ShapeID="_x0000_i1096" DrawAspect="Content" ObjectID="_1535136869" r:id="rId198"/>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097" type="#_x0000_t75" style="width:208.5pt;height:36pt" o:ole="">
            <v:imagedata r:id="rId199" o:title=""/>
          </v:shape>
          <o:OLEObject Type="Embed" ProgID="Equation.3" ShapeID="_x0000_i1097" DrawAspect="Content" ObjectID="_1535136870" r:id="rId200"/>
        </w:object>
      </w:r>
      <w:r>
        <w:tab/>
        <w:t>(</w:t>
      </w:r>
      <w:bookmarkStart w:id="155" w:name="eq_Zout_RL_RL3k9"/>
      <w:r>
        <w:fldChar w:fldCharType="begin"/>
      </w:r>
      <w:r>
        <w:instrText xml:space="preserve"> SEQ equacao </w:instrText>
      </w:r>
      <w:r>
        <w:fldChar w:fldCharType="separate"/>
      </w:r>
      <w:r>
        <w:rPr>
          <w:noProof/>
        </w:rPr>
        <w:t>41</w:t>
      </w:r>
      <w:r>
        <w:rPr>
          <w:noProof/>
        </w:rPr>
        <w:fldChar w:fldCharType="end"/>
      </w:r>
      <w:bookmarkEnd w:id="155"/>
      <w:r>
        <w:t>)</w:t>
      </w:r>
    </w:p>
    <w:p w:rsidR="00D15CB1" w:rsidRDefault="006C2325" w:rsidP="006C2325">
      <w:r>
        <w:t xml:space="preserve">Onde, </w:t>
      </w:r>
      <w:r w:rsidR="00D15CB1" w:rsidRPr="00D15CB1">
        <w:rPr>
          <w:position w:val="-12"/>
          <w:lang w:eastAsia="ar-SA"/>
        </w:rPr>
        <w:object w:dxaOrig="580" w:dyaOrig="360">
          <v:shape id="_x0000_i1098" type="#_x0000_t75" style="width:29.25pt;height:18pt" o:ole="">
            <v:imagedata r:id="rId201" o:title=""/>
          </v:shape>
          <o:OLEObject Type="Embed" ProgID="Equation.3" ShapeID="_x0000_i1098" DrawAspect="Content" ObjectID="_1535136871" r:id="rId202"/>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099" type="#_x0000_t75" style="width:35.25pt;height:18pt" o:ole="">
            <v:imagedata r:id="rId203" o:title=""/>
          </v:shape>
          <o:OLEObject Type="Embed" ProgID="Equation.3" ShapeID="_x0000_i1099" DrawAspect="Content" ObjectID="_1535136872" r:id="rId204"/>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00" type="#_x0000_t75" style="width:29.25pt;height:18pt" o:ole="">
            <v:imagedata r:id="rId205" o:title=""/>
          </v:shape>
          <o:OLEObject Type="Embed" ProgID="Equation.3" ShapeID="_x0000_i1100" DrawAspect="Content" ObjectID="_1535136873" r:id="rId206"/>
        </w:object>
      </w:r>
      <w:r>
        <w:rPr>
          <w:i/>
          <w:iCs/>
          <w:sz w:val="13"/>
          <w:szCs w:val="13"/>
        </w:rPr>
        <w:t xml:space="preserve"> </w:t>
      </w:r>
      <w:r>
        <w:t xml:space="preserve">e </w:t>
      </w:r>
      <w:r w:rsidR="00D15CB1" w:rsidRPr="00D15CB1">
        <w:rPr>
          <w:position w:val="-12"/>
          <w:lang w:eastAsia="ar-SA"/>
        </w:rPr>
        <w:object w:dxaOrig="520" w:dyaOrig="360">
          <v:shape id="_x0000_i1101" type="#_x0000_t75" style="width:26.25pt;height:18pt" o:ole="">
            <v:imagedata r:id="rId207" o:title=""/>
          </v:shape>
          <o:OLEObject Type="Embed" ProgID="Equation.3" ShapeID="_x0000_i1101" DrawAspect="Content" ObjectID="_1535136874" r:id="rId208"/>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02" type="#_x0000_t75" style="width:24pt;height:14.25pt" o:ole="">
            <v:imagedata r:id="rId209" o:title=""/>
          </v:shape>
          <o:OLEObject Type="Embed" ProgID="Equation.3" ShapeID="_x0000_i1102" DrawAspect="Content" ObjectID="_1535136875" r:id="rId210"/>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03" type="#_x0000_t75" style="width:20.25pt;height:18pt" o:ole="">
            <v:imagedata r:id="rId211" o:title=""/>
          </v:shape>
          <o:OLEObject Type="Embed" ProgID="Equation.3" ShapeID="_x0000_i1103" DrawAspect="Content" ObjectID="_1535136876" r:id="rId212"/>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04" type="#_x0000_t75" style="width:27pt;height:14.25pt" o:ole="">
            <v:imagedata r:id="rId191" o:title=""/>
          </v:shape>
          <o:OLEObject Type="Embed" ProgID="Equation.3" ShapeID="_x0000_i1104" DrawAspect="Content" ObjectID="_1535136877" r:id="rId213"/>
        </w:object>
      </w:r>
      <w:r>
        <w:rPr>
          <w:lang w:eastAsia="ar-SA"/>
        </w:rPr>
        <w:t xml:space="preserve"> foi dada pela curva com pior desempenho entre os pares. Com os valores de </w:t>
      </w:r>
      <w:r w:rsidRPr="004919FE">
        <w:rPr>
          <w:position w:val="-6"/>
          <w:lang w:eastAsia="ar-SA"/>
        </w:rPr>
        <w:object w:dxaOrig="540" w:dyaOrig="279">
          <v:shape id="_x0000_i1105" type="#_x0000_t75" style="width:27pt;height:14.25pt" o:ole="">
            <v:imagedata r:id="rId191" o:title=""/>
          </v:shape>
          <o:OLEObject Type="Embed" ProgID="Equation.3" ShapeID="_x0000_i1105" DrawAspect="Content" ObjectID="_1535136878" r:id="rId214"/>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06" type="#_x0000_t75" style="width:165.75pt;height:36pt" o:ole="">
            <v:imagedata r:id="rId215" o:title=""/>
          </v:shape>
          <o:OLEObject Type="Embed" ProgID="Equation.3" ShapeID="_x0000_i1106" DrawAspect="Content" ObjectID="_1535136879" r:id="rId216"/>
        </w:object>
      </w:r>
      <w:r>
        <w:tab/>
        <w:t>(</w:t>
      </w:r>
      <w:bookmarkStart w:id="156"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56"/>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07" type="#_x0000_t75" style="width:27pt;height:14.25pt" o:ole="">
            <v:imagedata r:id="rId191" o:title=""/>
          </v:shape>
          <o:OLEObject Type="Embed" ProgID="Equation.3" ShapeID="_x0000_i1107" DrawAspect="Content" ObjectID="_1535136880" r:id="rId217"/>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57" w:name="_Toc460376736"/>
      <w:r w:rsidRPr="00AF16FF">
        <w:lastRenderedPageBreak/>
        <w:t>Condicionador V</w:t>
      </w:r>
      <w:bookmarkEnd w:id="157"/>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08" type="#_x0000_t75" style="width:15.75pt;height:14.25pt" o:ole="">
            <v:imagedata r:id="rId218" o:title=""/>
          </v:shape>
          <o:OLEObject Type="Embed" ProgID="Equation.3" ShapeID="_x0000_i1108" DrawAspect="Content" ObjectID="_1535136881" r:id="rId219"/>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09" type="#_x0000_t75" style="width:18.75pt;height:14.25pt" o:ole="">
            <v:imagedata r:id="rId220" o:title=""/>
          </v:shape>
          <o:OLEObject Type="Embed" ProgID="Equation.3" ShapeID="_x0000_i1109" DrawAspect="Content" ObjectID="_1535136882" r:id="rId221"/>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10" type="#_x0000_t75" style="width:24pt;height:14.25pt" o:ole="">
            <v:imagedata r:id="rId222" o:title=""/>
          </v:shape>
          <o:OLEObject Type="Embed" ProgID="Equation.3" ShapeID="_x0000_i1110" DrawAspect="Content" ObjectID="_1535136883" r:id="rId223"/>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11" type="#_x0000_t75" style="width:24.75pt;height:16.5pt" o:ole="">
            <v:imagedata r:id="rId224" o:title=""/>
          </v:shape>
          <o:OLEObject Type="Embed" ProgID="Equation.3" ShapeID="_x0000_i1111" DrawAspect="Content" ObjectID="_1535136884" r:id="rId225"/>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12" type="#_x0000_t75" style="width:15.75pt;height:14.25pt" o:ole="">
            <v:imagedata r:id="rId226" o:title=""/>
          </v:shape>
          <o:OLEObject Type="Embed" ProgID="Equation.3" ShapeID="_x0000_i1112" DrawAspect="Content" ObjectID="_1535136885" r:id="rId227"/>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4F02DC99" wp14:editId="3BD5C76D">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58" w:name="_Ref461005858"/>
      <w:r>
        <w:t>Figura</w:t>
      </w:r>
      <w:r w:rsidR="00423214">
        <w:t xml:space="preserve"> </w:t>
      </w:r>
      <w:r w:rsidR="009C544A">
        <w:fldChar w:fldCharType="begin"/>
      </w:r>
      <w:r w:rsidR="009C544A">
        <w:instrText xml:space="preserve"> SEQ Figura \* ARABIC </w:instrText>
      </w:r>
      <w:r w:rsidR="009C544A">
        <w:fldChar w:fldCharType="separate"/>
      </w:r>
      <w:r w:rsidR="00346BCE">
        <w:rPr>
          <w:noProof/>
        </w:rPr>
        <w:t>41</w:t>
      </w:r>
      <w:r w:rsidR="009C544A">
        <w:rPr>
          <w:noProof/>
        </w:rPr>
        <w:fldChar w:fldCharType="end"/>
      </w:r>
      <w:bookmarkEnd w:id="158"/>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13" type="#_x0000_t75" style="width:24.75pt;height:16.5pt" o:ole="">
            <v:imagedata r:id="rId229" o:title=""/>
          </v:shape>
          <o:OLEObject Type="Embed" ProgID="Equation.3" ShapeID="_x0000_i1113" DrawAspect="Content" ObjectID="_1535136886" r:id="rId230"/>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14" type="#_x0000_t75" style="width:18.75pt;height:14.25pt" o:ole="">
            <v:imagedata r:id="rId231" o:title=""/>
          </v:shape>
          <o:OLEObject Type="Embed" ProgID="Equation.3" ShapeID="_x0000_i1114" DrawAspect="Content" ObjectID="_1535136887" r:id="rId232"/>
        </w:object>
      </w:r>
      <w:r w:rsidR="00246D77">
        <w:rPr>
          <w:lang w:eastAsia="ar-SA"/>
        </w:rPr>
        <w:t xml:space="preserve"> em </w:t>
      </w:r>
      <w:r w:rsidR="00246D77" w:rsidRPr="004919FE">
        <w:rPr>
          <w:position w:val="-6"/>
          <w:lang w:eastAsia="ar-SA"/>
        </w:rPr>
        <w:object w:dxaOrig="480" w:dyaOrig="279">
          <v:shape id="_x0000_i1115" type="#_x0000_t75" style="width:24pt;height:14.25pt" o:ole="">
            <v:imagedata r:id="rId222" o:title=""/>
          </v:shape>
          <o:OLEObject Type="Embed" ProgID="Equation.3" ShapeID="_x0000_i1115" DrawAspect="Content" ObjectID="_1535136888" r:id="rId233"/>
        </w:object>
      </w:r>
      <w:r w:rsidR="00246D77">
        <w:rPr>
          <w:lang w:eastAsia="ar-SA"/>
        </w:rPr>
        <w:t xml:space="preserve">, que multiplicado por RL torna-se </w:t>
      </w:r>
      <w:r w:rsidR="00246D77" w:rsidRPr="00246D77">
        <w:rPr>
          <w:position w:val="-10"/>
          <w:lang w:eastAsia="ar-SA"/>
        </w:rPr>
        <w:object w:dxaOrig="499" w:dyaOrig="320">
          <v:shape id="_x0000_i1116" type="#_x0000_t75" style="width:24.75pt;height:16.5pt" o:ole="">
            <v:imagedata r:id="rId229" o:title=""/>
          </v:shape>
          <o:OLEObject Type="Embed" ProgID="Equation.3" ShapeID="_x0000_i1116" DrawAspect="Content" ObjectID="_1535136889" r:id="rId234"/>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17" type="#_x0000_t75" style="width:146.25pt;height:17.25pt" o:ole="">
            <v:imagedata r:id="rId235" o:title=""/>
          </v:shape>
          <o:OLEObject Type="Embed" ProgID="Equation.3" ShapeID="_x0000_i1117" DrawAspect="Content" ObjectID="_1535136890" r:id="rId236"/>
        </w:object>
      </w:r>
      <w:r>
        <w:tab/>
        <w:t>(</w:t>
      </w:r>
      <w:r w:rsidR="009C544A">
        <w:fldChar w:fldCharType="begin"/>
      </w:r>
      <w:r w:rsidR="009C544A">
        <w:instrText xml:space="preserve"> SEQ equacao </w:instrText>
      </w:r>
      <w:r w:rsidR="009C544A">
        <w:fldChar w:fldCharType="separate"/>
      </w:r>
      <w:r>
        <w:rPr>
          <w:noProof/>
        </w:rPr>
        <w:t>43</w:t>
      </w:r>
      <w:r w:rsidR="009C544A">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18" type="#_x0000_t75" style="width:18.75pt;height:14.25pt" o:ole="">
            <v:imagedata r:id="rId231" o:title=""/>
          </v:shape>
          <o:OLEObject Type="Embed" ProgID="Equation.3" ShapeID="_x0000_i1118" DrawAspect="Content" ObjectID="_1535136891" r:id="rId237"/>
        </w:object>
      </w:r>
      <w:r>
        <w:rPr>
          <w:lang w:eastAsia="ar-SA"/>
        </w:rPr>
        <w:t xml:space="preserve"> e </w:t>
      </w:r>
      <w:r w:rsidRPr="004919FE">
        <w:rPr>
          <w:position w:val="-6"/>
          <w:lang w:eastAsia="ar-SA"/>
        </w:rPr>
        <w:object w:dxaOrig="320" w:dyaOrig="279">
          <v:shape id="_x0000_i1119" type="#_x0000_t75" style="width:15.75pt;height:14.25pt" o:ole="">
            <v:imagedata r:id="rId226" o:title=""/>
          </v:shape>
          <o:OLEObject Type="Embed" ProgID="Equation.3" ShapeID="_x0000_i1119" DrawAspect="Content" ObjectID="_1535136892" r:id="rId238"/>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59" w:name="_Toc460376737"/>
      <w:r w:rsidRPr="00AF16FF">
        <w:t>Atraso de grupo</w:t>
      </w:r>
      <w:bookmarkEnd w:id="159"/>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r w:rsidR="009C544A">
        <w:fldChar w:fldCharType="begin"/>
      </w:r>
      <w:r w:rsidR="009C544A">
        <w:instrText xml:space="preserve"> SEQ Figura \* ARABIC </w:instrText>
      </w:r>
      <w:r w:rsidR="009C544A">
        <w:fldChar w:fldCharType="separate"/>
      </w:r>
      <w:r>
        <w:rPr>
          <w:noProof/>
        </w:rPr>
        <w:t>42</w:t>
      </w:r>
      <w:r w:rsidR="009C544A">
        <w:rPr>
          <w:noProof/>
        </w:rPr>
        <w:fldChar w:fldCharType="end"/>
      </w:r>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60" w:name="_Toc460376738"/>
      <w:r w:rsidRPr="00AF16FF">
        <w:t>Tempo</w:t>
      </w:r>
      <w:r w:rsidR="00DD1E0D">
        <w:t xml:space="preserve"> necessário</w:t>
      </w:r>
      <w:r w:rsidRPr="00AF16FF">
        <w:t xml:space="preserve"> </w:t>
      </w:r>
      <w:r w:rsidR="00CB4D08">
        <w:t>para</w:t>
      </w:r>
      <w:r w:rsidRPr="00AF16FF">
        <w:t xml:space="preserve"> </w:t>
      </w:r>
      <w:bookmarkEnd w:id="160"/>
      <w:r w:rsidR="00DD1E0D">
        <w:t>obter</w:t>
      </w:r>
      <w:r w:rsidR="00383EDB">
        <w:t xml:space="preserve"> </w:t>
      </w:r>
      <w:proofErr w:type="gramStart"/>
      <w:r w:rsidR="00383EDB">
        <w:t>1</w:t>
      </w:r>
      <w:proofErr w:type="gramEnd"/>
      <w:r w:rsidR="00CB4D08">
        <w:t xml:space="preserve"> espectro</w:t>
      </w:r>
      <w:r w:rsidR="00383EDB">
        <w:t xml:space="preserve"> da bioimpedância</w:t>
      </w:r>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61" w:name="_Toc460376739"/>
      <w:r w:rsidRPr="00AF16FF">
        <w:lastRenderedPageBreak/>
        <w:t>Comparação com analisador de impedância comercial</w:t>
      </w:r>
      <w:bookmarkEnd w:id="161"/>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62" w:name="_Toc460376740"/>
      <w:r w:rsidRPr="00AF16FF">
        <w:t xml:space="preserve">Comparação com aparelho comercial </w:t>
      </w:r>
      <w:r w:rsidR="00C32B49" w:rsidRPr="00AF16FF">
        <w:t>na medida de impedância</w:t>
      </w:r>
      <w:bookmarkEnd w:id="162"/>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 xml:space="preserve">Figura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725B816A" wp14:editId="3B80C149">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63" w:name="_Ref461011429"/>
      <w:r>
        <w:t xml:space="preserve">Figura </w:t>
      </w:r>
      <w:r w:rsidR="009C544A">
        <w:fldChar w:fldCharType="begin"/>
      </w:r>
      <w:r w:rsidR="009C544A">
        <w:instrText xml:space="preserve"> SEQ Figura \* ARABIC </w:instrText>
      </w:r>
      <w:r w:rsidR="009C544A">
        <w:fldChar w:fldCharType="separate"/>
      </w:r>
      <w:r>
        <w:rPr>
          <w:noProof/>
        </w:rPr>
        <w:t>43</w:t>
      </w:r>
      <w:r w:rsidR="009C544A">
        <w:rPr>
          <w:noProof/>
        </w:rPr>
        <w:fldChar w:fldCharType="end"/>
      </w:r>
      <w:bookmarkEnd w:id="163"/>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64" w:name="_Ref461014126"/>
      <w:r>
        <w:t xml:space="preserve">Figura </w:t>
      </w:r>
      <w:r w:rsidR="009C544A">
        <w:fldChar w:fldCharType="begin"/>
      </w:r>
      <w:r w:rsidR="009C544A">
        <w:instrText xml:space="preserve"> SEQ Figura \* ARABIC </w:instrText>
      </w:r>
      <w:r w:rsidR="009C544A">
        <w:fldChar w:fldCharType="separate"/>
      </w:r>
      <w:r w:rsidR="00A739CF">
        <w:rPr>
          <w:noProof/>
        </w:rPr>
        <w:t>44</w:t>
      </w:r>
      <w:r w:rsidR="009C544A">
        <w:rPr>
          <w:noProof/>
        </w:rPr>
        <w:fldChar w:fldCharType="end"/>
      </w:r>
      <w:bookmarkEnd w:id="164"/>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w:t>
      </w:r>
      <w:bookmarkStart w:id="165" w:name="_GoBack"/>
      <w:bookmarkEnd w:id="165"/>
      <w:r w:rsidRPr="00C3282E">
        <w:rPr>
          <w:rStyle w:val="OtherLanguage"/>
          <w:lang w:val="pt-BR"/>
        </w:rPr>
        <w:t>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20" type="#_x0000_t75" style="width:220.5pt;height:42.75pt" o:ole="">
            <v:imagedata r:id="rId243" o:title=""/>
          </v:shape>
          <o:OLEObject Type="Embed" ProgID="Equation.3" ShapeID="_x0000_i1120" DrawAspect="Content" ObjectID="_1535136893" r:id="rId244"/>
        </w:object>
      </w:r>
      <w:r>
        <w:tab/>
        <w:t>(</w:t>
      </w:r>
      <w:r w:rsidR="009C544A">
        <w:fldChar w:fldCharType="begin"/>
      </w:r>
      <w:r w:rsidR="009C544A">
        <w:instrText xml:space="preserve"> SEQ equacao </w:instrText>
      </w:r>
      <w:r w:rsidR="009C544A">
        <w:fldChar w:fldCharType="separate"/>
      </w:r>
      <w:r>
        <w:rPr>
          <w:noProof/>
        </w:rPr>
        <w:t>43</w:t>
      </w:r>
      <w:r w:rsidR="009C544A">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 xml:space="preserve">Figura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66" w:name="_Toc460376741"/>
      <w:r w:rsidRPr="00AF16FF">
        <w:t>Avaliação da resolução</w:t>
      </w:r>
      <w:bookmarkEnd w:id="166"/>
    </w:p>
    <w:p w:rsidR="009E5058" w:rsidRDefault="00772146" w:rsidP="009E5058">
      <w:pPr>
        <w:rPr>
          <w:lang w:eastAsia="ar-SA"/>
        </w:rPr>
      </w:pPr>
      <w:r>
        <w:rPr>
          <w:lang w:eastAsia="ar-SA"/>
        </w:rPr>
        <w:t xml:space="preserve">Para realizar esta avaliação foram realizadas 100 medidas em um </w:t>
      </w:r>
      <w:r w:rsidRPr="003B29D6">
        <w:rPr>
          <w:rStyle w:val="OtherLanguage"/>
        </w:rPr>
        <w:t>phantom</w:t>
      </w:r>
      <w:r>
        <w:rPr>
          <w:lang w:eastAsia="ar-SA"/>
        </w:rPr>
        <w:t xml:space="preserve"> elétrico. Onde as medidas do </w:t>
      </w:r>
      <w:r w:rsidRPr="003B29D6">
        <w:rPr>
          <w:rStyle w:val="OtherLanguage"/>
        </w:rPr>
        <w:t>phantom</w:t>
      </w:r>
      <w:r>
        <w:rPr>
          <w:lang w:eastAsia="ar-SA"/>
        </w:rPr>
        <w:t xml:space="preserve"> serviram para modelar uma distribuição gaussiana para o módulo e a fase. O valor da resolução foi obtido através do conceito de largura a meia altura </w:t>
      </w:r>
      <w:r>
        <w:rPr>
          <w:lang w:eastAsia="ar-SA"/>
        </w:rPr>
        <w:lastRenderedPageBreak/>
        <w:t xml:space="preserve">da gaussiana, do inglês </w:t>
      </w:r>
      <w:r w:rsidRPr="003B29D6">
        <w:rPr>
          <w:rStyle w:val="OtherLanguage"/>
        </w:rPr>
        <w:t>Full Width at Half Maximum</w:t>
      </w:r>
      <w:r>
        <w:rPr>
          <w:lang w:eastAsia="ar-SA"/>
        </w:rPr>
        <w:t xml:space="preserve"> (FWHM), este conceito é definido como a diferença entre os dois extremos </w:t>
      </w:r>
      <w:r w:rsidR="00804CFE">
        <w:rPr>
          <w:lang w:eastAsia="ar-SA"/>
        </w:rPr>
        <w:t>obtidos na metade da altura máxima de uma distribuição.</w:t>
      </w:r>
    </w:p>
    <w:p w:rsidR="00772146" w:rsidRDefault="00772146" w:rsidP="00804CFE">
      <w:pPr>
        <w:pStyle w:val="Figure"/>
      </w:pPr>
      <w:r>
        <w:rPr>
          <w:noProof/>
        </w:rPr>
        <w:drawing>
          <wp:inline distT="0" distB="0" distL="0" distR="0" wp14:anchorId="42330A85" wp14:editId="3B27759F">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804CFE" w:rsidRDefault="00804CFE" w:rsidP="009E5058">
      <w:pPr>
        <w:rPr>
          <w:lang w:eastAsia="ar-SA"/>
        </w:rPr>
      </w:pPr>
      <w:r>
        <w:rPr>
          <w:lang w:eastAsia="ar-SA"/>
        </w:rPr>
        <w:t xml:space="preserve">O </w:t>
      </w:r>
      <w:proofErr w:type="spellStart"/>
      <w:r w:rsidRPr="00FA3B32">
        <w:rPr>
          <w:rStyle w:val="OtherLanguage"/>
          <w:lang w:val="pt-BR"/>
        </w:rPr>
        <w:t>phantom</w:t>
      </w:r>
      <w:proofErr w:type="spellEnd"/>
      <w:r>
        <w:rPr>
          <w:lang w:eastAsia="ar-SA"/>
        </w:rPr>
        <w:t xml:space="preserve"> elétrico foi medido apenas na frequência de 31</w:t>
      </w:r>
      <w:r w:rsidR="00995F9B">
        <w:rPr>
          <w:lang w:eastAsia="ar-SA"/>
        </w:rPr>
        <w:t>,62</w:t>
      </w:r>
      <w:r>
        <w:rPr>
          <w:lang w:eastAsia="ar-SA"/>
        </w:rPr>
        <w:t xml:space="preserve"> kHz, média geométrico entre </w:t>
      </w:r>
      <w:proofErr w:type="gramStart"/>
      <w:r>
        <w:rPr>
          <w:lang w:eastAsia="ar-SA"/>
        </w:rPr>
        <w:t>1</w:t>
      </w:r>
      <w:proofErr w:type="gramEnd"/>
      <w:r>
        <w:rPr>
          <w:lang w:eastAsia="ar-SA"/>
        </w:rPr>
        <w:t xml:space="preserve"> kHz e 1 MHz. Este é composto por </w:t>
      </w:r>
      <w:proofErr w:type="gramStart"/>
      <w:r>
        <w:rPr>
          <w:lang w:eastAsia="ar-SA"/>
        </w:rPr>
        <w:t>3</w:t>
      </w:r>
      <w:proofErr w:type="gramEnd"/>
      <w:r>
        <w:rPr>
          <w:lang w:eastAsia="ar-SA"/>
        </w:rPr>
        <w:t xml:space="preserve"> elementos, R1, R2 e C; onde R1 e R2 são resistores de, respectivamente, 990</w:t>
      </w:r>
      <w:r w:rsidR="00995F9B">
        <w:rPr>
          <w:lang w:eastAsia="ar-SA"/>
        </w:rPr>
        <w:t> Ω</w:t>
      </w:r>
      <w:r>
        <w:rPr>
          <w:lang w:eastAsia="ar-SA"/>
        </w:rPr>
        <w:t xml:space="preserve"> e 268</w:t>
      </w:r>
      <w:r w:rsidR="00995F9B">
        <w:rPr>
          <w:lang w:eastAsia="ar-SA"/>
        </w:rPr>
        <w:t> </w:t>
      </w:r>
      <w:r w:rsidR="00995F9B">
        <w:rPr>
          <w:lang w:eastAsia="ar-SA"/>
        </w:rPr>
        <w:t>Ω</w:t>
      </w:r>
      <w:r w:rsidR="00995F9B">
        <w:rPr>
          <w:lang w:eastAsia="ar-SA"/>
        </w:rPr>
        <w:t>; e C é um capacitor de 20 </w:t>
      </w:r>
      <w:proofErr w:type="spellStart"/>
      <w:r w:rsidR="00995F9B">
        <w:rPr>
          <w:lang w:eastAsia="ar-SA"/>
        </w:rPr>
        <w:t>nF</w:t>
      </w:r>
      <w:proofErr w:type="spellEnd"/>
      <w:r w:rsidR="00995F9B">
        <w:rPr>
          <w:lang w:eastAsia="ar-SA"/>
        </w:rPr>
        <w:t xml:space="preserve">. O módulo e a fase do </w:t>
      </w:r>
      <w:proofErr w:type="spellStart"/>
      <w:r w:rsidR="00995F9B" w:rsidRPr="003B29D6">
        <w:rPr>
          <w:rStyle w:val="OtherLanguage"/>
          <w:lang w:val="pt-BR"/>
        </w:rPr>
        <w:t>phantom</w:t>
      </w:r>
      <w:proofErr w:type="spellEnd"/>
      <w:r w:rsidR="00995F9B">
        <w:rPr>
          <w:lang w:eastAsia="ar-SA"/>
        </w:rPr>
        <w:t xml:space="preserve"> elétrico são de 284,02 </w:t>
      </w:r>
      <w:r w:rsidR="00995F9B">
        <w:rPr>
          <w:lang w:eastAsia="ar-SA"/>
        </w:rPr>
        <w:t>Ω</w:t>
      </w:r>
      <w:r w:rsidR="00995F9B">
        <w:rPr>
          <w:lang w:eastAsia="ar-SA"/>
        </w:rPr>
        <w:t xml:space="preserve"> e</w:t>
      </w:r>
      <w:r w:rsidR="00FA3B32">
        <w:rPr>
          <w:lang w:eastAsia="ar-SA"/>
        </w:rPr>
        <w:t xml:space="preserve"> -31</w:t>
      </w:r>
      <w:r w:rsidR="00995F9B">
        <w:rPr>
          <w:lang w:eastAsia="ar-SA"/>
        </w:rPr>
        <w:t>,</w:t>
      </w:r>
      <w:r w:rsidR="00FA3B32">
        <w:rPr>
          <w:lang w:eastAsia="ar-SA"/>
        </w:rPr>
        <w:t>9</w:t>
      </w:r>
      <w:r w:rsidR="00995F9B">
        <w:rPr>
          <w:lang w:eastAsia="ar-SA"/>
        </w:rPr>
        <w:t xml:space="preserve">2º, </w:t>
      </w:r>
      <w:r w:rsidR="00995F9B">
        <w:rPr>
          <w:lang w:eastAsia="ar-SA"/>
        </w:rPr>
        <w:t>para a frequência de 31,62 kHz</w:t>
      </w:r>
      <w:r w:rsidR="00995F9B">
        <w:rPr>
          <w:lang w:eastAsia="ar-SA"/>
        </w:rPr>
        <w:t>.</w:t>
      </w:r>
      <w:r w:rsidR="003B29D6">
        <w:rPr>
          <w:lang w:eastAsia="ar-SA"/>
        </w:rPr>
        <w:t xml:space="preserve"> Este </w:t>
      </w:r>
      <w:r w:rsidR="003B29D6" w:rsidRPr="00FA3B32">
        <w:rPr>
          <w:rStyle w:val="OtherLanguage"/>
        </w:rPr>
        <w:t>phantom</w:t>
      </w:r>
      <w:r w:rsidR="003B29D6">
        <w:rPr>
          <w:lang w:eastAsia="ar-SA"/>
        </w:rPr>
        <w:t xml:space="preserve"> elétrico foi selecionado por seu módulo, em 31,62 kHz, ser próximo à média geométrica entre os limites da faixa de impedância (50 </w:t>
      </w:r>
      <w:r w:rsidR="003B29D6">
        <w:rPr>
          <w:lang w:eastAsia="ar-SA"/>
        </w:rPr>
        <w:t>Ω</w:t>
      </w:r>
      <w:r w:rsidR="003B29D6">
        <w:rPr>
          <w:lang w:eastAsia="ar-SA"/>
        </w:rPr>
        <w:t xml:space="preserve"> e 1 k</w:t>
      </w:r>
      <w:r w:rsidR="003B29D6">
        <w:rPr>
          <w:lang w:eastAsia="ar-SA"/>
        </w:rPr>
        <w:t>Ω</w:t>
      </w:r>
      <w:r w:rsidR="003B29D6">
        <w:rPr>
          <w:lang w:eastAsia="ar-SA"/>
        </w:rPr>
        <w:t>), que é de 223,60 </w:t>
      </w:r>
      <w:r w:rsidR="003B29D6">
        <w:rPr>
          <w:lang w:eastAsia="ar-SA"/>
        </w:rPr>
        <w:t>Ω</w:t>
      </w:r>
      <w:r w:rsidR="003B29D6">
        <w:rPr>
          <w:lang w:eastAsia="ar-SA"/>
        </w:rPr>
        <w:t>.</w:t>
      </w:r>
    </w:p>
    <w:p w:rsidR="00804CFE" w:rsidRDefault="00804CFE" w:rsidP="00804CFE">
      <w:pPr>
        <w:pStyle w:val="Figure"/>
      </w:pPr>
      <w:r>
        <w:rPr>
          <w:noProof/>
        </w:rPr>
        <w:drawing>
          <wp:inline distT="0" distB="0" distL="0" distR="0" wp14:anchorId="58793C1B" wp14:editId="3E03B971">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46"/>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995F9B" w:rsidRDefault="00995F9B" w:rsidP="00995F9B">
      <w:pPr>
        <w:pStyle w:val="Legenda"/>
      </w:pPr>
    </w:p>
    <w:p w:rsidR="003B29D6" w:rsidRPr="003B29D6" w:rsidRDefault="00FA3B32" w:rsidP="003B29D6">
      <w:pPr>
        <w:rPr>
          <w:lang w:eastAsia="ar-SA"/>
        </w:rPr>
      </w:pPr>
      <w:r>
        <w:rPr>
          <w:lang w:eastAsia="ar-SA"/>
        </w:rPr>
        <w:t>Resultado: 1,69 </w:t>
      </w:r>
      <w:r>
        <w:rPr>
          <w:lang w:eastAsia="ar-SA"/>
        </w:rPr>
        <w:t>Ω</w:t>
      </w:r>
      <w:r>
        <w:rPr>
          <w:lang w:eastAsia="ar-SA"/>
        </w:rPr>
        <w:t xml:space="preserve"> e 0.42º</w:t>
      </w:r>
      <w:r w:rsidR="007551E3">
        <w:rPr>
          <w:lang w:eastAsia="ar-SA"/>
        </w:rPr>
        <w:t xml:space="preserve"> ou real: 1,28 </w:t>
      </w:r>
      <w:r w:rsidR="007551E3">
        <w:rPr>
          <w:lang w:eastAsia="ar-SA"/>
        </w:rPr>
        <w:t>Ω</w:t>
      </w:r>
      <w:r w:rsidR="007551E3">
        <w:rPr>
          <w:lang w:eastAsia="ar-SA"/>
        </w:rPr>
        <w:t xml:space="preserve"> e imaginário 1,97 </w:t>
      </w:r>
      <w:r w:rsidR="007551E3">
        <w:rPr>
          <w:lang w:eastAsia="ar-SA"/>
        </w:rPr>
        <w:t>Ω</w:t>
      </w:r>
    </w:p>
    <w:p w:rsidR="00A30351" w:rsidRPr="00AF16FF" w:rsidRDefault="00A30351" w:rsidP="00A30351">
      <w:pPr>
        <w:pStyle w:val="Ttulo3"/>
      </w:pPr>
      <w:bookmarkStart w:id="167" w:name="_Toc460376742"/>
      <w:r w:rsidRPr="00AF16FF">
        <w:t>Comparação com analisador de bioimpedância</w:t>
      </w:r>
      <w:bookmarkEnd w:id="167"/>
    </w:p>
    <w:p w:rsidR="00906A2A" w:rsidRPr="00AF16FF" w:rsidRDefault="00C32B49" w:rsidP="00C32B49">
      <w:pPr>
        <w:pStyle w:val="Ttulo4"/>
      </w:pPr>
      <w:bookmarkStart w:id="168" w:name="_Toc460376743"/>
      <w:proofErr w:type="gramStart"/>
      <w:r w:rsidRPr="00AF16FF">
        <w:t>Comparação medidas em humanos</w:t>
      </w:r>
      <w:proofErr w:type="gramEnd"/>
      <w:r w:rsidRPr="00AF16FF">
        <w:t xml:space="preserve"> (</w:t>
      </w:r>
      <w:proofErr w:type="spellStart"/>
      <w:r w:rsidRPr="00AF16FF">
        <w:t>BioZ</w:t>
      </w:r>
      <w:proofErr w:type="spellEnd"/>
      <w:r w:rsidRPr="00AF16FF">
        <w:t xml:space="preserve"> X </w:t>
      </w:r>
      <w:proofErr w:type="spellStart"/>
      <w:r w:rsidRPr="00AF16FF">
        <w:t>Xitron</w:t>
      </w:r>
      <w:proofErr w:type="spellEnd"/>
      <w:r w:rsidRPr="00AF16FF">
        <w:t>)</w:t>
      </w:r>
      <w:bookmarkEnd w:id="168"/>
    </w:p>
    <w:p w:rsidR="00A30351" w:rsidRPr="00A30351" w:rsidRDefault="00017ED4" w:rsidP="00A30351">
      <w:pPr>
        <w:rPr>
          <w:lang w:eastAsia="ar-SA"/>
        </w:rPr>
      </w:pPr>
      <w:r>
        <w:rPr>
          <w:lang w:eastAsia="ar-SA"/>
        </w:rPr>
        <w:t xml:space="preserve">Comparação na medida realizada em testes de composição corporal total em </w:t>
      </w:r>
      <w:proofErr w:type="gramStart"/>
      <w:r>
        <w:rPr>
          <w:lang w:eastAsia="ar-SA"/>
        </w:rPr>
        <w:t>5</w:t>
      </w:r>
      <w:proofErr w:type="gramEnd"/>
      <w:r>
        <w:rPr>
          <w:lang w:eastAsia="ar-SA"/>
        </w:rPr>
        <w:t xml:space="preserve"> humanos. </w:t>
      </w:r>
    </w:p>
    <w:p w:rsidR="00662100" w:rsidRDefault="00662100" w:rsidP="00FE6932">
      <w:pPr>
        <w:pStyle w:val="Ttulo1"/>
      </w:pPr>
      <w:bookmarkStart w:id="169" w:name="_Toc405135937"/>
      <w:bookmarkStart w:id="170" w:name="_Toc405135938"/>
      <w:bookmarkStart w:id="171" w:name="_Toc405135939"/>
      <w:bookmarkStart w:id="172" w:name="_Toc405135940"/>
      <w:bookmarkStart w:id="173" w:name="_Toc405135941"/>
      <w:bookmarkStart w:id="174" w:name="_Toc405135942"/>
      <w:bookmarkStart w:id="175" w:name="_Toc460376744"/>
      <w:bookmarkEnd w:id="169"/>
      <w:bookmarkEnd w:id="170"/>
      <w:bookmarkEnd w:id="171"/>
      <w:bookmarkEnd w:id="172"/>
      <w:bookmarkEnd w:id="173"/>
      <w:bookmarkEnd w:id="174"/>
      <w:r>
        <w:lastRenderedPageBreak/>
        <w:t>Resultados</w:t>
      </w:r>
      <w:bookmarkEnd w:id="175"/>
    </w:p>
    <w:p w:rsidR="00662100" w:rsidRDefault="00662100" w:rsidP="00662100">
      <w:pPr>
        <w:pStyle w:val="Ttulo1"/>
      </w:pPr>
      <w:bookmarkStart w:id="176" w:name="_Toc460376745"/>
      <w:r>
        <w:lastRenderedPageBreak/>
        <w:t>Discussão</w:t>
      </w:r>
      <w:bookmarkEnd w:id="176"/>
    </w:p>
    <w:p w:rsidR="00662100" w:rsidRPr="00662100" w:rsidRDefault="00662100" w:rsidP="00662100">
      <w:pPr>
        <w:pStyle w:val="Ttulo1"/>
      </w:pPr>
      <w:bookmarkStart w:id="177" w:name="_Toc460376746"/>
      <w:r>
        <w:lastRenderedPageBreak/>
        <w:t>Conclusão</w:t>
      </w:r>
      <w:bookmarkEnd w:id="177"/>
    </w:p>
    <w:p w:rsidR="006E7B91" w:rsidRDefault="006E7B91" w:rsidP="00FE6932">
      <w:pPr>
        <w:pStyle w:val="Ttulo1"/>
      </w:pPr>
      <w:bookmarkStart w:id="178" w:name="_Toc460376747"/>
      <w:r>
        <w:lastRenderedPageBreak/>
        <w:t>Cronogram</w:t>
      </w:r>
      <w:r w:rsidR="00662100">
        <w:t>a</w:t>
      </w:r>
      <w:bookmarkEnd w:id="178"/>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79" w:name="_Ref406004620"/>
      <w:r>
        <w:t xml:space="preserve">Tabela </w:t>
      </w:r>
      <w:r w:rsidR="009C544A">
        <w:fldChar w:fldCharType="begin"/>
      </w:r>
      <w:r w:rsidR="009C544A">
        <w:instrText xml:space="preserve"> SEQ Tabela \* ARABIC </w:instrText>
      </w:r>
      <w:r w:rsidR="009C544A">
        <w:fldChar w:fldCharType="separate"/>
      </w:r>
      <w:r w:rsidR="005D0320">
        <w:rPr>
          <w:noProof/>
        </w:rPr>
        <w:t>3</w:t>
      </w:r>
      <w:r w:rsidR="009C544A">
        <w:rPr>
          <w:noProof/>
        </w:rPr>
        <w:fldChar w:fldCharType="end"/>
      </w:r>
      <w:bookmarkEnd w:id="179"/>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Mar-Abr</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w:t>
            </w:r>
            <w:proofErr w:type="spellStart"/>
            <w:r>
              <w:t>Jun</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Jul-Ago</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Nov</w:t>
            </w:r>
            <w:proofErr w:type="spellEnd"/>
            <w:r>
              <w:t>-Dez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80" w:name="_Ref379380372"/>
      <w:bookmarkStart w:id="181" w:name="_Toc460376748"/>
      <w:r>
        <w:lastRenderedPageBreak/>
        <w:t>Referências bibliográficas</w:t>
      </w:r>
      <w:bookmarkEnd w:id="180"/>
      <w:bookmarkEnd w:id="181"/>
    </w:p>
    <w:p w:rsidR="00DD1888" w:rsidRPr="00DD1888" w:rsidRDefault="006415DD" w:rsidP="00DD1888">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D1888">
        <w:t xml:space="preserve">ABNT, NORMA IEC 60601-2-10, A. B. DE N. T. Equipamento eletromédico Parte 2: Prescrições particulares para a segurança de equipamento para estimulação neuromuscular. . </w:t>
      </w:r>
      <w:r w:rsidR="00DD1888" w:rsidRPr="00DD1888">
        <w:rPr>
          <w:lang w:val="en-US"/>
        </w:rPr>
        <w:t>Retrieved from http://www.abntcatalogo.com.br/norma.aspx?ID=9626, 1997, October 30.</w:t>
      </w:r>
    </w:p>
    <w:p w:rsidR="00DD1888" w:rsidRPr="00DD1888" w:rsidRDefault="00DD1888" w:rsidP="00DD1888">
      <w:pPr>
        <w:pStyle w:val="Bibliografia"/>
        <w:rPr>
          <w:lang w:val="en-US"/>
        </w:rPr>
      </w:pPr>
      <w:r w:rsidRPr="00DD1888">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D1888" w:rsidRPr="00DD1888" w:rsidRDefault="00DD1888" w:rsidP="00DD1888">
      <w:pPr>
        <w:pStyle w:val="Bibliografia"/>
        <w:rPr>
          <w:lang w:val="en-US"/>
        </w:rPr>
      </w:pPr>
      <w:r w:rsidRPr="00DD1888">
        <w:rPr>
          <w:lang w:val="en-US"/>
        </w:rPr>
        <w:t xml:space="preserve">BARSOUKOV, E.; MACDONALD, J. R. (EDS.). </w:t>
      </w:r>
      <w:r w:rsidRPr="00DD1888">
        <w:rPr>
          <w:b/>
          <w:bCs/>
          <w:lang w:val="en-US"/>
        </w:rPr>
        <w:t>Impedance Spectroscopy: Theory, Experiment, and Applications</w:t>
      </w:r>
      <w:r w:rsidRPr="00DD1888">
        <w:rPr>
          <w:lang w:val="en-US"/>
        </w:rPr>
        <w:t>. 2 edition ed. Hoboken, N.J: Wiley-Interscience, 2005.</w:t>
      </w:r>
    </w:p>
    <w:p w:rsidR="00DD1888" w:rsidRPr="00DD1888" w:rsidRDefault="00DD1888" w:rsidP="00DD1888">
      <w:pPr>
        <w:pStyle w:val="Bibliografia"/>
        <w:rPr>
          <w:lang w:val="en-US"/>
        </w:rPr>
      </w:pPr>
      <w:r w:rsidRPr="00DD1888">
        <w:rPr>
          <w:lang w:val="en-US"/>
        </w:rPr>
        <w:t xml:space="preserve">BEAR, M. F. </w:t>
      </w:r>
      <w:r w:rsidRPr="00DD1888">
        <w:rPr>
          <w:b/>
          <w:bCs/>
          <w:lang w:val="en-US"/>
        </w:rPr>
        <w:t xml:space="preserve">Neurociências. </w:t>
      </w:r>
      <w:r>
        <w:rPr>
          <w:b/>
          <w:bCs/>
        </w:rPr>
        <w:t>Desvendando o Sistema Nervoso</w:t>
      </w:r>
      <w:r>
        <w:t>. Edição: 3</w:t>
      </w:r>
      <w:r>
        <w:rPr>
          <w:vertAlign w:val="superscript"/>
        </w:rPr>
        <w:t>a</w:t>
      </w:r>
      <w:r>
        <w:t xml:space="preserve"> ed. </w:t>
      </w:r>
      <w:r w:rsidRPr="00DD1888">
        <w:rPr>
          <w:lang w:val="en-US"/>
        </w:rPr>
        <w:t>Porto Alegre: Artmed, 2008.</w:t>
      </w:r>
    </w:p>
    <w:p w:rsidR="00DD1888" w:rsidRPr="00DD1888" w:rsidRDefault="00DD1888" w:rsidP="00DD1888">
      <w:pPr>
        <w:pStyle w:val="Bibliografia"/>
        <w:rPr>
          <w:lang w:val="en-US"/>
        </w:rPr>
      </w:pPr>
      <w:r w:rsidRPr="00DD1888">
        <w:rPr>
          <w:lang w:val="en-US"/>
        </w:rPr>
        <w:t xml:space="preserve">BERTEMES-FILHO, P.; BROWN, B. H.; WILSON, A. J. A comparison of modified Howland circuits as current generators with current mirror type circuits. </w:t>
      </w:r>
      <w:r w:rsidRPr="00DD1888">
        <w:rPr>
          <w:b/>
          <w:bCs/>
          <w:lang w:val="en-US"/>
        </w:rPr>
        <w:t>Physiological Measurement</w:t>
      </w:r>
      <w:r w:rsidRPr="00DD1888">
        <w:rPr>
          <w:lang w:val="en-US"/>
        </w:rPr>
        <w:t>, v. 21, n. 1, p. 1. doi: 10.1088/0967-3334/21/1/301, 2000.</w:t>
      </w:r>
    </w:p>
    <w:p w:rsidR="00DD1888" w:rsidRPr="00DD1888" w:rsidRDefault="00DD1888" w:rsidP="00DD1888">
      <w:pPr>
        <w:pStyle w:val="Bibliografia"/>
        <w:rPr>
          <w:lang w:val="en-US"/>
        </w:rPr>
      </w:pPr>
      <w:r w:rsidRPr="00DD1888">
        <w:rPr>
          <w:lang w:val="en-US"/>
        </w:rPr>
        <w:t xml:space="preserve">BERTEMES-FILHO, P.; VEIGA, E. A. </w:t>
      </w:r>
      <w:r w:rsidRPr="00DD1888">
        <w:rPr>
          <w:b/>
          <w:bCs/>
          <w:lang w:val="en-US"/>
        </w:rPr>
        <w:t>The Santa Catarina Mark 1 Bioimpedance System: Preliminary Results</w:t>
      </w:r>
      <w:r w:rsidRPr="00DD1888">
        <w:rPr>
          <w:lang w:val="en-US"/>
        </w:rPr>
        <w:t>, 2013.</w:t>
      </w:r>
    </w:p>
    <w:p w:rsidR="00DD1888" w:rsidRPr="00DD1888" w:rsidRDefault="00DD1888" w:rsidP="00DD1888">
      <w:pPr>
        <w:pStyle w:val="Bibliografia"/>
        <w:rPr>
          <w:lang w:val="en-US"/>
        </w:rPr>
      </w:pPr>
      <w:r w:rsidRPr="00DD1888">
        <w:rPr>
          <w:lang w:val="en-US"/>
        </w:rPr>
        <w:t xml:space="preserve">BIRKETT, A. Bipolar current source maintains high output impedance at high frequencies. </w:t>
      </w:r>
      <w:r w:rsidRPr="00DD1888">
        <w:rPr>
          <w:b/>
          <w:bCs/>
          <w:lang w:val="en-US"/>
        </w:rPr>
        <w:t>Bipolar current source maintains high output impedance at high frequencies</w:t>
      </w:r>
      <w:r w:rsidRPr="00DD1888">
        <w:rPr>
          <w:lang w:val="en-US"/>
        </w:rPr>
        <w:t>, p. 128–130, 2005, December 5.</w:t>
      </w:r>
    </w:p>
    <w:p w:rsidR="00DD1888" w:rsidRPr="00DD1888" w:rsidRDefault="00DD1888" w:rsidP="00DD1888">
      <w:pPr>
        <w:pStyle w:val="Bibliografia"/>
        <w:rPr>
          <w:lang w:val="en-US"/>
        </w:rPr>
      </w:pPr>
      <w:r w:rsidRPr="00DD1888">
        <w:rPr>
          <w:lang w:val="en-US"/>
        </w:rPr>
        <w:t xml:space="preserve">BLOMQVIST, K. H.; SEPPONEN, R. E.; LUNDBOM, N.; LUNDBOM, J. An open-source hardware for electrical bioimpedance measurement. Electronics Conference (BEC), 2012 13th Biennial Baltic. </w:t>
      </w:r>
      <w:r w:rsidRPr="00DD1888">
        <w:rPr>
          <w:b/>
          <w:bCs/>
          <w:lang w:val="en-US"/>
        </w:rPr>
        <w:t xml:space="preserve"> Anais... </w:t>
      </w:r>
      <w:r w:rsidRPr="00DD1888">
        <w:rPr>
          <w:lang w:val="en-US"/>
        </w:rPr>
        <w:t>. p.199–202. doi: 10.1109/BEC.2012.6376851, 2012.</w:t>
      </w:r>
    </w:p>
    <w:p w:rsidR="00DD1888" w:rsidRPr="00DD1888" w:rsidRDefault="00DD1888" w:rsidP="00DD1888">
      <w:pPr>
        <w:pStyle w:val="Bibliografia"/>
        <w:rPr>
          <w:lang w:val="en-US"/>
        </w:rPr>
      </w:pPr>
      <w:r w:rsidRPr="00DD1888">
        <w:rPr>
          <w:lang w:val="en-US"/>
        </w:rPr>
        <w:t xml:space="preserve">BODENSTEIN, M.; DAVID, M.; MARKSTALLER, K. Principles of electrical impedance tomography and its clinical application. </w:t>
      </w:r>
      <w:r w:rsidRPr="00DD1888">
        <w:rPr>
          <w:b/>
          <w:bCs/>
          <w:lang w:val="en-US"/>
        </w:rPr>
        <w:t>Critical Care Medicine February 2009</w:t>
      </w:r>
      <w:r w:rsidRPr="00DD1888">
        <w:rPr>
          <w:lang w:val="en-US"/>
        </w:rPr>
        <w:t>, v. 37, n. 2, p. 713–724. doi: 10.1097/CCM.0b013e3181958d2f, 2009.</w:t>
      </w:r>
    </w:p>
    <w:p w:rsidR="00DD1888" w:rsidRPr="00DD1888" w:rsidRDefault="00DD1888" w:rsidP="00DD1888">
      <w:pPr>
        <w:pStyle w:val="Bibliografia"/>
        <w:rPr>
          <w:lang w:val="en-US"/>
        </w:rPr>
      </w:pPr>
      <w:r w:rsidRPr="00DD1888">
        <w:rPr>
          <w:lang w:val="en-US"/>
        </w:rPr>
        <w:t xml:space="preserve">BOGÓNEZ-FRANCO, P.; NESCOLARDE, L.; GÁLVEZ-MONTÓN, C.; BRAGÓS, R.; ROSELL-FERRER, J. An implantable bioimpedance monitor using 2.45 GHz band for telemetry. </w:t>
      </w:r>
      <w:r w:rsidRPr="00DD1888">
        <w:rPr>
          <w:b/>
          <w:bCs/>
          <w:lang w:val="en-US"/>
        </w:rPr>
        <w:t>Physiological Measurement</w:t>
      </w:r>
      <w:r w:rsidRPr="00DD1888">
        <w:rPr>
          <w:lang w:val="en-US"/>
        </w:rPr>
        <w:t>, v. 34, n. 1, p. 1. doi: 10.1088/0967-3334/34/1/1, 2013.</w:t>
      </w:r>
    </w:p>
    <w:p w:rsidR="00DD1888" w:rsidRPr="00DD1888" w:rsidRDefault="00DD1888" w:rsidP="00DD1888">
      <w:pPr>
        <w:pStyle w:val="Bibliografia"/>
        <w:rPr>
          <w:lang w:val="en-US"/>
        </w:rPr>
      </w:pPr>
      <w:r w:rsidRPr="00DD1888">
        <w:rPr>
          <w:lang w:val="en-US"/>
        </w:rPr>
        <w:t xml:space="preserve">BROWN, B. H.; SMALLWOOD, R. H.; BARBER, D. C.; LAWFORD, P. V.; HOSE, D. R. </w:t>
      </w:r>
      <w:r w:rsidRPr="00DD1888">
        <w:rPr>
          <w:b/>
          <w:bCs/>
          <w:lang w:val="en-US"/>
        </w:rPr>
        <w:t>Medical Physics and Biomedical Engineering</w:t>
      </w:r>
      <w:r w:rsidRPr="00DD1888">
        <w:rPr>
          <w:lang w:val="en-US"/>
        </w:rPr>
        <w:t>. 1st edition ed. Bristol ; Philadelphia: CRC Press, 1998.</w:t>
      </w:r>
    </w:p>
    <w:p w:rsidR="00DD1888" w:rsidRPr="00DD1888" w:rsidRDefault="00DD1888" w:rsidP="00DD1888">
      <w:pPr>
        <w:pStyle w:val="Bibliografia"/>
        <w:rPr>
          <w:lang w:val="en-US"/>
        </w:rPr>
      </w:pPr>
      <w:r w:rsidRPr="00DD1888">
        <w:rPr>
          <w:lang w:val="en-US"/>
        </w:rPr>
        <w:t xml:space="preserve">CREASON, S. C.; SMITH, D. E. Fourier transform faradaic admittance measurements II. Ultra-rapid, high precision acquisition of the frequency response profile. </w:t>
      </w:r>
      <w:r w:rsidRPr="00DD1888">
        <w:rPr>
          <w:b/>
          <w:bCs/>
          <w:lang w:val="en-US"/>
        </w:rPr>
        <w:t>Journal of Electroanalytical Chemistry and Interfacial Electrochemistry</w:t>
      </w:r>
      <w:r w:rsidRPr="00DD1888">
        <w:rPr>
          <w:lang w:val="en-US"/>
        </w:rPr>
        <w:t>, v. 40, n. 1, p. A1–A5. doi: 10.1016/S0022-0728(72)80146-3, 1972.</w:t>
      </w:r>
    </w:p>
    <w:p w:rsidR="00DD1888" w:rsidRDefault="00DD1888" w:rsidP="00DD1888">
      <w:pPr>
        <w:pStyle w:val="Bibliografia"/>
      </w:pPr>
      <w:r>
        <w:t>DATALINK. Cabo Coaxial DLC-58, Ficha Técnica. Acessado em: Setembro de 2016. Link: http://afdatalink.com.br/produto/.</w:t>
      </w:r>
    </w:p>
    <w:p w:rsidR="00DD1888" w:rsidRPr="00DD1888" w:rsidRDefault="00DD1888" w:rsidP="00DD1888">
      <w:pPr>
        <w:pStyle w:val="Bibliografia"/>
        <w:rPr>
          <w:lang w:val="en-US"/>
        </w:rPr>
      </w:pPr>
      <w:r w:rsidRPr="00DD1888">
        <w:rPr>
          <w:lang w:val="en-US"/>
        </w:rPr>
        <w:t xml:space="preserve">GABRIEL, C.; GABRIEL, S.; CORTHOUT, E. The dielectric properties of biological tissues: I. Literature survey. </w:t>
      </w:r>
      <w:r w:rsidRPr="00DD1888">
        <w:rPr>
          <w:b/>
          <w:bCs/>
          <w:lang w:val="en-US"/>
        </w:rPr>
        <w:t>Physics in Medicine and Biology</w:t>
      </w:r>
      <w:r w:rsidRPr="00DD1888">
        <w:rPr>
          <w:lang w:val="en-US"/>
        </w:rPr>
        <w:t>, v. 41, n. 11, p. 2231. doi: 10.1088/0031-9155/41/11/001, 1996.</w:t>
      </w:r>
    </w:p>
    <w:p w:rsidR="00DD1888" w:rsidRPr="00DD1888" w:rsidRDefault="00DD1888" w:rsidP="00DD1888">
      <w:pPr>
        <w:pStyle w:val="Bibliografia"/>
        <w:rPr>
          <w:lang w:val="en-US"/>
        </w:rPr>
      </w:pPr>
      <w:r w:rsidRPr="00DD1888">
        <w:rPr>
          <w:lang w:val="en-US"/>
        </w:rPr>
        <w:lastRenderedPageBreak/>
        <w:t xml:space="preserve">GABRIEL, C.; PEYMAN, A.; GRANT, E. H. Electrical conductivity of tissue at frequencies below 1 MHz. </w:t>
      </w:r>
      <w:r w:rsidRPr="00DD1888">
        <w:rPr>
          <w:b/>
          <w:bCs/>
          <w:lang w:val="en-US"/>
        </w:rPr>
        <w:t>Physics in Medicine and Biology</w:t>
      </w:r>
      <w:r w:rsidRPr="00DD1888">
        <w:rPr>
          <w:lang w:val="en-US"/>
        </w:rPr>
        <w:t>, v. 54, n. 16, p. 4863. doi: 10.1088/0031-9155/54/16/002, 2009.</w:t>
      </w:r>
    </w:p>
    <w:p w:rsidR="00DD1888" w:rsidRPr="00DD1888" w:rsidRDefault="00DD1888" w:rsidP="00DD1888">
      <w:pPr>
        <w:pStyle w:val="Bibliografia"/>
        <w:rPr>
          <w:lang w:val="en-US"/>
        </w:rPr>
      </w:pPr>
      <w:r w:rsidRPr="00DD1888">
        <w:rPr>
          <w:lang w:val="en-US"/>
        </w:rPr>
        <w:t xml:space="preserve">GABRIEL, S.; LAU, R. W.; GABRIEL, C. The dielectric properties of biological tissues: II. Measurements in the frequency range 10 Hz to 20 GHz. </w:t>
      </w:r>
      <w:r w:rsidRPr="00DD1888">
        <w:rPr>
          <w:b/>
          <w:bCs/>
          <w:lang w:val="en-US"/>
        </w:rPr>
        <w:t>Physics in Medicine and Biology</w:t>
      </w:r>
      <w:r w:rsidRPr="00DD1888">
        <w:rPr>
          <w:lang w:val="en-US"/>
        </w:rPr>
        <w:t>, v. 41, n. 11, p. 2251. doi: 10.1088/0031-9155/41/11/002, 1996.</w:t>
      </w:r>
    </w:p>
    <w:p w:rsidR="00DD1888" w:rsidRPr="00DD1888" w:rsidRDefault="00DD1888" w:rsidP="00DD1888">
      <w:pPr>
        <w:pStyle w:val="Bibliografia"/>
        <w:rPr>
          <w:lang w:val="en-US"/>
        </w:rPr>
      </w:pPr>
      <w:r w:rsidRPr="00DD1888">
        <w:rPr>
          <w:lang w:val="en-US"/>
        </w:rPr>
        <w:t xml:space="preserve">HALGAMUGE, M. N.; ABEYRATHNE, C. D. Behavior of Charged Particles in a Biological Cell Exposed to AC-DC Electromagnetic Fields. </w:t>
      </w:r>
      <w:r w:rsidRPr="00DD1888">
        <w:rPr>
          <w:b/>
          <w:bCs/>
          <w:lang w:val="en-US"/>
        </w:rPr>
        <w:t>Environmental Engineering Science</w:t>
      </w:r>
      <w:r w:rsidRPr="00DD1888">
        <w:rPr>
          <w:lang w:val="en-US"/>
        </w:rPr>
        <w:t>, v. 28, n. 1, p. 1–10. doi: 10.1089/ees.2010.0045, 2010.</w:t>
      </w:r>
    </w:p>
    <w:p w:rsidR="00DD1888" w:rsidRPr="00DD1888" w:rsidRDefault="00DD1888" w:rsidP="00DD1888">
      <w:pPr>
        <w:pStyle w:val="Bibliografia"/>
        <w:rPr>
          <w:lang w:val="en-US"/>
        </w:rPr>
      </w:pPr>
      <w:r w:rsidRPr="00DD1888">
        <w:rPr>
          <w:lang w:val="en-US"/>
        </w:rPr>
        <w:t xml:space="preserve">ICHISE, M.; NAGAYANAGI, Y.; KOJIMA, T. Application of pseudo-random signals and cross-correlation techniques in electroanalytical chemistry. </w:t>
      </w:r>
      <w:r w:rsidRPr="00DD1888">
        <w:rPr>
          <w:b/>
          <w:bCs/>
          <w:lang w:val="en-US"/>
        </w:rPr>
        <w:t>Journal of Electroanalytical Chemistry and Interfacial Electrochemistry</w:t>
      </w:r>
      <w:r w:rsidRPr="00DD1888">
        <w:rPr>
          <w:lang w:val="en-US"/>
        </w:rPr>
        <w:t>, v. 49, n. 2, p. 187–198. doi: 10.1016/S0022-0728(74)80226-3, 1974.</w:t>
      </w:r>
    </w:p>
    <w:p w:rsidR="00DD1888" w:rsidRPr="00DD1888" w:rsidRDefault="00DD1888" w:rsidP="00DD1888">
      <w:pPr>
        <w:pStyle w:val="Bibliografia"/>
        <w:rPr>
          <w:lang w:val="en-US"/>
        </w:rPr>
      </w:pPr>
      <w:r w:rsidRPr="00DD1888">
        <w:rPr>
          <w:lang w:val="en-US"/>
        </w:rPr>
        <w:t xml:space="preserve">JAFFRIN, M. Y.; MOREL, H. Body fluid volumes measurements by impedance: A review of bioimpedance spectroscopy (BIS) and bioimpedance analysis (BIA) methods. </w:t>
      </w:r>
      <w:r w:rsidRPr="00DD1888">
        <w:rPr>
          <w:b/>
          <w:bCs/>
          <w:lang w:val="en-US"/>
        </w:rPr>
        <w:t>Medical Engineering &amp; Physics</w:t>
      </w:r>
      <w:r w:rsidRPr="00DD1888">
        <w:rPr>
          <w:lang w:val="en-US"/>
        </w:rPr>
        <w:t>, v. 30, n. 10, p. 1257–1269. doi: 10.1016/j.medengphy.2008.06.009, 2008.</w:t>
      </w:r>
    </w:p>
    <w:p w:rsidR="00DD1888" w:rsidRPr="00DD1888" w:rsidRDefault="00DD1888" w:rsidP="00DD1888">
      <w:pPr>
        <w:pStyle w:val="Bibliografia"/>
        <w:rPr>
          <w:lang w:val="en-US"/>
        </w:rPr>
      </w:pPr>
      <w:r w:rsidRPr="00DD1888">
        <w:rPr>
          <w:lang w:val="en-US"/>
        </w:rPr>
        <w:t xml:space="preserve">KAUFMANN, S.; MALHOTRA, A.; ARDELT, G.; RYSCHKA, M. A high accuracy broadband measurement system for time resolved complex bioimpedance measurements. </w:t>
      </w:r>
      <w:r w:rsidRPr="00DD1888">
        <w:rPr>
          <w:b/>
          <w:bCs/>
          <w:lang w:val="en-US"/>
        </w:rPr>
        <w:t>Physiological Measurement</w:t>
      </w:r>
      <w:r w:rsidRPr="00DD1888">
        <w:rPr>
          <w:lang w:val="en-US"/>
        </w:rPr>
        <w:t>, v. 35, n. 6, p. 1163. doi: 10.1088/0967-3334/35/6/1163, 2014.</w:t>
      </w:r>
    </w:p>
    <w:p w:rsidR="00DD1888" w:rsidRPr="00DD1888" w:rsidRDefault="00DD1888" w:rsidP="00DD1888">
      <w:pPr>
        <w:pStyle w:val="Bibliografia"/>
        <w:rPr>
          <w:lang w:val="en-US"/>
        </w:rPr>
      </w:pPr>
      <w:r w:rsidRPr="00DD1888">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D1888" w:rsidRPr="00DD1888" w:rsidRDefault="00DD1888" w:rsidP="00DD1888">
      <w:pPr>
        <w:pStyle w:val="Bibliografia"/>
        <w:rPr>
          <w:lang w:val="en-US"/>
        </w:rPr>
      </w:pPr>
      <w:r w:rsidRPr="00DD1888">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D1888" w:rsidRPr="00DD1888" w:rsidRDefault="00DD1888" w:rsidP="00DD1888">
      <w:pPr>
        <w:pStyle w:val="Bibliografia"/>
        <w:rPr>
          <w:lang w:val="en-US"/>
        </w:rPr>
      </w:pPr>
      <w:r w:rsidRPr="00DD1888">
        <w:rPr>
          <w:lang w:val="en-US"/>
        </w:rPr>
        <w:t xml:space="preserve">LATHI, B. P. (BHAGWANDAS P. </w:t>
      </w:r>
      <w:r w:rsidRPr="00DD1888">
        <w:rPr>
          <w:b/>
          <w:bCs/>
          <w:lang w:val="en-US"/>
        </w:rPr>
        <w:t>Linear systems and signals</w:t>
      </w:r>
      <w:r w:rsidRPr="00DD1888">
        <w:rPr>
          <w:lang w:val="en-US"/>
        </w:rPr>
        <w:t>. New York: Oxford Univ Press, 2005.</w:t>
      </w:r>
    </w:p>
    <w:p w:rsidR="00DD1888" w:rsidRPr="00DD1888" w:rsidRDefault="00DD1888" w:rsidP="00DD1888">
      <w:pPr>
        <w:pStyle w:val="Bibliografia"/>
        <w:rPr>
          <w:lang w:val="en-US"/>
        </w:rPr>
      </w:pPr>
      <w:r w:rsidRPr="00DD1888">
        <w:rPr>
          <w:lang w:val="en-US"/>
        </w:rPr>
        <w:t xml:space="preserve">LIU, J.; QIAO, X.; WANG, M.; et al. The differential Howland current source with high signal to noise ratio for bioimpedance measurement system. </w:t>
      </w:r>
      <w:r w:rsidRPr="00DD1888">
        <w:rPr>
          <w:b/>
          <w:bCs/>
          <w:lang w:val="en-US"/>
        </w:rPr>
        <w:t>Review of Scientific Instruments</w:t>
      </w:r>
      <w:r w:rsidRPr="00DD1888">
        <w:rPr>
          <w:lang w:val="en-US"/>
        </w:rPr>
        <w:t>, v. 85, n. 5, p. 55111. doi: 10.1063/1.4878255, 2014.</w:t>
      </w:r>
    </w:p>
    <w:p w:rsidR="00DD1888" w:rsidRPr="00DD1888" w:rsidRDefault="00DD1888" w:rsidP="00DD1888">
      <w:pPr>
        <w:pStyle w:val="Bibliografia"/>
        <w:rPr>
          <w:lang w:val="en-US"/>
        </w:rPr>
      </w:pPr>
      <w:r w:rsidRPr="00DD1888">
        <w:rPr>
          <w:lang w:val="en-US"/>
        </w:rPr>
        <w:t xml:space="preserve">MARGO, C.; KATRIB, J.; NADI, M.; ROUANE, A. A four-electrode low frequency impedance spectroscopy measurement system using the AD5933 measurement chip. </w:t>
      </w:r>
      <w:r w:rsidRPr="00DD1888">
        <w:rPr>
          <w:b/>
          <w:bCs/>
          <w:lang w:val="en-US"/>
        </w:rPr>
        <w:t>Physiological Measurement</w:t>
      </w:r>
      <w:r w:rsidRPr="00DD1888">
        <w:rPr>
          <w:lang w:val="en-US"/>
        </w:rPr>
        <w:t>, v. 34, n. 4, p. 391. doi: 10.1088/0967-3334/34/4/391, 2013.</w:t>
      </w:r>
    </w:p>
    <w:p w:rsidR="00DD1888" w:rsidRPr="00DD1888" w:rsidRDefault="00DD1888" w:rsidP="00DD1888">
      <w:pPr>
        <w:pStyle w:val="Bibliografia"/>
        <w:rPr>
          <w:lang w:val="en-US"/>
        </w:rPr>
      </w:pPr>
      <w:r w:rsidRPr="00DD1888">
        <w:rPr>
          <w:lang w:val="en-US"/>
        </w:rPr>
        <w:t xml:space="preserve">MARTINSEN, O. G.; GRIMNES, S. </w:t>
      </w:r>
      <w:r w:rsidRPr="00DD1888">
        <w:rPr>
          <w:b/>
          <w:bCs/>
          <w:lang w:val="en-US"/>
        </w:rPr>
        <w:t>Bioimpedance and Bioelectricity Basics, Second Edition</w:t>
      </w:r>
      <w:r w:rsidRPr="00DD1888">
        <w:rPr>
          <w:lang w:val="en-US"/>
        </w:rPr>
        <w:t>. 2 edition ed. London: Academic Press, 2008.</w:t>
      </w:r>
    </w:p>
    <w:p w:rsidR="00DD1888" w:rsidRPr="00DD1888" w:rsidRDefault="00DD1888" w:rsidP="00DD1888">
      <w:pPr>
        <w:pStyle w:val="Bibliografia"/>
        <w:rPr>
          <w:lang w:val="en-US"/>
        </w:rPr>
      </w:pPr>
      <w:r w:rsidRPr="00DD1888">
        <w:rPr>
          <w:lang w:val="en-US"/>
        </w:rPr>
        <w:t xml:space="preserve">MARTINSEN, Ø. G.; GRIMNES, S. The concept of transfer impedance in bioimpedance measurements. In: J. V. Sloten; P. Verdonck; M. Nyssen; J. Haueisen (Eds.); </w:t>
      </w:r>
      <w:r w:rsidRPr="00DD1888">
        <w:rPr>
          <w:b/>
          <w:bCs/>
          <w:lang w:val="en-US"/>
        </w:rPr>
        <w:t>4th European Conference of the International Federation for Medical and Biological Engineering</w:t>
      </w:r>
      <w:r w:rsidRPr="00DD1888">
        <w:rPr>
          <w:lang w:val="en-US"/>
        </w:rPr>
        <w:t>, IFMBE Proceedings. p.1078–1079. Springer Berlin Heidelberg. Retrieved October 30, 2014, from http://link.springer.com/chapter/10.1007/978-3-540-89208-3_257, 2009.</w:t>
      </w:r>
    </w:p>
    <w:p w:rsidR="00DD1888" w:rsidRPr="00DD1888" w:rsidRDefault="00DD1888" w:rsidP="00DD1888">
      <w:pPr>
        <w:pStyle w:val="Bibliografia"/>
        <w:rPr>
          <w:lang w:val="en-US"/>
        </w:rPr>
      </w:pPr>
      <w:r w:rsidRPr="00DD1888">
        <w:rPr>
          <w:lang w:val="en-US"/>
        </w:rPr>
        <w:lastRenderedPageBreak/>
        <w:t xml:space="preserve">MIN, M.; LAND, R.; PAAVLE, T.; et al. Broadband spectroscopy of dynamic impedances with short chirp pulses. </w:t>
      </w:r>
      <w:r w:rsidRPr="00DD1888">
        <w:rPr>
          <w:b/>
          <w:bCs/>
          <w:lang w:val="en-US"/>
        </w:rPr>
        <w:t>Physiological Measurement</w:t>
      </w:r>
      <w:r w:rsidRPr="00DD1888">
        <w:rPr>
          <w:lang w:val="en-US"/>
        </w:rPr>
        <w:t>, v. 32, n. 7, p. 945. doi: 10.1088/0967-3334/32/7/S16, 2011.</w:t>
      </w:r>
    </w:p>
    <w:p w:rsidR="00DD1888" w:rsidRPr="00DD1888" w:rsidRDefault="00DD1888" w:rsidP="00DD1888">
      <w:pPr>
        <w:pStyle w:val="Bibliografia"/>
        <w:rPr>
          <w:lang w:val="en-US"/>
        </w:rPr>
      </w:pPr>
      <w:r w:rsidRPr="00DD1888">
        <w:rPr>
          <w:lang w:val="en-US"/>
        </w:rPr>
        <w:t xml:space="preserve">MIN, M.; LAND, R.; PAAVLE, T.; PARVE, T.; ANNUS, P. Broadband spectroscopy of a dynamic impedance. </w:t>
      </w:r>
      <w:r w:rsidRPr="00DD1888">
        <w:rPr>
          <w:b/>
          <w:bCs/>
          <w:lang w:val="en-US"/>
        </w:rPr>
        <w:t>Journal of Physics: Conference Series</w:t>
      </w:r>
      <w:r w:rsidRPr="00DD1888">
        <w:rPr>
          <w:lang w:val="en-US"/>
        </w:rPr>
        <w:t>, v. 224, n. 1, p. 12109. doi: 10.1088/1742-6596/224/1/012109, 2010.</w:t>
      </w:r>
    </w:p>
    <w:p w:rsidR="00DD1888" w:rsidRPr="00DD1888" w:rsidRDefault="00DD1888" w:rsidP="00DD1888">
      <w:pPr>
        <w:pStyle w:val="Bibliografia"/>
        <w:rPr>
          <w:lang w:val="en-US"/>
        </w:rPr>
      </w:pPr>
      <w:r w:rsidRPr="00DD1888">
        <w:rPr>
          <w:lang w:val="en-US"/>
        </w:rPr>
        <w:t xml:space="preserve">MIN, M.; PAAVLE, T.; ANNUS, P.; LAND, R. Rectangular wave excitation in wideband bioimpedance spectroscopy. IEEE International Workshop on Medical Measurements and Applications, 2009. MeMeA 2009. </w:t>
      </w:r>
      <w:r w:rsidRPr="00DD1888">
        <w:rPr>
          <w:b/>
          <w:bCs/>
          <w:lang w:val="en-US"/>
        </w:rPr>
        <w:t xml:space="preserve"> Anais... </w:t>
      </w:r>
      <w:r w:rsidRPr="00DD1888">
        <w:rPr>
          <w:lang w:val="en-US"/>
        </w:rPr>
        <w:t>. p.268–271. doi: 10.1109/MEMEA.2009.5167998, 2009.</w:t>
      </w:r>
    </w:p>
    <w:p w:rsidR="00DD1888" w:rsidRPr="00DD1888" w:rsidRDefault="00DD1888" w:rsidP="00DD1888">
      <w:pPr>
        <w:pStyle w:val="Bibliografia"/>
        <w:rPr>
          <w:lang w:val="en-US"/>
        </w:rPr>
      </w:pPr>
      <w:r>
        <w:t xml:space="preserve">MOHAMADOU, Y.; OH, T. I.; WI, H.; et al. </w:t>
      </w:r>
      <w:r w:rsidRPr="00DD1888">
        <w:rPr>
          <w:lang w:val="en-US"/>
        </w:rPr>
        <w:t xml:space="preserve">Performance evaluation of wideband bio-impedance spectroscopy using constant voltage source and constant current source. </w:t>
      </w:r>
      <w:r w:rsidRPr="00DD1888">
        <w:rPr>
          <w:b/>
          <w:bCs/>
          <w:lang w:val="en-US"/>
        </w:rPr>
        <w:t>Measurement Science and Technology</w:t>
      </w:r>
      <w:r w:rsidRPr="00DD1888">
        <w:rPr>
          <w:lang w:val="en-US"/>
        </w:rPr>
        <w:t>, v. 23, n. 10, p. 105703. doi: 10.1088/0957-0233/23/10/105703, 2012.</w:t>
      </w:r>
    </w:p>
    <w:p w:rsidR="00DD1888" w:rsidRPr="00DD1888" w:rsidRDefault="00DD1888" w:rsidP="00DD1888">
      <w:pPr>
        <w:pStyle w:val="Bibliografia"/>
        <w:rPr>
          <w:lang w:val="en-US"/>
        </w:rPr>
      </w:pPr>
      <w:r w:rsidRPr="00DD1888">
        <w:rPr>
          <w:lang w:val="en-US"/>
        </w:rPr>
        <w:t xml:space="preserve">NEVES, C. E. B.; SOUZA, M. N. A method for bio-electrical impedance analysis based on a step-voltage response. </w:t>
      </w:r>
      <w:r w:rsidRPr="00DD1888">
        <w:rPr>
          <w:b/>
          <w:bCs/>
          <w:lang w:val="en-US"/>
        </w:rPr>
        <w:t>Physiological Measurement</w:t>
      </w:r>
      <w:r w:rsidRPr="00DD1888">
        <w:rPr>
          <w:lang w:val="en-US"/>
        </w:rPr>
        <w:t>, v. 21, n. 3, p. 395. doi: 10.1088/0967-3334/21/3/305, 2000.</w:t>
      </w:r>
    </w:p>
    <w:p w:rsidR="00DD1888" w:rsidRPr="00DD1888" w:rsidRDefault="00DD1888" w:rsidP="00DD1888">
      <w:pPr>
        <w:pStyle w:val="Bibliografia"/>
        <w:rPr>
          <w:lang w:val="en-US"/>
        </w:rPr>
      </w:pPr>
      <w:r w:rsidRPr="00DD1888">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D1888">
        <w:rPr>
          <w:b/>
          <w:bCs/>
          <w:lang w:val="en-US"/>
        </w:rPr>
        <w:t xml:space="preserve"> Anais... </w:t>
      </w:r>
      <w:r w:rsidRPr="00DD1888">
        <w:rPr>
          <w:lang w:val="en-US"/>
        </w:rPr>
        <w:t>. p.853–856. doi: 10.1109/IEMBS.2009.5332630, 2009.</w:t>
      </w:r>
    </w:p>
    <w:p w:rsidR="00DD1888" w:rsidRPr="00DD1888" w:rsidRDefault="00DD1888" w:rsidP="00DD1888">
      <w:pPr>
        <w:pStyle w:val="Bibliografia"/>
        <w:rPr>
          <w:lang w:val="en-US"/>
        </w:rPr>
      </w:pPr>
      <w:r w:rsidRPr="00DD1888">
        <w:rPr>
          <w:lang w:val="en-US"/>
        </w:rPr>
        <w:t>NEWMAN, D. J. An L1 extremal problem for polynomials. , p. 1287–90, 1965.</w:t>
      </w:r>
    </w:p>
    <w:p w:rsidR="00DD1888" w:rsidRPr="00DD1888" w:rsidRDefault="00DD1888" w:rsidP="00DD1888">
      <w:pPr>
        <w:pStyle w:val="Bibliografia"/>
        <w:rPr>
          <w:lang w:val="en-US"/>
        </w:rPr>
      </w:pPr>
      <w:r w:rsidRPr="00DD1888">
        <w:rPr>
          <w:lang w:val="en-US"/>
        </w:rPr>
        <w:t xml:space="preserve">PAAVLE, T.; MIN, M. Rectangular-wave chirps for broadband measurement: Spectra and energy. Electronics Conference (BEC), 2012 13th Biennial Baltic. </w:t>
      </w:r>
      <w:r w:rsidRPr="00DD1888">
        <w:rPr>
          <w:b/>
          <w:bCs/>
          <w:lang w:val="en-US"/>
        </w:rPr>
        <w:t xml:space="preserve"> Anais... </w:t>
      </w:r>
      <w:r w:rsidRPr="00DD1888">
        <w:rPr>
          <w:lang w:val="en-US"/>
        </w:rPr>
        <w:t>. p.195–198. doi: 10.1109/BEC.2012.6376850, 2012a.</w:t>
      </w:r>
    </w:p>
    <w:p w:rsidR="00DD1888" w:rsidRPr="00DD1888" w:rsidRDefault="00DD1888" w:rsidP="00DD1888">
      <w:pPr>
        <w:pStyle w:val="Bibliografia"/>
        <w:rPr>
          <w:lang w:val="en-US"/>
        </w:rPr>
      </w:pPr>
      <w:r w:rsidRPr="00DD1888">
        <w:rPr>
          <w:lang w:val="en-US"/>
        </w:rPr>
        <w:t xml:space="preserve">PAAVLE, T.; MIN, M. Discrete-level broadband excitation signals: binary/ternary chirps/Diskretaus lygio placiajuosciai dvigubi arba trigubi cirskimo suzadinimo signalai. </w:t>
      </w:r>
      <w:r w:rsidRPr="00DD1888">
        <w:rPr>
          <w:b/>
          <w:bCs/>
          <w:lang w:val="en-US"/>
        </w:rPr>
        <w:t>Elektronika ir Elektrotechnika</w:t>
      </w:r>
      <w:r w:rsidRPr="00DD1888">
        <w:rPr>
          <w:lang w:val="en-US"/>
        </w:rPr>
        <w:t>, , n. 6 (122), p. 23+, 2012b.</w:t>
      </w:r>
    </w:p>
    <w:p w:rsidR="00DD1888" w:rsidRPr="00DD1888" w:rsidRDefault="00DD1888" w:rsidP="00DD1888">
      <w:pPr>
        <w:pStyle w:val="Bibliografia"/>
        <w:rPr>
          <w:lang w:val="en-US"/>
        </w:rPr>
      </w:pPr>
      <w:r w:rsidRPr="00DD1888">
        <w:rPr>
          <w:lang w:val="en-US"/>
        </w:rPr>
        <w:t xml:space="preserve">PAAVLE, T.; MIN, M.; ANNUS, P.; et al. Wideband object identification with rectangular wave chirp excitation. European Conference on Circuit Theory and Design, 2009. ECCTD 2009. </w:t>
      </w:r>
      <w:r w:rsidRPr="00DD1888">
        <w:rPr>
          <w:b/>
          <w:bCs/>
          <w:lang w:val="en-US"/>
        </w:rPr>
        <w:t xml:space="preserve"> Anais... </w:t>
      </w:r>
      <w:r w:rsidRPr="00DD1888">
        <w:rPr>
          <w:lang w:val="en-US"/>
        </w:rPr>
        <w:t>. p.421–424. doi: 10.1109/ECCTD.2009.5275007, 2009.</w:t>
      </w:r>
    </w:p>
    <w:p w:rsidR="00DD1888" w:rsidRPr="00DD1888" w:rsidRDefault="00DD1888" w:rsidP="00DD1888">
      <w:pPr>
        <w:pStyle w:val="Bibliografia"/>
        <w:rPr>
          <w:lang w:val="en-US"/>
        </w:rPr>
      </w:pPr>
      <w:r w:rsidRPr="00DD1888">
        <w:rPr>
          <w:lang w:val="en-US"/>
        </w:rPr>
        <w:t xml:space="preserve">PINTELON, R.; SCHOUKENS, J. </w:t>
      </w:r>
      <w:r w:rsidRPr="00DD1888">
        <w:rPr>
          <w:b/>
          <w:bCs/>
          <w:lang w:val="en-US"/>
        </w:rPr>
        <w:t>System Identification: A Frequency Domain Approach</w:t>
      </w:r>
      <w:r w:rsidRPr="00DD1888">
        <w:rPr>
          <w:lang w:val="en-US"/>
        </w:rPr>
        <w:t>. 2 edition ed. Hoboken, N.J: Wiley-IEEE Press, 2012.</w:t>
      </w:r>
    </w:p>
    <w:p w:rsidR="00DD1888" w:rsidRPr="00DD1888" w:rsidRDefault="00DD1888" w:rsidP="00DD1888">
      <w:pPr>
        <w:pStyle w:val="Bibliografia"/>
        <w:rPr>
          <w:lang w:val="en-US"/>
        </w:rPr>
      </w:pPr>
      <w:r w:rsidRPr="00DD1888">
        <w:rPr>
          <w:lang w:val="en-US"/>
        </w:rPr>
        <w:t xml:space="preserve">POLLAKOWSKI, M.; ERMERT, H. Chirp signal matching and signal power optimization in pulse-echo mode ultrasonic nondestructive testing. </w:t>
      </w:r>
      <w:r w:rsidRPr="00DD1888">
        <w:rPr>
          <w:b/>
          <w:bCs/>
          <w:lang w:val="en-US"/>
        </w:rPr>
        <w:t>IEEE Transactions on Ultrasonics, Ferroelectrics, and Frequency Control</w:t>
      </w:r>
      <w:r w:rsidRPr="00DD1888">
        <w:rPr>
          <w:lang w:val="en-US"/>
        </w:rPr>
        <w:t>, v. 41, n. 5, p. 655–659. doi: 10.1109/58.308500, 1994.</w:t>
      </w:r>
    </w:p>
    <w:p w:rsidR="00DD1888" w:rsidRPr="00DD1888" w:rsidRDefault="00DD1888" w:rsidP="00DD1888">
      <w:pPr>
        <w:pStyle w:val="Bibliografia"/>
        <w:rPr>
          <w:lang w:val="en-US"/>
        </w:rPr>
      </w:pPr>
      <w:r w:rsidRPr="00DD1888">
        <w:rPr>
          <w:lang w:val="en-US"/>
        </w:rPr>
        <w:t xml:space="preserve">RADKE, S. M.; ALOCILJA, E. C. A high density microelectrode array biosensor for detection of E. coli O157:H7. </w:t>
      </w:r>
      <w:r w:rsidRPr="00DD1888">
        <w:rPr>
          <w:b/>
          <w:bCs/>
          <w:lang w:val="en-US"/>
        </w:rPr>
        <w:t>Biosensors and Bioelectronics</w:t>
      </w:r>
      <w:r w:rsidRPr="00DD1888">
        <w:rPr>
          <w:lang w:val="en-US"/>
        </w:rPr>
        <w:t>, Selected Papers from the Eighth World Congress on Biosensors, Part I., v. 20, n. 8, p. 1662–1667. doi: 10.1016/j.bios.2004.07.021, 2005.</w:t>
      </w:r>
    </w:p>
    <w:p w:rsidR="00DD1888" w:rsidRPr="00DD1888" w:rsidRDefault="00DD1888" w:rsidP="00DD1888">
      <w:pPr>
        <w:pStyle w:val="Bibliografia"/>
        <w:rPr>
          <w:lang w:val="en-US"/>
        </w:rPr>
      </w:pPr>
      <w:r w:rsidRPr="00DD1888">
        <w:rPr>
          <w:lang w:val="en-US"/>
        </w:rPr>
        <w:t xml:space="preserve">SANCHEZ, B.; PRAVEEN, A.; BARTOLOME, E.; SOUNDARAPANDIAN, K.; BRAGOS, R. Minimal implementation of an AFE4300-based spectrometer for electrical impedance spectroscopy measurements. </w:t>
      </w:r>
      <w:r w:rsidRPr="00DD1888">
        <w:rPr>
          <w:b/>
          <w:bCs/>
          <w:lang w:val="en-US"/>
        </w:rPr>
        <w:t>Journal of Physics: Conference Series</w:t>
      </w:r>
      <w:r w:rsidRPr="00DD1888">
        <w:rPr>
          <w:lang w:val="en-US"/>
        </w:rPr>
        <w:t>, v. 434, n. 1, p. 12014. doi: 10.1088/1742-6596/434/1/012014, 2013.</w:t>
      </w:r>
    </w:p>
    <w:p w:rsidR="00DD1888" w:rsidRPr="00DD1888" w:rsidRDefault="00DD1888" w:rsidP="00DD1888">
      <w:pPr>
        <w:pStyle w:val="Bibliografia"/>
        <w:rPr>
          <w:lang w:val="en-US"/>
        </w:rPr>
      </w:pPr>
      <w:r w:rsidRPr="00DD1888">
        <w:rPr>
          <w:lang w:val="en-US"/>
        </w:rPr>
        <w:lastRenderedPageBreak/>
        <w:t xml:space="preserve">SANCHEZ, B.; VANDERSTEEN, G.; BRAGOS, R.; SCHOUKENS, J. Basics of broadband impedance spectroscopy measurements using periodic excitations. </w:t>
      </w:r>
      <w:r w:rsidRPr="00DD1888">
        <w:rPr>
          <w:b/>
          <w:bCs/>
          <w:lang w:val="en-US"/>
        </w:rPr>
        <w:t>Measurement Science and Technology</w:t>
      </w:r>
      <w:r w:rsidRPr="00DD1888">
        <w:rPr>
          <w:lang w:val="en-US"/>
        </w:rPr>
        <w:t>, v. 23, n. 10, p. 105501. doi: 10.1088/0957-0233/23/10/105501, 2012.</w:t>
      </w:r>
    </w:p>
    <w:p w:rsidR="00DD1888" w:rsidRPr="00DD1888" w:rsidRDefault="00DD1888" w:rsidP="00DD1888">
      <w:pPr>
        <w:pStyle w:val="Bibliografia"/>
        <w:rPr>
          <w:lang w:val="en-US"/>
        </w:rPr>
      </w:pPr>
      <w:r w:rsidRPr="00DD1888">
        <w:rPr>
          <w:lang w:val="en-US"/>
        </w:rPr>
        <w:t xml:space="preserve">SCHOUKENS, J.; PINTELON, R.; VAN DER OUDERAA, E.; RENNEBOOG, J. Survey of excitation signals for FFT based signal analyzers. </w:t>
      </w:r>
      <w:r w:rsidRPr="00DD1888">
        <w:rPr>
          <w:b/>
          <w:bCs/>
          <w:lang w:val="en-US"/>
        </w:rPr>
        <w:t>IEEE Transactions on Instrumentation and Measurement</w:t>
      </w:r>
      <w:r w:rsidRPr="00DD1888">
        <w:rPr>
          <w:lang w:val="en-US"/>
        </w:rPr>
        <w:t>, v. 37, n. 3, p. 342–352. doi: 10.1109/19.7453, 1988.</w:t>
      </w:r>
    </w:p>
    <w:p w:rsidR="00DD1888" w:rsidRPr="00DD1888" w:rsidRDefault="00DD1888" w:rsidP="00DD1888">
      <w:pPr>
        <w:pStyle w:val="Bibliografia"/>
        <w:rPr>
          <w:lang w:val="en-US"/>
        </w:rPr>
      </w:pPr>
      <w:r w:rsidRPr="00DD1888">
        <w:rPr>
          <w:lang w:val="en-US"/>
        </w:rPr>
        <w:t xml:space="preserve">SCHROEDER, M. Synthesis of low-peak-factor signals and binary sequences with low autocorrelation (Corresp.). </w:t>
      </w:r>
      <w:r w:rsidRPr="00DD1888">
        <w:rPr>
          <w:b/>
          <w:bCs/>
          <w:lang w:val="en-US"/>
        </w:rPr>
        <w:t>IEEE Transactions on Information Theory</w:t>
      </w:r>
      <w:r w:rsidRPr="00DD1888">
        <w:rPr>
          <w:lang w:val="en-US"/>
        </w:rPr>
        <w:t>, v. 16, n. 1, p. 85–89. doi: 10.1109/TIT.1970.1054411, 1970.</w:t>
      </w:r>
    </w:p>
    <w:p w:rsidR="00DD1888" w:rsidRPr="00DD1888" w:rsidRDefault="00DD1888" w:rsidP="00DD1888">
      <w:pPr>
        <w:pStyle w:val="Bibliografia"/>
        <w:rPr>
          <w:lang w:val="en-US"/>
        </w:rPr>
      </w:pPr>
      <w:r w:rsidRPr="00DD1888">
        <w:rPr>
          <w:lang w:val="en-US"/>
        </w:rPr>
        <w:t>SOLARTRON ANALYTICAL. Model 1260A Impedance/Gain-phase Analyzer. . Retrieved November 7, 2014, from http://www.solartronanalytical.com/Material-Test-Systems/Model-1260A-Impedance-Gain-phase-Analyzer.aspx, 2012.</w:t>
      </w:r>
    </w:p>
    <w:p w:rsidR="00DD1888" w:rsidRPr="00DD1888" w:rsidRDefault="00DD1888" w:rsidP="00DD1888">
      <w:pPr>
        <w:pStyle w:val="Bibliografia"/>
        <w:rPr>
          <w:lang w:val="en-US"/>
        </w:rPr>
      </w:pPr>
      <w:r w:rsidRPr="00DD1888">
        <w:rPr>
          <w:lang w:val="en-US"/>
        </w:rPr>
        <w:t xml:space="preserve">STOJADINOVIC, A.; NISSAN, A.; GALLIMIDI, Z.; et al. Electrical Impedance Scanning for the Early Detection of Breast Cancer in Young Women: Preliminary Results of a Multicenter Prospective Clinical Trial. </w:t>
      </w:r>
      <w:r w:rsidRPr="00DD1888">
        <w:rPr>
          <w:b/>
          <w:bCs/>
          <w:lang w:val="en-US"/>
        </w:rPr>
        <w:t>Journal of Clinical Oncology</w:t>
      </w:r>
      <w:r w:rsidRPr="00DD1888">
        <w:rPr>
          <w:lang w:val="en-US"/>
        </w:rPr>
        <w:t>, v. 23, n. 12, p. 2703–2715. doi: 10.1200/JCO.2005.06.155, 2005.</w:t>
      </w:r>
    </w:p>
    <w:p w:rsidR="00DD1888" w:rsidRPr="00DD1888" w:rsidRDefault="00DD1888" w:rsidP="00DD1888">
      <w:pPr>
        <w:pStyle w:val="Bibliografia"/>
        <w:rPr>
          <w:lang w:val="en-US"/>
        </w:rPr>
      </w:pPr>
      <w:r w:rsidRPr="00DD1888">
        <w:rPr>
          <w:lang w:val="en-US"/>
        </w:rPr>
        <w:t xml:space="preserve">SUN, T.; GAWAD, S.; BERNABINI, C.; GREEN, N. G.; MORGAN, H. Broadband single cell impedance spectroscopy using maximum length sequences: theoretical analysis and practical considerations. </w:t>
      </w:r>
      <w:r w:rsidRPr="00DD1888">
        <w:rPr>
          <w:b/>
          <w:bCs/>
          <w:lang w:val="en-US"/>
        </w:rPr>
        <w:t>Measurement Science and Technology</w:t>
      </w:r>
      <w:r w:rsidRPr="00DD1888">
        <w:rPr>
          <w:lang w:val="en-US"/>
        </w:rPr>
        <w:t>, v. 18, n. 9, p. 2859. doi: 10.1088/0957-0233/18/9/015, 2007.</w:t>
      </w:r>
    </w:p>
    <w:p w:rsidR="00DD1888" w:rsidRPr="00DD1888" w:rsidRDefault="00DD1888" w:rsidP="00DD1888">
      <w:pPr>
        <w:pStyle w:val="Bibliografia"/>
        <w:rPr>
          <w:lang w:val="en-US"/>
        </w:rPr>
      </w:pPr>
      <w:r w:rsidRPr="00DD1888">
        <w:rPr>
          <w:lang w:val="en-US"/>
        </w:rPr>
        <w:t xml:space="preserve">SUN, T.; HOLMES, D.; GAWAD, S.; GREEN, N. G.; MORGAN, H. High speed multi-frequency impedance analysis of single particles in a microfluidic cytometer using maximum length sequences. </w:t>
      </w:r>
      <w:r w:rsidRPr="00DD1888">
        <w:rPr>
          <w:b/>
          <w:bCs/>
          <w:lang w:val="en-US"/>
        </w:rPr>
        <w:t>Lab on a Chip</w:t>
      </w:r>
      <w:r w:rsidRPr="00DD1888">
        <w:rPr>
          <w:lang w:val="en-US"/>
        </w:rPr>
        <w:t>, v. 7, n. 8, p. 1034–1040. doi: 10.1039/B703546B, 2007.</w:t>
      </w:r>
    </w:p>
    <w:p w:rsidR="00DD1888" w:rsidRPr="00DD1888" w:rsidRDefault="00DD1888" w:rsidP="00DD1888">
      <w:pPr>
        <w:pStyle w:val="Bibliografia"/>
        <w:rPr>
          <w:lang w:val="en-US"/>
        </w:rPr>
      </w:pPr>
      <w:r w:rsidRPr="00DD1888">
        <w:rPr>
          <w:lang w:val="en-US"/>
        </w:rPr>
        <w:t>TEXAS INSTRUMENTS. AFE4300 | Medical Analog Front End | Analog Front End (AFE) | Description &amp; parametrics. . Retrieved November 7, 2014, from http://www.ti.com/product/afe4300, 2012.</w:t>
      </w:r>
    </w:p>
    <w:p w:rsidR="00DD1888" w:rsidRPr="00DD1888" w:rsidRDefault="00DD1888" w:rsidP="00DD1888">
      <w:pPr>
        <w:pStyle w:val="Bibliografia"/>
        <w:rPr>
          <w:lang w:val="en-US"/>
        </w:rPr>
      </w:pPr>
      <w:r w:rsidRPr="00DD1888">
        <w:rPr>
          <w:lang w:val="en-US"/>
        </w:rPr>
        <w:t xml:space="preserve">VAN DEN BOS, A. A new method for synthesis of low-peak-factor signals. </w:t>
      </w:r>
      <w:r w:rsidRPr="00DD1888">
        <w:rPr>
          <w:b/>
          <w:bCs/>
          <w:lang w:val="en-US"/>
        </w:rPr>
        <w:t>IEEE Transactions on Acoustics, Speech and Signal Processing</w:t>
      </w:r>
      <w:r w:rsidRPr="00DD1888">
        <w:rPr>
          <w:lang w:val="en-US"/>
        </w:rPr>
        <w:t>, v. 35, n. 1, p. 120–122. doi: 10.1109/TASSP.1987.1165028, 1987.</w:t>
      </w:r>
    </w:p>
    <w:p w:rsidR="00DD1888" w:rsidRPr="00DD1888" w:rsidRDefault="00DD1888" w:rsidP="00DD1888">
      <w:pPr>
        <w:pStyle w:val="Bibliografia"/>
        <w:rPr>
          <w:lang w:val="en-US"/>
        </w:rPr>
      </w:pPr>
      <w:r w:rsidRPr="00DD1888">
        <w:rPr>
          <w:lang w:val="en-US"/>
        </w:rPr>
        <w:t xml:space="preserve">VAN DER OUDERAA, E.; SCHOUKENS, J.; RENNEBOOG, J. Peak factor minimization using a time-frequency domain swapping algorithm. </w:t>
      </w:r>
      <w:r w:rsidRPr="00DD1888">
        <w:rPr>
          <w:b/>
          <w:bCs/>
          <w:lang w:val="en-US"/>
        </w:rPr>
        <w:t>IEEE Transactions on Instrumentation and Measurement</w:t>
      </w:r>
      <w:r w:rsidRPr="00DD1888">
        <w:rPr>
          <w:lang w:val="en-US"/>
        </w:rPr>
        <w:t>, v. 37, n. 1, p. 145–147. doi: 10.1109/19.2684, 1988.</w:t>
      </w:r>
    </w:p>
    <w:p w:rsidR="00DD1888" w:rsidRPr="00DD1888" w:rsidRDefault="00DD1888" w:rsidP="00DD1888">
      <w:pPr>
        <w:pStyle w:val="Bibliografia"/>
        <w:rPr>
          <w:lang w:val="en-US"/>
        </w:rPr>
      </w:pPr>
      <w:r w:rsidRPr="00DD1888">
        <w:rPr>
          <w:lang w:val="en-US"/>
        </w:rPr>
        <w:t>XITRON TECHNOLOGIES. Hydra 4200 Brochure. . Retrieved November 7, 2014, from http://www.xitrontech.com/assets/002/5853.pdf, 2007.</w:t>
      </w:r>
    </w:p>
    <w:p w:rsidR="00DD1888" w:rsidRPr="00DD1888" w:rsidRDefault="00DD1888" w:rsidP="00DD1888">
      <w:pPr>
        <w:pStyle w:val="Bibliografia"/>
        <w:rPr>
          <w:lang w:val="en-US"/>
        </w:rPr>
      </w:pPr>
      <w:r w:rsidRPr="00DD1888">
        <w:rPr>
          <w:lang w:val="en-US"/>
        </w:rPr>
        <w:t xml:space="preserve">YATCHEV, I.; MATEEV, V.; MARINOVA, I. Live tissue electromagnetic properties characterization. </w:t>
      </w:r>
      <w:r w:rsidRPr="00DD1888">
        <w:rPr>
          <w:b/>
          <w:bCs/>
          <w:lang w:val="en-US"/>
        </w:rPr>
        <w:t>International Journal of Applied Electromagnetics &amp; Mechanics</w:t>
      </w:r>
      <w:r w:rsidRPr="00DD1888">
        <w:rPr>
          <w:lang w:val="en-US"/>
        </w:rPr>
        <w:t>, v. 37, n. 2/3, p. 181–187, 2011.</w:t>
      </w:r>
    </w:p>
    <w:p w:rsidR="00DD1888" w:rsidRPr="00DD1888" w:rsidRDefault="00DD1888" w:rsidP="00DD1888">
      <w:pPr>
        <w:pStyle w:val="Bibliografia"/>
        <w:rPr>
          <w:lang w:val="en-US"/>
        </w:rPr>
      </w:pPr>
      <w:r w:rsidRPr="00DD1888">
        <w:rPr>
          <w:lang w:val="en-US"/>
        </w:rPr>
        <w:t xml:space="preserve">YOO, P. J.; LEE, D. H.; OH, T. I.; WOO, E. J. Wideband bio-impedance spectroscopy using voltage source and tetra-polar electrode configuration. </w:t>
      </w:r>
      <w:r w:rsidRPr="00DD1888">
        <w:rPr>
          <w:b/>
          <w:bCs/>
          <w:lang w:val="en-US"/>
        </w:rPr>
        <w:t>Journal of Physics: Conference Series</w:t>
      </w:r>
      <w:r w:rsidRPr="00DD1888">
        <w:rPr>
          <w:lang w:val="en-US"/>
        </w:rPr>
        <w:t>, v. 224, n. 1, p. 12160. doi: 10.1088/1742-6596/224/1/012160, 2010.</w:t>
      </w:r>
    </w:p>
    <w:p w:rsidR="00DD1888" w:rsidRPr="00DD1888" w:rsidRDefault="00DD1888" w:rsidP="00DD1888">
      <w:pPr>
        <w:pStyle w:val="Bibliografia"/>
        <w:rPr>
          <w:lang w:val="en-US"/>
        </w:rPr>
      </w:pPr>
      <w:r w:rsidRPr="00DD1888">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82" w:name="UltimaPaginaDeReferencias"/>
      <w:r w:rsidR="0060201C" w:rsidRPr="0060201C">
        <w:rPr>
          <w:lang w:val="en-US"/>
        </w:rPr>
        <w:t xml:space="preserve">  </w:t>
      </w:r>
      <w:bookmarkEnd w:id="182"/>
    </w:p>
    <w:sectPr w:rsidR="00C514A3" w:rsidSect="0013531A">
      <w:headerReference w:type="default" r:id="rId247"/>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875" w:rsidRDefault="00A51875">
      <w:pPr>
        <w:spacing w:before="0" w:after="0" w:line="240" w:lineRule="auto"/>
      </w:pPr>
      <w:r>
        <w:separator/>
      </w:r>
    </w:p>
  </w:endnote>
  <w:endnote w:type="continuationSeparator" w:id="0">
    <w:p w:rsidR="00A51875" w:rsidRDefault="00A518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4A" w:rsidRDefault="009C544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C544A" w:rsidRDefault="009C544A">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4A" w:rsidRDefault="009C544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C544A" w:rsidRDefault="009C544A">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875" w:rsidRDefault="00A51875">
      <w:pPr>
        <w:ind w:firstLine="0"/>
        <w:jc w:val="left"/>
      </w:pPr>
      <w:r>
        <w:separator/>
      </w:r>
    </w:p>
  </w:footnote>
  <w:footnote w:type="continuationSeparator" w:id="0">
    <w:p w:rsidR="00A51875" w:rsidRDefault="00A5187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4A" w:rsidRDefault="009C544A">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4A" w:rsidRDefault="009C544A">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FA3B32">
      <w:rPr>
        <w:rStyle w:val="Nmerodepgina"/>
        <w:noProof/>
      </w:rPr>
      <w:t>iii</w:t>
    </w:r>
    <w:r>
      <w:rPr>
        <w:rStyle w:val="Nmerodepgina"/>
      </w:rPr>
      <w:fldChar w:fldCharType="end"/>
    </w:r>
  </w:p>
  <w:p w:rsidR="009C544A" w:rsidRDefault="009C544A">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4A" w:rsidRDefault="009C544A">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C544A" w:rsidRDefault="009C544A">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4A" w:rsidRDefault="009C544A">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FA3B32">
      <w:rPr>
        <w:rStyle w:val="Nmerodepgina"/>
        <w:noProof/>
      </w:rPr>
      <w:t>x</w:t>
    </w:r>
    <w:r>
      <w:rPr>
        <w:rStyle w:val="Nmerodepgina"/>
      </w:rPr>
      <w:fldChar w:fldCharType="end"/>
    </w:r>
  </w:p>
  <w:p w:rsidR="009C544A" w:rsidRDefault="009C544A">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4A" w:rsidRDefault="009C544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01D5A">
      <w:rPr>
        <w:rStyle w:val="Nmerodepgina"/>
        <w:noProof/>
      </w:rPr>
      <w:t>70</w:t>
    </w:r>
    <w:r>
      <w:rPr>
        <w:rStyle w:val="Nmerodepgina"/>
      </w:rPr>
      <w:fldChar w:fldCharType="end"/>
    </w:r>
  </w:p>
  <w:p w:rsidR="009C544A" w:rsidRDefault="009C544A">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AEFC8182"/>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4E8D"/>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4847"/>
    <w:rsid w:val="00045190"/>
    <w:rsid w:val="000468AD"/>
    <w:rsid w:val="0004697E"/>
    <w:rsid w:val="000508C3"/>
    <w:rsid w:val="00050DEB"/>
    <w:rsid w:val="000538E8"/>
    <w:rsid w:val="00053D2E"/>
    <w:rsid w:val="00053F0A"/>
    <w:rsid w:val="000543D5"/>
    <w:rsid w:val="00055BE9"/>
    <w:rsid w:val="000606D8"/>
    <w:rsid w:val="00061053"/>
    <w:rsid w:val="00061B61"/>
    <w:rsid w:val="00061C36"/>
    <w:rsid w:val="000625B3"/>
    <w:rsid w:val="000632F4"/>
    <w:rsid w:val="00063441"/>
    <w:rsid w:val="00063B4C"/>
    <w:rsid w:val="000670DC"/>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42B7"/>
    <w:rsid w:val="000D4AB3"/>
    <w:rsid w:val="000E021E"/>
    <w:rsid w:val="000E2094"/>
    <w:rsid w:val="000E2600"/>
    <w:rsid w:val="000E2DDA"/>
    <w:rsid w:val="000E321B"/>
    <w:rsid w:val="000E385F"/>
    <w:rsid w:val="000E5D52"/>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B62"/>
    <w:rsid w:val="00165BCA"/>
    <w:rsid w:val="00167E45"/>
    <w:rsid w:val="00172532"/>
    <w:rsid w:val="00173A74"/>
    <w:rsid w:val="00174D43"/>
    <w:rsid w:val="001830F0"/>
    <w:rsid w:val="00183951"/>
    <w:rsid w:val="001843C1"/>
    <w:rsid w:val="00185503"/>
    <w:rsid w:val="00185561"/>
    <w:rsid w:val="00185D67"/>
    <w:rsid w:val="00186BDD"/>
    <w:rsid w:val="00190E05"/>
    <w:rsid w:val="001917C5"/>
    <w:rsid w:val="00194151"/>
    <w:rsid w:val="001941C7"/>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62CC"/>
    <w:rsid w:val="0021633A"/>
    <w:rsid w:val="00216C49"/>
    <w:rsid w:val="0021769C"/>
    <w:rsid w:val="00217A13"/>
    <w:rsid w:val="00220153"/>
    <w:rsid w:val="0022024D"/>
    <w:rsid w:val="0022037E"/>
    <w:rsid w:val="002213B4"/>
    <w:rsid w:val="0022140D"/>
    <w:rsid w:val="00221419"/>
    <w:rsid w:val="0022229E"/>
    <w:rsid w:val="00222D7C"/>
    <w:rsid w:val="00222FBC"/>
    <w:rsid w:val="00227B06"/>
    <w:rsid w:val="00227E59"/>
    <w:rsid w:val="0023013C"/>
    <w:rsid w:val="002307F6"/>
    <w:rsid w:val="0023090E"/>
    <w:rsid w:val="0023171F"/>
    <w:rsid w:val="00232E0C"/>
    <w:rsid w:val="0023309A"/>
    <w:rsid w:val="0023487A"/>
    <w:rsid w:val="00234F42"/>
    <w:rsid w:val="00236670"/>
    <w:rsid w:val="00236FB6"/>
    <w:rsid w:val="00237D7C"/>
    <w:rsid w:val="002400FD"/>
    <w:rsid w:val="00240C40"/>
    <w:rsid w:val="002434F6"/>
    <w:rsid w:val="00243B6E"/>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E1"/>
    <w:rsid w:val="00280C89"/>
    <w:rsid w:val="002816D5"/>
    <w:rsid w:val="0028209B"/>
    <w:rsid w:val="00282790"/>
    <w:rsid w:val="00283677"/>
    <w:rsid w:val="002855EB"/>
    <w:rsid w:val="00285878"/>
    <w:rsid w:val="00290142"/>
    <w:rsid w:val="002918C3"/>
    <w:rsid w:val="00291C3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D30"/>
    <w:rsid w:val="002D142A"/>
    <w:rsid w:val="002D194C"/>
    <w:rsid w:val="002D1F8C"/>
    <w:rsid w:val="002D409A"/>
    <w:rsid w:val="002D40DF"/>
    <w:rsid w:val="002D5402"/>
    <w:rsid w:val="002D5F4F"/>
    <w:rsid w:val="002D7FDA"/>
    <w:rsid w:val="002E197E"/>
    <w:rsid w:val="002E20CC"/>
    <w:rsid w:val="002E3717"/>
    <w:rsid w:val="002F04B1"/>
    <w:rsid w:val="002F1A96"/>
    <w:rsid w:val="002F2625"/>
    <w:rsid w:val="002F3131"/>
    <w:rsid w:val="002F4798"/>
    <w:rsid w:val="002F6307"/>
    <w:rsid w:val="002F676B"/>
    <w:rsid w:val="002F699D"/>
    <w:rsid w:val="00300820"/>
    <w:rsid w:val="00300CCE"/>
    <w:rsid w:val="003017A6"/>
    <w:rsid w:val="00301D5A"/>
    <w:rsid w:val="0030439C"/>
    <w:rsid w:val="003047EA"/>
    <w:rsid w:val="0030481E"/>
    <w:rsid w:val="00304AB3"/>
    <w:rsid w:val="00305B95"/>
    <w:rsid w:val="003111D5"/>
    <w:rsid w:val="00313705"/>
    <w:rsid w:val="0031385B"/>
    <w:rsid w:val="00315B8D"/>
    <w:rsid w:val="0031634E"/>
    <w:rsid w:val="00317164"/>
    <w:rsid w:val="00317748"/>
    <w:rsid w:val="00320CDE"/>
    <w:rsid w:val="003224B8"/>
    <w:rsid w:val="00325D1D"/>
    <w:rsid w:val="003306BB"/>
    <w:rsid w:val="00330F44"/>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F0B"/>
    <w:rsid w:val="003F715B"/>
    <w:rsid w:val="00401815"/>
    <w:rsid w:val="00401BFB"/>
    <w:rsid w:val="004025B1"/>
    <w:rsid w:val="00405739"/>
    <w:rsid w:val="0040582D"/>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7C4"/>
    <w:rsid w:val="004919FE"/>
    <w:rsid w:val="00491FC0"/>
    <w:rsid w:val="0049287F"/>
    <w:rsid w:val="00494BB3"/>
    <w:rsid w:val="004960A7"/>
    <w:rsid w:val="00496520"/>
    <w:rsid w:val="0049753A"/>
    <w:rsid w:val="004978E0"/>
    <w:rsid w:val="004A128F"/>
    <w:rsid w:val="004A1899"/>
    <w:rsid w:val="004A2603"/>
    <w:rsid w:val="004A6951"/>
    <w:rsid w:val="004B495F"/>
    <w:rsid w:val="004B7733"/>
    <w:rsid w:val="004C4141"/>
    <w:rsid w:val="004C613B"/>
    <w:rsid w:val="004C63F3"/>
    <w:rsid w:val="004C64E9"/>
    <w:rsid w:val="004C6B7E"/>
    <w:rsid w:val="004D1544"/>
    <w:rsid w:val="004D1E02"/>
    <w:rsid w:val="004D1EEE"/>
    <w:rsid w:val="004D2979"/>
    <w:rsid w:val="004D53A5"/>
    <w:rsid w:val="004D63B9"/>
    <w:rsid w:val="004D6465"/>
    <w:rsid w:val="004D6B8F"/>
    <w:rsid w:val="004D7514"/>
    <w:rsid w:val="004D7845"/>
    <w:rsid w:val="004E0664"/>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729BD"/>
    <w:rsid w:val="0057477B"/>
    <w:rsid w:val="0058118A"/>
    <w:rsid w:val="0058141D"/>
    <w:rsid w:val="00582654"/>
    <w:rsid w:val="0058705B"/>
    <w:rsid w:val="00587EF6"/>
    <w:rsid w:val="00587F7C"/>
    <w:rsid w:val="00590D97"/>
    <w:rsid w:val="00591285"/>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6F3"/>
    <w:rsid w:val="005C79A6"/>
    <w:rsid w:val="005D0320"/>
    <w:rsid w:val="005D097A"/>
    <w:rsid w:val="005D1D2C"/>
    <w:rsid w:val="005D276B"/>
    <w:rsid w:val="005D64E2"/>
    <w:rsid w:val="005D6FDB"/>
    <w:rsid w:val="005D77BE"/>
    <w:rsid w:val="005D7D19"/>
    <w:rsid w:val="005E03DA"/>
    <w:rsid w:val="005E334F"/>
    <w:rsid w:val="005E4E03"/>
    <w:rsid w:val="005E554A"/>
    <w:rsid w:val="005E6763"/>
    <w:rsid w:val="005E69F3"/>
    <w:rsid w:val="005F1B16"/>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5B86"/>
    <w:rsid w:val="006C7564"/>
    <w:rsid w:val="006D1045"/>
    <w:rsid w:val="006D4408"/>
    <w:rsid w:val="006D4C17"/>
    <w:rsid w:val="006D6E59"/>
    <w:rsid w:val="006D7C2A"/>
    <w:rsid w:val="006E0382"/>
    <w:rsid w:val="006E252E"/>
    <w:rsid w:val="006E436B"/>
    <w:rsid w:val="006E5053"/>
    <w:rsid w:val="006E5A91"/>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404E"/>
    <w:rsid w:val="00734E4E"/>
    <w:rsid w:val="00735932"/>
    <w:rsid w:val="00736AB6"/>
    <w:rsid w:val="0073733C"/>
    <w:rsid w:val="007401D7"/>
    <w:rsid w:val="0074083C"/>
    <w:rsid w:val="007434DE"/>
    <w:rsid w:val="00743A98"/>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588E"/>
    <w:rsid w:val="007778EB"/>
    <w:rsid w:val="00777D5C"/>
    <w:rsid w:val="007825E4"/>
    <w:rsid w:val="007845EF"/>
    <w:rsid w:val="00785B15"/>
    <w:rsid w:val="00786B0F"/>
    <w:rsid w:val="00787E97"/>
    <w:rsid w:val="00790B65"/>
    <w:rsid w:val="0079240C"/>
    <w:rsid w:val="00793B36"/>
    <w:rsid w:val="0079458A"/>
    <w:rsid w:val="007A06C9"/>
    <w:rsid w:val="007A0775"/>
    <w:rsid w:val="007A27DD"/>
    <w:rsid w:val="007A2EF3"/>
    <w:rsid w:val="007A39DE"/>
    <w:rsid w:val="007A3B76"/>
    <w:rsid w:val="007A4434"/>
    <w:rsid w:val="007A6576"/>
    <w:rsid w:val="007A6740"/>
    <w:rsid w:val="007A7A66"/>
    <w:rsid w:val="007B0C4E"/>
    <w:rsid w:val="007B2391"/>
    <w:rsid w:val="007B44BF"/>
    <w:rsid w:val="007B768E"/>
    <w:rsid w:val="007C08EB"/>
    <w:rsid w:val="007C1D1C"/>
    <w:rsid w:val="007C276E"/>
    <w:rsid w:val="007C2F25"/>
    <w:rsid w:val="007C4310"/>
    <w:rsid w:val="007C540B"/>
    <w:rsid w:val="007C57D5"/>
    <w:rsid w:val="007C78CE"/>
    <w:rsid w:val="007D0D96"/>
    <w:rsid w:val="007D1CCA"/>
    <w:rsid w:val="007D2541"/>
    <w:rsid w:val="007D5F7A"/>
    <w:rsid w:val="007E2E6C"/>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10360"/>
    <w:rsid w:val="00810867"/>
    <w:rsid w:val="00811D91"/>
    <w:rsid w:val="00813AD3"/>
    <w:rsid w:val="00814AF9"/>
    <w:rsid w:val="00815C9F"/>
    <w:rsid w:val="00815F45"/>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40A61"/>
    <w:rsid w:val="00841921"/>
    <w:rsid w:val="00842683"/>
    <w:rsid w:val="0084365A"/>
    <w:rsid w:val="008436AB"/>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E4B"/>
    <w:rsid w:val="0090316D"/>
    <w:rsid w:val="00903333"/>
    <w:rsid w:val="009060C0"/>
    <w:rsid w:val="00906A2A"/>
    <w:rsid w:val="00907707"/>
    <w:rsid w:val="0091050B"/>
    <w:rsid w:val="00913383"/>
    <w:rsid w:val="0091556D"/>
    <w:rsid w:val="00915FE2"/>
    <w:rsid w:val="009176D4"/>
    <w:rsid w:val="00917B4F"/>
    <w:rsid w:val="00917C20"/>
    <w:rsid w:val="00920C6D"/>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3599"/>
    <w:rsid w:val="00965F07"/>
    <w:rsid w:val="009665BD"/>
    <w:rsid w:val="00971F71"/>
    <w:rsid w:val="0097389B"/>
    <w:rsid w:val="00974D49"/>
    <w:rsid w:val="00974E6E"/>
    <w:rsid w:val="009770E8"/>
    <w:rsid w:val="00980958"/>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7F46"/>
    <w:rsid w:val="009C4096"/>
    <w:rsid w:val="009C544A"/>
    <w:rsid w:val="009C5BF5"/>
    <w:rsid w:val="009C61A9"/>
    <w:rsid w:val="009C7CDF"/>
    <w:rsid w:val="009D19A4"/>
    <w:rsid w:val="009D3156"/>
    <w:rsid w:val="009D5AFC"/>
    <w:rsid w:val="009D695A"/>
    <w:rsid w:val="009D75F0"/>
    <w:rsid w:val="009E0FA4"/>
    <w:rsid w:val="009E1127"/>
    <w:rsid w:val="009E22A3"/>
    <w:rsid w:val="009E3C92"/>
    <w:rsid w:val="009E5058"/>
    <w:rsid w:val="009E51A6"/>
    <w:rsid w:val="009E7526"/>
    <w:rsid w:val="009E77A0"/>
    <w:rsid w:val="009F172F"/>
    <w:rsid w:val="009F225A"/>
    <w:rsid w:val="009F343F"/>
    <w:rsid w:val="00A01772"/>
    <w:rsid w:val="00A01AE2"/>
    <w:rsid w:val="00A02707"/>
    <w:rsid w:val="00A02F57"/>
    <w:rsid w:val="00A063FF"/>
    <w:rsid w:val="00A1038C"/>
    <w:rsid w:val="00A11941"/>
    <w:rsid w:val="00A13F00"/>
    <w:rsid w:val="00A16060"/>
    <w:rsid w:val="00A1674B"/>
    <w:rsid w:val="00A21B1F"/>
    <w:rsid w:val="00A25D09"/>
    <w:rsid w:val="00A30351"/>
    <w:rsid w:val="00A3134B"/>
    <w:rsid w:val="00A325E1"/>
    <w:rsid w:val="00A3270A"/>
    <w:rsid w:val="00A33BEF"/>
    <w:rsid w:val="00A3685F"/>
    <w:rsid w:val="00A374B8"/>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979"/>
    <w:rsid w:val="00A94801"/>
    <w:rsid w:val="00A95240"/>
    <w:rsid w:val="00A95EF6"/>
    <w:rsid w:val="00A965F3"/>
    <w:rsid w:val="00A96ADE"/>
    <w:rsid w:val="00AA03F6"/>
    <w:rsid w:val="00AA06D3"/>
    <w:rsid w:val="00AA4A1A"/>
    <w:rsid w:val="00AA55CA"/>
    <w:rsid w:val="00AA7599"/>
    <w:rsid w:val="00AA7C7B"/>
    <w:rsid w:val="00AB095A"/>
    <w:rsid w:val="00AB0DCB"/>
    <w:rsid w:val="00AB0F1E"/>
    <w:rsid w:val="00AB5013"/>
    <w:rsid w:val="00AB61DC"/>
    <w:rsid w:val="00AB6250"/>
    <w:rsid w:val="00AB7C49"/>
    <w:rsid w:val="00AC187C"/>
    <w:rsid w:val="00AC2269"/>
    <w:rsid w:val="00AC2B6C"/>
    <w:rsid w:val="00AC5776"/>
    <w:rsid w:val="00AC6A8B"/>
    <w:rsid w:val="00AC7597"/>
    <w:rsid w:val="00AD141D"/>
    <w:rsid w:val="00AD5135"/>
    <w:rsid w:val="00AD5EBA"/>
    <w:rsid w:val="00AD64F0"/>
    <w:rsid w:val="00AD7993"/>
    <w:rsid w:val="00AD7BB2"/>
    <w:rsid w:val="00AE1463"/>
    <w:rsid w:val="00AE158B"/>
    <w:rsid w:val="00AE262A"/>
    <w:rsid w:val="00AE5453"/>
    <w:rsid w:val="00AE7EA8"/>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2E4"/>
    <w:rsid w:val="00B153B1"/>
    <w:rsid w:val="00B15F42"/>
    <w:rsid w:val="00B16D07"/>
    <w:rsid w:val="00B1708F"/>
    <w:rsid w:val="00B207F3"/>
    <w:rsid w:val="00B221DD"/>
    <w:rsid w:val="00B23EB4"/>
    <w:rsid w:val="00B242CA"/>
    <w:rsid w:val="00B247F6"/>
    <w:rsid w:val="00B32CA7"/>
    <w:rsid w:val="00B34126"/>
    <w:rsid w:val="00B343AD"/>
    <w:rsid w:val="00B34DB9"/>
    <w:rsid w:val="00B353A7"/>
    <w:rsid w:val="00B3567D"/>
    <w:rsid w:val="00B3729C"/>
    <w:rsid w:val="00B41763"/>
    <w:rsid w:val="00B438CF"/>
    <w:rsid w:val="00B53B6B"/>
    <w:rsid w:val="00B53F1B"/>
    <w:rsid w:val="00B5769C"/>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DD6"/>
    <w:rsid w:val="00BA5F1B"/>
    <w:rsid w:val="00BA6F63"/>
    <w:rsid w:val="00BA706D"/>
    <w:rsid w:val="00BA7B4A"/>
    <w:rsid w:val="00BB13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D08"/>
    <w:rsid w:val="00CB5284"/>
    <w:rsid w:val="00CB62E9"/>
    <w:rsid w:val="00CB7704"/>
    <w:rsid w:val="00CB7EDE"/>
    <w:rsid w:val="00CC3709"/>
    <w:rsid w:val="00CC514B"/>
    <w:rsid w:val="00CC608C"/>
    <w:rsid w:val="00CC64B3"/>
    <w:rsid w:val="00CC66A9"/>
    <w:rsid w:val="00CC69AA"/>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220"/>
    <w:rsid w:val="00D30C7C"/>
    <w:rsid w:val="00D31B14"/>
    <w:rsid w:val="00D32677"/>
    <w:rsid w:val="00D33B94"/>
    <w:rsid w:val="00D34935"/>
    <w:rsid w:val="00D37852"/>
    <w:rsid w:val="00D43969"/>
    <w:rsid w:val="00D4589A"/>
    <w:rsid w:val="00D45FDF"/>
    <w:rsid w:val="00D4625F"/>
    <w:rsid w:val="00D47E9A"/>
    <w:rsid w:val="00D50C59"/>
    <w:rsid w:val="00D51899"/>
    <w:rsid w:val="00D51B22"/>
    <w:rsid w:val="00D51E3B"/>
    <w:rsid w:val="00D53FE4"/>
    <w:rsid w:val="00D549A7"/>
    <w:rsid w:val="00D60EF4"/>
    <w:rsid w:val="00D62AFE"/>
    <w:rsid w:val="00D64492"/>
    <w:rsid w:val="00D64AC3"/>
    <w:rsid w:val="00D67D7B"/>
    <w:rsid w:val="00D72AA2"/>
    <w:rsid w:val="00D73A02"/>
    <w:rsid w:val="00D74B0E"/>
    <w:rsid w:val="00D76519"/>
    <w:rsid w:val="00D803E0"/>
    <w:rsid w:val="00D80958"/>
    <w:rsid w:val="00D8280B"/>
    <w:rsid w:val="00D83BA2"/>
    <w:rsid w:val="00D8621F"/>
    <w:rsid w:val="00D865CD"/>
    <w:rsid w:val="00D90381"/>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1508"/>
    <w:rsid w:val="00DF2B31"/>
    <w:rsid w:val="00DF33DB"/>
    <w:rsid w:val="00DF40C4"/>
    <w:rsid w:val="00DF418C"/>
    <w:rsid w:val="00DF4449"/>
    <w:rsid w:val="00DF4D1F"/>
    <w:rsid w:val="00DF4FC6"/>
    <w:rsid w:val="00E01EE7"/>
    <w:rsid w:val="00E02A71"/>
    <w:rsid w:val="00E02EE1"/>
    <w:rsid w:val="00E03EBE"/>
    <w:rsid w:val="00E0627A"/>
    <w:rsid w:val="00E06EE8"/>
    <w:rsid w:val="00E07BF9"/>
    <w:rsid w:val="00E11166"/>
    <w:rsid w:val="00E11918"/>
    <w:rsid w:val="00E143F8"/>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57D1"/>
    <w:rsid w:val="00EA389B"/>
    <w:rsid w:val="00EA3B31"/>
    <w:rsid w:val="00EA4C1B"/>
    <w:rsid w:val="00EA66B6"/>
    <w:rsid w:val="00EB0FD8"/>
    <w:rsid w:val="00EB22C6"/>
    <w:rsid w:val="00EB623B"/>
    <w:rsid w:val="00EB6E6F"/>
    <w:rsid w:val="00EB7B38"/>
    <w:rsid w:val="00EB7BF1"/>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7BE"/>
    <w:rsid w:val="00F42B1E"/>
    <w:rsid w:val="00F4499C"/>
    <w:rsid w:val="00F44DA1"/>
    <w:rsid w:val="00F509C1"/>
    <w:rsid w:val="00F51757"/>
    <w:rsid w:val="00F526EC"/>
    <w:rsid w:val="00F52CEE"/>
    <w:rsid w:val="00F54DCA"/>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1E50"/>
    <w:rsid w:val="00F82226"/>
    <w:rsid w:val="00F823C5"/>
    <w:rsid w:val="00F83475"/>
    <w:rsid w:val="00F86C66"/>
    <w:rsid w:val="00F87441"/>
    <w:rsid w:val="00F915F0"/>
    <w:rsid w:val="00F92425"/>
    <w:rsid w:val="00F92B2D"/>
    <w:rsid w:val="00F95D55"/>
    <w:rsid w:val="00F96B7D"/>
    <w:rsid w:val="00FA04FD"/>
    <w:rsid w:val="00FA08BE"/>
    <w:rsid w:val="00FA0E7C"/>
    <w:rsid w:val="00FA1B2C"/>
    <w:rsid w:val="00FA2D77"/>
    <w:rsid w:val="00FA3B32"/>
    <w:rsid w:val="00FA3CA9"/>
    <w:rsid w:val="00FA542C"/>
    <w:rsid w:val="00FA6181"/>
    <w:rsid w:val="00FA6CFB"/>
    <w:rsid w:val="00FA786B"/>
    <w:rsid w:val="00FA79D0"/>
    <w:rsid w:val="00FB0331"/>
    <w:rsid w:val="00FB1C36"/>
    <w:rsid w:val="00FB2288"/>
    <w:rsid w:val="00FB62FE"/>
    <w:rsid w:val="00FB7999"/>
    <w:rsid w:val="00FC048A"/>
    <w:rsid w:val="00FC0623"/>
    <w:rsid w:val="00FC165C"/>
    <w:rsid w:val="00FC559C"/>
    <w:rsid w:val="00FC6212"/>
    <w:rsid w:val="00FC728A"/>
    <w:rsid w:val="00FD3133"/>
    <w:rsid w:val="00FD3F4B"/>
    <w:rsid w:val="00FD52A6"/>
    <w:rsid w:val="00FD7C80"/>
    <w:rsid w:val="00FE0C0F"/>
    <w:rsid w:val="00FE3D89"/>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ind w:left="1553"/>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oleObject" Target="embeddings/oleObject3.bin"/><Relationship Id="rId42" Type="http://schemas.openxmlformats.org/officeDocument/2006/relationships/oleObject" Target="embeddings/oleObject13.bin"/><Relationship Id="rId63" Type="http://schemas.openxmlformats.org/officeDocument/2006/relationships/image" Target="media/image29.wmf"/><Relationship Id="rId84" Type="http://schemas.openxmlformats.org/officeDocument/2006/relationships/oleObject" Target="embeddings/oleObject24.bin"/><Relationship Id="rId138" Type="http://schemas.openxmlformats.org/officeDocument/2006/relationships/oleObject" Target="embeddings/oleObject43.bin"/><Relationship Id="rId159" Type="http://schemas.openxmlformats.org/officeDocument/2006/relationships/image" Target="media/image91.png"/><Relationship Id="rId170" Type="http://schemas.openxmlformats.org/officeDocument/2006/relationships/image" Target="media/image98.wmf"/><Relationship Id="rId191" Type="http://schemas.openxmlformats.org/officeDocument/2006/relationships/image" Target="media/image109.wmf"/><Relationship Id="rId205" Type="http://schemas.openxmlformats.org/officeDocument/2006/relationships/image" Target="media/image114.wmf"/><Relationship Id="rId226" Type="http://schemas.openxmlformats.org/officeDocument/2006/relationships/image" Target="media/image123.wmf"/><Relationship Id="rId247" Type="http://schemas.openxmlformats.org/officeDocument/2006/relationships/header" Target="header5.xml"/><Relationship Id="rId107" Type="http://schemas.openxmlformats.org/officeDocument/2006/relationships/oleObject" Target="embeddings/oleObject32.bin"/><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file:///E:\Cloud\Faculdade\Mestrado\LIB\Projeto\Fundamentacao%20teorica\Disserta&#231;&#227;o\Figuras\sistema_tetrapolar.png" TargetMode="External"/><Relationship Id="rId74" Type="http://schemas.openxmlformats.org/officeDocument/2006/relationships/oleObject" Target="embeddings/oleObject19.bin"/><Relationship Id="rId128" Type="http://schemas.openxmlformats.org/officeDocument/2006/relationships/image" Target="media/image68.wmf"/><Relationship Id="rId149" Type="http://schemas.openxmlformats.org/officeDocument/2006/relationships/image" Target="media/image83.png"/><Relationship Id="rId5" Type="http://schemas.openxmlformats.org/officeDocument/2006/relationships/settings" Target="settings.xml"/><Relationship Id="rId95" Type="http://schemas.openxmlformats.org/officeDocument/2006/relationships/image" Target="media/image47.png"/><Relationship Id="rId160" Type="http://schemas.openxmlformats.org/officeDocument/2006/relationships/image" Target="media/image92.wmf"/><Relationship Id="rId181" Type="http://schemas.openxmlformats.org/officeDocument/2006/relationships/image" Target="media/image104.wmf"/><Relationship Id="rId216" Type="http://schemas.openxmlformats.org/officeDocument/2006/relationships/oleObject" Target="embeddings/oleObject75.bin"/><Relationship Id="rId237" Type="http://schemas.openxmlformats.org/officeDocument/2006/relationships/oleObject" Target="embeddings/oleObject87.bin"/><Relationship Id="rId22" Type="http://schemas.openxmlformats.org/officeDocument/2006/relationships/image" Target="media/image5.wmf"/><Relationship Id="rId43" Type="http://schemas.openxmlformats.org/officeDocument/2006/relationships/image" Target="media/image16.png"/><Relationship Id="rId64" Type="http://schemas.openxmlformats.org/officeDocument/2006/relationships/oleObject" Target="embeddings/oleObject15.bin"/><Relationship Id="rId118" Type="http://schemas.openxmlformats.org/officeDocument/2006/relationships/image" Target="media/image61.png"/><Relationship Id="rId139" Type="http://schemas.openxmlformats.org/officeDocument/2006/relationships/image" Target="media/image75.wmf"/><Relationship Id="rId85" Type="http://schemas.openxmlformats.org/officeDocument/2006/relationships/image" Target="media/image40.png"/><Relationship Id="rId150" Type="http://schemas.openxmlformats.org/officeDocument/2006/relationships/image" Target="file:///E:\Cloud\Faculdade\Mestrado\LIB\Projeto\Fundamentacao%20teorica\Disserta&#231;&#227;o\Figuras\sct.png" TargetMode="External"/><Relationship Id="rId171" Type="http://schemas.openxmlformats.org/officeDocument/2006/relationships/oleObject" Target="embeddings/oleObject50.bin"/><Relationship Id="rId192" Type="http://schemas.openxmlformats.org/officeDocument/2006/relationships/oleObject" Target="embeddings/oleObject60.bin"/><Relationship Id="rId206" Type="http://schemas.openxmlformats.org/officeDocument/2006/relationships/oleObject" Target="embeddings/oleObject69.bin"/><Relationship Id="rId227" Type="http://schemas.openxmlformats.org/officeDocument/2006/relationships/oleObject" Target="embeddings/oleObject81.bin"/><Relationship Id="rId248" Type="http://schemas.openxmlformats.org/officeDocument/2006/relationships/fontTable" Target="fontTable.xml"/><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0.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8.wmf"/><Relationship Id="rId140" Type="http://schemas.openxmlformats.org/officeDocument/2006/relationships/oleObject" Target="embeddings/oleObject44.bin"/><Relationship Id="rId161" Type="http://schemas.openxmlformats.org/officeDocument/2006/relationships/oleObject" Target="embeddings/oleObject46.bin"/><Relationship Id="rId182" Type="http://schemas.openxmlformats.org/officeDocument/2006/relationships/oleObject" Target="embeddings/oleObject55.bin"/><Relationship Id="rId217" Type="http://schemas.openxmlformats.org/officeDocument/2006/relationships/oleObject" Target="embeddings/oleObject76.bin"/><Relationship Id="rId6" Type="http://schemas.openxmlformats.org/officeDocument/2006/relationships/webSettings" Target="webSettings.xml"/><Relationship Id="rId238" Type="http://schemas.openxmlformats.org/officeDocument/2006/relationships/oleObject" Target="embeddings/oleObject88.bin"/><Relationship Id="rId23" Type="http://schemas.openxmlformats.org/officeDocument/2006/relationships/oleObject" Target="embeddings/oleObject4.bin"/><Relationship Id="rId119" Type="http://schemas.openxmlformats.org/officeDocument/2006/relationships/image" Target="media/image62.png"/><Relationship Id="rId44" Type="http://schemas.openxmlformats.org/officeDocument/2006/relationships/image" Target="media/image17.png"/><Relationship Id="rId65" Type="http://schemas.openxmlformats.org/officeDocument/2006/relationships/image" Target="media/image30.png"/><Relationship Id="rId86" Type="http://schemas.openxmlformats.org/officeDocument/2006/relationships/image" Target="media/image41.wmf"/><Relationship Id="rId130" Type="http://schemas.openxmlformats.org/officeDocument/2006/relationships/image" Target="media/image69.png"/><Relationship Id="rId151" Type="http://schemas.openxmlformats.org/officeDocument/2006/relationships/image" Target="media/image84.png"/><Relationship Id="rId172" Type="http://schemas.openxmlformats.org/officeDocument/2006/relationships/image" Target="media/image99.wmf"/><Relationship Id="rId193" Type="http://schemas.openxmlformats.org/officeDocument/2006/relationships/oleObject" Target="embeddings/oleObject61.bin"/><Relationship Id="rId207" Type="http://schemas.openxmlformats.org/officeDocument/2006/relationships/image" Target="media/image115.wmf"/><Relationship Id="rId228" Type="http://schemas.openxmlformats.org/officeDocument/2006/relationships/image" Target="media/image124.png"/><Relationship Id="rId249" Type="http://schemas.openxmlformats.org/officeDocument/2006/relationships/theme" Target="theme/theme1.xml"/><Relationship Id="rId13" Type="http://schemas.openxmlformats.org/officeDocument/2006/relationships/header" Target="header3.xml"/><Relationship Id="rId109" Type="http://schemas.openxmlformats.org/officeDocument/2006/relationships/oleObject" Target="embeddings/oleObject33.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oleObject" Target="embeddings/oleObject28.bin"/><Relationship Id="rId120" Type="http://schemas.openxmlformats.org/officeDocument/2006/relationships/image" Target="media/image63.wmf"/><Relationship Id="rId141" Type="http://schemas.openxmlformats.org/officeDocument/2006/relationships/image" Target="media/image76.png"/><Relationship Id="rId7" Type="http://schemas.openxmlformats.org/officeDocument/2006/relationships/footnotes" Target="footnotes.xml"/><Relationship Id="rId162" Type="http://schemas.openxmlformats.org/officeDocument/2006/relationships/image" Target="media/image93.wmf"/><Relationship Id="rId183" Type="http://schemas.openxmlformats.org/officeDocument/2006/relationships/image" Target="media/image105.wmf"/><Relationship Id="rId218" Type="http://schemas.openxmlformats.org/officeDocument/2006/relationships/image" Target="media/image119.wmf"/><Relationship Id="rId239" Type="http://schemas.openxmlformats.org/officeDocument/2006/relationships/image" Target="media/image128.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image" Target="file:///E:\Cloud\Faculdade\Mestrado\LIB\Projeto\Fundamentacao%20teorica\Disserta&#231;&#227;o\Figuras\fonte_de_corrente_comBuffer_ad8130.png" TargetMode="External"/><Relationship Id="rId87" Type="http://schemas.openxmlformats.org/officeDocument/2006/relationships/oleObject" Target="embeddings/oleObject25.bin"/><Relationship Id="rId110" Type="http://schemas.openxmlformats.org/officeDocument/2006/relationships/image" Target="media/image56.wmf"/><Relationship Id="rId131" Type="http://schemas.openxmlformats.org/officeDocument/2006/relationships/image" Target="media/image70.png"/><Relationship Id="rId152" Type="http://schemas.openxmlformats.org/officeDocument/2006/relationships/image" Target="file:///E:\Cloud\Faculdade\Mestrado\LIB\Projeto\Fundamentacao%20teorica\Disserta&#231;&#227;o\Figuras\modulacaoTChirp_eventos.png" TargetMode="External"/><Relationship Id="rId173" Type="http://schemas.openxmlformats.org/officeDocument/2006/relationships/oleObject" Target="embeddings/oleObject51.bin"/><Relationship Id="rId194" Type="http://schemas.openxmlformats.org/officeDocument/2006/relationships/image" Target="media/image110.wmf"/><Relationship Id="rId208" Type="http://schemas.openxmlformats.org/officeDocument/2006/relationships/oleObject" Target="embeddings/oleObject70.bin"/><Relationship Id="rId229" Type="http://schemas.openxmlformats.org/officeDocument/2006/relationships/image" Target="media/image125.wmf"/><Relationship Id="rId240" Type="http://schemas.openxmlformats.org/officeDocument/2006/relationships/image" Target="media/image129.png"/><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png"/><Relationship Id="rId77" Type="http://schemas.openxmlformats.org/officeDocument/2006/relationships/image" Target="media/image36.wmf"/><Relationship Id="rId100" Type="http://schemas.openxmlformats.org/officeDocument/2006/relationships/image" Target="media/image5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oleObject" Target="embeddings/oleObject37.bin"/><Relationship Id="rId142" Type="http://schemas.openxmlformats.org/officeDocument/2006/relationships/image" Target="media/image77.jpeg"/><Relationship Id="rId163" Type="http://schemas.openxmlformats.org/officeDocument/2006/relationships/oleObject" Target="embeddings/oleObject47.bin"/><Relationship Id="rId184" Type="http://schemas.openxmlformats.org/officeDocument/2006/relationships/oleObject" Target="embeddings/oleObject56.bin"/><Relationship Id="rId219" Type="http://schemas.openxmlformats.org/officeDocument/2006/relationships/oleObject" Target="embeddings/oleObject77.bin"/><Relationship Id="rId230" Type="http://schemas.openxmlformats.org/officeDocument/2006/relationships/oleObject" Target="embeddings/oleObject82.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wmf"/><Relationship Id="rId88" Type="http://schemas.openxmlformats.org/officeDocument/2006/relationships/image" Target="media/image42.wmf"/><Relationship Id="rId111" Type="http://schemas.openxmlformats.org/officeDocument/2006/relationships/oleObject" Target="embeddings/oleObject34.bin"/><Relationship Id="rId132" Type="http://schemas.openxmlformats.org/officeDocument/2006/relationships/image" Target="media/image71.png"/><Relationship Id="rId153" Type="http://schemas.openxmlformats.org/officeDocument/2006/relationships/image" Target="media/image85.png"/><Relationship Id="rId174" Type="http://schemas.openxmlformats.org/officeDocument/2006/relationships/image" Target="media/image100.wmf"/><Relationship Id="rId195" Type="http://schemas.openxmlformats.org/officeDocument/2006/relationships/oleObject" Target="embeddings/oleObject62.bin"/><Relationship Id="rId209" Type="http://schemas.openxmlformats.org/officeDocument/2006/relationships/image" Target="media/image116.wmf"/><Relationship Id="rId220" Type="http://schemas.openxmlformats.org/officeDocument/2006/relationships/image" Target="media/image120.wmf"/><Relationship Id="rId241" Type="http://schemas.openxmlformats.org/officeDocument/2006/relationships/image" Target="media/image130.png"/><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file:///E:\Cloud\Faculdade\Mestrado\LIB\Projeto\Fundamentacao%20teorica\Disserta&#231;&#227;o\Figuras\modelo_fonte_de_corrente_ideal.png" TargetMode="External"/><Relationship Id="rId78" Type="http://schemas.openxmlformats.org/officeDocument/2006/relationships/oleObject" Target="embeddings/oleObject21.bin"/><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4.wmf"/><Relationship Id="rId143" Type="http://schemas.openxmlformats.org/officeDocument/2006/relationships/image" Target="media/image78.jpeg"/><Relationship Id="rId164" Type="http://schemas.openxmlformats.org/officeDocument/2006/relationships/image" Target="media/image94.wmf"/><Relationship Id="rId185" Type="http://schemas.openxmlformats.org/officeDocument/2006/relationships/image" Target="media/image106.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54.bin"/><Relationship Id="rId210" Type="http://schemas.openxmlformats.org/officeDocument/2006/relationships/oleObject" Target="embeddings/oleObject71.bin"/><Relationship Id="rId215" Type="http://schemas.openxmlformats.org/officeDocument/2006/relationships/image" Target="media/image118.wmf"/><Relationship Id="rId236" Type="http://schemas.openxmlformats.org/officeDocument/2006/relationships/oleObject" Target="embeddings/oleObject86.bin"/><Relationship Id="rId26" Type="http://schemas.openxmlformats.org/officeDocument/2006/relationships/image" Target="media/image7.wmf"/><Relationship Id="rId231" Type="http://schemas.openxmlformats.org/officeDocument/2006/relationships/image" Target="media/image126.wmf"/><Relationship Id="rId47" Type="http://schemas.openxmlformats.org/officeDocument/2006/relationships/image" Target="media/image20.png"/><Relationship Id="rId68" Type="http://schemas.openxmlformats.org/officeDocument/2006/relationships/oleObject" Target="embeddings/oleObject16.bin"/><Relationship Id="rId89" Type="http://schemas.openxmlformats.org/officeDocument/2006/relationships/oleObject" Target="embeddings/oleObject26.bin"/><Relationship Id="rId112" Type="http://schemas.openxmlformats.org/officeDocument/2006/relationships/image" Target="media/image57.wmf"/><Relationship Id="rId133" Type="http://schemas.openxmlformats.org/officeDocument/2006/relationships/image" Target="media/image72.wmf"/><Relationship Id="rId154" Type="http://schemas.openxmlformats.org/officeDocument/2006/relationships/image" Target="media/image86.png"/><Relationship Id="rId175" Type="http://schemas.openxmlformats.org/officeDocument/2006/relationships/oleObject" Target="embeddings/oleObject52.bin"/><Relationship Id="rId196" Type="http://schemas.openxmlformats.org/officeDocument/2006/relationships/oleObject" Target="embeddings/oleObject63.bin"/><Relationship Id="rId200" Type="http://schemas.openxmlformats.org/officeDocument/2006/relationships/oleObject" Target="embeddings/oleObject66.bin"/><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1.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png"/><Relationship Id="rId123" Type="http://schemas.openxmlformats.org/officeDocument/2006/relationships/oleObject" Target="embeddings/oleObject38.bin"/><Relationship Id="rId144" Type="http://schemas.openxmlformats.org/officeDocument/2006/relationships/image" Target="media/image79.jpeg"/><Relationship Id="rId90" Type="http://schemas.openxmlformats.org/officeDocument/2006/relationships/image" Target="media/image43.wmf"/><Relationship Id="rId165" Type="http://schemas.openxmlformats.org/officeDocument/2006/relationships/oleObject" Target="embeddings/oleObject48.bin"/><Relationship Id="rId186" Type="http://schemas.openxmlformats.org/officeDocument/2006/relationships/oleObject" Target="embeddings/oleObject57.bin"/><Relationship Id="rId211" Type="http://schemas.openxmlformats.org/officeDocument/2006/relationships/image" Target="media/image117.wmf"/><Relationship Id="rId232" Type="http://schemas.openxmlformats.org/officeDocument/2006/relationships/oleObject" Target="embeddings/oleObject83.bin"/><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oleObject" Target="embeddings/oleObject41.bin"/><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image" Target="media/image101.png"/><Relationship Id="rId197" Type="http://schemas.openxmlformats.org/officeDocument/2006/relationships/oleObject" Target="embeddings/oleObject64.bin"/><Relationship Id="rId201" Type="http://schemas.openxmlformats.org/officeDocument/2006/relationships/image" Target="media/image112.wmf"/><Relationship Id="rId222" Type="http://schemas.openxmlformats.org/officeDocument/2006/relationships/image" Target="media/image121.wmf"/><Relationship Id="rId243" Type="http://schemas.openxmlformats.org/officeDocument/2006/relationships/image" Target="media/image132.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image" Target="media/image52.png"/><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80.wmf"/><Relationship Id="rId166" Type="http://schemas.openxmlformats.org/officeDocument/2006/relationships/image" Target="media/image95.wmf"/><Relationship Id="rId187" Type="http://schemas.openxmlformats.org/officeDocument/2006/relationships/image" Target="media/image107.wmf"/><Relationship Id="rId1" Type="http://schemas.openxmlformats.org/officeDocument/2006/relationships/customXml" Target="../customXml/item1.xml"/><Relationship Id="rId212" Type="http://schemas.openxmlformats.org/officeDocument/2006/relationships/oleObject" Target="embeddings/oleObject72.bin"/><Relationship Id="rId233" Type="http://schemas.openxmlformats.org/officeDocument/2006/relationships/oleObject" Target="embeddings/oleObject84.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60" Type="http://schemas.openxmlformats.org/officeDocument/2006/relationships/oleObject" Target="embeddings/oleObject14.bin"/><Relationship Id="rId81" Type="http://schemas.openxmlformats.org/officeDocument/2006/relationships/image" Target="media/image38.wmf"/><Relationship Id="rId135" Type="http://schemas.openxmlformats.org/officeDocument/2006/relationships/image" Target="media/image73.wmf"/><Relationship Id="rId156" Type="http://schemas.openxmlformats.org/officeDocument/2006/relationships/image" Target="media/image88.png"/><Relationship Id="rId177" Type="http://schemas.openxmlformats.org/officeDocument/2006/relationships/image" Target="media/image102.wmf"/><Relationship Id="rId198" Type="http://schemas.openxmlformats.org/officeDocument/2006/relationships/oleObject" Target="embeddings/oleObject65.bin"/><Relationship Id="rId202" Type="http://schemas.openxmlformats.org/officeDocument/2006/relationships/oleObject" Target="embeddings/oleObject67.bin"/><Relationship Id="rId223" Type="http://schemas.openxmlformats.org/officeDocument/2006/relationships/oleObject" Target="embeddings/oleObject79.bin"/><Relationship Id="rId244" Type="http://schemas.openxmlformats.org/officeDocument/2006/relationships/oleObject" Target="embeddings/oleObject89.bin"/><Relationship Id="rId18" Type="http://schemas.openxmlformats.org/officeDocument/2006/relationships/image" Target="media/image3.wmf"/><Relationship Id="rId39" Type="http://schemas.openxmlformats.org/officeDocument/2006/relationships/image" Target="media/image14.wmf"/><Relationship Id="rId50" Type="http://schemas.openxmlformats.org/officeDocument/2006/relationships/image" Target="media/image22.png"/><Relationship Id="rId104" Type="http://schemas.openxmlformats.org/officeDocument/2006/relationships/image" Target="media/image53.wmf"/><Relationship Id="rId125" Type="http://schemas.openxmlformats.org/officeDocument/2006/relationships/oleObject" Target="embeddings/oleObject39.bin"/><Relationship Id="rId146" Type="http://schemas.openxmlformats.org/officeDocument/2006/relationships/oleObject" Target="embeddings/oleObject45.bin"/><Relationship Id="rId167" Type="http://schemas.openxmlformats.org/officeDocument/2006/relationships/oleObject" Target="embeddings/oleObject49.bin"/><Relationship Id="rId188" Type="http://schemas.openxmlformats.org/officeDocument/2006/relationships/oleObject" Target="embeddings/oleObject58.bin"/><Relationship Id="rId71" Type="http://schemas.openxmlformats.org/officeDocument/2006/relationships/image" Target="media/image33.wmf"/><Relationship Id="rId92" Type="http://schemas.openxmlformats.org/officeDocument/2006/relationships/image" Target="media/image44.png"/><Relationship Id="rId213" Type="http://schemas.openxmlformats.org/officeDocument/2006/relationships/oleObject" Target="embeddings/oleObject73.bin"/><Relationship Id="rId234"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oleObject" Target="embeddings/oleObject42.bin"/><Relationship Id="rId157" Type="http://schemas.openxmlformats.org/officeDocument/2006/relationships/image" Target="media/image89.png"/><Relationship Id="rId178" Type="http://schemas.openxmlformats.org/officeDocument/2006/relationships/oleObject" Target="embeddings/oleObject53.bin"/><Relationship Id="rId61" Type="http://schemas.openxmlformats.org/officeDocument/2006/relationships/image" Target="media/image28.png"/><Relationship Id="rId82" Type="http://schemas.openxmlformats.org/officeDocument/2006/relationships/oleObject" Target="embeddings/oleObject23.bin"/><Relationship Id="rId199" Type="http://schemas.openxmlformats.org/officeDocument/2006/relationships/image" Target="media/image111.wmf"/><Relationship Id="rId203" Type="http://schemas.openxmlformats.org/officeDocument/2006/relationships/image" Target="media/image113.wmf"/><Relationship Id="rId19" Type="http://schemas.openxmlformats.org/officeDocument/2006/relationships/oleObject" Target="embeddings/oleObject2.bin"/><Relationship Id="rId224" Type="http://schemas.openxmlformats.org/officeDocument/2006/relationships/image" Target="media/image122.wmf"/><Relationship Id="rId245" Type="http://schemas.openxmlformats.org/officeDocument/2006/relationships/image" Target="media/image133.png"/><Relationship Id="rId30" Type="http://schemas.openxmlformats.org/officeDocument/2006/relationships/image" Target="media/image9.wmf"/><Relationship Id="rId105" Type="http://schemas.openxmlformats.org/officeDocument/2006/relationships/oleObject" Target="embeddings/oleObject31.bin"/><Relationship Id="rId126" Type="http://schemas.openxmlformats.org/officeDocument/2006/relationships/image" Target="media/image66.png"/><Relationship Id="rId147" Type="http://schemas.openxmlformats.org/officeDocument/2006/relationships/image" Target="media/image81.png"/><Relationship Id="rId168" Type="http://schemas.openxmlformats.org/officeDocument/2006/relationships/image" Target="media/image96.png"/><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image" Target="media/image45.png"/><Relationship Id="rId189" Type="http://schemas.openxmlformats.org/officeDocument/2006/relationships/image" Target="media/image108.wmf"/><Relationship Id="rId3" Type="http://schemas.openxmlformats.org/officeDocument/2006/relationships/styles" Target="styles.xml"/><Relationship Id="rId214" Type="http://schemas.openxmlformats.org/officeDocument/2006/relationships/oleObject" Target="embeddings/oleObject74.bin"/><Relationship Id="rId235" Type="http://schemas.openxmlformats.org/officeDocument/2006/relationships/image" Target="media/image127.wmf"/><Relationship Id="rId116" Type="http://schemas.openxmlformats.org/officeDocument/2006/relationships/image" Target="media/image59.png"/><Relationship Id="rId137" Type="http://schemas.openxmlformats.org/officeDocument/2006/relationships/image" Target="media/image74.wmf"/><Relationship Id="rId158" Type="http://schemas.openxmlformats.org/officeDocument/2006/relationships/image" Target="media/image90.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image" Target="file:///E:\Cloud\Faculdade\Mestrado\LIB\Projeto\Fundamentacao%20teorica\Disserta&#231;&#227;o\Figuras\fonte_de_corrente_simples_ad8130.png" TargetMode="External"/><Relationship Id="rId83" Type="http://schemas.openxmlformats.org/officeDocument/2006/relationships/image" Target="media/image39.wmf"/><Relationship Id="rId179" Type="http://schemas.openxmlformats.org/officeDocument/2006/relationships/image" Target="media/image103.wmf"/><Relationship Id="rId190" Type="http://schemas.openxmlformats.org/officeDocument/2006/relationships/oleObject" Target="embeddings/oleObject59.bin"/><Relationship Id="rId204" Type="http://schemas.openxmlformats.org/officeDocument/2006/relationships/oleObject" Target="embeddings/oleObject68.bin"/><Relationship Id="rId225" Type="http://schemas.openxmlformats.org/officeDocument/2006/relationships/oleObject" Target="embeddings/oleObject80.bin"/><Relationship Id="rId246" Type="http://schemas.openxmlformats.org/officeDocument/2006/relationships/image" Target="media/image134.png"/><Relationship Id="rId106" Type="http://schemas.openxmlformats.org/officeDocument/2006/relationships/image" Target="media/image54.wmf"/><Relationship Id="rId127" Type="http://schemas.openxmlformats.org/officeDocument/2006/relationships/image" Target="media/image67.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6.png"/><Relationship Id="rId148" Type="http://schemas.openxmlformats.org/officeDocument/2006/relationships/image" Target="media/image82.png"/><Relationship Id="rId169" Type="http://schemas.openxmlformats.org/officeDocument/2006/relationships/image" Target="media/image9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D8376-DE13-470F-9CD8-30660ADB3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17967</TotalTime>
  <Pages>1</Pages>
  <Words>55785</Words>
  <Characters>301242</Characters>
  <Application>Microsoft Office Word</Application>
  <DocSecurity>0</DocSecurity>
  <Lines>2510</Lines>
  <Paragraphs>712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356315</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115</cp:revision>
  <cp:lastPrinted>2016-08-26T00:23:00Z</cp:lastPrinted>
  <dcterms:created xsi:type="dcterms:W3CDTF">2014-12-03T15:14:00Z</dcterms:created>
  <dcterms:modified xsi:type="dcterms:W3CDTF">2016-09-12T01:04:00Z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id="tpgCgplv"/&gt;&lt;style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