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31D0C" w14:textId="57788666" w:rsidR="00961BBD" w:rsidRDefault="006F0689" w:rsidP="006F0689">
      <w:pPr>
        <w:pStyle w:val="Heading1"/>
        <w:jc w:val="center"/>
      </w:pPr>
      <w:r>
        <w:t>Adventure Work Cycles</w:t>
      </w:r>
    </w:p>
    <w:p w14:paraId="4F4CB339" w14:textId="77777777" w:rsidR="004E279D" w:rsidRPr="004E279D" w:rsidRDefault="004E279D" w:rsidP="004E279D"/>
    <w:p w14:paraId="484E37C9" w14:textId="77777777" w:rsidR="006F0689" w:rsidRPr="006F0689" w:rsidRDefault="006F0689" w:rsidP="006F06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0689">
        <w:rPr>
          <w:rFonts w:ascii="Times New Roman" w:hAnsi="Times New Roman" w:cs="Times New Roman"/>
          <w:sz w:val="24"/>
          <w:szCs w:val="24"/>
        </w:rPr>
        <w:t xml:space="preserve">Adventure Works Cycles, the fictitious company on which the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AdventureWorks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sample databases are based, is a large, multinational manufacturing company. The company manufactures and sells metal and composite bicycles to North American, </w:t>
      </w:r>
      <w:proofErr w:type="gramStart"/>
      <w:r w:rsidRPr="006F0689">
        <w:rPr>
          <w:rFonts w:ascii="Times New Roman" w:hAnsi="Times New Roman" w:cs="Times New Roman"/>
          <w:sz w:val="24"/>
          <w:szCs w:val="24"/>
        </w:rPr>
        <w:t>European</w:t>
      </w:r>
      <w:proofErr w:type="gramEnd"/>
      <w:r w:rsidRPr="006F0689">
        <w:rPr>
          <w:rFonts w:ascii="Times New Roman" w:hAnsi="Times New Roman" w:cs="Times New Roman"/>
          <w:sz w:val="24"/>
          <w:szCs w:val="24"/>
        </w:rPr>
        <w:t xml:space="preserve"> and Asian commercial markets. While its base operation </w:t>
      </w:r>
      <w:proofErr w:type="gramStart"/>
      <w:r w:rsidRPr="006F0689">
        <w:rPr>
          <w:rFonts w:ascii="Times New Roman" w:hAnsi="Times New Roman" w:cs="Times New Roman"/>
          <w:sz w:val="24"/>
          <w:szCs w:val="24"/>
        </w:rPr>
        <w:t>is located in</w:t>
      </w:r>
      <w:proofErr w:type="gramEnd"/>
      <w:r w:rsidRPr="006F0689">
        <w:rPr>
          <w:rFonts w:ascii="Times New Roman" w:hAnsi="Times New Roman" w:cs="Times New Roman"/>
          <w:sz w:val="24"/>
          <w:szCs w:val="24"/>
        </w:rPr>
        <w:t xml:space="preserve"> Bothell, Washington with 290 employees, several regional sales teams are located throughout their market base.</w:t>
      </w:r>
    </w:p>
    <w:p w14:paraId="65D22549" w14:textId="77777777" w:rsidR="006F0689" w:rsidRDefault="006F0689" w:rsidP="006F06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0689">
        <w:rPr>
          <w:rFonts w:ascii="Times New Roman" w:hAnsi="Times New Roman" w:cs="Times New Roman"/>
          <w:sz w:val="24"/>
          <w:szCs w:val="24"/>
        </w:rPr>
        <w:t xml:space="preserve">In 2000, Adventure Works Cycles bought a small manufacturing plant,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Neptuno, located in Mexico.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 manufactures several critical subcomponents for the Adventure Works Cycles product line. These subcomponents are shipped to the Bothell location for final product assembly. In 2001,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Neptuno, became the sole manufacturer and distributor of the touring bicycle product group.</w:t>
      </w:r>
    </w:p>
    <w:p w14:paraId="6CE1EB03" w14:textId="1A8EAE50" w:rsidR="00FF0F0B" w:rsidRDefault="00FF0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E6DD55" w14:textId="77777777" w:rsidR="00F228AB" w:rsidRDefault="00F228AB" w:rsidP="00F228AB">
      <w:pPr>
        <w:pStyle w:val="Heading1"/>
      </w:pPr>
      <w:r>
        <w:lastRenderedPageBreak/>
        <w:t>Product Overview</w:t>
      </w:r>
    </w:p>
    <w:p w14:paraId="6FC5F239" w14:textId="77777777" w:rsidR="00F228AB" w:rsidRDefault="00F228AB" w:rsidP="00F228AB">
      <w:pPr>
        <w:pStyle w:val="Heading2"/>
        <w:spacing w:line="480" w:lineRule="auto"/>
      </w:pPr>
      <w:r>
        <w:t>Mountain-200</w:t>
      </w:r>
    </w:p>
    <w:p w14:paraId="17EA67BA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Product No:</w:t>
      </w:r>
      <w:r>
        <w:t xml:space="preserve"> BK-M68B-38</w:t>
      </w:r>
    </w:p>
    <w:p w14:paraId="1699F728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Size:</w:t>
      </w:r>
      <w:r>
        <w:t xml:space="preserve"> 38</w:t>
      </w:r>
    </w:p>
    <w:p w14:paraId="2BAB6FEE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Weight:</w:t>
      </w:r>
      <w:r>
        <w:t xml:space="preserve"> 25</w:t>
      </w:r>
    </w:p>
    <w:p w14:paraId="6AF1D25A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Price:</w:t>
      </w:r>
      <w:r>
        <w:t xml:space="preserve"> $2,294.99</w:t>
      </w:r>
    </w:p>
    <w:p w14:paraId="3CE62333" w14:textId="3B92F2A5" w:rsidR="00906A42" w:rsidRDefault="00906A42" w:rsidP="00906A42">
      <w:pPr>
        <w:spacing w:after="0"/>
        <w:jc w:val="center"/>
      </w:pPr>
      <w:r>
        <w:rPr>
          <w:noProof/>
        </w:rPr>
        <w:drawing>
          <wp:inline distT="0" distB="0" distL="0" distR="0" wp14:anchorId="0FC55166" wp14:editId="2E88B653">
            <wp:extent cx="1805940" cy="1121410"/>
            <wp:effectExtent l="0" t="0" r="3810" b="2540"/>
            <wp:docPr id="1234049094" name="Picture 1" descr="Mountain-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49094" name="Picture 1" descr="Mountain-20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4F06CE" w14:textId="19CE3C9F" w:rsidR="00C21EEB" w:rsidRDefault="00C21EEB">
      <w:r>
        <w:br w:type="page"/>
      </w:r>
    </w:p>
    <w:p w14:paraId="6FCDA464" w14:textId="77777777" w:rsidR="00DC78D5" w:rsidRDefault="00DC78D5" w:rsidP="009D1E6E">
      <w:pPr>
        <w:pStyle w:val="Heading2"/>
        <w:spacing w:line="480" w:lineRule="auto"/>
      </w:pPr>
      <w:r>
        <w:lastRenderedPageBreak/>
        <w:t>Mountain-300</w:t>
      </w:r>
    </w:p>
    <w:p w14:paraId="3F288A16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Product No:</w:t>
      </w:r>
      <w:r w:rsidRPr="00DC78D5">
        <w:t xml:space="preserve"> BK-M47B-38</w:t>
      </w:r>
    </w:p>
    <w:p w14:paraId="11464E47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Size:</w:t>
      </w:r>
      <w:r w:rsidRPr="00DC78D5">
        <w:t xml:space="preserve"> 35</w:t>
      </w:r>
    </w:p>
    <w:p w14:paraId="5135BCEE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Weight:</w:t>
      </w:r>
      <w:r w:rsidRPr="00DC78D5">
        <w:t xml:space="preserve"> 22</w:t>
      </w:r>
    </w:p>
    <w:p w14:paraId="159DC6B6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Price:</w:t>
      </w:r>
      <w:r w:rsidRPr="00DC78D5">
        <w:t xml:space="preserve"> $1,079.99</w:t>
      </w:r>
    </w:p>
    <w:p w14:paraId="4AA56063" w14:textId="6D515C6C" w:rsidR="003C4774" w:rsidRDefault="00DC78D5" w:rsidP="00DC78D5">
      <w:pPr>
        <w:jc w:val="center"/>
      </w:pPr>
      <w:r>
        <w:rPr>
          <w:noProof/>
        </w:rPr>
        <w:drawing>
          <wp:inline distT="0" distB="0" distL="0" distR="0" wp14:anchorId="1FD0724D" wp14:editId="4363E6DE">
            <wp:extent cx="1714500" cy="1064260"/>
            <wp:effectExtent l="0" t="0" r="0" b="2540"/>
            <wp:docPr id="331204474" name="Picture 2" descr="Mountain-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04474" name="Picture 2" descr="Mountain-3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D5AEEC" w14:textId="2BE904FB" w:rsidR="00C21EEB" w:rsidRDefault="00C21EEB">
      <w:r>
        <w:br w:type="page"/>
      </w:r>
    </w:p>
    <w:p w14:paraId="00A0E082" w14:textId="77777777" w:rsidR="004E279D" w:rsidRDefault="004E279D" w:rsidP="001C59E6">
      <w:pPr>
        <w:pStyle w:val="Heading2"/>
        <w:spacing w:line="480" w:lineRule="auto"/>
      </w:pPr>
      <w:r>
        <w:lastRenderedPageBreak/>
        <w:t>Road-150</w:t>
      </w:r>
    </w:p>
    <w:p w14:paraId="36D18530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Product No:</w:t>
      </w:r>
      <w:r w:rsidRPr="004E279D">
        <w:t xml:space="preserve"> BK-R93R-44</w:t>
      </w:r>
    </w:p>
    <w:p w14:paraId="1EEF5CFD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Size:</w:t>
      </w:r>
      <w:r w:rsidRPr="004E279D">
        <w:t xml:space="preserve"> 44</w:t>
      </w:r>
    </w:p>
    <w:p w14:paraId="5FCF1945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Weight:</w:t>
      </w:r>
      <w:r w:rsidRPr="004E279D">
        <w:t xml:space="preserve"> 14</w:t>
      </w:r>
    </w:p>
    <w:p w14:paraId="27095139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Price:</w:t>
      </w:r>
      <w:r w:rsidRPr="004E279D">
        <w:t xml:space="preserve"> $3,578.27</w:t>
      </w:r>
    </w:p>
    <w:p w14:paraId="68D993CB" w14:textId="28AE3DB2" w:rsidR="004E279D" w:rsidRDefault="004E279D" w:rsidP="004E279D">
      <w:pPr>
        <w:jc w:val="center"/>
      </w:pPr>
      <w:r>
        <w:rPr>
          <w:noProof/>
        </w:rPr>
        <w:drawing>
          <wp:inline distT="0" distB="0" distL="0" distR="0" wp14:anchorId="1ABDA8F3" wp14:editId="0AA61615">
            <wp:extent cx="2103120" cy="1305560"/>
            <wp:effectExtent l="0" t="0" r="0" b="8890"/>
            <wp:docPr id="460737743" name="Picture 3" descr="Road-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37743" name="Picture 3" descr="Road-1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305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80905F" w14:textId="768DC704" w:rsidR="00C21EEB" w:rsidRDefault="00C21EEB">
      <w:r>
        <w:br w:type="page"/>
      </w:r>
    </w:p>
    <w:p w14:paraId="1D1A6082" w14:textId="7D707EB5" w:rsidR="00C32CDE" w:rsidRDefault="0030311E" w:rsidP="00207FD4">
      <w:pPr>
        <w:pStyle w:val="Heading1"/>
        <w:rPr>
          <w:rStyle w:val="ui-provider"/>
        </w:rPr>
      </w:pPr>
      <w:r>
        <w:rPr>
          <w:rStyle w:val="ui-provider"/>
        </w:rPr>
        <w:lastRenderedPageBreak/>
        <w:t>Employee details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Description w:val="Employee details"/>
      </w:tblPr>
      <w:tblGrid>
        <w:gridCol w:w="3116"/>
        <w:gridCol w:w="3117"/>
        <w:gridCol w:w="3117"/>
      </w:tblGrid>
      <w:tr w:rsidR="00D132E2" w14:paraId="24E338AF" w14:textId="77777777" w:rsidTr="00D132E2">
        <w:tc>
          <w:tcPr>
            <w:tcW w:w="3116" w:type="dxa"/>
          </w:tcPr>
          <w:p w14:paraId="553A2C21" w14:textId="2AC485AE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Name</w:t>
            </w:r>
          </w:p>
        </w:tc>
        <w:tc>
          <w:tcPr>
            <w:tcW w:w="3117" w:type="dxa"/>
          </w:tcPr>
          <w:p w14:paraId="33BBBF5D" w14:textId="617DFD38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Title</w:t>
            </w:r>
          </w:p>
        </w:tc>
        <w:tc>
          <w:tcPr>
            <w:tcW w:w="3117" w:type="dxa"/>
          </w:tcPr>
          <w:p w14:paraId="44A9104D" w14:textId="6A44D796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Phone</w:t>
            </w:r>
          </w:p>
        </w:tc>
      </w:tr>
      <w:tr w:rsidR="00D132E2" w14:paraId="3880FA7F" w14:textId="77777777" w:rsidTr="00D132E2">
        <w:tc>
          <w:tcPr>
            <w:tcW w:w="3116" w:type="dxa"/>
          </w:tcPr>
          <w:p w14:paraId="3C025BD4" w14:textId="182057B1" w:rsidR="00D132E2" w:rsidRDefault="00D132E2" w:rsidP="00D132E2">
            <w:r w:rsidRPr="00D132E2">
              <w:t>Andrew Fuller</w:t>
            </w:r>
          </w:p>
        </w:tc>
        <w:tc>
          <w:tcPr>
            <w:tcW w:w="3117" w:type="dxa"/>
          </w:tcPr>
          <w:p w14:paraId="4189AE14" w14:textId="78750E2D" w:rsidR="00D132E2" w:rsidRDefault="00AA42E8" w:rsidP="00D132E2">
            <w:r w:rsidRPr="00AA42E8">
              <w:t>Vice President, Sales</w:t>
            </w:r>
          </w:p>
        </w:tc>
        <w:tc>
          <w:tcPr>
            <w:tcW w:w="3117" w:type="dxa"/>
          </w:tcPr>
          <w:p w14:paraId="59E81BD7" w14:textId="2DFB14EC" w:rsidR="00D132E2" w:rsidRDefault="009676E1" w:rsidP="00D132E2">
            <w:r>
              <w:t>(206) 555-9857-x5467</w:t>
            </w:r>
          </w:p>
        </w:tc>
      </w:tr>
      <w:tr w:rsidR="00D132E2" w14:paraId="378C3319" w14:textId="77777777" w:rsidTr="00D132E2">
        <w:tc>
          <w:tcPr>
            <w:tcW w:w="3116" w:type="dxa"/>
          </w:tcPr>
          <w:p w14:paraId="4716A97C" w14:textId="5F5C9B5A" w:rsidR="00D132E2" w:rsidRDefault="00AA42E8" w:rsidP="00D132E2">
            <w:r w:rsidRPr="00AA42E8">
              <w:t>Steven</w:t>
            </w:r>
            <w:r>
              <w:t xml:space="preserve"> </w:t>
            </w:r>
            <w:r w:rsidRPr="00AA42E8">
              <w:t>Buchanan</w:t>
            </w:r>
          </w:p>
        </w:tc>
        <w:tc>
          <w:tcPr>
            <w:tcW w:w="3117" w:type="dxa"/>
          </w:tcPr>
          <w:p w14:paraId="4B70E199" w14:textId="5B9693EF" w:rsidR="00D132E2" w:rsidRDefault="00AA42E8" w:rsidP="00D132E2">
            <w:r w:rsidRPr="00AA42E8">
              <w:t>Sales Manager</w:t>
            </w:r>
          </w:p>
        </w:tc>
        <w:tc>
          <w:tcPr>
            <w:tcW w:w="3117" w:type="dxa"/>
          </w:tcPr>
          <w:p w14:paraId="448B8578" w14:textId="61C9296C" w:rsidR="00D132E2" w:rsidRDefault="009676E1" w:rsidP="00D132E2">
            <w:r>
              <w:t>(206) 555-9482-x3457</w:t>
            </w:r>
          </w:p>
        </w:tc>
      </w:tr>
      <w:tr w:rsidR="00AA42E8" w14:paraId="36552310" w14:textId="77777777" w:rsidTr="00D132E2">
        <w:tc>
          <w:tcPr>
            <w:tcW w:w="3116" w:type="dxa"/>
          </w:tcPr>
          <w:p w14:paraId="61C849DB" w14:textId="6E5580B2" w:rsidR="00AA42E8" w:rsidRPr="00AA42E8" w:rsidRDefault="00AA42E8" w:rsidP="00D132E2">
            <w:r w:rsidRPr="00AA42E8">
              <w:t>Andy</w:t>
            </w:r>
            <w:r>
              <w:t xml:space="preserve"> </w:t>
            </w:r>
            <w:r w:rsidRPr="00AA42E8">
              <w:t>Bernard</w:t>
            </w:r>
          </w:p>
        </w:tc>
        <w:tc>
          <w:tcPr>
            <w:tcW w:w="3117" w:type="dxa"/>
          </w:tcPr>
          <w:p w14:paraId="5BC63E08" w14:textId="7A12BB2B" w:rsidR="00AA42E8" w:rsidRPr="00AA42E8" w:rsidRDefault="009676E1" w:rsidP="00D132E2">
            <w:r w:rsidRPr="009676E1">
              <w:t>Sales Representative</w:t>
            </w:r>
          </w:p>
        </w:tc>
        <w:tc>
          <w:tcPr>
            <w:tcW w:w="3117" w:type="dxa"/>
          </w:tcPr>
          <w:p w14:paraId="5F46B330" w14:textId="76199271" w:rsidR="00AA42E8" w:rsidRDefault="009676E1" w:rsidP="00D132E2">
            <w:r>
              <w:t>(206) 555-3412-x3355</w:t>
            </w:r>
          </w:p>
        </w:tc>
      </w:tr>
    </w:tbl>
    <w:p w14:paraId="5FD905A6" w14:textId="5DA34641" w:rsidR="00C21EEB" w:rsidRDefault="00C21EEB" w:rsidP="00D132E2"/>
    <w:p w14:paraId="5BCB0886" w14:textId="77777777" w:rsidR="00C21EEB" w:rsidRDefault="00C21EEB">
      <w:r>
        <w:br w:type="page"/>
      </w:r>
    </w:p>
    <w:p w14:paraId="590BCBB9" w14:textId="5BFD65E1" w:rsidR="009676E1" w:rsidRDefault="00AD0B1C" w:rsidP="00207FD4">
      <w:pPr>
        <w:pStyle w:val="Heading1"/>
        <w:rPr>
          <w:rStyle w:val="ui-provider"/>
        </w:rPr>
      </w:pPr>
      <w:r>
        <w:rPr>
          <w:rStyle w:val="ui-provider"/>
        </w:rPr>
        <w:lastRenderedPageBreak/>
        <w:t>Supplier details</w:t>
      </w:r>
    </w:p>
    <w:tbl>
      <w:tblPr>
        <w:tblW w:w="95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  <w:tblDescription w:val="Supplier details"/>
      </w:tblPr>
      <w:tblGrid>
        <w:gridCol w:w="1129"/>
        <w:gridCol w:w="2552"/>
        <w:gridCol w:w="1417"/>
        <w:gridCol w:w="1850"/>
        <w:gridCol w:w="1418"/>
        <w:gridCol w:w="1217"/>
      </w:tblGrid>
      <w:tr w:rsidR="005E63D2" w:rsidRPr="002767C6" w14:paraId="6A26313D" w14:textId="77777777" w:rsidTr="002F5FCF">
        <w:trPr>
          <w:tblHeader/>
        </w:trPr>
        <w:tc>
          <w:tcPr>
            <w:tcW w:w="1129" w:type="dxa"/>
            <w:shd w:val="clear" w:color="auto" w:fill="auto"/>
          </w:tcPr>
          <w:p w14:paraId="305BD09E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Supplier ID</w:t>
            </w:r>
          </w:p>
        </w:tc>
        <w:tc>
          <w:tcPr>
            <w:tcW w:w="2552" w:type="dxa"/>
            <w:shd w:val="clear" w:color="auto" w:fill="auto"/>
          </w:tcPr>
          <w:p w14:paraId="4D5EF764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Company Name</w:t>
            </w:r>
          </w:p>
        </w:tc>
        <w:tc>
          <w:tcPr>
            <w:tcW w:w="1417" w:type="dxa"/>
            <w:shd w:val="clear" w:color="auto" w:fill="auto"/>
          </w:tcPr>
          <w:p w14:paraId="4F45A7CB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Contact Name</w:t>
            </w:r>
          </w:p>
        </w:tc>
        <w:tc>
          <w:tcPr>
            <w:tcW w:w="1850" w:type="dxa"/>
            <w:shd w:val="clear" w:color="auto" w:fill="auto"/>
          </w:tcPr>
          <w:p w14:paraId="3E43093D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Address</w:t>
            </w:r>
          </w:p>
        </w:tc>
        <w:tc>
          <w:tcPr>
            <w:tcW w:w="1418" w:type="dxa"/>
            <w:shd w:val="clear" w:color="auto" w:fill="auto"/>
          </w:tcPr>
          <w:p w14:paraId="2CC6319E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City</w:t>
            </w:r>
          </w:p>
        </w:tc>
        <w:tc>
          <w:tcPr>
            <w:tcW w:w="1217" w:type="dxa"/>
            <w:shd w:val="clear" w:color="auto" w:fill="auto"/>
          </w:tcPr>
          <w:p w14:paraId="4A6A46AD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Country</w:t>
            </w:r>
          </w:p>
        </w:tc>
      </w:tr>
      <w:tr w:rsidR="005E63D2" w:rsidRPr="00CF2312" w14:paraId="6483BD61" w14:textId="77777777" w:rsidTr="002F5FCF">
        <w:tc>
          <w:tcPr>
            <w:tcW w:w="1129" w:type="dxa"/>
            <w:shd w:val="clear" w:color="auto" w:fill="auto"/>
          </w:tcPr>
          <w:p w14:paraId="563BDB8F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1</w:t>
            </w:r>
          </w:p>
        </w:tc>
        <w:tc>
          <w:tcPr>
            <w:tcW w:w="2552" w:type="dxa"/>
            <w:shd w:val="clear" w:color="auto" w:fill="auto"/>
          </w:tcPr>
          <w:p w14:paraId="5162D417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Exotic Liquids</w:t>
            </w:r>
          </w:p>
        </w:tc>
        <w:tc>
          <w:tcPr>
            <w:tcW w:w="1417" w:type="dxa"/>
            <w:shd w:val="clear" w:color="auto" w:fill="auto"/>
          </w:tcPr>
          <w:p w14:paraId="576F59B6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Charlotte Cooper</w:t>
            </w:r>
          </w:p>
        </w:tc>
        <w:tc>
          <w:tcPr>
            <w:tcW w:w="1850" w:type="dxa"/>
            <w:shd w:val="clear" w:color="auto" w:fill="auto"/>
          </w:tcPr>
          <w:p w14:paraId="65D16F69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49 Gilbert St.</w:t>
            </w:r>
          </w:p>
        </w:tc>
        <w:tc>
          <w:tcPr>
            <w:tcW w:w="1418" w:type="dxa"/>
            <w:shd w:val="clear" w:color="auto" w:fill="auto"/>
          </w:tcPr>
          <w:p w14:paraId="2EABF63F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London</w:t>
            </w:r>
          </w:p>
        </w:tc>
        <w:tc>
          <w:tcPr>
            <w:tcW w:w="1217" w:type="dxa"/>
            <w:shd w:val="clear" w:color="auto" w:fill="auto"/>
          </w:tcPr>
          <w:p w14:paraId="1612A655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UK</w:t>
            </w:r>
          </w:p>
        </w:tc>
      </w:tr>
      <w:tr w:rsidR="005E63D2" w:rsidRPr="00CF2312" w14:paraId="313117DF" w14:textId="77777777" w:rsidTr="002F5FCF">
        <w:tc>
          <w:tcPr>
            <w:tcW w:w="1129" w:type="dxa"/>
            <w:shd w:val="clear" w:color="auto" w:fill="auto"/>
          </w:tcPr>
          <w:p w14:paraId="2D051C6A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2</w:t>
            </w:r>
          </w:p>
        </w:tc>
        <w:tc>
          <w:tcPr>
            <w:tcW w:w="2552" w:type="dxa"/>
            <w:shd w:val="clear" w:color="auto" w:fill="auto"/>
          </w:tcPr>
          <w:p w14:paraId="381FD0BF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New Orleans Cajun Delights</w:t>
            </w:r>
          </w:p>
        </w:tc>
        <w:tc>
          <w:tcPr>
            <w:tcW w:w="1417" w:type="dxa"/>
            <w:shd w:val="clear" w:color="auto" w:fill="auto"/>
          </w:tcPr>
          <w:p w14:paraId="3797F8BE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Shelley Burke</w:t>
            </w:r>
          </w:p>
        </w:tc>
        <w:tc>
          <w:tcPr>
            <w:tcW w:w="1850" w:type="dxa"/>
            <w:shd w:val="clear" w:color="auto" w:fill="auto"/>
          </w:tcPr>
          <w:p w14:paraId="5C2E6431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P.O. Box 78934</w:t>
            </w:r>
          </w:p>
        </w:tc>
        <w:tc>
          <w:tcPr>
            <w:tcW w:w="1418" w:type="dxa"/>
            <w:shd w:val="clear" w:color="auto" w:fill="auto"/>
          </w:tcPr>
          <w:p w14:paraId="7AC69D77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New Orleans</w:t>
            </w:r>
          </w:p>
        </w:tc>
        <w:tc>
          <w:tcPr>
            <w:tcW w:w="1217" w:type="dxa"/>
            <w:shd w:val="clear" w:color="auto" w:fill="auto"/>
          </w:tcPr>
          <w:p w14:paraId="3093CD20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USA</w:t>
            </w:r>
          </w:p>
        </w:tc>
      </w:tr>
      <w:tr w:rsidR="005E63D2" w:rsidRPr="00CF2312" w14:paraId="0880B4AF" w14:textId="77777777" w:rsidTr="002F5FCF">
        <w:tc>
          <w:tcPr>
            <w:tcW w:w="1129" w:type="dxa"/>
            <w:shd w:val="clear" w:color="auto" w:fill="auto"/>
          </w:tcPr>
          <w:p w14:paraId="436D9848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3</w:t>
            </w:r>
          </w:p>
        </w:tc>
        <w:tc>
          <w:tcPr>
            <w:tcW w:w="2552" w:type="dxa"/>
            <w:shd w:val="clear" w:color="auto" w:fill="auto"/>
          </w:tcPr>
          <w:p w14:paraId="5E77ECED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Grandma Kelly's Homestead</w:t>
            </w:r>
          </w:p>
        </w:tc>
        <w:tc>
          <w:tcPr>
            <w:tcW w:w="1417" w:type="dxa"/>
            <w:shd w:val="clear" w:color="auto" w:fill="auto"/>
          </w:tcPr>
          <w:p w14:paraId="39C93A15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Regina Murphy</w:t>
            </w:r>
          </w:p>
        </w:tc>
        <w:tc>
          <w:tcPr>
            <w:tcW w:w="1850" w:type="dxa"/>
            <w:shd w:val="clear" w:color="auto" w:fill="auto"/>
          </w:tcPr>
          <w:p w14:paraId="77C60660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707 Oxford Rd.</w:t>
            </w:r>
          </w:p>
        </w:tc>
        <w:tc>
          <w:tcPr>
            <w:tcW w:w="1418" w:type="dxa"/>
            <w:shd w:val="clear" w:color="auto" w:fill="auto"/>
          </w:tcPr>
          <w:p w14:paraId="02EF8D69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Ann Arbor</w:t>
            </w:r>
          </w:p>
        </w:tc>
        <w:tc>
          <w:tcPr>
            <w:tcW w:w="1217" w:type="dxa"/>
            <w:shd w:val="clear" w:color="auto" w:fill="auto"/>
          </w:tcPr>
          <w:p w14:paraId="3B10A46D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USA</w:t>
            </w:r>
          </w:p>
        </w:tc>
      </w:tr>
    </w:tbl>
    <w:p w14:paraId="324A0AA2" w14:textId="333BCF2E" w:rsidR="00C21EEB" w:rsidRDefault="00C21EEB" w:rsidP="00E0251C"/>
    <w:p w14:paraId="41489029" w14:textId="5362D57D" w:rsidR="00C21EEB" w:rsidRPr="00C21EEB" w:rsidRDefault="00C21EEB" w:rsidP="00134405"/>
    <w:sectPr w:rsidR="00C21EEB" w:rsidRPr="00C21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5F31D97-5437-4E5F-A2E3-BCA2F47CE230}"/>
    <w:embedBold r:id="rId2" w:fontKey="{E499AB03-52E7-42A2-AA13-B7A2DEE3EC5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891C2E1A-7D8F-496A-A4C9-9F0446111083}"/>
    <w:embedBold r:id="rId4" w:fontKey="{58464E5D-CB61-402C-B1AA-8C128F38F90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0F44EFEF-A888-4712-A03F-8296DE54002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77E51035-FA2F-45A8-AA08-B77C0E859EF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A1D"/>
    <w:rsid w:val="000216DA"/>
    <w:rsid w:val="00134405"/>
    <w:rsid w:val="001C59E6"/>
    <w:rsid w:val="00207FD4"/>
    <w:rsid w:val="002A34EB"/>
    <w:rsid w:val="002D7A1D"/>
    <w:rsid w:val="0030311E"/>
    <w:rsid w:val="0033293B"/>
    <w:rsid w:val="003C4774"/>
    <w:rsid w:val="00410695"/>
    <w:rsid w:val="004E279D"/>
    <w:rsid w:val="005E63D2"/>
    <w:rsid w:val="006561EC"/>
    <w:rsid w:val="006F0689"/>
    <w:rsid w:val="007342C5"/>
    <w:rsid w:val="007605C9"/>
    <w:rsid w:val="007D477A"/>
    <w:rsid w:val="007D6921"/>
    <w:rsid w:val="00873E57"/>
    <w:rsid w:val="00906A42"/>
    <w:rsid w:val="009337B2"/>
    <w:rsid w:val="00950D5A"/>
    <w:rsid w:val="00961BBD"/>
    <w:rsid w:val="009676E1"/>
    <w:rsid w:val="009D1E6E"/>
    <w:rsid w:val="00AA42E8"/>
    <w:rsid w:val="00AD0B1C"/>
    <w:rsid w:val="00C21EEB"/>
    <w:rsid w:val="00C32CDE"/>
    <w:rsid w:val="00C36FB8"/>
    <w:rsid w:val="00C65B78"/>
    <w:rsid w:val="00CB45CD"/>
    <w:rsid w:val="00D132E2"/>
    <w:rsid w:val="00D34E67"/>
    <w:rsid w:val="00DC78D5"/>
    <w:rsid w:val="00E0251C"/>
    <w:rsid w:val="00E14BD1"/>
    <w:rsid w:val="00F228AB"/>
    <w:rsid w:val="00F77356"/>
    <w:rsid w:val="00FF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84865"/>
  <w15:chartTrackingRefBased/>
  <w15:docId w15:val="{D8619714-ED09-4F88-A95E-6DA185B19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6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7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6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47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i-provider">
    <w:name w:val="ui-provider"/>
    <w:basedOn w:val="DefaultParagraphFont"/>
    <w:rsid w:val="0030311E"/>
  </w:style>
  <w:style w:type="table" w:styleId="TableGrid">
    <w:name w:val="Table Grid"/>
    <w:basedOn w:val="TableNormal"/>
    <w:uiPriority w:val="39"/>
    <w:rsid w:val="00D13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0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Kumar Varadharaja Perumal</dc:creator>
  <cp:keywords/>
  <dc:description/>
  <cp:lastModifiedBy>Mathan Kumar Varadharaja Perumal</cp:lastModifiedBy>
  <cp:revision>35</cp:revision>
  <dcterms:created xsi:type="dcterms:W3CDTF">2024-02-22T10:30:00Z</dcterms:created>
  <dcterms:modified xsi:type="dcterms:W3CDTF">2024-02-28T16:17:00Z</dcterms:modified>
</cp:coreProperties>
</file>