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FAC19" w14:textId="25C63DB1" w:rsidR="00D728BD" w:rsidRDefault="00D728BD" w:rsidP="0066436C">
      <w:r>
        <w:rPr>
          <w:b/>
          <w:bCs/>
        </w:rPr>
        <w:t xml:space="preserve">PARTE III - </w:t>
      </w:r>
      <w:r>
        <w:rPr>
          <w:b/>
          <w:bCs/>
        </w:rPr>
        <w:t>ARQUITETURA</w:t>
      </w:r>
    </w:p>
    <w:p w14:paraId="49B92989" w14:textId="3173D6AE" w:rsidR="0066436C" w:rsidRDefault="0066436C" w:rsidP="0066436C">
      <w:r>
        <w:t>Como o case é bem genérico (por se tratar de um teste), algumas "decisões" vão tender a um lado mais agnóstico de tecnologia, plataforma ou outras peculiaridades do projeto.</w:t>
      </w:r>
    </w:p>
    <w:p w14:paraId="75732B8F" w14:textId="5FAC8766" w:rsidR="0066436C" w:rsidRDefault="0066436C" w:rsidP="0066436C">
      <w:r>
        <w:t xml:space="preserve">Para novas </w:t>
      </w:r>
      <w:r w:rsidR="003D3EEA">
        <w:t>aplicações</w:t>
      </w:r>
      <w:r>
        <w:t xml:space="preserve"> sendo desenvolvidas para compor esse grupo de aplicações, elas poderiam seguir arquiteturas como a Clean </w:t>
      </w:r>
      <w:proofErr w:type="spellStart"/>
      <w:r>
        <w:t>Architecture</w:t>
      </w:r>
      <w:proofErr w:type="spellEnd"/>
      <w:r>
        <w:t xml:space="preserve"> ou Arquitetura </w:t>
      </w:r>
      <w:r w:rsidR="003D3EEA">
        <w:t>Hexagonal</w:t>
      </w:r>
      <w:r>
        <w:t xml:space="preserve">. Ambas podem ser implementadas em diversas plataformas, e o que esses dois modelos possuem em comum é que mantém em seu "centro" o domínio e seus casos de usos livres de </w:t>
      </w:r>
      <w:r w:rsidR="003D3EEA">
        <w:t>dependências</w:t>
      </w:r>
      <w:r>
        <w:t xml:space="preserve"> pois</w:t>
      </w:r>
      <w:r w:rsidR="003D3EEA">
        <w:t xml:space="preserve"> </w:t>
      </w:r>
      <w:r>
        <w:t>são componentes de alto nível. Os componentes de mais baixo nível, relacionados a infraestrutura, clientes web para comunicação com outros sistemas, repositórios de dados e componentes de IO em geral (sistema de arquivos) são mantidos nas camadas mais "externas" da arquitetura.</w:t>
      </w:r>
    </w:p>
    <w:p w14:paraId="274DF974" w14:textId="5DC4801D" w:rsidR="0066436C" w:rsidRDefault="0066436C" w:rsidP="0066436C">
      <w:r>
        <w:t xml:space="preserve">A forma de integração / </w:t>
      </w:r>
      <w:r w:rsidR="003D3EEA">
        <w:t>comunicação</w:t>
      </w:r>
      <w:r>
        <w:t xml:space="preserve"> entre os sistemas seria baseada em Web APIs pois estão disponíveis em todas as plataformas</w:t>
      </w:r>
      <w:r w:rsidR="003D3EEA">
        <w:t xml:space="preserve"> </w:t>
      </w:r>
      <w:r>
        <w:t xml:space="preserve">e alinhadas com a arquitetura definida </w:t>
      </w:r>
      <w:r w:rsidR="003D3EEA">
        <w:t>acima</w:t>
      </w:r>
      <w:r>
        <w:t>, seriam mínimas as necessidades de reescrita ou modificações de código.</w:t>
      </w:r>
      <w:r w:rsidR="003D3EEA">
        <w:t xml:space="preserve"> </w:t>
      </w:r>
      <w:r>
        <w:t xml:space="preserve">Dependendo da demanda, da natureza dos projetos e da quantidade de aplicações fazendo parte </w:t>
      </w:r>
      <w:r w:rsidR="003D3EEA">
        <w:t>desses ambientes</w:t>
      </w:r>
      <w:r>
        <w:t xml:space="preserve">. Talvez fosse interessante aplicar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Sourcing</w:t>
      </w:r>
      <w:proofErr w:type="spellEnd"/>
      <w:r>
        <w:t xml:space="preserve"> e/ou CQRS.</w:t>
      </w:r>
    </w:p>
    <w:p w14:paraId="75678CDC" w14:textId="67678562" w:rsidR="0066436C" w:rsidRDefault="0066436C" w:rsidP="0066436C">
      <w:r>
        <w:t xml:space="preserve">Com o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Sourcing</w:t>
      </w:r>
      <w:proofErr w:type="spellEnd"/>
      <w:r>
        <w:t xml:space="preserve">, cada ação dentro do sistema seria </w:t>
      </w:r>
      <w:proofErr w:type="gramStart"/>
      <w:r w:rsidR="003D3EEA">
        <w:t>gerado</w:t>
      </w:r>
      <w:proofErr w:type="gramEnd"/>
      <w:r>
        <w:t xml:space="preserve"> um evento que posteriormente seria consumido por uma outra aplicação ou serviço responsável pelo processamento. </w:t>
      </w:r>
    </w:p>
    <w:p w14:paraId="2093DD31" w14:textId="77777777" w:rsidR="0066436C" w:rsidRDefault="0066436C" w:rsidP="0066436C">
      <w:r>
        <w:t xml:space="preserve">O modelo lida bem com escalabilidade pois permite pools de </w:t>
      </w:r>
      <w:proofErr w:type="spellStart"/>
      <w:r>
        <w:t>workers</w:t>
      </w:r>
      <w:proofErr w:type="spellEnd"/>
      <w:r>
        <w:t xml:space="preserve"> para fazer o processamento de um determinado evento conforme a demanda e se torna uma peça central de mensageria ou orquestração do sistema como um todo.</w:t>
      </w:r>
    </w:p>
    <w:p w14:paraId="639971A6" w14:textId="65684D25" w:rsidR="0066436C" w:rsidRDefault="0066436C" w:rsidP="0066436C">
      <w:r>
        <w:t>Falando sobre o CQRS essa abordagem determina um conjunto separado de comandos para leitura e escrita na aplicação, fazendo que cada modalidade passe por um fluxo com tecnologias di</w:t>
      </w:r>
      <w:r w:rsidR="003D3EEA">
        <w:t>fe</w:t>
      </w:r>
      <w:r>
        <w:t xml:space="preserve">rentes para escrita e leitura. </w:t>
      </w:r>
    </w:p>
    <w:p w14:paraId="10A9C6C6" w14:textId="6D645EBA" w:rsidR="0066436C" w:rsidRDefault="0066436C" w:rsidP="0066436C">
      <w:r>
        <w:t xml:space="preserve">A leitura pode ser feita em bancos de dados não relacionais ou bancos em memória (algo que seja mais rápido no geral que executar queries em bancos </w:t>
      </w:r>
      <w:proofErr w:type="spellStart"/>
      <w:r>
        <w:t>rllacionais</w:t>
      </w:r>
      <w:proofErr w:type="spellEnd"/>
      <w:r>
        <w:t>).</w:t>
      </w:r>
    </w:p>
    <w:p w14:paraId="5C3B48C2" w14:textId="289C36C0" w:rsidR="0066436C" w:rsidRDefault="0066436C" w:rsidP="0066436C">
      <w:r>
        <w:t xml:space="preserve">A escrita pode ser direta em bases relacionais ou gerar um evento por exemplo para que outra aplicação faça a leitura de uma fila e de fato consolide a </w:t>
      </w:r>
      <w:r w:rsidR="003D3EEA">
        <w:t>alteração</w:t>
      </w:r>
      <w:r>
        <w:t>.</w:t>
      </w:r>
    </w:p>
    <w:p w14:paraId="69632878" w14:textId="522E2822" w:rsidR="0066436C" w:rsidRDefault="0066436C" w:rsidP="0066436C">
      <w:r>
        <w:t xml:space="preserve">Essas bases de dados (de leitura e escrita) devem ser sincronizadas, a </w:t>
      </w:r>
      <w:r w:rsidR="003D3EEA">
        <w:t>frequência</w:t>
      </w:r>
      <w:r>
        <w:t xml:space="preserve"> e o modo que essa sincronização </w:t>
      </w:r>
      <w:r w:rsidR="003D3EEA">
        <w:t>a</w:t>
      </w:r>
      <w:r>
        <w:t>contecer</w:t>
      </w:r>
      <w:r w:rsidR="003D3EEA">
        <w:t>ia</w:t>
      </w:r>
      <w:r>
        <w:t xml:space="preserve"> pode depender bastante das </w:t>
      </w:r>
      <w:r w:rsidR="003D3EEA">
        <w:t>necessidades</w:t>
      </w:r>
      <w:r>
        <w:t xml:space="preserve"> de negócio da aplicação.</w:t>
      </w:r>
    </w:p>
    <w:p w14:paraId="1C147650" w14:textId="77777777" w:rsidR="0066436C" w:rsidRDefault="0066436C" w:rsidP="0066436C"/>
    <w:p w14:paraId="4906CA16" w14:textId="4DC45CC9" w:rsidR="0066436C" w:rsidRDefault="0066436C" w:rsidP="0066436C">
      <w:r>
        <w:t xml:space="preserve">Sobre a </w:t>
      </w:r>
      <w:r w:rsidR="003D3EEA">
        <w:t>comunicação</w:t>
      </w:r>
      <w:r>
        <w:t xml:space="preserve"> ou integração com Mainframe, não obtive experiencia com esse cenário. Eu optaria por "abstrair / isolar" o </w:t>
      </w:r>
      <w:r w:rsidR="003D3EEA">
        <w:t>Mainframe</w:t>
      </w:r>
      <w:r>
        <w:t xml:space="preserve"> </w:t>
      </w:r>
      <w:r w:rsidR="003D3EEA">
        <w:t>através</w:t>
      </w:r>
      <w:r>
        <w:t xml:space="preserve"> de uma aplicação que fique na frente dele servindo de gateway</w:t>
      </w:r>
      <w:r w:rsidR="003D3EEA">
        <w:t xml:space="preserve"> </w:t>
      </w:r>
      <w:r>
        <w:t xml:space="preserve">para outras </w:t>
      </w:r>
      <w:r w:rsidR="003D3EEA">
        <w:t>aplicações</w:t>
      </w:r>
      <w:r>
        <w:t xml:space="preserve"> consumirem os serviços do Mainframe. Essa app seria quase que um adaptador, implementando a forma necessária para comunicação com o Mainframe e disponibilizando para as outras aplicações</w:t>
      </w:r>
      <w:r w:rsidR="003D3EEA">
        <w:t xml:space="preserve"> através</w:t>
      </w:r>
      <w:r>
        <w:t xml:space="preserve"> do modelo de integração especificado acima (Web APIs). Isso caso já não fosse nativo da plataforma do Mainframe.</w:t>
      </w:r>
    </w:p>
    <w:p w14:paraId="24838DD4" w14:textId="77777777" w:rsidR="0066436C" w:rsidRDefault="0066436C" w:rsidP="0066436C"/>
    <w:p w14:paraId="65E4BDB4" w14:textId="77777777" w:rsidR="0066436C" w:rsidRDefault="0066436C" w:rsidP="0066436C">
      <w:r>
        <w:lastRenderedPageBreak/>
        <w:t xml:space="preserve">Considerando que a empresa e o projeto não coloquem restrições quanto a utilização de cloud pública. </w:t>
      </w:r>
    </w:p>
    <w:p w14:paraId="134E8B5E" w14:textId="12990D38" w:rsidR="0066436C" w:rsidRDefault="0066436C" w:rsidP="0066436C">
      <w:r>
        <w:t xml:space="preserve">Por se tratar de sistemas críticos e de alta performance, a </w:t>
      </w:r>
      <w:r w:rsidR="003D3EEA">
        <w:t>utilização</w:t>
      </w:r>
      <w:r>
        <w:t xml:space="preserve"> da nuvem torna muito fácil e ágil a implementação desse ambiente garantindo HA, </w:t>
      </w:r>
      <w:r w:rsidR="003D3EEA">
        <w:t>tolerância</w:t>
      </w:r>
      <w:r>
        <w:t xml:space="preserve"> a falhas e escalabilidade conforme a demanda.</w:t>
      </w:r>
    </w:p>
    <w:p w14:paraId="46F56296" w14:textId="6D7830D1" w:rsidR="00D728BD" w:rsidRDefault="003D3EEA" w:rsidP="0066436C">
      <w:r>
        <w:t>Características</w:t>
      </w:r>
      <w:r w:rsidR="0066436C">
        <w:t xml:space="preserve"> que tornam bem atrativas considerando que o projeto é de um sistema crítico para o negócio.</w:t>
      </w:r>
      <w:r w:rsidR="00D728BD">
        <w:t xml:space="preserve"> Serviços </w:t>
      </w:r>
      <w:proofErr w:type="spellStart"/>
      <w:r w:rsidR="00D728BD">
        <w:t>Paas</w:t>
      </w:r>
      <w:proofErr w:type="spellEnd"/>
      <w:r w:rsidR="00D728BD">
        <w:t xml:space="preserve"> de host e aplicações ou de containers da nuvem podem rodar as aplicações isoladas e de forma escalável acompanhando a demanda. </w:t>
      </w:r>
    </w:p>
    <w:p w14:paraId="7B2DEB98" w14:textId="7057BDB3" w:rsidR="00EA1D51" w:rsidRDefault="00D728BD">
      <w:r>
        <w:t xml:space="preserve">Considera que nesse cenário, podemos utilizar ferramentas de </w:t>
      </w:r>
      <w:proofErr w:type="spellStart"/>
      <w:r>
        <w:t>Deploy</w:t>
      </w:r>
      <w:proofErr w:type="spellEnd"/>
      <w:r>
        <w:t xml:space="preserve"> automático CI/CD para automatizar pipelines de execuções de testes, compilação e </w:t>
      </w:r>
      <w:proofErr w:type="spellStart"/>
      <w:r>
        <w:t>deploy</w:t>
      </w:r>
      <w:proofErr w:type="spellEnd"/>
      <w:r>
        <w:t xml:space="preserve"> </w:t>
      </w:r>
      <w:proofErr w:type="gramStart"/>
      <w:r>
        <w:t>e também</w:t>
      </w:r>
      <w:proofErr w:type="gramEnd"/>
      <w:r>
        <w:t xml:space="preserve"> o </w:t>
      </w:r>
      <w:proofErr w:type="spellStart"/>
      <w:r>
        <w:t>rollback</w:t>
      </w:r>
      <w:proofErr w:type="spellEnd"/>
      <w:r>
        <w:t xml:space="preserve"> em caso de problemas. </w:t>
      </w:r>
    </w:p>
    <w:sectPr w:rsidR="00EA1D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36C"/>
    <w:rsid w:val="003D3EEA"/>
    <w:rsid w:val="0066436C"/>
    <w:rsid w:val="00666636"/>
    <w:rsid w:val="006F59A3"/>
    <w:rsid w:val="00D7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24820"/>
  <w15:chartTrackingRefBased/>
  <w15:docId w15:val="{CE62760F-F12E-4A7C-B270-BE44003F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573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Nieves</dc:creator>
  <cp:keywords/>
  <dc:description/>
  <cp:lastModifiedBy>Anderson Nieves</cp:lastModifiedBy>
  <cp:revision>3</cp:revision>
  <dcterms:created xsi:type="dcterms:W3CDTF">2020-06-13T19:34:00Z</dcterms:created>
  <dcterms:modified xsi:type="dcterms:W3CDTF">2020-06-13T19:52:00Z</dcterms:modified>
</cp:coreProperties>
</file>