
<file path=[Content_Types].xml><?xml version="1.0" encoding="utf-8"?>
<Types xmlns="http://schemas.openxmlformats.org/package/2006/content-types">
  <Default Extension="png" ContentType="image/png"/>
  <Default Extension="emf" ContentType="image/x-emf"/>
  <Default Extension="xls" ContentType="application/vnd.ms-excel"/>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6C7" w:rsidRDefault="00C826C7" w:rsidP="00820C3B">
      <w:pPr>
        <w:pStyle w:val="Titel"/>
        <w:rPr>
          <w:sz w:val="68"/>
          <w:szCs w:val="68"/>
        </w:rPr>
      </w:pPr>
      <w:r>
        <w:rPr>
          <w:noProof/>
          <w:sz w:val="68"/>
        </w:rPr>
        <w:t>Software Interface Description</w:t>
      </w:r>
      <w:r>
        <w:rPr>
          <w:noProof/>
          <w:sz w:val="68"/>
          <w:lang w:val="de-DE"/>
        </w:rPr>
        <mc:AlternateContent>
          <mc:Choice Requires="wps">
            <w:drawing>
              <wp:anchor distT="0" distB="0" distL="114300" distR="114300" simplePos="0" relativeHeight="251657728" behindDoc="0" locked="0" layoutInCell="1" allowOverlap="1" wp14:anchorId="0F1B13E0" wp14:editId="1CD631B3">
                <wp:simplePos x="0" y="0"/>
                <wp:positionH relativeFrom="column">
                  <wp:posOffset>0</wp:posOffset>
                </wp:positionH>
                <wp:positionV relativeFrom="margin">
                  <wp:posOffset>8001000</wp:posOffset>
                </wp:positionV>
                <wp:extent cx="6126480" cy="720090"/>
                <wp:effectExtent l="635" t="0" r="0" b="0"/>
                <wp:wrapNone/>
                <wp:docPr id="9"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6480" cy="7200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44C30" w:rsidRDefault="00C44C30" w:rsidP="00F56B89">
                            <w:pPr>
                              <w:rPr>
                                <w:rFonts w:cs="Arial"/>
                              </w:rPr>
                            </w:pPr>
                            <w:r>
                              <w:rPr>
                                <w:rFonts w:cs="Arial"/>
                              </w:rPr>
                              <w:t>This document and all parts thereof are copyrighted. Any use without the prior consent of Rohde &amp; Schwarz is prohibited. This shall apply in particular to reproductions, translations, the making of microfilms as well as the storage and processing in electronic systems.</w:t>
                            </w:r>
                          </w:p>
                          <w:p w:rsidR="00C44C30" w:rsidRDefault="00C44C30" w:rsidP="00F56B89">
                            <w:r>
                              <w:rPr>
                                <w:rFonts w:cs="Arial"/>
                                <w:b/>
                              </w:rPr>
                              <w:t>Copyright © All rights remain with Rohde &amp; Schwarz GmbH &amp; Co. KG.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1B13E0" id="Rectangle 82" o:spid="_x0000_s1026" style="position:absolute;left:0;text-align:left;margin-left:0;margin-top:630pt;width:482.4pt;height:56.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" filled="f" stroked="f" strokeweight="0">
                <v:textbox inset="0,0,0,0">
                  <w:txbxContent>
                    <w:p w:rsidR="00C44C30" w:rsidRDefault="00C44C30" w:rsidP="00F56B89">
                      <w:pPr>
                        <w:rPr>
                          <w:rFonts w:cs="Arial"/>
                        </w:rPr>
                      </w:pPr>
                      <w:r>
                        <w:rPr>
                          <w:rFonts w:cs="Arial"/>
                        </w:rPr>
                        <w:t>This document and all parts thereof are copyrighted. Any use without the prior consent of Rohde &amp; Schwarz is prohibited. This shall apply in particular to reproductions, translations, the making of microfilms as well as the storage and processing in electronic systems.</w:t>
                      </w:r>
                    </w:p>
                    <w:p w:rsidR="00C44C30" w:rsidRDefault="00C44C30" w:rsidP="00F56B89">
                      <w:r>
                        <w:rPr>
                          <w:rFonts w:cs="Arial"/>
                          <w:b/>
                        </w:rPr>
                        <w:t>Copyright © All rights remain with Rohde &amp; Schwarz GmbH &amp; Co. KG.</w:t>
                      </w:r>
                    </w:p>
                  </w:txbxContent>
                </v:textbox>
                <w10:wrap anchory="margin"/>
              </v:rect>
            </w:pict>
          </mc:Fallback>
        </mc:AlternateContent>
      </w:r>
    </w:p>
    <w:p w:rsidR="00C826C7" w:rsidRPr="00C826C7" w:rsidRDefault="00C826C7" w:rsidP="00C826C7"/>
    <w:p w:rsidR="00C826C7" w:rsidRPr="00C826C7" w:rsidRDefault="00C826C7" w:rsidP="00C826C7"/>
    <w:p w:rsidR="00C826C7" w:rsidRPr="00C826C7" w:rsidRDefault="00C826C7" w:rsidP="00C826C7"/>
    <w:p w:rsidR="00C826C7" w:rsidRPr="00C826C7" w:rsidRDefault="00C826C7" w:rsidP="00C826C7"/>
    <w:p w:rsidR="00C826C7" w:rsidRPr="00C826C7" w:rsidRDefault="00C826C7" w:rsidP="00C826C7"/>
    <w:p w:rsidR="00C826C7" w:rsidRPr="00C826C7" w:rsidRDefault="00C826C7" w:rsidP="00C826C7"/>
    <w:p w:rsidR="00C826C7" w:rsidRPr="00C826C7" w:rsidRDefault="00C826C7" w:rsidP="00C826C7"/>
    <w:p w:rsidR="00C826C7" w:rsidRPr="00C826C7" w:rsidRDefault="00C826C7" w:rsidP="00C826C7"/>
    <w:p w:rsidR="00C826C7" w:rsidRPr="00C826C7" w:rsidRDefault="00C826C7" w:rsidP="00C826C7"/>
    <w:p w:rsidR="00C826C7" w:rsidRPr="00C826C7" w:rsidRDefault="00C826C7" w:rsidP="00C826C7"/>
    <w:p w:rsidR="00C826C7" w:rsidRPr="00C826C7" w:rsidRDefault="00C826C7" w:rsidP="00C826C7"/>
    <w:p w:rsidR="00C826C7" w:rsidRPr="00C826C7" w:rsidRDefault="00C826C7" w:rsidP="00C826C7"/>
    <w:p w:rsidR="00C826C7" w:rsidRPr="00C826C7" w:rsidRDefault="00C826C7" w:rsidP="00C826C7"/>
    <w:p w:rsidR="00C826C7" w:rsidRPr="00C826C7" w:rsidRDefault="00C826C7" w:rsidP="00C826C7"/>
    <w:p w:rsidR="00C826C7" w:rsidRPr="00C826C7" w:rsidRDefault="00C826C7" w:rsidP="00C826C7"/>
    <w:p w:rsidR="00C826C7" w:rsidRPr="00C826C7" w:rsidRDefault="00C826C7" w:rsidP="00C826C7"/>
    <w:p w:rsidR="00C826C7" w:rsidRPr="00C826C7" w:rsidRDefault="00C826C7" w:rsidP="00C826C7"/>
    <w:p w:rsidR="00C826C7" w:rsidRPr="00C826C7" w:rsidRDefault="00C826C7" w:rsidP="00C826C7"/>
    <w:p w:rsidR="00C826C7" w:rsidRPr="00C826C7" w:rsidRDefault="00C826C7" w:rsidP="00C826C7"/>
    <w:p w:rsidR="00C826C7" w:rsidRPr="00C826C7" w:rsidRDefault="00C826C7" w:rsidP="00C826C7"/>
    <w:p w:rsidR="00C826C7" w:rsidRDefault="00C826C7" w:rsidP="00C826C7"/>
    <w:p w:rsidR="00C826C7" w:rsidRPr="00C826C7" w:rsidRDefault="00C826C7" w:rsidP="00C826C7"/>
    <w:p w:rsidR="00C826C7" w:rsidRDefault="00C826C7" w:rsidP="00C826C7"/>
    <w:p w:rsidR="001A1B5D" w:rsidRPr="00C826C7" w:rsidRDefault="001A1B5D" w:rsidP="00C826C7">
      <w:pPr>
        <w:tabs>
          <w:tab w:val="left" w:pos="4232"/>
        </w:tabs>
      </w:pPr>
    </w:p>
    <w:p w:rsidR="008238BE" w:rsidRPr="00A72624" w:rsidRDefault="00EA4235" w:rsidP="001A1B5D">
      <w:pPr>
        <w:pStyle w:val="TableOfContent"/>
        <w:rPr>
          <w:sz w:val="32"/>
          <w:szCs w:val="32"/>
        </w:rPr>
      </w:pPr>
      <w:r>
        <w:rPr>
          <w:sz w:val="32"/>
        </w:rPr>
        <w:lastRenderedPageBreak/>
        <w:t>Contents</w:t>
      </w:r>
    </w:p>
    <w:p w:rsidR="00E4234C" w:rsidRDefault="00E4234C">
      <w:pPr>
        <w:pStyle w:val="Verzeichnis1"/>
        <w:rPr>
          <w:rFonts w:asciiTheme="minorHAnsi" w:eastAsiaTheme="minorEastAsia" w:hAnsiTheme="minorHAnsi" w:cstheme="minorBidi"/>
          <w:b w:val="0"/>
          <w:noProof/>
          <w:sz w:val="22"/>
          <w:szCs w:val="22"/>
          <w:lang w:val="de-DE"/>
        </w:rPr>
      </w:pPr>
      <w:r>
        <w:fldChar w:fldCharType="begin"/>
      </w:r>
      <w:r w:rsidR="00EA4F27">
        <w:instrText xml:space="preserve"> TOC \o "1-5" \h \z </w:instrText>
      </w:r>
      <w:r>
        <w:fldChar w:fldCharType="separate"/>
      </w:r>
      <w:hyperlink w:anchor="_Toc427229572" w:history="1">
        <w:r w:rsidRPr="00CB2372">
          <w:rPr>
            <w:rStyle w:val="Hyperlink"/>
            <w:noProof/>
          </w:rPr>
          <w:t>1</w:t>
        </w:r>
        <w:r>
          <w:rPr>
            <w:rFonts w:asciiTheme="minorHAnsi" w:eastAsiaTheme="minorEastAsia" w:hAnsiTheme="minorHAnsi" w:cstheme="minorBidi"/>
            <w:b w:val="0"/>
            <w:noProof/>
            <w:sz w:val="22"/>
            <w:szCs w:val="22"/>
            <w:lang w:val="de-DE"/>
          </w:rPr>
          <w:tab/>
        </w:r>
        <w:r w:rsidRPr="00CB2372">
          <w:rPr>
            <w:rStyle w:val="Hyperlink"/>
            <w:noProof/>
          </w:rPr>
          <w:t>Introduction</w:t>
        </w:r>
        <w:r>
          <w:rPr>
            <w:noProof/>
            <w:webHidden/>
          </w:rPr>
          <w:tab/>
        </w:r>
        <w:r>
          <w:rPr>
            <w:noProof/>
            <w:webHidden/>
          </w:rPr>
          <w:fldChar w:fldCharType="begin"/>
        </w:r>
        <w:r>
          <w:rPr>
            <w:noProof/>
            <w:webHidden/>
          </w:rPr>
          <w:instrText xml:space="preserve"> PAGEREF _Toc427229572 \h </w:instrText>
        </w:r>
        <w:r>
          <w:rPr>
            <w:noProof/>
            <w:webHidden/>
          </w:rPr>
        </w:r>
        <w:r>
          <w:rPr>
            <w:noProof/>
            <w:webHidden/>
          </w:rPr>
          <w:fldChar w:fldCharType="separate"/>
        </w:r>
        <w:r>
          <w:rPr>
            <w:noProof/>
            <w:webHidden/>
          </w:rPr>
          <w:t>4</w:t>
        </w:r>
        <w:r>
          <w:rPr>
            <w:noProof/>
            <w:webHidden/>
          </w:rPr>
          <w:fldChar w:fldCharType="end"/>
        </w:r>
      </w:hyperlink>
    </w:p>
    <w:p w:rsidR="00E4234C" w:rsidRDefault="006B6511">
      <w:pPr>
        <w:pStyle w:val="Verzeichnis2"/>
        <w:rPr>
          <w:rFonts w:asciiTheme="minorHAnsi" w:eastAsiaTheme="minorEastAsia" w:hAnsiTheme="minorHAnsi" w:cstheme="minorBidi"/>
          <w:noProof/>
          <w:sz w:val="22"/>
          <w:szCs w:val="22"/>
          <w:lang w:val="de-DE"/>
        </w:rPr>
      </w:pPr>
      <w:hyperlink w:anchor="_Toc427229573" w:history="1">
        <w:r w:rsidR="00E4234C" w:rsidRPr="00CB2372">
          <w:rPr>
            <w:rStyle w:val="Hyperlink"/>
            <w:noProof/>
          </w:rPr>
          <w:t>1.1</w:t>
        </w:r>
        <w:r w:rsidR="00E4234C">
          <w:rPr>
            <w:rFonts w:asciiTheme="minorHAnsi" w:eastAsiaTheme="minorEastAsia" w:hAnsiTheme="minorHAnsi" w:cstheme="minorBidi"/>
            <w:noProof/>
            <w:sz w:val="22"/>
            <w:szCs w:val="22"/>
            <w:lang w:val="de-DE"/>
          </w:rPr>
          <w:tab/>
        </w:r>
        <w:r w:rsidR="00E4234C" w:rsidRPr="00CB2372">
          <w:rPr>
            <w:rStyle w:val="Hyperlink"/>
            <w:noProof/>
          </w:rPr>
          <w:t>Abbreviations and Definitions</w:t>
        </w:r>
        <w:r w:rsidR="00E4234C">
          <w:rPr>
            <w:noProof/>
            <w:webHidden/>
          </w:rPr>
          <w:tab/>
        </w:r>
        <w:r w:rsidR="00E4234C">
          <w:rPr>
            <w:noProof/>
            <w:webHidden/>
          </w:rPr>
          <w:fldChar w:fldCharType="begin"/>
        </w:r>
        <w:r w:rsidR="00E4234C">
          <w:rPr>
            <w:noProof/>
            <w:webHidden/>
          </w:rPr>
          <w:instrText xml:space="preserve"> PAGEREF _Toc427229573 \h </w:instrText>
        </w:r>
        <w:r w:rsidR="00E4234C">
          <w:rPr>
            <w:noProof/>
            <w:webHidden/>
          </w:rPr>
        </w:r>
        <w:r w:rsidR="00E4234C">
          <w:rPr>
            <w:noProof/>
            <w:webHidden/>
          </w:rPr>
          <w:fldChar w:fldCharType="separate"/>
        </w:r>
        <w:r w:rsidR="00E4234C">
          <w:rPr>
            <w:noProof/>
            <w:webHidden/>
          </w:rPr>
          <w:t>4</w:t>
        </w:r>
        <w:r w:rsidR="00E4234C">
          <w:rPr>
            <w:noProof/>
            <w:webHidden/>
          </w:rPr>
          <w:fldChar w:fldCharType="end"/>
        </w:r>
      </w:hyperlink>
    </w:p>
    <w:p w:rsidR="00E4234C" w:rsidRDefault="006B6511">
      <w:pPr>
        <w:pStyle w:val="Verzeichnis2"/>
        <w:rPr>
          <w:rFonts w:asciiTheme="minorHAnsi" w:eastAsiaTheme="minorEastAsia" w:hAnsiTheme="minorHAnsi" w:cstheme="minorBidi"/>
          <w:noProof/>
          <w:sz w:val="22"/>
          <w:szCs w:val="22"/>
          <w:lang w:val="de-DE"/>
        </w:rPr>
      </w:pPr>
      <w:hyperlink w:anchor="_Toc427229574" w:history="1">
        <w:r w:rsidR="00E4234C" w:rsidRPr="00CB2372">
          <w:rPr>
            <w:rStyle w:val="Hyperlink"/>
            <w:noProof/>
          </w:rPr>
          <w:t>1.2</w:t>
        </w:r>
        <w:r w:rsidR="00E4234C">
          <w:rPr>
            <w:rFonts w:asciiTheme="minorHAnsi" w:eastAsiaTheme="minorEastAsia" w:hAnsiTheme="minorHAnsi" w:cstheme="minorBidi"/>
            <w:noProof/>
            <w:sz w:val="22"/>
            <w:szCs w:val="22"/>
            <w:lang w:val="de-DE"/>
          </w:rPr>
          <w:tab/>
        </w:r>
        <w:r w:rsidR="00E4234C" w:rsidRPr="00CB2372">
          <w:rPr>
            <w:rStyle w:val="Hyperlink"/>
            <w:noProof/>
          </w:rPr>
          <w:t>Revision List</w:t>
        </w:r>
        <w:r w:rsidR="00E4234C">
          <w:rPr>
            <w:noProof/>
            <w:webHidden/>
          </w:rPr>
          <w:tab/>
        </w:r>
        <w:r w:rsidR="00E4234C">
          <w:rPr>
            <w:noProof/>
            <w:webHidden/>
          </w:rPr>
          <w:fldChar w:fldCharType="begin"/>
        </w:r>
        <w:r w:rsidR="00E4234C">
          <w:rPr>
            <w:noProof/>
            <w:webHidden/>
          </w:rPr>
          <w:instrText xml:space="preserve"> PAGEREF _Toc427229574 \h </w:instrText>
        </w:r>
        <w:r w:rsidR="00E4234C">
          <w:rPr>
            <w:noProof/>
            <w:webHidden/>
          </w:rPr>
        </w:r>
        <w:r w:rsidR="00E4234C">
          <w:rPr>
            <w:noProof/>
            <w:webHidden/>
          </w:rPr>
          <w:fldChar w:fldCharType="separate"/>
        </w:r>
        <w:r w:rsidR="00E4234C">
          <w:rPr>
            <w:noProof/>
            <w:webHidden/>
          </w:rPr>
          <w:t>4</w:t>
        </w:r>
        <w:r w:rsidR="00E4234C">
          <w:rPr>
            <w:noProof/>
            <w:webHidden/>
          </w:rPr>
          <w:fldChar w:fldCharType="end"/>
        </w:r>
      </w:hyperlink>
    </w:p>
    <w:p w:rsidR="00E4234C" w:rsidRDefault="006B6511">
      <w:pPr>
        <w:pStyle w:val="Verzeichnis2"/>
        <w:rPr>
          <w:rFonts w:asciiTheme="minorHAnsi" w:eastAsiaTheme="minorEastAsia" w:hAnsiTheme="minorHAnsi" w:cstheme="minorBidi"/>
          <w:noProof/>
          <w:sz w:val="22"/>
          <w:szCs w:val="22"/>
          <w:lang w:val="de-DE"/>
        </w:rPr>
      </w:pPr>
      <w:hyperlink w:anchor="_Toc427229575" w:history="1">
        <w:r w:rsidR="00E4234C" w:rsidRPr="00CB2372">
          <w:rPr>
            <w:rStyle w:val="Hyperlink"/>
            <w:noProof/>
          </w:rPr>
          <w:t>1.3</w:t>
        </w:r>
        <w:r w:rsidR="00E4234C">
          <w:rPr>
            <w:rFonts w:asciiTheme="minorHAnsi" w:eastAsiaTheme="minorEastAsia" w:hAnsiTheme="minorHAnsi" w:cstheme="minorBidi"/>
            <w:noProof/>
            <w:sz w:val="22"/>
            <w:szCs w:val="22"/>
            <w:lang w:val="de-DE"/>
          </w:rPr>
          <w:tab/>
        </w:r>
        <w:r w:rsidR="00E4234C" w:rsidRPr="00CB2372">
          <w:rPr>
            <w:rStyle w:val="Hyperlink"/>
            <w:noProof/>
          </w:rPr>
          <w:t>Storage Location of This File</w:t>
        </w:r>
        <w:r w:rsidR="00E4234C">
          <w:rPr>
            <w:noProof/>
            <w:webHidden/>
          </w:rPr>
          <w:tab/>
        </w:r>
        <w:r w:rsidR="00E4234C">
          <w:rPr>
            <w:noProof/>
            <w:webHidden/>
          </w:rPr>
          <w:fldChar w:fldCharType="begin"/>
        </w:r>
        <w:r w:rsidR="00E4234C">
          <w:rPr>
            <w:noProof/>
            <w:webHidden/>
          </w:rPr>
          <w:instrText xml:space="preserve"> PAGEREF _Toc427229575 \h </w:instrText>
        </w:r>
        <w:r w:rsidR="00E4234C">
          <w:rPr>
            <w:noProof/>
            <w:webHidden/>
          </w:rPr>
        </w:r>
        <w:r w:rsidR="00E4234C">
          <w:rPr>
            <w:noProof/>
            <w:webHidden/>
          </w:rPr>
          <w:fldChar w:fldCharType="separate"/>
        </w:r>
        <w:r w:rsidR="00E4234C">
          <w:rPr>
            <w:noProof/>
            <w:webHidden/>
          </w:rPr>
          <w:t>4</w:t>
        </w:r>
        <w:r w:rsidR="00E4234C">
          <w:rPr>
            <w:noProof/>
            <w:webHidden/>
          </w:rPr>
          <w:fldChar w:fldCharType="end"/>
        </w:r>
      </w:hyperlink>
    </w:p>
    <w:p w:rsidR="00E4234C" w:rsidRDefault="006B6511">
      <w:pPr>
        <w:pStyle w:val="Verzeichnis1"/>
        <w:rPr>
          <w:rFonts w:asciiTheme="minorHAnsi" w:eastAsiaTheme="minorEastAsia" w:hAnsiTheme="minorHAnsi" w:cstheme="minorBidi"/>
          <w:b w:val="0"/>
          <w:noProof/>
          <w:sz w:val="22"/>
          <w:szCs w:val="22"/>
          <w:lang w:val="de-DE"/>
        </w:rPr>
      </w:pPr>
      <w:hyperlink w:anchor="_Toc427229576" w:history="1">
        <w:r w:rsidR="00E4234C" w:rsidRPr="00CB2372">
          <w:rPr>
            <w:rStyle w:val="Hyperlink"/>
            <w:noProof/>
          </w:rPr>
          <w:t>2</w:t>
        </w:r>
        <w:r w:rsidR="00E4234C">
          <w:rPr>
            <w:rFonts w:asciiTheme="minorHAnsi" w:eastAsiaTheme="minorEastAsia" w:hAnsiTheme="minorHAnsi" w:cstheme="minorBidi"/>
            <w:b w:val="0"/>
            <w:noProof/>
            <w:sz w:val="22"/>
            <w:szCs w:val="22"/>
            <w:lang w:val="de-DE"/>
          </w:rPr>
          <w:tab/>
        </w:r>
        <w:r w:rsidR="00E4234C" w:rsidRPr="00CB2372">
          <w:rPr>
            <w:rStyle w:val="Hyperlink"/>
            <w:noProof/>
          </w:rPr>
          <w:t>CAN Bus</w:t>
        </w:r>
        <w:r w:rsidR="00E4234C">
          <w:rPr>
            <w:noProof/>
            <w:webHidden/>
          </w:rPr>
          <w:tab/>
        </w:r>
        <w:r w:rsidR="00E4234C">
          <w:rPr>
            <w:noProof/>
            <w:webHidden/>
          </w:rPr>
          <w:fldChar w:fldCharType="begin"/>
        </w:r>
        <w:r w:rsidR="00E4234C">
          <w:rPr>
            <w:noProof/>
            <w:webHidden/>
          </w:rPr>
          <w:instrText xml:space="preserve"> PAGEREF _Toc427229576 \h </w:instrText>
        </w:r>
        <w:r w:rsidR="00E4234C">
          <w:rPr>
            <w:noProof/>
            <w:webHidden/>
          </w:rPr>
        </w:r>
        <w:r w:rsidR="00E4234C">
          <w:rPr>
            <w:noProof/>
            <w:webHidden/>
          </w:rPr>
          <w:fldChar w:fldCharType="separate"/>
        </w:r>
        <w:r w:rsidR="00E4234C">
          <w:rPr>
            <w:noProof/>
            <w:webHidden/>
          </w:rPr>
          <w:t>5</w:t>
        </w:r>
        <w:r w:rsidR="00E4234C">
          <w:rPr>
            <w:noProof/>
            <w:webHidden/>
          </w:rPr>
          <w:fldChar w:fldCharType="end"/>
        </w:r>
      </w:hyperlink>
    </w:p>
    <w:p w:rsidR="00E4234C" w:rsidRDefault="006B6511">
      <w:pPr>
        <w:pStyle w:val="Verzeichnis2"/>
        <w:rPr>
          <w:rFonts w:asciiTheme="minorHAnsi" w:eastAsiaTheme="minorEastAsia" w:hAnsiTheme="minorHAnsi" w:cstheme="minorBidi"/>
          <w:noProof/>
          <w:sz w:val="22"/>
          <w:szCs w:val="22"/>
          <w:lang w:val="de-DE"/>
        </w:rPr>
      </w:pPr>
      <w:hyperlink w:anchor="_Toc427229577" w:history="1">
        <w:r w:rsidR="00E4234C" w:rsidRPr="00CB2372">
          <w:rPr>
            <w:rStyle w:val="Hyperlink"/>
            <w:noProof/>
          </w:rPr>
          <w:t>2.1</w:t>
        </w:r>
        <w:r w:rsidR="00E4234C">
          <w:rPr>
            <w:rFonts w:asciiTheme="minorHAnsi" w:eastAsiaTheme="minorEastAsia" w:hAnsiTheme="minorHAnsi" w:cstheme="minorBidi"/>
            <w:noProof/>
            <w:sz w:val="22"/>
            <w:szCs w:val="22"/>
            <w:lang w:val="de-DE"/>
          </w:rPr>
          <w:tab/>
        </w:r>
        <w:r w:rsidR="00E4234C" w:rsidRPr="00CB2372">
          <w:rPr>
            <w:rStyle w:val="Hyperlink"/>
            <w:noProof/>
          </w:rPr>
          <w:t>CAN/CANOpen – Basics</w:t>
        </w:r>
        <w:r w:rsidR="00E4234C">
          <w:rPr>
            <w:noProof/>
            <w:webHidden/>
          </w:rPr>
          <w:tab/>
        </w:r>
        <w:r w:rsidR="00E4234C">
          <w:rPr>
            <w:noProof/>
            <w:webHidden/>
          </w:rPr>
          <w:fldChar w:fldCharType="begin"/>
        </w:r>
        <w:r w:rsidR="00E4234C">
          <w:rPr>
            <w:noProof/>
            <w:webHidden/>
          </w:rPr>
          <w:instrText xml:space="preserve"> PAGEREF _Toc427229577 \h </w:instrText>
        </w:r>
        <w:r w:rsidR="00E4234C">
          <w:rPr>
            <w:noProof/>
            <w:webHidden/>
          </w:rPr>
        </w:r>
        <w:r w:rsidR="00E4234C">
          <w:rPr>
            <w:noProof/>
            <w:webHidden/>
          </w:rPr>
          <w:fldChar w:fldCharType="separate"/>
        </w:r>
        <w:r w:rsidR="00E4234C">
          <w:rPr>
            <w:noProof/>
            <w:webHidden/>
          </w:rPr>
          <w:t>5</w:t>
        </w:r>
        <w:r w:rsidR="00E4234C">
          <w:rPr>
            <w:noProof/>
            <w:webHidden/>
          </w:rPr>
          <w:fldChar w:fldCharType="end"/>
        </w:r>
      </w:hyperlink>
    </w:p>
    <w:p w:rsidR="00E4234C" w:rsidRDefault="006B6511">
      <w:pPr>
        <w:pStyle w:val="Verzeichnis2"/>
        <w:rPr>
          <w:rFonts w:asciiTheme="minorHAnsi" w:eastAsiaTheme="minorEastAsia" w:hAnsiTheme="minorHAnsi" w:cstheme="minorBidi"/>
          <w:noProof/>
          <w:sz w:val="22"/>
          <w:szCs w:val="22"/>
          <w:lang w:val="de-DE"/>
        </w:rPr>
      </w:pPr>
      <w:hyperlink w:anchor="_Toc427229578" w:history="1">
        <w:r w:rsidR="00E4234C" w:rsidRPr="00CB2372">
          <w:rPr>
            <w:rStyle w:val="Hyperlink"/>
            <w:noProof/>
          </w:rPr>
          <w:t>2.2</w:t>
        </w:r>
        <w:r w:rsidR="00E4234C">
          <w:rPr>
            <w:rFonts w:asciiTheme="minorHAnsi" w:eastAsiaTheme="minorEastAsia" w:hAnsiTheme="minorHAnsi" w:cstheme="minorBidi"/>
            <w:noProof/>
            <w:sz w:val="22"/>
            <w:szCs w:val="22"/>
            <w:lang w:val="de-DE"/>
          </w:rPr>
          <w:tab/>
        </w:r>
        <w:r w:rsidR="00E4234C" w:rsidRPr="00CB2372">
          <w:rPr>
            <w:rStyle w:val="Hyperlink"/>
            <w:noProof/>
          </w:rPr>
          <w:t>Allocation of COB</w:t>
        </w:r>
        <w:r w:rsidR="00E4234C" w:rsidRPr="00CB2372">
          <w:rPr>
            <w:rStyle w:val="Hyperlink"/>
            <w:noProof/>
          </w:rPr>
          <w:noBreakHyphen/>
          <w:t>IDs and Node IDs:</w:t>
        </w:r>
        <w:r w:rsidR="00E4234C">
          <w:rPr>
            <w:noProof/>
            <w:webHidden/>
          </w:rPr>
          <w:tab/>
        </w:r>
        <w:r w:rsidR="00E4234C">
          <w:rPr>
            <w:noProof/>
            <w:webHidden/>
          </w:rPr>
          <w:fldChar w:fldCharType="begin"/>
        </w:r>
        <w:r w:rsidR="00E4234C">
          <w:rPr>
            <w:noProof/>
            <w:webHidden/>
          </w:rPr>
          <w:instrText xml:space="preserve"> PAGEREF _Toc427229578 \h </w:instrText>
        </w:r>
        <w:r w:rsidR="00E4234C">
          <w:rPr>
            <w:noProof/>
            <w:webHidden/>
          </w:rPr>
        </w:r>
        <w:r w:rsidR="00E4234C">
          <w:rPr>
            <w:noProof/>
            <w:webHidden/>
          </w:rPr>
          <w:fldChar w:fldCharType="separate"/>
        </w:r>
        <w:r w:rsidR="00E4234C">
          <w:rPr>
            <w:noProof/>
            <w:webHidden/>
          </w:rPr>
          <w:t>6</w:t>
        </w:r>
        <w:r w:rsidR="00E4234C">
          <w:rPr>
            <w:noProof/>
            <w:webHidden/>
          </w:rPr>
          <w:fldChar w:fldCharType="end"/>
        </w:r>
      </w:hyperlink>
    </w:p>
    <w:p w:rsidR="00E4234C" w:rsidRDefault="006B6511">
      <w:pPr>
        <w:pStyle w:val="Verzeichnis2"/>
        <w:rPr>
          <w:rFonts w:asciiTheme="minorHAnsi" w:eastAsiaTheme="minorEastAsia" w:hAnsiTheme="minorHAnsi" w:cstheme="minorBidi"/>
          <w:noProof/>
          <w:sz w:val="22"/>
          <w:szCs w:val="22"/>
          <w:lang w:val="de-DE"/>
        </w:rPr>
      </w:pPr>
      <w:hyperlink w:anchor="_Toc427229579" w:history="1">
        <w:r w:rsidR="00E4234C" w:rsidRPr="00CB2372">
          <w:rPr>
            <w:rStyle w:val="Hyperlink"/>
            <w:noProof/>
          </w:rPr>
          <w:t>2.3</w:t>
        </w:r>
        <w:r w:rsidR="00E4234C">
          <w:rPr>
            <w:rFonts w:asciiTheme="minorHAnsi" w:eastAsiaTheme="minorEastAsia" w:hAnsiTheme="minorHAnsi" w:cstheme="minorBidi"/>
            <w:noProof/>
            <w:sz w:val="22"/>
            <w:szCs w:val="22"/>
            <w:lang w:val="de-DE"/>
          </w:rPr>
          <w:tab/>
        </w:r>
        <w:r w:rsidR="00E4234C" w:rsidRPr="00CB2372">
          <w:rPr>
            <w:rStyle w:val="Hyperlink"/>
            <w:noProof/>
          </w:rPr>
          <w:t>Multimaster Operation under CANOpen</w:t>
        </w:r>
        <w:r w:rsidR="00E4234C">
          <w:rPr>
            <w:noProof/>
            <w:webHidden/>
          </w:rPr>
          <w:tab/>
        </w:r>
        <w:r w:rsidR="00E4234C">
          <w:rPr>
            <w:noProof/>
            <w:webHidden/>
          </w:rPr>
          <w:fldChar w:fldCharType="begin"/>
        </w:r>
        <w:r w:rsidR="00E4234C">
          <w:rPr>
            <w:noProof/>
            <w:webHidden/>
          </w:rPr>
          <w:instrText xml:space="preserve"> PAGEREF _Toc427229579 \h </w:instrText>
        </w:r>
        <w:r w:rsidR="00E4234C">
          <w:rPr>
            <w:noProof/>
            <w:webHidden/>
          </w:rPr>
        </w:r>
        <w:r w:rsidR="00E4234C">
          <w:rPr>
            <w:noProof/>
            <w:webHidden/>
          </w:rPr>
          <w:fldChar w:fldCharType="separate"/>
        </w:r>
        <w:r w:rsidR="00E4234C">
          <w:rPr>
            <w:noProof/>
            <w:webHidden/>
          </w:rPr>
          <w:t>8</w:t>
        </w:r>
        <w:r w:rsidR="00E4234C">
          <w:rPr>
            <w:noProof/>
            <w:webHidden/>
          </w:rPr>
          <w:fldChar w:fldCharType="end"/>
        </w:r>
      </w:hyperlink>
    </w:p>
    <w:p w:rsidR="00E4234C" w:rsidRDefault="006B6511">
      <w:pPr>
        <w:pStyle w:val="Verzeichnis2"/>
        <w:rPr>
          <w:rFonts w:asciiTheme="minorHAnsi" w:eastAsiaTheme="minorEastAsia" w:hAnsiTheme="minorHAnsi" w:cstheme="minorBidi"/>
          <w:noProof/>
          <w:sz w:val="22"/>
          <w:szCs w:val="22"/>
          <w:lang w:val="de-DE"/>
        </w:rPr>
      </w:pPr>
      <w:hyperlink w:anchor="_Toc427229580" w:history="1">
        <w:r w:rsidR="00E4234C" w:rsidRPr="00CB2372">
          <w:rPr>
            <w:rStyle w:val="Hyperlink"/>
            <w:noProof/>
          </w:rPr>
          <w:t>2.4</w:t>
        </w:r>
        <w:r w:rsidR="00E4234C">
          <w:rPr>
            <w:rFonts w:asciiTheme="minorHAnsi" w:eastAsiaTheme="minorEastAsia" w:hAnsiTheme="minorHAnsi" w:cstheme="minorBidi"/>
            <w:noProof/>
            <w:sz w:val="22"/>
            <w:szCs w:val="22"/>
            <w:lang w:val="de-DE"/>
          </w:rPr>
          <w:tab/>
        </w:r>
        <w:r w:rsidR="00E4234C" w:rsidRPr="00CB2372">
          <w:rPr>
            <w:rStyle w:val="Hyperlink"/>
            <w:noProof/>
          </w:rPr>
          <w:t>Persistent Node Numbers (Node IDs)</w:t>
        </w:r>
        <w:r w:rsidR="00E4234C">
          <w:rPr>
            <w:noProof/>
            <w:webHidden/>
          </w:rPr>
          <w:tab/>
        </w:r>
        <w:r w:rsidR="00E4234C">
          <w:rPr>
            <w:noProof/>
            <w:webHidden/>
          </w:rPr>
          <w:fldChar w:fldCharType="begin"/>
        </w:r>
        <w:r w:rsidR="00E4234C">
          <w:rPr>
            <w:noProof/>
            <w:webHidden/>
          </w:rPr>
          <w:instrText xml:space="preserve"> PAGEREF _Toc427229580 \h </w:instrText>
        </w:r>
        <w:r w:rsidR="00E4234C">
          <w:rPr>
            <w:noProof/>
            <w:webHidden/>
          </w:rPr>
        </w:r>
        <w:r w:rsidR="00E4234C">
          <w:rPr>
            <w:noProof/>
            <w:webHidden/>
          </w:rPr>
          <w:fldChar w:fldCharType="separate"/>
        </w:r>
        <w:r w:rsidR="00E4234C">
          <w:rPr>
            <w:noProof/>
            <w:webHidden/>
          </w:rPr>
          <w:t>8</w:t>
        </w:r>
        <w:r w:rsidR="00E4234C">
          <w:rPr>
            <w:noProof/>
            <w:webHidden/>
          </w:rPr>
          <w:fldChar w:fldCharType="end"/>
        </w:r>
      </w:hyperlink>
    </w:p>
    <w:p w:rsidR="00E4234C" w:rsidRDefault="006B6511">
      <w:pPr>
        <w:pStyle w:val="Verzeichnis2"/>
        <w:rPr>
          <w:rFonts w:asciiTheme="minorHAnsi" w:eastAsiaTheme="minorEastAsia" w:hAnsiTheme="minorHAnsi" w:cstheme="minorBidi"/>
          <w:noProof/>
          <w:sz w:val="22"/>
          <w:szCs w:val="22"/>
          <w:lang w:val="de-DE"/>
        </w:rPr>
      </w:pPr>
      <w:hyperlink w:anchor="_Toc427229581" w:history="1">
        <w:r w:rsidR="00E4234C" w:rsidRPr="00CB2372">
          <w:rPr>
            <w:rStyle w:val="Hyperlink"/>
            <w:noProof/>
          </w:rPr>
          <w:t>2.5</w:t>
        </w:r>
        <w:r w:rsidR="00E4234C">
          <w:rPr>
            <w:rFonts w:asciiTheme="minorHAnsi" w:eastAsiaTheme="minorEastAsia" w:hAnsiTheme="minorHAnsi" w:cstheme="minorBidi"/>
            <w:noProof/>
            <w:sz w:val="22"/>
            <w:szCs w:val="22"/>
            <w:lang w:val="de-DE"/>
          </w:rPr>
          <w:tab/>
        </w:r>
        <w:r w:rsidR="00E4234C" w:rsidRPr="00CB2372">
          <w:rPr>
            <w:rStyle w:val="Hyperlink"/>
            <w:noProof/>
          </w:rPr>
          <w:t>LSS (Layer Setting Services)</w:t>
        </w:r>
        <w:r w:rsidR="00E4234C">
          <w:rPr>
            <w:noProof/>
            <w:webHidden/>
          </w:rPr>
          <w:tab/>
        </w:r>
        <w:r w:rsidR="00E4234C">
          <w:rPr>
            <w:noProof/>
            <w:webHidden/>
          </w:rPr>
          <w:fldChar w:fldCharType="begin"/>
        </w:r>
        <w:r w:rsidR="00E4234C">
          <w:rPr>
            <w:noProof/>
            <w:webHidden/>
          </w:rPr>
          <w:instrText xml:space="preserve"> PAGEREF _Toc427229581 \h </w:instrText>
        </w:r>
        <w:r w:rsidR="00E4234C">
          <w:rPr>
            <w:noProof/>
            <w:webHidden/>
          </w:rPr>
        </w:r>
        <w:r w:rsidR="00E4234C">
          <w:rPr>
            <w:noProof/>
            <w:webHidden/>
          </w:rPr>
          <w:fldChar w:fldCharType="separate"/>
        </w:r>
        <w:r w:rsidR="00E4234C">
          <w:rPr>
            <w:noProof/>
            <w:webHidden/>
          </w:rPr>
          <w:t>8</w:t>
        </w:r>
        <w:r w:rsidR="00E4234C">
          <w:rPr>
            <w:noProof/>
            <w:webHidden/>
          </w:rPr>
          <w:fldChar w:fldCharType="end"/>
        </w:r>
      </w:hyperlink>
    </w:p>
    <w:p w:rsidR="00E4234C" w:rsidRDefault="006B6511">
      <w:pPr>
        <w:pStyle w:val="Verzeichnis1"/>
        <w:rPr>
          <w:rFonts w:asciiTheme="minorHAnsi" w:eastAsiaTheme="minorEastAsia" w:hAnsiTheme="minorHAnsi" w:cstheme="minorBidi"/>
          <w:b w:val="0"/>
          <w:noProof/>
          <w:sz w:val="22"/>
          <w:szCs w:val="22"/>
          <w:lang w:val="de-DE"/>
        </w:rPr>
      </w:pPr>
      <w:hyperlink w:anchor="_Toc427229582" w:history="1">
        <w:r w:rsidR="00E4234C" w:rsidRPr="00CB2372">
          <w:rPr>
            <w:rStyle w:val="Hyperlink"/>
            <w:noProof/>
          </w:rPr>
          <w:t>3</w:t>
        </w:r>
        <w:r w:rsidR="00E4234C">
          <w:rPr>
            <w:rFonts w:asciiTheme="minorHAnsi" w:eastAsiaTheme="minorEastAsia" w:hAnsiTheme="minorHAnsi" w:cstheme="minorBidi"/>
            <w:b w:val="0"/>
            <w:noProof/>
            <w:sz w:val="22"/>
            <w:szCs w:val="22"/>
            <w:lang w:val="de-DE"/>
          </w:rPr>
          <w:tab/>
        </w:r>
        <w:r w:rsidR="00E4234C" w:rsidRPr="00CB2372">
          <w:rPr>
            <w:rStyle w:val="Hyperlink"/>
            <w:noProof/>
          </w:rPr>
          <w:t>Execution Scenarios</w:t>
        </w:r>
        <w:r w:rsidR="00E4234C">
          <w:rPr>
            <w:noProof/>
            <w:webHidden/>
          </w:rPr>
          <w:tab/>
        </w:r>
        <w:r w:rsidR="00E4234C">
          <w:rPr>
            <w:noProof/>
            <w:webHidden/>
          </w:rPr>
          <w:fldChar w:fldCharType="begin"/>
        </w:r>
        <w:r w:rsidR="00E4234C">
          <w:rPr>
            <w:noProof/>
            <w:webHidden/>
          </w:rPr>
          <w:instrText xml:space="preserve"> PAGEREF _Toc427229582 \h </w:instrText>
        </w:r>
        <w:r w:rsidR="00E4234C">
          <w:rPr>
            <w:noProof/>
            <w:webHidden/>
          </w:rPr>
        </w:r>
        <w:r w:rsidR="00E4234C">
          <w:rPr>
            <w:noProof/>
            <w:webHidden/>
          </w:rPr>
          <w:fldChar w:fldCharType="separate"/>
        </w:r>
        <w:r w:rsidR="00E4234C">
          <w:rPr>
            <w:noProof/>
            <w:webHidden/>
          </w:rPr>
          <w:t>9</w:t>
        </w:r>
        <w:r w:rsidR="00E4234C">
          <w:rPr>
            <w:noProof/>
            <w:webHidden/>
          </w:rPr>
          <w:fldChar w:fldCharType="end"/>
        </w:r>
      </w:hyperlink>
    </w:p>
    <w:p w:rsidR="00E4234C" w:rsidRDefault="006B6511">
      <w:pPr>
        <w:pStyle w:val="Verzeichnis2"/>
        <w:rPr>
          <w:rFonts w:asciiTheme="minorHAnsi" w:eastAsiaTheme="minorEastAsia" w:hAnsiTheme="minorHAnsi" w:cstheme="minorBidi"/>
          <w:noProof/>
          <w:sz w:val="22"/>
          <w:szCs w:val="22"/>
          <w:lang w:val="de-DE"/>
        </w:rPr>
      </w:pPr>
      <w:hyperlink w:anchor="_Toc427229583" w:history="1">
        <w:r w:rsidR="00E4234C" w:rsidRPr="00CB2372">
          <w:rPr>
            <w:rStyle w:val="Hyperlink"/>
            <w:noProof/>
          </w:rPr>
          <w:t>3.1</w:t>
        </w:r>
        <w:r w:rsidR="00E4234C">
          <w:rPr>
            <w:rFonts w:asciiTheme="minorHAnsi" w:eastAsiaTheme="minorEastAsia" w:hAnsiTheme="minorHAnsi" w:cstheme="minorBidi"/>
            <w:noProof/>
            <w:sz w:val="22"/>
            <w:szCs w:val="22"/>
            <w:lang w:val="de-DE"/>
          </w:rPr>
          <w:tab/>
        </w:r>
        <w:r w:rsidR="00E4234C" w:rsidRPr="00CB2372">
          <w:rPr>
            <w:rStyle w:val="Hyperlink"/>
            <w:noProof/>
          </w:rPr>
          <w:t>System Switch</w:t>
        </w:r>
        <w:r w:rsidR="00E4234C" w:rsidRPr="00CB2372">
          <w:rPr>
            <w:rStyle w:val="Hyperlink"/>
            <w:noProof/>
          </w:rPr>
          <w:noBreakHyphen/>
          <w:t>On</w:t>
        </w:r>
        <w:r w:rsidR="00E4234C">
          <w:rPr>
            <w:noProof/>
            <w:webHidden/>
          </w:rPr>
          <w:tab/>
        </w:r>
        <w:r w:rsidR="00E4234C">
          <w:rPr>
            <w:noProof/>
            <w:webHidden/>
          </w:rPr>
          <w:fldChar w:fldCharType="begin"/>
        </w:r>
        <w:r w:rsidR="00E4234C">
          <w:rPr>
            <w:noProof/>
            <w:webHidden/>
          </w:rPr>
          <w:instrText xml:space="preserve"> PAGEREF _Toc427229583 \h </w:instrText>
        </w:r>
        <w:r w:rsidR="00E4234C">
          <w:rPr>
            <w:noProof/>
            <w:webHidden/>
          </w:rPr>
        </w:r>
        <w:r w:rsidR="00E4234C">
          <w:rPr>
            <w:noProof/>
            <w:webHidden/>
          </w:rPr>
          <w:fldChar w:fldCharType="separate"/>
        </w:r>
        <w:r w:rsidR="00E4234C">
          <w:rPr>
            <w:noProof/>
            <w:webHidden/>
          </w:rPr>
          <w:t>9</w:t>
        </w:r>
        <w:r w:rsidR="00E4234C">
          <w:rPr>
            <w:noProof/>
            <w:webHidden/>
          </w:rPr>
          <w:fldChar w:fldCharType="end"/>
        </w:r>
      </w:hyperlink>
    </w:p>
    <w:p w:rsidR="00E4234C" w:rsidRDefault="006B6511">
      <w:pPr>
        <w:pStyle w:val="Verzeichnis3"/>
        <w:rPr>
          <w:rFonts w:asciiTheme="minorHAnsi" w:eastAsiaTheme="minorEastAsia" w:hAnsiTheme="minorHAnsi" w:cstheme="minorBidi"/>
          <w:noProof/>
          <w:szCs w:val="22"/>
          <w:lang w:val="de-DE"/>
        </w:rPr>
      </w:pPr>
      <w:hyperlink w:anchor="_Toc427229584" w:history="1">
        <w:r w:rsidR="00E4234C" w:rsidRPr="00CB2372">
          <w:rPr>
            <w:rStyle w:val="Hyperlink"/>
            <w:noProof/>
          </w:rPr>
          <w:t>3.1.1</w:t>
        </w:r>
        <w:r w:rsidR="00E4234C">
          <w:rPr>
            <w:rFonts w:asciiTheme="minorHAnsi" w:eastAsiaTheme="minorEastAsia" w:hAnsiTheme="minorHAnsi" w:cstheme="minorBidi"/>
            <w:noProof/>
            <w:szCs w:val="22"/>
            <w:lang w:val="de-DE"/>
          </w:rPr>
          <w:tab/>
        </w:r>
        <w:r w:rsidR="00E4234C" w:rsidRPr="00CB2372">
          <w:rPr>
            <w:rStyle w:val="Hyperlink"/>
            <w:noProof/>
          </w:rPr>
          <w:t>Initialization of Amplifiers</w:t>
        </w:r>
        <w:r w:rsidR="00E4234C">
          <w:rPr>
            <w:noProof/>
            <w:webHidden/>
          </w:rPr>
          <w:tab/>
        </w:r>
        <w:r w:rsidR="00E4234C">
          <w:rPr>
            <w:noProof/>
            <w:webHidden/>
          </w:rPr>
          <w:fldChar w:fldCharType="begin"/>
        </w:r>
        <w:r w:rsidR="00E4234C">
          <w:rPr>
            <w:noProof/>
            <w:webHidden/>
          </w:rPr>
          <w:instrText xml:space="preserve"> PAGEREF _Toc427229584 \h </w:instrText>
        </w:r>
        <w:r w:rsidR="00E4234C">
          <w:rPr>
            <w:noProof/>
            <w:webHidden/>
          </w:rPr>
        </w:r>
        <w:r w:rsidR="00E4234C">
          <w:rPr>
            <w:noProof/>
            <w:webHidden/>
          </w:rPr>
          <w:fldChar w:fldCharType="separate"/>
        </w:r>
        <w:r w:rsidR="00E4234C">
          <w:rPr>
            <w:noProof/>
            <w:webHidden/>
          </w:rPr>
          <w:t>9</w:t>
        </w:r>
        <w:r w:rsidR="00E4234C">
          <w:rPr>
            <w:noProof/>
            <w:webHidden/>
          </w:rPr>
          <w:fldChar w:fldCharType="end"/>
        </w:r>
      </w:hyperlink>
    </w:p>
    <w:p w:rsidR="00E4234C" w:rsidRDefault="006B6511">
      <w:pPr>
        <w:pStyle w:val="Verzeichnis3"/>
        <w:rPr>
          <w:rFonts w:asciiTheme="minorHAnsi" w:eastAsiaTheme="minorEastAsia" w:hAnsiTheme="minorHAnsi" w:cstheme="minorBidi"/>
          <w:noProof/>
          <w:szCs w:val="22"/>
          <w:lang w:val="de-DE"/>
        </w:rPr>
      </w:pPr>
      <w:hyperlink w:anchor="_Toc427229585" w:history="1">
        <w:r w:rsidR="00E4234C" w:rsidRPr="00CB2372">
          <w:rPr>
            <w:rStyle w:val="Hyperlink"/>
            <w:noProof/>
          </w:rPr>
          <w:t>3.1.2</w:t>
        </w:r>
        <w:r w:rsidR="00E4234C">
          <w:rPr>
            <w:rFonts w:asciiTheme="minorHAnsi" w:eastAsiaTheme="minorEastAsia" w:hAnsiTheme="minorHAnsi" w:cstheme="minorBidi"/>
            <w:noProof/>
            <w:szCs w:val="22"/>
            <w:lang w:val="de-DE"/>
          </w:rPr>
          <w:tab/>
        </w:r>
        <w:r w:rsidR="00E4234C" w:rsidRPr="00CB2372">
          <w:rPr>
            <w:rStyle w:val="Hyperlink"/>
            <w:noProof/>
          </w:rPr>
          <w:t>Finding CAN Modules</w:t>
        </w:r>
        <w:r w:rsidR="00E4234C">
          <w:rPr>
            <w:noProof/>
            <w:webHidden/>
          </w:rPr>
          <w:tab/>
        </w:r>
        <w:r w:rsidR="00E4234C">
          <w:rPr>
            <w:noProof/>
            <w:webHidden/>
          </w:rPr>
          <w:fldChar w:fldCharType="begin"/>
        </w:r>
        <w:r w:rsidR="00E4234C">
          <w:rPr>
            <w:noProof/>
            <w:webHidden/>
          </w:rPr>
          <w:instrText xml:space="preserve"> PAGEREF _Toc427229585 \h </w:instrText>
        </w:r>
        <w:r w:rsidR="00E4234C">
          <w:rPr>
            <w:noProof/>
            <w:webHidden/>
          </w:rPr>
        </w:r>
        <w:r w:rsidR="00E4234C">
          <w:rPr>
            <w:noProof/>
            <w:webHidden/>
          </w:rPr>
          <w:fldChar w:fldCharType="separate"/>
        </w:r>
        <w:r w:rsidR="00E4234C">
          <w:rPr>
            <w:noProof/>
            <w:webHidden/>
          </w:rPr>
          <w:t>9</w:t>
        </w:r>
        <w:r w:rsidR="00E4234C">
          <w:rPr>
            <w:noProof/>
            <w:webHidden/>
          </w:rPr>
          <w:fldChar w:fldCharType="end"/>
        </w:r>
      </w:hyperlink>
    </w:p>
    <w:p w:rsidR="00E4234C" w:rsidRDefault="006B6511">
      <w:pPr>
        <w:pStyle w:val="Verzeichnis3"/>
        <w:rPr>
          <w:rFonts w:asciiTheme="minorHAnsi" w:eastAsiaTheme="minorEastAsia" w:hAnsiTheme="minorHAnsi" w:cstheme="minorBidi"/>
          <w:noProof/>
          <w:szCs w:val="22"/>
          <w:lang w:val="de-DE"/>
        </w:rPr>
      </w:pPr>
      <w:hyperlink w:anchor="_Toc427229586" w:history="1">
        <w:r w:rsidR="00E4234C" w:rsidRPr="00CB2372">
          <w:rPr>
            <w:rStyle w:val="Hyperlink"/>
            <w:noProof/>
          </w:rPr>
          <w:t>3.1.3</w:t>
        </w:r>
        <w:r w:rsidR="00E4234C">
          <w:rPr>
            <w:rFonts w:asciiTheme="minorHAnsi" w:eastAsiaTheme="minorEastAsia" w:hAnsiTheme="minorHAnsi" w:cstheme="minorBidi"/>
            <w:noProof/>
            <w:szCs w:val="22"/>
            <w:lang w:val="de-DE"/>
          </w:rPr>
          <w:tab/>
        </w:r>
        <w:r w:rsidR="00E4234C" w:rsidRPr="00CB2372">
          <w:rPr>
            <w:rStyle w:val="Hyperlink"/>
            <w:noProof/>
          </w:rPr>
          <w:t>Conflicts of Modules with Identical Node Number</w:t>
        </w:r>
        <w:r w:rsidR="00E4234C">
          <w:rPr>
            <w:noProof/>
            <w:webHidden/>
          </w:rPr>
          <w:tab/>
        </w:r>
        <w:r w:rsidR="00E4234C">
          <w:rPr>
            <w:noProof/>
            <w:webHidden/>
          </w:rPr>
          <w:fldChar w:fldCharType="begin"/>
        </w:r>
        <w:r w:rsidR="00E4234C">
          <w:rPr>
            <w:noProof/>
            <w:webHidden/>
          </w:rPr>
          <w:instrText xml:space="preserve"> PAGEREF _Toc427229586 \h </w:instrText>
        </w:r>
        <w:r w:rsidR="00E4234C">
          <w:rPr>
            <w:noProof/>
            <w:webHidden/>
          </w:rPr>
        </w:r>
        <w:r w:rsidR="00E4234C">
          <w:rPr>
            <w:noProof/>
            <w:webHidden/>
          </w:rPr>
          <w:fldChar w:fldCharType="separate"/>
        </w:r>
        <w:r w:rsidR="00E4234C">
          <w:rPr>
            <w:noProof/>
            <w:webHidden/>
          </w:rPr>
          <w:t>9</w:t>
        </w:r>
        <w:r w:rsidR="00E4234C">
          <w:rPr>
            <w:noProof/>
            <w:webHidden/>
          </w:rPr>
          <w:fldChar w:fldCharType="end"/>
        </w:r>
      </w:hyperlink>
    </w:p>
    <w:p w:rsidR="00E4234C" w:rsidRDefault="006B6511">
      <w:pPr>
        <w:pStyle w:val="Verzeichnis2"/>
        <w:rPr>
          <w:rFonts w:asciiTheme="minorHAnsi" w:eastAsiaTheme="minorEastAsia" w:hAnsiTheme="minorHAnsi" w:cstheme="minorBidi"/>
          <w:noProof/>
          <w:sz w:val="22"/>
          <w:szCs w:val="22"/>
          <w:lang w:val="de-DE"/>
        </w:rPr>
      </w:pPr>
      <w:hyperlink w:anchor="_Toc427229587" w:history="1">
        <w:r w:rsidR="00E4234C" w:rsidRPr="00CB2372">
          <w:rPr>
            <w:rStyle w:val="Hyperlink"/>
            <w:noProof/>
          </w:rPr>
          <w:t>3.2</w:t>
        </w:r>
        <w:r w:rsidR="00E4234C">
          <w:rPr>
            <w:rFonts w:asciiTheme="minorHAnsi" w:eastAsiaTheme="minorEastAsia" w:hAnsiTheme="minorHAnsi" w:cstheme="minorBidi"/>
            <w:noProof/>
            <w:sz w:val="22"/>
            <w:szCs w:val="22"/>
            <w:lang w:val="de-DE"/>
          </w:rPr>
          <w:tab/>
        </w:r>
        <w:r w:rsidR="00E4234C" w:rsidRPr="00CB2372">
          <w:rPr>
            <w:rStyle w:val="Hyperlink"/>
            <w:noProof/>
          </w:rPr>
          <w:t>Connection of Amplifier to Power Supply</w:t>
        </w:r>
        <w:r w:rsidR="00E4234C">
          <w:rPr>
            <w:noProof/>
            <w:webHidden/>
          </w:rPr>
          <w:tab/>
        </w:r>
        <w:r w:rsidR="00E4234C">
          <w:rPr>
            <w:noProof/>
            <w:webHidden/>
          </w:rPr>
          <w:fldChar w:fldCharType="begin"/>
        </w:r>
        <w:r w:rsidR="00E4234C">
          <w:rPr>
            <w:noProof/>
            <w:webHidden/>
          </w:rPr>
          <w:instrText xml:space="preserve"> PAGEREF _Toc427229587 \h </w:instrText>
        </w:r>
        <w:r w:rsidR="00E4234C">
          <w:rPr>
            <w:noProof/>
            <w:webHidden/>
          </w:rPr>
        </w:r>
        <w:r w:rsidR="00E4234C">
          <w:rPr>
            <w:noProof/>
            <w:webHidden/>
          </w:rPr>
          <w:fldChar w:fldCharType="separate"/>
        </w:r>
        <w:r w:rsidR="00E4234C">
          <w:rPr>
            <w:noProof/>
            <w:webHidden/>
          </w:rPr>
          <w:t>10</w:t>
        </w:r>
        <w:r w:rsidR="00E4234C">
          <w:rPr>
            <w:noProof/>
            <w:webHidden/>
          </w:rPr>
          <w:fldChar w:fldCharType="end"/>
        </w:r>
      </w:hyperlink>
    </w:p>
    <w:p w:rsidR="00E4234C" w:rsidRDefault="006B6511">
      <w:pPr>
        <w:pStyle w:val="Verzeichnis2"/>
        <w:rPr>
          <w:rFonts w:asciiTheme="minorHAnsi" w:eastAsiaTheme="minorEastAsia" w:hAnsiTheme="minorHAnsi" w:cstheme="minorBidi"/>
          <w:noProof/>
          <w:sz w:val="22"/>
          <w:szCs w:val="22"/>
          <w:lang w:val="de-DE"/>
        </w:rPr>
      </w:pPr>
      <w:hyperlink w:anchor="_Toc427229588" w:history="1">
        <w:r w:rsidR="00E4234C" w:rsidRPr="00CB2372">
          <w:rPr>
            <w:rStyle w:val="Hyperlink"/>
            <w:noProof/>
          </w:rPr>
          <w:t>3.3</w:t>
        </w:r>
        <w:r w:rsidR="00E4234C">
          <w:rPr>
            <w:rFonts w:asciiTheme="minorHAnsi" w:eastAsiaTheme="minorEastAsia" w:hAnsiTheme="minorHAnsi" w:cstheme="minorBidi"/>
            <w:noProof/>
            <w:sz w:val="22"/>
            <w:szCs w:val="22"/>
            <w:lang w:val="de-DE"/>
          </w:rPr>
          <w:tab/>
        </w:r>
        <w:r w:rsidR="00E4234C" w:rsidRPr="00CB2372">
          <w:rPr>
            <w:rStyle w:val="Hyperlink"/>
            <w:noProof/>
          </w:rPr>
          <w:t>Setting / Changing CAN Node ID</w:t>
        </w:r>
        <w:r w:rsidR="00E4234C">
          <w:rPr>
            <w:noProof/>
            <w:webHidden/>
          </w:rPr>
          <w:tab/>
        </w:r>
        <w:r w:rsidR="00E4234C">
          <w:rPr>
            <w:noProof/>
            <w:webHidden/>
          </w:rPr>
          <w:fldChar w:fldCharType="begin"/>
        </w:r>
        <w:r w:rsidR="00E4234C">
          <w:rPr>
            <w:noProof/>
            <w:webHidden/>
          </w:rPr>
          <w:instrText xml:space="preserve"> PAGEREF _Toc427229588 \h </w:instrText>
        </w:r>
        <w:r w:rsidR="00E4234C">
          <w:rPr>
            <w:noProof/>
            <w:webHidden/>
          </w:rPr>
        </w:r>
        <w:r w:rsidR="00E4234C">
          <w:rPr>
            <w:noProof/>
            <w:webHidden/>
          </w:rPr>
          <w:fldChar w:fldCharType="separate"/>
        </w:r>
        <w:r w:rsidR="00E4234C">
          <w:rPr>
            <w:noProof/>
            <w:webHidden/>
          </w:rPr>
          <w:t>10</w:t>
        </w:r>
        <w:r w:rsidR="00E4234C">
          <w:rPr>
            <w:noProof/>
            <w:webHidden/>
          </w:rPr>
          <w:fldChar w:fldCharType="end"/>
        </w:r>
      </w:hyperlink>
    </w:p>
    <w:p w:rsidR="00E4234C" w:rsidRDefault="006B6511">
      <w:pPr>
        <w:pStyle w:val="Verzeichnis2"/>
        <w:rPr>
          <w:rFonts w:asciiTheme="minorHAnsi" w:eastAsiaTheme="minorEastAsia" w:hAnsiTheme="minorHAnsi" w:cstheme="minorBidi"/>
          <w:noProof/>
          <w:sz w:val="22"/>
          <w:szCs w:val="22"/>
          <w:lang w:val="de-DE"/>
        </w:rPr>
      </w:pPr>
      <w:hyperlink w:anchor="_Toc427229589" w:history="1">
        <w:r w:rsidR="00E4234C" w:rsidRPr="00CB2372">
          <w:rPr>
            <w:rStyle w:val="Hyperlink"/>
            <w:noProof/>
          </w:rPr>
          <w:t>3.4</w:t>
        </w:r>
        <w:r w:rsidR="00E4234C">
          <w:rPr>
            <w:rFonts w:asciiTheme="minorHAnsi" w:eastAsiaTheme="minorEastAsia" w:hAnsiTheme="minorHAnsi" w:cstheme="minorBidi"/>
            <w:noProof/>
            <w:sz w:val="22"/>
            <w:szCs w:val="22"/>
            <w:lang w:val="de-DE"/>
          </w:rPr>
          <w:tab/>
        </w:r>
        <w:r w:rsidR="00E4234C" w:rsidRPr="00CB2372">
          <w:rPr>
            <w:rStyle w:val="Hyperlink"/>
            <w:noProof/>
          </w:rPr>
          <w:t>Reset Communication / "unconfigured" Mode</w:t>
        </w:r>
        <w:r w:rsidR="00E4234C">
          <w:rPr>
            <w:noProof/>
            <w:webHidden/>
          </w:rPr>
          <w:tab/>
        </w:r>
        <w:r w:rsidR="00E4234C">
          <w:rPr>
            <w:noProof/>
            <w:webHidden/>
          </w:rPr>
          <w:fldChar w:fldCharType="begin"/>
        </w:r>
        <w:r w:rsidR="00E4234C">
          <w:rPr>
            <w:noProof/>
            <w:webHidden/>
          </w:rPr>
          <w:instrText xml:space="preserve"> PAGEREF _Toc427229589 \h </w:instrText>
        </w:r>
        <w:r w:rsidR="00E4234C">
          <w:rPr>
            <w:noProof/>
            <w:webHidden/>
          </w:rPr>
        </w:r>
        <w:r w:rsidR="00E4234C">
          <w:rPr>
            <w:noProof/>
            <w:webHidden/>
          </w:rPr>
          <w:fldChar w:fldCharType="separate"/>
        </w:r>
        <w:r w:rsidR="00E4234C">
          <w:rPr>
            <w:noProof/>
            <w:webHidden/>
          </w:rPr>
          <w:t>10</w:t>
        </w:r>
        <w:r w:rsidR="00E4234C">
          <w:rPr>
            <w:noProof/>
            <w:webHidden/>
          </w:rPr>
          <w:fldChar w:fldCharType="end"/>
        </w:r>
      </w:hyperlink>
    </w:p>
    <w:p w:rsidR="00E4234C" w:rsidRDefault="006B6511">
      <w:pPr>
        <w:pStyle w:val="Verzeichnis2"/>
        <w:rPr>
          <w:rFonts w:asciiTheme="minorHAnsi" w:eastAsiaTheme="minorEastAsia" w:hAnsiTheme="minorHAnsi" w:cstheme="minorBidi"/>
          <w:noProof/>
          <w:sz w:val="22"/>
          <w:szCs w:val="22"/>
          <w:lang w:val="de-DE"/>
        </w:rPr>
      </w:pPr>
      <w:hyperlink w:anchor="_Toc427229590" w:history="1">
        <w:r w:rsidR="00E4234C" w:rsidRPr="00CB2372">
          <w:rPr>
            <w:rStyle w:val="Hyperlink"/>
            <w:noProof/>
          </w:rPr>
          <w:t>3.5</w:t>
        </w:r>
        <w:r w:rsidR="00E4234C">
          <w:rPr>
            <w:rFonts w:asciiTheme="minorHAnsi" w:eastAsiaTheme="minorEastAsia" w:hAnsiTheme="minorHAnsi" w:cstheme="minorBidi"/>
            <w:noProof/>
            <w:sz w:val="22"/>
            <w:szCs w:val="22"/>
            <w:lang w:val="de-DE"/>
          </w:rPr>
          <w:tab/>
        </w:r>
        <w:r w:rsidR="00E4234C" w:rsidRPr="00CB2372">
          <w:rPr>
            <w:rStyle w:val="Hyperlink"/>
            <w:noProof/>
          </w:rPr>
          <w:t>LSS</w:t>
        </w:r>
        <w:r w:rsidR="00E4234C">
          <w:rPr>
            <w:noProof/>
            <w:webHidden/>
          </w:rPr>
          <w:tab/>
        </w:r>
        <w:r w:rsidR="00E4234C">
          <w:rPr>
            <w:noProof/>
            <w:webHidden/>
          </w:rPr>
          <w:fldChar w:fldCharType="begin"/>
        </w:r>
        <w:r w:rsidR="00E4234C">
          <w:rPr>
            <w:noProof/>
            <w:webHidden/>
          </w:rPr>
          <w:instrText xml:space="preserve"> PAGEREF _Toc427229590 \h </w:instrText>
        </w:r>
        <w:r w:rsidR="00E4234C">
          <w:rPr>
            <w:noProof/>
            <w:webHidden/>
          </w:rPr>
        </w:r>
        <w:r w:rsidR="00E4234C">
          <w:rPr>
            <w:noProof/>
            <w:webHidden/>
          </w:rPr>
          <w:fldChar w:fldCharType="separate"/>
        </w:r>
        <w:r w:rsidR="00E4234C">
          <w:rPr>
            <w:noProof/>
            <w:webHidden/>
          </w:rPr>
          <w:t>11</w:t>
        </w:r>
        <w:r w:rsidR="00E4234C">
          <w:rPr>
            <w:noProof/>
            <w:webHidden/>
          </w:rPr>
          <w:fldChar w:fldCharType="end"/>
        </w:r>
      </w:hyperlink>
    </w:p>
    <w:p w:rsidR="00E4234C" w:rsidRDefault="006B6511">
      <w:pPr>
        <w:pStyle w:val="Verzeichnis2"/>
        <w:rPr>
          <w:rFonts w:asciiTheme="minorHAnsi" w:eastAsiaTheme="minorEastAsia" w:hAnsiTheme="minorHAnsi" w:cstheme="minorBidi"/>
          <w:noProof/>
          <w:sz w:val="22"/>
          <w:szCs w:val="22"/>
          <w:lang w:val="de-DE"/>
        </w:rPr>
      </w:pPr>
      <w:hyperlink w:anchor="_Toc427229591" w:history="1">
        <w:r w:rsidR="00E4234C" w:rsidRPr="00CB2372">
          <w:rPr>
            <w:rStyle w:val="Hyperlink"/>
            <w:noProof/>
          </w:rPr>
          <w:t>3.6</w:t>
        </w:r>
        <w:r w:rsidR="00E4234C">
          <w:rPr>
            <w:rFonts w:asciiTheme="minorHAnsi" w:eastAsiaTheme="minorEastAsia" w:hAnsiTheme="minorHAnsi" w:cstheme="minorBidi"/>
            <w:noProof/>
            <w:sz w:val="22"/>
            <w:szCs w:val="22"/>
            <w:lang w:val="de-DE"/>
          </w:rPr>
          <w:tab/>
        </w:r>
        <w:r w:rsidR="00E4234C" w:rsidRPr="00CB2372">
          <w:rPr>
            <w:rStyle w:val="Hyperlink"/>
            <w:noProof/>
          </w:rPr>
          <w:t>FW Update</w:t>
        </w:r>
        <w:r w:rsidR="00E4234C">
          <w:rPr>
            <w:noProof/>
            <w:webHidden/>
          </w:rPr>
          <w:tab/>
        </w:r>
        <w:r w:rsidR="00E4234C">
          <w:rPr>
            <w:noProof/>
            <w:webHidden/>
          </w:rPr>
          <w:fldChar w:fldCharType="begin"/>
        </w:r>
        <w:r w:rsidR="00E4234C">
          <w:rPr>
            <w:noProof/>
            <w:webHidden/>
          </w:rPr>
          <w:instrText xml:space="preserve"> PAGEREF _Toc427229591 \h </w:instrText>
        </w:r>
        <w:r w:rsidR="00E4234C">
          <w:rPr>
            <w:noProof/>
            <w:webHidden/>
          </w:rPr>
        </w:r>
        <w:r w:rsidR="00E4234C">
          <w:rPr>
            <w:noProof/>
            <w:webHidden/>
          </w:rPr>
          <w:fldChar w:fldCharType="separate"/>
        </w:r>
        <w:r w:rsidR="00E4234C">
          <w:rPr>
            <w:noProof/>
            <w:webHidden/>
          </w:rPr>
          <w:t>11</w:t>
        </w:r>
        <w:r w:rsidR="00E4234C">
          <w:rPr>
            <w:noProof/>
            <w:webHidden/>
          </w:rPr>
          <w:fldChar w:fldCharType="end"/>
        </w:r>
      </w:hyperlink>
    </w:p>
    <w:p w:rsidR="00E4234C" w:rsidRDefault="006B6511">
      <w:pPr>
        <w:pStyle w:val="Verzeichnis1"/>
        <w:rPr>
          <w:rFonts w:asciiTheme="minorHAnsi" w:eastAsiaTheme="minorEastAsia" w:hAnsiTheme="minorHAnsi" w:cstheme="minorBidi"/>
          <w:b w:val="0"/>
          <w:noProof/>
          <w:sz w:val="22"/>
          <w:szCs w:val="22"/>
          <w:lang w:val="de-DE"/>
        </w:rPr>
      </w:pPr>
      <w:hyperlink w:anchor="_Toc427229592" w:history="1">
        <w:r w:rsidR="00E4234C" w:rsidRPr="00CB2372">
          <w:rPr>
            <w:rStyle w:val="Hyperlink"/>
            <w:noProof/>
          </w:rPr>
          <w:t>4</w:t>
        </w:r>
        <w:r w:rsidR="00E4234C">
          <w:rPr>
            <w:rFonts w:asciiTheme="minorHAnsi" w:eastAsiaTheme="minorEastAsia" w:hAnsiTheme="minorHAnsi" w:cstheme="minorBidi"/>
            <w:b w:val="0"/>
            <w:noProof/>
            <w:sz w:val="22"/>
            <w:szCs w:val="22"/>
            <w:lang w:val="de-DE"/>
          </w:rPr>
          <w:tab/>
        </w:r>
        <w:r w:rsidR="00E4234C" w:rsidRPr="00CB2372">
          <w:rPr>
            <w:rStyle w:val="Hyperlink"/>
            <w:noProof/>
          </w:rPr>
          <w:t>Type Declarations</w:t>
        </w:r>
        <w:r w:rsidR="00E4234C">
          <w:rPr>
            <w:noProof/>
            <w:webHidden/>
          </w:rPr>
          <w:tab/>
        </w:r>
        <w:r w:rsidR="00E4234C">
          <w:rPr>
            <w:noProof/>
            <w:webHidden/>
          </w:rPr>
          <w:fldChar w:fldCharType="begin"/>
        </w:r>
        <w:r w:rsidR="00E4234C">
          <w:rPr>
            <w:noProof/>
            <w:webHidden/>
          </w:rPr>
          <w:instrText xml:space="preserve"> PAGEREF _Toc427229592 \h </w:instrText>
        </w:r>
        <w:r w:rsidR="00E4234C">
          <w:rPr>
            <w:noProof/>
            <w:webHidden/>
          </w:rPr>
        </w:r>
        <w:r w:rsidR="00E4234C">
          <w:rPr>
            <w:noProof/>
            <w:webHidden/>
          </w:rPr>
          <w:fldChar w:fldCharType="separate"/>
        </w:r>
        <w:r w:rsidR="00E4234C">
          <w:rPr>
            <w:noProof/>
            <w:webHidden/>
          </w:rPr>
          <w:t>12</w:t>
        </w:r>
        <w:r w:rsidR="00E4234C">
          <w:rPr>
            <w:noProof/>
            <w:webHidden/>
          </w:rPr>
          <w:fldChar w:fldCharType="end"/>
        </w:r>
      </w:hyperlink>
    </w:p>
    <w:p w:rsidR="00E4234C" w:rsidRDefault="006B6511">
      <w:pPr>
        <w:pStyle w:val="Verzeichnis2"/>
        <w:rPr>
          <w:rFonts w:asciiTheme="minorHAnsi" w:eastAsiaTheme="minorEastAsia" w:hAnsiTheme="minorHAnsi" w:cstheme="minorBidi"/>
          <w:noProof/>
          <w:sz w:val="22"/>
          <w:szCs w:val="22"/>
          <w:lang w:val="de-DE"/>
        </w:rPr>
      </w:pPr>
      <w:hyperlink w:anchor="_Toc427229593" w:history="1">
        <w:r w:rsidR="00E4234C" w:rsidRPr="00CB2372">
          <w:rPr>
            <w:rStyle w:val="Hyperlink"/>
            <w:noProof/>
          </w:rPr>
          <w:t>4.1</w:t>
        </w:r>
        <w:r w:rsidR="00E4234C">
          <w:rPr>
            <w:rFonts w:asciiTheme="minorHAnsi" w:eastAsiaTheme="minorEastAsia" w:hAnsiTheme="minorHAnsi" w:cstheme="minorBidi"/>
            <w:noProof/>
            <w:sz w:val="22"/>
            <w:szCs w:val="22"/>
            <w:lang w:val="de-DE"/>
          </w:rPr>
          <w:tab/>
        </w:r>
        <w:r w:rsidR="00E4234C" w:rsidRPr="00CB2372">
          <w:rPr>
            <w:rStyle w:val="Hyperlink"/>
            <w:noProof/>
          </w:rPr>
          <w:t>Percentage Values</w:t>
        </w:r>
        <w:r w:rsidR="00E4234C">
          <w:rPr>
            <w:noProof/>
            <w:webHidden/>
          </w:rPr>
          <w:tab/>
        </w:r>
        <w:r w:rsidR="00E4234C">
          <w:rPr>
            <w:noProof/>
            <w:webHidden/>
          </w:rPr>
          <w:fldChar w:fldCharType="begin"/>
        </w:r>
        <w:r w:rsidR="00E4234C">
          <w:rPr>
            <w:noProof/>
            <w:webHidden/>
          </w:rPr>
          <w:instrText xml:space="preserve"> PAGEREF _Toc427229593 \h </w:instrText>
        </w:r>
        <w:r w:rsidR="00E4234C">
          <w:rPr>
            <w:noProof/>
            <w:webHidden/>
          </w:rPr>
        </w:r>
        <w:r w:rsidR="00E4234C">
          <w:rPr>
            <w:noProof/>
            <w:webHidden/>
          </w:rPr>
          <w:fldChar w:fldCharType="separate"/>
        </w:r>
        <w:r w:rsidR="00E4234C">
          <w:rPr>
            <w:noProof/>
            <w:webHidden/>
          </w:rPr>
          <w:t>12</w:t>
        </w:r>
        <w:r w:rsidR="00E4234C">
          <w:rPr>
            <w:noProof/>
            <w:webHidden/>
          </w:rPr>
          <w:fldChar w:fldCharType="end"/>
        </w:r>
      </w:hyperlink>
    </w:p>
    <w:p w:rsidR="00E4234C" w:rsidRDefault="006B6511">
      <w:pPr>
        <w:pStyle w:val="Verzeichnis2"/>
        <w:rPr>
          <w:rFonts w:asciiTheme="minorHAnsi" w:eastAsiaTheme="minorEastAsia" w:hAnsiTheme="minorHAnsi" w:cstheme="minorBidi"/>
          <w:noProof/>
          <w:sz w:val="22"/>
          <w:szCs w:val="22"/>
          <w:lang w:val="de-DE"/>
        </w:rPr>
      </w:pPr>
      <w:hyperlink w:anchor="_Toc427229594" w:history="1">
        <w:r w:rsidR="00E4234C" w:rsidRPr="00CB2372">
          <w:rPr>
            <w:rStyle w:val="Hyperlink"/>
            <w:noProof/>
          </w:rPr>
          <w:t>4.2</w:t>
        </w:r>
        <w:r w:rsidR="00E4234C">
          <w:rPr>
            <w:rFonts w:asciiTheme="minorHAnsi" w:eastAsiaTheme="minorEastAsia" w:hAnsiTheme="minorHAnsi" w:cstheme="minorBidi"/>
            <w:noProof/>
            <w:sz w:val="22"/>
            <w:szCs w:val="22"/>
            <w:lang w:val="de-DE"/>
          </w:rPr>
          <w:tab/>
        </w:r>
        <w:r w:rsidR="00E4234C" w:rsidRPr="00CB2372">
          <w:rPr>
            <w:rStyle w:val="Hyperlink"/>
            <w:noProof/>
          </w:rPr>
          <w:t>Voltages</w:t>
        </w:r>
        <w:r w:rsidR="00E4234C">
          <w:rPr>
            <w:noProof/>
            <w:webHidden/>
          </w:rPr>
          <w:tab/>
        </w:r>
        <w:r w:rsidR="00E4234C">
          <w:rPr>
            <w:noProof/>
            <w:webHidden/>
          </w:rPr>
          <w:fldChar w:fldCharType="begin"/>
        </w:r>
        <w:r w:rsidR="00E4234C">
          <w:rPr>
            <w:noProof/>
            <w:webHidden/>
          </w:rPr>
          <w:instrText xml:space="preserve"> PAGEREF _Toc427229594 \h </w:instrText>
        </w:r>
        <w:r w:rsidR="00E4234C">
          <w:rPr>
            <w:noProof/>
            <w:webHidden/>
          </w:rPr>
        </w:r>
        <w:r w:rsidR="00E4234C">
          <w:rPr>
            <w:noProof/>
            <w:webHidden/>
          </w:rPr>
          <w:fldChar w:fldCharType="separate"/>
        </w:r>
        <w:r w:rsidR="00E4234C">
          <w:rPr>
            <w:noProof/>
            <w:webHidden/>
          </w:rPr>
          <w:t>12</w:t>
        </w:r>
        <w:r w:rsidR="00E4234C">
          <w:rPr>
            <w:noProof/>
            <w:webHidden/>
          </w:rPr>
          <w:fldChar w:fldCharType="end"/>
        </w:r>
      </w:hyperlink>
    </w:p>
    <w:p w:rsidR="00E4234C" w:rsidRDefault="006B6511">
      <w:pPr>
        <w:pStyle w:val="Verzeichnis2"/>
        <w:rPr>
          <w:rFonts w:asciiTheme="minorHAnsi" w:eastAsiaTheme="minorEastAsia" w:hAnsiTheme="minorHAnsi" w:cstheme="minorBidi"/>
          <w:noProof/>
          <w:sz w:val="22"/>
          <w:szCs w:val="22"/>
          <w:lang w:val="de-DE"/>
        </w:rPr>
      </w:pPr>
      <w:hyperlink w:anchor="_Toc427229595" w:history="1">
        <w:r w:rsidR="00E4234C" w:rsidRPr="00CB2372">
          <w:rPr>
            <w:rStyle w:val="Hyperlink"/>
            <w:noProof/>
          </w:rPr>
          <w:t>4.3</w:t>
        </w:r>
        <w:r w:rsidR="00E4234C">
          <w:rPr>
            <w:rFonts w:asciiTheme="minorHAnsi" w:eastAsiaTheme="minorEastAsia" w:hAnsiTheme="minorHAnsi" w:cstheme="minorBidi"/>
            <w:noProof/>
            <w:sz w:val="22"/>
            <w:szCs w:val="22"/>
            <w:lang w:val="de-DE"/>
          </w:rPr>
          <w:tab/>
        </w:r>
        <w:r w:rsidR="00E4234C" w:rsidRPr="00CB2372">
          <w:rPr>
            <w:rStyle w:val="Hyperlink"/>
            <w:noProof/>
          </w:rPr>
          <w:t>Currents</w:t>
        </w:r>
        <w:r w:rsidR="00E4234C">
          <w:rPr>
            <w:noProof/>
            <w:webHidden/>
          </w:rPr>
          <w:tab/>
        </w:r>
        <w:r w:rsidR="00E4234C">
          <w:rPr>
            <w:noProof/>
            <w:webHidden/>
          </w:rPr>
          <w:fldChar w:fldCharType="begin"/>
        </w:r>
        <w:r w:rsidR="00E4234C">
          <w:rPr>
            <w:noProof/>
            <w:webHidden/>
          </w:rPr>
          <w:instrText xml:space="preserve"> PAGEREF _Toc427229595 \h </w:instrText>
        </w:r>
        <w:r w:rsidR="00E4234C">
          <w:rPr>
            <w:noProof/>
            <w:webHidden/>
          </w:rPr>
        </w:r>
        <w:r w:rsidR="00E4234C">
          <w:rPr>
            <w:noProof/>
            <w:webHidden/>
          </w:rPr>
          <w:fldChar w:fldCharType="separate"/>
        </w:r>
        <w:r w:rsidR="00E4234C">
          <w:rPr>
            <w:noProof/>
            <w:webHidden/>
          </w:rPr>
          <w:t>12</w:t>
        </w:r>
        <w:r w:rsidR="00E4234C">
          <w:rPr>
            <w:noProof/>
            <w:webHidden/>
          </w:rPr>
          <w:fldChar w:fldCharType="end"/>
        </w:r>
      </w:hyperlink>
    </w:p>
    <w:p w:rsidR="00E4234C" w:rsidRDefault="006B6511">
      <w:pPr>
        <w:pStyle w:val="Verzeichnis2"/>
        <w:rPr>
          <w:rFonts w:asciiTheme="minorHAnsi" w:eastAsiaTheme="minorEastAsia" w:hAnsiTheme="minorHAnsi" w:cstheme="minorBidi"/>
          <w:noProof/>
          <w:sz w:val="22"/>
          <w:szCs w:val="22"/>
          <w:lang w:val="de-DE"/>
        </w:rPr>
      </w:pPr>
      <w:hyperlink w:anchor="_Toc427229596" w:history="1">
        <w:r w:rsidR="00E4234C" w:rsidRPr="00CB2372">
          <w:rPr>
            <w:rStyle w:val="Hyperlink"/>
            <w:noProof/>
          </w:rPr>
          <w:t>4.4</w:t>
        </w:r>
        <w:r w:rsidR="00E4234C">
          <w:rPr>
            <w:rFonts w:asciiTheme="minorHAnsi" w:eastAsiaTheme="minorEastAsia" w:hAnsiTheme="minorHAnsi" w:cstheme="minorBidi"/>
            <w:noProof/>
            <w:sz w:val="22"/>
            <w:szCs w:val="22"/>
            <w:lang w:val="de-DE"/>
          </w:rPr>
          <w:tab/>
        </w:r>
        <w:r w:rsidR="00E4234C" w:rsidRPr="00CB2372">
          <w:rPr>
            <w:rStyle w:val="Hyperlink"/>
            <w:noProof/>
          </w:rPr>
          <w:t>Temperatures</w:t>
        </w:r>
        <w:r w:rsidR="00E4234C">
          <w:rPr>
            <w:noProof/>
            <w:webHidden/>
          </w:rPr>
          <w:tab/>
        </w:r>
        <w:r w:rsidR="00E4234C">
          <w:rPr>
            <w:noProof/>
            <w:webHidden/>
          </w:rPr>
          <w:fldChar w:fldCharType="begin"/>
        </w:r>
        <w:r w:rsidR="00E4234C">
          <w:rPr>
            <w:noProof/>
            <w:webHidden/>
          </w:rPr>
          <w:instrText xml:space="preserve"> PAGEREF _Toc427229596 \h </w:instrText>
        </w:r>
        <w:r w:rsidR="00E4234C">
          <w:rPr>
            <w:noProof/>
            <w:webHidden/>
          </w:rPr>
        </w:r>
        <w:r w:rsidR="00E4234C">
          <w:rPr>
            <w:noProof/>
            <w:webHidden/>
          </w:rPr>
          <w:fldChar w:fldCharType="separate"/>
        </w:r>
        <w:r w:rsidR="00E4234C">
          <w:rPr>
            <w:noProof/>
            <w:webHidden/>
          </w:rPr>
          <w:t>12</w:t>
        </w:r>
        <w:r w:rsidR="00E4234C">
          <w:rPr>
            <w:noProof/>
            <w:webHidden/>
          </w:rPr>
          <w:fldChar w:fldCharType="end"/>
        </w:r>
      </w:hyperlink>
    </w:p>
    <w:p w:rsidR="00E4234C" w:rsidRDefault="006B6511">
      <w:pPr>
        <w:pStyle w:val="Verzeichnis3"/>
        <w:rPr>
          <w:rFonts w:asciiTheme="minorHAnsi" w:eastAsiaTheme="minorEastAsia" w:hAnsiTheme="minorHAnsi" w:cstheme="minorBidi"/>
          <w:noProof/>
          <w:szCs w:val="22"/>
          <w:lang w:val="de-DE"/>
        </w:rPr>
      </w:pPr>
      <w:hyperlink w:anchor="_Toc427229597" w:history="1">
        <w:r w:rsidR="00E4234C" w:rsidRPr="00CB2372">
          <w:rPr>
            <w:rStyle w:val="Hyperlink"/>
            <w:noProof/>
          </w:rPr>
          <w:t>4.4.1</w:t>
        </w:r>
        <w:r w:rsidR="00E4234C">
          <w:rPr>
            <w:rFonts w:asciiTheme="minorHAnsi" w:eastAsiaTheme="minorEastAsia" w:hAnsiTheme="minorHAnsi" w:cstheme="minorBidi"/>
            <w:noProof/>
            <w:szCs w:val="22"/>
            <w:lang w:val="de-DE"/>
          </w:rPr>
          <w:tab/>
        </w:r>
        <w:r w:rsidR="00E4234C" w:rsidRPr="00CB2372">
          <w:rPr>
            <w:rStyle w:val="Hyperlink"/>
            <w:noProof/>
          </w:rPr>
          <w:t>8 Bit</w:t>
        </w:r>
        <w:r w:rsidR="00E4234C">
          <w:rPr>
            <w:noProof/>
            <w:webHidden/>
          </w:rPr>
          <w:tab/>
        </w:r>
        <w:r w:rsidR="00E4234C">
          <w:rPr>
            <w:noProof/>
            <w:webHidden/>
          </w:rPr>
          <w:fldChar w:fldCharType="begin"/>
        </w:r>
        <w:r w:rsidR="00E4234C">
          <w:rPr>
            <w:noProof/>
            <w:webHidden/>
          </w:rPr>
          <w:instrText xml:space="preserve"> PAGEREF _Toc427229597 \h </w:instrText>
        </w:r>
        <w:r w:rsidR="00E4234C">
          <w:rPr>
            <w:noProof/>
            <w:webHidden/>
          </w:rPr>
        </w:r>
        <w:r w:rsidR="00E4234C">
          <w:rPr>
            <w:noProof/>
            <w:webHidden/>
          </w:rPr>
          <w:fldChar w:fldCharType="separate"/>
        </w:r>
        <w:r w:rsidR="00E4234C">
          <w:rPr>
            <w:noProof/>
            <w:webHidden/>
          </w:rPr>
          <w:t>12</w:t>
        </w:r>
        <w:r w:rsidR="00E4234C">
          <w:rPr>
            <w:noProof/>
            <w:webHidden/>
          </w:rPr>
          <w:fldChar w:fldCharType="end"/>
        </w:r>
      </w:hyperlink>
    </w:p>
    <w:p w:rsidR="00E4234C" w:rsidRDefault="006B6511">
      <w:pPr>
        <w:pStyle w:val="Verzeichnis3"/>
        <w:rPr>
          <w:rFonts w:asciiTheme="minorHAnsi" w:eastAsiaTheme="minorEastAsia" w:hAnsiTheme="minorHAnsi" w:cstheme="minorBidi"/>
          <w:noProof/>
          <w:szCs w:val="22"/>
          <w:lang w:val="de-DE"/>
        </w:rPr>
      </w:pPr>
      <w:hyperlink w:anchor="_Toc427229598" w:history="1">
        <w:r w:rsidR="00E4234C" w:rsidRPr="00CB2372">
          <w:rPr>
            <w:rStyle w:val="Hyperlink"/>
            <w:noProof/>
          </w:rPr>
          <w:t>4.4.2</w:t>
        </w:r>
        <w:r w:rsidR="00E4234C">
          <w:rPr>
            <w:rFonts w:asciiTheme="minorHAnsi" w:eastAsiaTheme="minorEastAsia" w:hAnsiTheme="minorHAnsi" w:cstheme="minorBidi"/>
            <w:noProof/>
            <w:szCs w:val="22"/>
            <w:lang w:val="de-DE"/>
          </w:rPr>
          <w:tab/>
        </w:r>
        <w:r w:rsidR="00E4234C" w:rsidRPr="00CB2372">
          <w:rPr>
            <w:rStyle w:val="Hyperlink"/>
            <w:noProof/>
          </w:rPr>
          <w:t>16 Bit</w:t>
        </w:r>
        <w:r w:rsidR="00E4234C">
          <w:rPr>
            <w:noProof/>
            <w:webHidden/>
          </w:rPr>
          <w:tab/>
        </w:r>
        <w:r w:rsidR="00E4234C">
          <w:rPr>
            <w:noProof/>
            <w:webHidden/>
          </w:rPr>
          <w:fldChar w:fldCharType="begin"/>
        </w:r>
        <w:r w:rsidR="00E4234C">
          <w:rPr>
            <w:noProof/>
            <w:webHidden/>
          </w:rPr>
          <w:instrText xml:space="preserve"> PAGEREF _Toc427229598 \h </w:instrText>
        </w:r>
        <w:r w:rsidR="00E4234C">
          <w:rPr>
            <w:noProof/>
            <w:webHidden/>
          </w:rPr>
        </w:r>
        <w:r w:rsidR="00E4234C">
          <w:rPr>
            <w:noProof/>
            <w:webHidden/>
          </w:rPr>
          <w:fldChar w:fldCharType="separate"/>
        </w:r>
        <w:r w:rsidR="00E4234C">
          <w:rPr>
            <w:noProof/>
            <w:webHidden/>
          </w:rPr>
          <w:t>12</w:t>
        </w:r>
        <w:r w:rsidR="00E4234C">
          <w:rPr>
            <w:noProof/>
            <w:webHidden/>
          </w:rPr>
          <w:fldChar w:fldCharType="end"/>
        </w:r>
      </w:hyperlink>
    </w:p>
    <w:p w:rsidR="00E4234C" w:rsidRDefault="006B6511">
      <w:pPr>
        <w:pStyle w:val="Verzeichnis2"/>
        <w:rPr>
          <w:rFonts w:asciiTheme="minorHAnsi" w:eastAsiaTheme="minorEastAsia" w:hAnsiTheme="minorHAnsi" w:cstheme="minorBidi"/>
          <w:noProof/>
          <w:sz w:val="22"/>
          <w:szCs w:val="22"/>
          <w:lang w:val="de-DE"/>
        </w:rPr>
      </w:pPr>
      <w:hyperlink w:anchor="_Toc427229599" w:history="1">
        <w:r w:rsidR="00E4234C" w:rsidRPr="00CB2372">
          <w:rPr>
            <w:rStyle w:val="Hyperlink"/>
            <w:noProof/>
          </w:rPr>
          <w:t>4.5</w:t>
        </w:r>
        <w:r w:rsidR="00E4234C">
          <w:rPr>
            <w:rFonts w:asciiTheme="minorHAnsi" w:eastAsiaTheme="minorEastAsia" w:hAnsiTheme="minorHAnsi" w:cstheme="minorBidi"/>
            <w:noProof/>
            <w:sz w:val="22"/>
            <w:szCs w:val="22"/>
            <w:lang w:val="de-DE"/>
          </w:rPr>
          <w:tab/>
        </w:r>
        <w:r w:rsidR="00E4234C" w:rsidRPr="00CB2372">
          <w:rPr>
            <w:rStyle w:val="Hyperlink"/>
            <w:noProof/>
          </w:rPr>
          <w:t>Power</w:t>
        </w:r>
        <w:r w:rsidR="00E4234C">
          <w:rPr>
            <w:noProof/>
            <w:webHidden/>
          </w:rPr>
          <w:tab/>
        </w:r>
        <w:r w:rsidR="00E4234C">
          <w:rPr>
            <w:noProof/>
            <w:webHidden/>
          </w:rPr>
          <w:fldChar w:fldCharType="begin"/>
        </w:r>
        <w:r w:rsidR="00E4234C">
          <w:rPr>
            <w:noProof/>
            <w:webHidden/>
          </w:rPr>
          <w:instrText xml:space="preserve"> PAGEREF _Toc427229599 \h </w:instrText>
        </w:r>
        <w:r w:rsidR="00E4234C">
          <w:rPr>
            <w:noProof/>
            <w:webHidden/>
          </w:rPr>
        </w:r>
        <w:r w:rsidR="00E4234C">
          <w:rPr>
            <w:noProof/>
            <w:webHidden/>
          </w:rPr>
          <w:fldChar w:fldCharType="separate"/>
        </w:r>
        <w:r w:rsidR="00E4234C">
          <w:rPr>
            <w:noProof/>
            <w:webHidden/>
          </w:rPr>
          <w:t>13</w:t>
        </w:r>
        <w:r w:rsidR="00E4234C">
          <w:rPr>
            <w:noProof/>
            <w:webHidden/>
          </w:rPr>
          <w:fldChar w:fldCharType="end"/>
        </w:r>
      </w:hyperlink>
    </w:p>
    <w:p w:rsidR="00E4234C" w:rsidRDefault="006B6511">
      <w:pPr>
        <w:pStyle w:val="Verzeichnis2"/>
        <w:rPr>
          <w:rFonts w:asciiTheme="minorHAnsi" w:eastAsiaTheme="minorEastAsia" w:hAnsiTheme="minorHAnsi" w:cstheme="minorBidi"/>
          <w:noProof/>
          <w:sz w:val="22"/>
          <w:szCs w:val="22"/>
          <w:lang w:val="de-DE"/>
        </w:rPr>
      </w:pPr>
      <w:hyperlink w:anchor="_Toc427229600" w:history="1">
        <w:r w:rsidR="00E4234C" w:rsidRPr="00CB2372">
          <w:rPr>
            <w:rStyle w:val="Hyperlink"/>
            <w:noProof/>
          </w:rPr>
          <w:t>4.6</w:t>
        </w:r>
        <w:r w:rsidR="00E4234C">
          <w:rPr>
            <w:rFonts w:asciiTheme="minorHAnsi" w:eastAsiaTheme="minorEastAsia" w:hAnsiTheme="minorHAnsi" w:cstheme="minorBidi"/>
            <w:noProof/>
            <w:sz w:val="22"/>
            <w:szCs w:val="22"/>
            <w:lang w:val="de-DE"/>
          </w:rPr>
          <w:tab/>
        </w:r>
        <w:r w:rsidR="00E4234C" w:rsidRPr="00CB2372">
          <w:rPr>
            <w:rStyle w:val="Hyperlink"/>
            <w:noProof/>
          </w:rPr>
          <w:t>Power (dBm)</w:t>
        </w:r>
        <w:r w:rsidR="00E4234C">
          <w:rPr>
            <w:noProof/>
            <w:webHidden/>
          </w:rPr>
          <w:tab/>
        </w:r>
        <w:r w:rsidR="00E4234C">
          <w:rPr>
            <w:noProof/>
            <w:webHidden/>
          </w:rPr>
          <w:fldChar w:fldCharType="begin"/>
        </w:r>
        <w:r w:rsidR="00E4234C">
          <w:rPr>
            <w:noProof/>
            <w:webHidden/>
          </w:rPr>
          <w:instrText xml:space="preserve"> PAGEREF _Toc427229600 \h </w:instrText>
        </w:r>
        <w:r w:rsidR="00E4234C">
          <w:rPr>
            <w:noProof/>
            <w:webHidden/>
          </w:rPr>
        </w:r>
        <w:r w:rsidR="00E4234C">
          <w:rPr>
            <w:noProof/>
            <w:webHidden/>
          </w:rPr>
          <w:fldChar w:fldCharType="separate"/>
        </w:r>
        <w:r w:rsidR="00E4234C">
          <w:rPr>
            <w:noProof/>
            <w:webHidden/>
          </w:rPr>
          <w:t>13</w:t>
        </w:r>
        <w:r w:rsidR="00E4234C">
          <w:rPr>
            <w:noProof/>
            <w:webHidden/>
          </w:rPr>
          <w:fldChar w:fldCharType="end"/>
        </w:r>
      </w:hyperlink>
    </w:p>
    <w:p w:rsidR="00E4234C" w:rsidRDefault="006B6511">
      <w:pPr>
        <w:pStyle w:val="Verzeichnis2"/>
        <w:rPr>
          <w:rFonts w:asciiTheme="minorHAnsi" w:eastAsiaTheme="minorEastAsia" w:hAnsiTheme="minorHAnsi" w:cstheme="minorBidi"/>
          <w:noProof/>
          <w:sz w:val="22"/>
          <w:szCs w:val="22"/>
          <w:lang w:val="de-DE"/>
        </w:rPr>
      </w:pPr>
      <w:hyperlink w:anchor="_Toc427229601" w:history="1">
        <w:r w:rsidR="00E4234C" w:rsidRPr="00CB2372">
          <w:rPr>
            <w:rStyle w:val="Hyperlink"/>
            <w:noProof/>
          </w:rPr>
          <w:t>4.7</w:t>
        </w:r>
        <w:r w:rsidR="00E4234C">
          <w:rPr>
            <w:rFonts w:asciiTheme="minorHAnsi" w:eastAsiaTheme="minorEastAsia" w:hAnsiTheme="minorHAnsi" w:cstheme="minorBidi"/>
            <w:noProof/>
            <w:sz w:val="22"/>
            <w:szCs w:val="22"/>
            <w:lang w:val="de-DE"/>
          </w:rPr>
          <w:tab/>
        </w:r>
        <w:r w:rsidR="00E4234C" w:rsidRPr="00CB2372">
          <w:rPr>
            <w:rStyle w:val="Hyperlink"/>
            <w:noProof/>
          </w:rPr>
          <w:t>dB</w:t>
        </w:r>
        <w:r w:rsidR="00E4234C">
          <w:rPr>
            <w:noProof/>
            <w:webHidden/>
          </w:rPr>
          <w:tab/>
        </w:r>
        <w:r w:rsidR="00E4234C">
          <w:rPr>
            <w:noProof/>
            <w:webHidden/>
          </w:rPr>
          <w:fldChar w:fldCharType="begin"/>
        </w:r>
        <w:r w:rsidR="00E4234C">
          <w:rPr>
            <w:noProof/>
            <w:webHidden/>
          </w:rPr>
          <w:instrText xml:space="preserve"> PAGEREF _Toc427229601 \h </w:instrText>
        </w:r>
        <w:r w:rsidR="00E4234C">
          <w:rPr>
            <w:noProof/>
            <w:webHidden/>
          </w:rPr>
        </w:r>
        <w:r w:rsidR="00E4234C">
          <w:rPr>
            <w:noProof/>
            <w:webHidden/>
          </w:rPr>
          <w:fldChar w:fldCharType="separate"/>
        </w:r>
        <w:r w:rsidR="00E4234C">
          <w:rPr>
            <w:noProof/>
            <w:webHidden/>
          </w:rPr>
          <w:t>13</w:t>
        </w:r>
        <w:r w:rsidR="00E4234C">
          <w:rPr>
            <w:noProof/>
            <w:webHidden/>
          </w:rPr>
          <w:fldChar w:fldCharType="end"/>
        </w:r>
      </w:hyperlink>
    </w:p>
    <w:p w:rsidR="00E4234C" w:rsidRDefault="006B6511">
      <w:pPr>
        <w:pStyle w:val="Verzeichnis1"/>
        <w:rPr>
          <w:rFonts w:asciiTheme="minorHAnsi" w:eastAsiaTheme="minorEastAsia" w:hAnsiTheme="minorHAnsi" w:cstheme="minorBidi"/>
          <w:b w:val="0"/>
          <w:noProof/>
          <w:sz w:val="22"/>
          <w:szCs w:val="22"/>
          <w:lang w:val="de-DE"/>
        </w:rPr>
      </w:pPr>
      <w:hyperlink w:anchor="_Toc427229602" w:history="1">
        <w:r w:rsidR="00E4234C" w:rsidRPr="00CB2372">
          <w:rPr>
            <w:rStyle w:val="Hyperlink"/>
            <w:noProof/>
          </w:rPr>
          <w:t>5</w:t>
        </w:r>
        <w:r w:rsidR="00E4234C">
          <w:rPr>
            <w:rFonts w:asciiTheme="minorHAnsi" w:eastAsiaTheme="minorEastAsia" w:hAnsiTheme="minorHAnsi" w:cstheme="minorBidi"/>
            <w:b w:val="0"/>
            <w:noProof/>
            <w:sz w:val="22"/>
            <w:szCs w:val="22"/>
            <w:lang w:val="de-DE"/>
          </w:rPr>
          <w:tab/>
        </w:r>
        <w:r w:rsidR="00E4234C" w:rsidRPr="00CB2372">
          <w:rPr>
            <w:rStyle w:val="Hyperlink"/>
            <w:noProof/>
          </w:rPr>
          <w:t>Messages from Modules</w:t>
        </w:r>
        <w:r w:rsidR="00E4234C">
          <w:rPr>
            <w:noProof/>
            <w:webHidden/>
          </w:rPr>
          <w:tab/>
        </w:r>
        <w:r w:rsidR="00E4234C">
          <w:rPr>
            <w:noProof/>
            <w:webHidden/>
          </w:rPr>
          <w:fldChar w:fldCharType="begin"/>
        </w:r>
        <w:r w:rsidR="00E4234C">
          <w:rPr>
            <w:noProof/>
            <w:webHidden/>
          </w:rPr>
          <w:instrText xml:space="preserve"> PAGEREF _Toc427229602 \h </w:instrText>
        </w:r>
        <w:r w:rsidR="00E4234C">
          <w:rPr>
            <w:noProof/>
            <w:webHidden/>
          </w:rPr>
        </w:r>
        <w:r w:rsidR="00E4234C">
          <w:rPr>
            <w:noProof/>
            <w:webHidden/>
          </w:rPr>
          <w:fldChar w:fldCharType="separate"/>
        </w:r>
        <w:r w:rsidR="00E4234C">
          <w:rPr>
            <w:noProof/>
            <w:webHidden/>
          </w:rPr>
          <w:t>14</w:t>
        </w:r>
        <w:r w:rsidR="00E4234C">
          <w:rPr>
            <w:noProof/>
            <w:webHidden/>
          </w:rPr>
          <w:fldChar w:fldCharType="end"/>
        </w:r>
      </w:hyperlink>
    </w:p>
    <w:p w:rsidR="00E4234C" w:rsidRDefault="006B6511">
      <w:pPr>
        <w:pStyle w:val="Verzeichnis2"/>
        <w:rPr>
          <w:rFonts w:asciiTheme="minorHAnsi" w:eastAsiaTheme="minorEastAsia" w:hAnsiTheme="minorHAnsi" w:cstheme="minorBidi"/>
          <w:noProof/>
          <w:sz w:val="22"/>
          <w:szCs w:val="22"/>
          <w:lang w:val="de-DE"/>
        </w:rPr>
      </w:pPr>
      <w:hyperlink w:anchor="_Toc427229603" w:history="1">
        <w:r w:rsidR="00E4234C" w:rsidRPr="00CB2372">
          <w:rPr>
            <w:rStyle w:val="Hyperlink"/>
            <w:noProof/>
          </w:rPr>
          <w:t>5.1</w:t>
        </w:r>
        <w:r w:rsidR="00E4234C">
          <w:rPr>
            <w:rFonts w:asciiTheme="minorHAnsi" w:eastAsiaTheme="minorEastAsia" w:hAnsiTheme="minorHAnsi" w:cstheme="minorBidi"/>
            <w:noProof/>
            <w:sz w:val="22"/>
            <w:szCs w:val="22"/>
            <w:lang w:val="de-DE"/>
          </w:rPr>
          <w:tab/>
        </w:r>
        <w:r w:rsidR="00E4234C" w:rsidRPr="00CB2372">
          <w:rPr>
            <w:rStyle w:val="Hyperlink"/>
            <w:noProof/>
          </w:rPr>
          <w:t>Timestamp Object</w:t>
        </w:r>
        <w:r w:rsidR="00E4234C">
          <w:rPr>
            <w:noProof/>
            <w:webHidden/>
          </w:rPr>
          <w:tab/>
        </w:r>
        <w:r w:rsidR="00E4234C">
          <w:rPr>
            <w:noProof/>
            <w:webHidden/>
          </w:rPr>
          <w:fldChar w:fldCharType="begin"/>
        </w:r>
        <w:r w:rsidR="00E4234C">
          <w:rPr>
            <w:noProof/>
            <w:webHidden/>
          </w:rPr>
          <w:instrText xml:space="preserve"> PAGEREF _Toc427229603 \h </w:instrText>
        </w:r>
        <w:r w:rsidR="00E4234C">
          <w:rPr>
            <w:noProof/>
            <w:webHidden/>
          </w:rPr>
        </w:r>
        <w:r w:rsidR="00E4234C">
          <w:rPr>
            <w:noProof/>
            <w:webHidden/>
          </w:rPr>
          <w:fldChar w:fldCharType="separate"/>
        </w:r>
        <w:r w:rsidR="00E4234C">
          <w:rPr>
            <w:noProof/>
            <w:webHidden/>
          </w:rPr>
          <w:t>14</w:t>
        </w:r>
        <w:r w:rsidR="00E4234C">
          <w:rPr>
            <w:noProof/>
            <w:webHidden/>
          </w:rPr>
          <w:fldChar w:fldCharType="end"/>
        </w:r>
      </w:hyperlink>
    </w:p>
    <w:p w:rsidR="00E4234C" w:rsidRDefault="006B6511">
      <w:pPr>
        <w:pStyle w:val="Verzeichnis2"/>
        <w:rPr>
          <w:rFonts w:asciiTheme="minorHAnsi" w:eastAsiaTheme="minorEastAsia" w:hAnsiTheme="minorHAnsi" w:cstheme="minorBidi"/>
          <w:noProof/>
          <w:sz w:val="22"/>
          <w:szCs w:val="22"/>
          <w:lang w:val="de-DE"/>
        </w:rPr>
      </w:pPr>
      <w:hyperlink w:anchor="_Toc427229604" w:history="1">
        <w:r w:rsidR="00E4234C" w:rsidRPr="00CB2372">
          <w:rPr>
            <w:rStyle w:val="Hyperlink"/>
            <w:noProof/>
          </w:rPr>
          <w:t>5.2</w:t>
        </w:r>
        <w:r w:rsidR="00E4234C">
          <w:rPr>
            <w:rFonts w:asciiTheme="minorHAnsi" w:eastAsiaTheme="minorEastAsia" w:hAnsiTheme="minorHAnsi" w:cstheme="minorBidi"/>
            <w:noProof/>
            <w:sz w:val="22"/>
            <w:szCs w:val="22"/>
            <w:lang w:val="de-DE"/>
          </w:rPr>
          <w:tab/>
        </w:r>
        <w:r w:rsidR="00E4234C" w:rsidRPr="00CB2372">
          <w:rPr>
            <w:rStyle w:val="Hyperlink"/>
            <w:noProof/>
          </w:rPr>
          <w:t>Identify</w:t>
        </w:r>
        <w:r w:rsidR="00E4234C">
          <w:rPr>
            <w:noProof/>
            <w:webHidden/>
          </w:rPr>
          <w:tab/>
        </w:r>
        <w:r w:rsidR="00E4234C">
          <w:rPr>
            <w:noProof/>
            <w:webHidden/>
          </w:rPr>
          <w:fldChar w:fldCharType="begin"/>
        </w:r>
        <w:r w:rsidR="00E4234C">
          <w:rPr>
            <w:noProof/>
            <w:webHidden/>
          </w:rPr>
          <w:instrText xml:space="preserve"> PAGEREF _Toc427229604 \h </w:instrText>
        </w:r>
        <w:r w:rsidR="00E4234C">
          <w:rPr>
            <w:noProof/>
            <w:webHidden/>
          </w:rPr>
        </w:r>
        <w:r w:rsidR="00E4234C">
          <w:rPr>
            <w:noProof/>
            <w:webHidden/>
          </w:rPr>
          <w:fldChar w:fldCharType="separate"/>
        </w:r>
        <w:r w:rsidR="00E4234C">
          <w:rPr>
            <w:noProof/>
            <w:webHidden/>
          </w:rPr>
          <w:t>14</w:t>
        </w:r>
        <w:r w:rsidR="00E4234C">
          <w:rPr>
            <w:noProof/>
            <w:webHidden/>
          </w:rPr>
          <w:fldChar w:fldCharType="end"/>
        </w:r>
      </w:hyperlink>
    </w:p>
    <w:p w:rsidR="00E4234C" w:rsidRDefault="006B6511">
      <w:pPr>
        <w:pStyle w:val="Verzeichnis2"/>
        <w:rPr>
          <w:rFonts w:asciiTheme="minorHAnsi" w:eastAsiaTheme="minorEastAsia" w:hAnsiTheme="minorHAnsi" w:cstheme="minorBidi"/>
          <w:noProof/>
          <w:sz w:val="22"/>
          <w:szCs w:val="22"/>
          <w:lang w:val="de-DE"/>
        </w:rPr>
      </w:pPr>
      <w:hyperlink w:anchor="_Toc427229605" w:history="1">
        <w:r w:rsidR="00E4234C" w:rsidRPr="00CB2372">
          <w:rPr>
            <w:rStyle w:val="Hyperlink"/>
            <w:noProof/>
          </w:rPr>
          <w:t>5.3</w:t>
        </w:r>
        <w:r w:rsidR="00E4234C">
          <w:rPr>
            <w:rFonts w:asciiTheme="minorHAnsi" w:eastAsiaTheme="minorEastAsia" w:hAnsiTheme="minorHAnsi" w:cstheme="minorBidi"/>
            <w:noProof/>
            <w:sz w:val="22"/>
            <w:szCs w:val="22"/>
            <w:lang w:val="de-DE"/>
          </w:rPr>
          <w:tab/>
        </w:r>
        <w:r w:rsidR="00E4234C" w:rsidRPr="00CB2372">
          <w:rPr>
            <w:rStyle w:val="Hyperlink"/>
            <w:noProof/>
          </w:rPr>
          <w:t>Status LED</w:t>
        </w:r>
        <w:r w:rsidR="00E4234C">
          <w:rPr>
            <w:noProof/>
            <w:webHidden/>
          </w:rPr>
          <w:tab/>
        </w:r>
        <w:r w:rsidR="00E4234C">
          <w:rPr>
            <w:noProof/>
            <w:webHidden/>
          </w:rPr>
          <w:fldChar w:fldCharType="begin"/>
        </w:r>
        <w:r w:rsidR="00E4234C">
          <w:rPr>
            <w:noProof/>
            <w:webHidden/>
          </w:rPr>
          <w:instrText xml:space="preserve"> PAGEREF _Toc427229605 \h </w:instrText>
        </w:r>
        <w:r w:rsidR="00E4234C">
          <w:rPr>
            <w:noProof/>
            <w:webHidden/>
          </w:rPr>
        </w:r>
        <w:r w:rsidR="00E4234C">
          <w:rPr>
            <w:noProof/>
            <w:webHidden/>
          </w:rPr>
          <w:fldChar w:fldCharType="separate"/>
        </w:r>
        <w:r w:rsidR="00E4234C">
          <w:rPr>
            <w:noProof/>
            <w:webHidden/>
          </w:rPr>
          <w:t>14</w:t>
        </w:r>
        <w:r w:rsidR="00E4234C">
          <w:rPr>
            <w:noProof/>
            <w:webHidden/>
          </w:rPr>
          <w:fldChar w:fldCharType="end"/>
        </w:r>
      </w:hyperlink>
    </w:p>
    <w:p w:rsidR="00E4234C" w:rsidRDefault="006B6511">
      <w:pPr>
        <w:pStyle w:val="Verzeichnis2"/>
        <w:rPr>
          <w:rFonts w:asciiTheme="minorHAnsi" w:eastAsiaTheme="minorEastAsia" w:hAnsiTheme="minorHAnsi" w:cstheme="minorBidi"/>
          <w:noProof/>
          <w:sz w:val="22"/>
          <w:szCs w:val="22"/>
          <w:lang w:val="de-DE"/>
        </w:rPr>
      </w:pPr>
      <w:hyperlink w:anchor="_Toc427229606" w:history="1">
        <w:r w:rsidR="00E4234C" w:rsidRPr="00CB2372">
          <w:rPr>
            <w:rStyle w:val="Hyperlink"/>
            <w:noProof/>
          </w:rPr>
          <w:t>5.4</w:t>
        </w:r>
        <w:r w:rsidR="00E4234C">
          <w:rPr>
            <w:rFonts w:asciiTheme="minorHAnsi" w:eastAsiaTheme="minorEastAsia" w:hAnsiTheme="minorHAnsi" w:cstheme="minorBidi"/>
            <w:noProof/>
            <w:sz w:val="22"/>
            <w:szCs w:val="22"/>
            <w:lang w:val="de-DE"/>
          </w:rPr>
          <w:tab/>
        </w:r>
        <w:r w:rsidR="00E4234C" w:rsidRPr="00CB2372">
          <w:rPr>
            <w:rStyle w:val="Hyperlink"/>
            <w:noProof/>
          </w:rPr>
          <w:t>Heartbeat</w:t>
        </w:r>
        <w:r w:rsidR="00E4234C">
          <w:rPr>
            <w:noProof/>
            <w:webHidden/>
          </w:rPr>
          <w:tab/>
        </w:r>
        <w:r w:rsidR="00E4234C">
          <w:rPr>
            <w:noProof/>
            <w:webHidden/>
          </w:rPr>
          <w:fldChar w:fldCharType="begin"/>
        </w:r>
        <w:r w:rsidR="00E4234C">
          <w:rPr>
            <w:noProof/>
            <w:webHidden/>
          </w:rPr>
          <w:instrText xml:space="preserve"> PAGEREF _Toc427229606 \h </w:instrText>
        </w:r>
        <w:r w:rsidR="00E4234C">
          <w:rPr>
            <w:noProof/>
            <w:webHidden/>
          </w:rPr>
        </w:r>
        <w:r w:rsidR="00E4234C">
          <w:rPr>
            <w:noProof/>
            <w:webHidden/>
          </w:rPr>
          <w:fldChar w:fldCharType="separate"/>
        </w:r>
        <w:r w:rsidR="00E4234C">
          <w:rPr>
            <w:noProof/>
            <w:webHidden/>
          </w:rPr>
          <w:t>14</w:t>
        </w:r>
        <w:r w:rsidR="00E4234C">
          <w:rPr>
            <w:noProof/>
            <w:webHidden/>
          </w:rPr>
          <w:fldChar w:fldCharType="end"/>
        </w:r>
      </w:hyperlink>
    </w:p>
    <w:p w:rsidR="00E4234C" w:rsidRDefault="006B6511">
      <w:pPr>
        <w:pStyle w:val="Verzeichnis2"/>
        <w:rPr>
          <w:rFonts w:asciiTheme="minorHAnsi" w:eastAsiaTheme="minorEastAsia" w:hAnsiTheme="minorHAnsi" w:cstheme="minorBidi"/>
          <w:noProof/>
          <w:sz w:val="22"/>
          <w:szCs w:val="22"/>
          <w:lang w:val="de-DE"/>
        </w:rPr>
      </w:pPr>
      <w:hyperlink w:anchor="_Toc427229607" w:history="1">
        <w:r w:rsidR="00E4234C" w:rsidRPr="00CB2372">
          <w:rPr>
            <w:rStyle w:val="Hyperlink"/>
            <w:noProof/>
          </w:rPr>
          <w:t>5.5</w:t>
        </w:r>
        <w:r w:rsidR="00E4234C">
          <w:rPr>
            <w:rFonts w:asciiTheme="minorHAnsi" w:eastAsiaTheme="minorEastAsia" w:hAnsiTheme="minorHAnsi" w:cstheme="minorBidi"/>
            <w:noProof/>
            <w:sz w:val="22"/>
            <w:szCs w:val="22"/>
            <w:lang w:val="de-DE"/>
          </w:rPr>
          <w:tab/>
        </w:r>
        <w:r w:rsidR="00E4234C" w:rsidRPr="00CB2372">
          <w:rPr>
            <w:rStyle w:val="Hyperlink"/>
            <w:noProof/>
          </w:rPr>
          <w:t>Reset Faults</w:t>
        </w:r>
        <w:r w:rsidR="00E4234C">
          <w:rPr>
            <w:noProof/>
            <w:webHidden/>
          </w:rPr>
          <w:tab/>
        </w:r>
        <w:r w:rsidR="00E4234C">
          <w:rPr>
            <w:noProof/>
            <w:webHidden/>
          </w:rPr>
          <w:fldChar w:fldCharType="begin"/>
        </w:r>
        <w:r w:rsidR="00E4234C">
          <w:rPr>
            <w:noProof/>
            <w:webHidden/>
          </w:rPr>
          <w:instrText xml:space="preserve"> PAGEREF _Toc427229607 \h </w:instrText>
        </w:r>
        <w:r w:rsidR="00E4234C">
          <w:rPr>
            <w:noProof/>
            <w:webHidden/>
          </w:rPr>
        </w:r>
        <w:r w:rsidR="00E4234C">
          <w:rPr>
            <w:noProof/>
            <w:webHidden/>
          </w:rPr>
          <w:fldChar w:fldCharType="separate"/>
        </w:r>
        <w:r w:rsidR="00E4234C">
          <w:rPr>
            <w:noProof/>
            <w:webHidden/>
          </w:rPr>
          <w:t>15</w:t>
        </w:r>
        <w:r w:rsidR="00E4234C">
          <w:rPr>
            <w:noProof/>
            <w:webHidden/>
          </w:rPr>
          <w:fldChar w:fldCharType="end"/>
        </w:r>
      </w:hyperlink>
    </w:p>
    <w:p w:rsidR="00E4234C" w:rsidRDefault="006B6511">
      <w:pPr>
        <w:pStyle w:val="Verzeichnis2"/>
        <w:rPr>
          <w:rFonts w:asciiTheme="minorHAnsi" w:eastAsiaTheme="minorEastAsia" w:hAnsiTheme="minorHAnsi" w:cstheme="minorBidi"/>
          <w:noProof/>
          <w:sz w:val="22"/>
          <w:szCs w:val="22"/>
          <w:lang w:val="de-DE"/>
        </w:rPr>
      </w:pPr>
      <w:hyperlink w:anchor="_Toc427229608" w:history="1">
        <w:r w:rsidR="00E4234C" w:rsidRPr="00CB2372">
          <w:rPr>
            <w:rStyle w:val="Hyperlink"/>
            <w:noProof/>
          </w:rPr>
          <w:t>5.6</w:t>
        </w:r>
        <w:r w:rsidR="00E4234C">
          <w:rPr>
            <w:rFonts w:asciiTheme="minorHAnsi" w:eastAsiaTheme="minorEastAsia" w:hAnsiTheme="minorHAnsi" w:cstheme="minorBidi"/>
            <w:noProof/>
            <w:sz w:val="22"/>
            <w:szCs w:val="22"/>
            <w:lang w:val="de-DE"/>
          </w:rPr>
          <w:tab/>
        </w:r>
        <w:r w:rsidR="00E4234C" w:rsidRPr="00CB2372">
          <w:rPr>
            <w:rStyle w:val="Hyperlink"/>
            <w:noProof/>
          </w:rPr>
          <w:t>Broadcast Message, "noBasicConfiguration"</w:t>
        </w:r>
        <w:r w:rsidR="00E4234C">
          <w:rPr>
            <w:noProof/>
            <w:webHidden/>
          </w:rPr>
          <w:tab/>
        </w:r>
        <w:r w:rsidR="00E4234C">
          <w:rPr>
            <w:noProof/>
            <w:webHidden/>
          </w:rPr>
          <w:fldChar w:fldCharType="begin"/>
        </w:r>
        <w:r w:rsidR="00E4234C">
          <w:rPr>
            <w:noProof/>
            <w:webHidden/>
          </w:rPr>
          <w:instrText xml:space="preserve"> PAGEREF _Toc427229608 \h </w:instrText>
        </w:r>
        <w:r w:rsidR="00E4234C">
          <w:rPr>
            <w:noProof/>
            <w:webHidden/>
          </w:rPr>
        </w:r>
        <w:r w:rsidR="00E4234C">
          <w:rPr>
            <w:noProof/>
            <w:webHidden/>
          </w:rPr>
          <w:fldChar w:fldCharType="separate"/>
        </w:r>
        <w:r w:rsidR="00E4234C">
          <w:rPr>
            <w:noProof/>
            <w:webHidden/>
          </w:rPr>
          <w:t>15</w:t>
        </w:r>
        <w:r w:rsidR="00E4234C">
          <w:rPr>
            <w:noProof/>
            <w:webHidden/>
          </w:rPr>
          <w:fldChar w:fldCharType="end"/>
        </w:r>
      </w:hyperlink>
    </w:p>
    <w:p w:rsidR="00E4234C" w:rsidRDefault="006B6511">
      <w:pPr>
        <w:pStyle w:val="Verzeichnis2"/>
        <w:rPr>
          <w:rFonts w:asciiTheme="minorHAnsi" w:eastAsiaTheme="minorEastAsia" w:hAnsiTheme="minorHAnsi" w:cstheme="minorBidi"/>
          <w:noProof/>
          <w:sz w:val="22"/>
          <w:szCs w:val="22"/>
          <w:lang w:val="de-DE"/>
        </w:rPr>
      </w:pPr>
      <w:hyperlink w:anchor="_Toc427229609" w:history="1">
        <w:r w:rsidR="00E4234C" w:rsidRPr="00CB2372">
          <w:rPr>
            <w:rStyle w:val="Hyperlink"/>
            <w:noProof/>
          </w:rPr>
          <w:t>5.7</w:t>
        </w:r>
        <w:r w:rsidR="00E4234C">
          <w:rPr>
            <w:rFonts w:asciiTheme="minorHAnsi" w:eastAsiaTheme="minorEastAsia" w:hAnsiTheme="minorHAnsi" w:cstheme="minorBidi"/>
            <w:noProof/>
            <w:sz w:val="22"/>
            <w:szCs w:val="22"/>
            <w:lang w:val="de-DE"/>
          </w:rPr>
          <w:tab/>
        </w:r>
        <w:r w:rsidR="00E4234C" w:rsidRPr="00CB2372">
          <w:rPr>
            <w:rStyle w:val="Hyperlink"/>
            <w:noProof/>
          </w:rPr>
          <w:t>Basic Configuration</w:t>
        </w:r>
        <w:r w:rsidR="00E4234C">
          <w:rPr>
            <w:noProof/>
            <w:webHidden/>
          </w:rPr>
          <w:tab/>
        </w:r>
        <w:r w:rsidR="00E4234C">
          <w:rPr>
            <w:noProof/>
            <w:webHidden/>
          </w:rPr>
          <w:fldChar w:fldCharType="begin"/>
        </w:r>
        <w:r w:rsidR="00E4234C">
          <w:rPr>
            <w:noProof/>
            <w:webHidden/>
          </w:rPr>
          <w:instrText xml:space="preserve"> PAGEREF _Toc427229609 \h </w:instrText>
        </w:r>
        <w:r w:rsidR="00E4234C">
          <w:rPr>
            <w:noProof/>
            <w:webHidden/>
          </w:rPr>
        </w:r>
        <w:r w:rsidR="00E4234C">
          <w:rPr>
            <w:noProof/>
            <w:webHidden/>
          </w:rPr>
          <w:fldChar w:fldCharType="separate"/>
        </w:r>
        <w:r w:rsidR="00E4234C">
          <w:rPr>
            <w:noProof/>
            <w:webHidden/>
          </w:rPr>
          <w:t>16</w:t>
        </w:r>
        <w:r w:rsidR="00E4234C">
          <w:rPr>
            <w:noProof/>
            <w:webHidden/>
          </w:rPr>
          <w:fldChar w:fldCharType="end"/>
        </w:r>
      </w:hyperlink>
    </w:p>
    <w:p w:rsidR="00E4234C" w:rsidRDefault="006B6511">
      <w:pPr>
        <w:pStyle w:val="Verzeichnis2"/>
        <w:rPr>
          <w:rFonts w:asciiTheme="minorHAnsi" w:eastAsiaTheme="minorEastAsia" w:hAnsiTheme="minorHAnsi" w:cstheme="minorBidi"/>
          <w:noProof/>
          <w:sz w:val="22"/>
          <w:szCs w:val="22"/>
          <w:lang w:val="de-DE"/>
        </w:rPr>
      </w:pPr>
      <w:hyperlink w:anchor="_Toc427229610" w:history="1">
        <w:r w:rsidR="00E4234C" w:rsidRPr="00CB2372">
          <w:rPr>
            <w:rStyle w:val="Hyperlink"/>
            <w:noProof/>
          </w:rPr>
          <w:t>5.8</w:t>
        </w:r>
        <w:r w:rsidR="00E4234C">
          <w:rPr>
            <w:rFonts w:asciiTheme="minorHAnsi" w:eastAsiaTheme="minorEastAsia" w:hAnsiTheme="minorHAnsi" w:cstheme="minorBidi"/>
            <w:noProof/>
            <w:sz w:val="22"/>
            <w:szCs w:val="22"/>
            <w:lang w:val="de-DE"/>
          </w:rPr>
          <w:tab/>
        </w:r>
        <w:r w:rsidR="00E4234C" w:rsidRPr="00CB2372">
          <w:rPr>
            <w:rStyle w:val="Hyperlink"/>
            <w:noProof/>
          </w:rPr>
          <w:t>Status Message – Status PDO</w:t>
        </w:r>
        <w:r w:rsidR="00E4234C">
          <w:rPr>
            <w:noProof/>
            <w:webHidden/>
          </w:rPr>
          <w:tab/>
        </w:r>
        <w:r w:rsidR="00E4234C">
          <w:rPr>
            <w:noProof/>
            <w:webHidden/>
          </w:rPr>
          <w:fldChar w:fldCharType="begin"/>
        </w:r>
        <w:r w:rsidR="00E4234C">
          <w:rPr>
            <w:noProof/>
            <w:webHidden/>
          </w:rPr>
          <w:instrText xml:space="preserve"> PAGEREF _Toc427229610 \h </w:instrText>
        </w:r>
        <w:r w:rsidR="00E4234C">
          <w:rPr>
            <w:noProof/>
            <w:webHidden/>
          </w:rPr>
        </w:r>
        <w:r w:rsidR="00E4234C">
          <w:rPr>
            <w:noProof/>
            <w:webHidden/>
          </w:rPr>
          <w:fldChar w:fldCharType="separate"/>
        </w:r>
        <w:r w:rsidR="00E4234C">
          <w:rPr>
            <w:noProof/>
            <w:webHidden/>
          </w:rPr>
          <w:t>17</w:t>
        </w:r>
        <w:r w:rsidR="00E4234C">
          <w:rPr>
            <w:noProof/>
            <w:webHidden/>
          </w:rPr>
          <w:fldChar w:fldCharType="end"/>
        </w:r>
      </w:hyperlink>
    </w:p>
    <w:p w:rsidR="00E4234C" w:rsidRDefault="006B6511">
      <w:pPr>
        <w:pStyle w:val="Verzeichnis1"/>
        <w:rPr>
          <w:rFonts w:asciiTheme="minorHAnsi" w:eastAsiaTheme="minorEastAsia" w:hAnsiTheme="minorHAnsi" w:cstheme="minorBidi"/>
          <w:b w:val="0"/>
          <w:noProof/>
          <w:sz w:val="22"/>
          <w:szCs w:val="22"/>
          <w:lang w:val="de-DE"/>
        </w:rPr>
      </w:pPr>
      <w:hyperlink w:anchor="_Toc427229611" w:history="1">
        <w:r w:rsidR="00E4234C" w:rsidRPr="00CB2372">
          <w:rPr>
            <w:rStyle w:val="Hyperlink"/>
            <w:noProof/>
          </w:rPr>
          <w:t>6</w:t>
        </w:r>
        <w:r w:rsidR="00E4234C">
          <w:rPr>
            <w:rFonts w:asciiTheme="minorHAnsi" w:eastAsiaTheme="minorEastAsia" w:hAnsiTheme="minorHAnsi" w:cstheme="minorBidi"/>
            <w:b w:val="0"/>
            <w:noProof/>
            <w:sz w:val="22"/>
            <w:szCs w:val="22"/>
            <w:lang w:val="de-DE"/>
          </w:rPr>
          <w:tab/>
        </w:r>
        <w:r w:rsidR="00E4234C" w:rsidRPr="00CB2372">
          <w:rPr>
            <w:rStyle w:val="Hyperlink"/>
            <w:noProof/>
          </w:rPr>
          <w:t>CAN Object Directory of Amplifiers</w:t>
        </w:r>
        <w:r w:rsidR="00E4234C">
          <w:rPr>
            <w:noProof/>
            <w:webHidden/>
          </w:rPr>
          <w:tab/>
        </w:r>
        <w:r w:rsidR="00E4234C">
          <w:rPr>
            <w:noProof/>
            <w:webHidden/>
          </w:rPr>
          <w:fldChar w:fldCharType="begin"/>
        </w:r>
        <w:r w:rsidR="00E4234C">
          <w:rPr>
            <w:noProof/>
            <w:webHidden/>
          </w:rPr>
          <w:instrText xml:space="preserve"> PAGEREF _Toc427229611 \h </w:instrText>
        </w:r>
        <w:r w:rsidR="00E4234C">
          <w:rPr>
            <w:noProof/>
            <w:webHidden/>
          </w:rPr>
        </w:r>
        <w:r w:rsidR="00E4234C">
          <w:rPr>
            <w:noProof/>
            <w:webHidden/>
          </w:rPr>
          <w:fldChar w:fldCharType="separate"/>
        </w:r>
        <w:r w:rsidR="00E4234C">
          <w:rPr>
            <w:noProof/>
            <w:webHidden/>
          </w:rPr>
          <w:t>18</w:t>
        </w:r>
        <w:r w:rsidR="00E4234C">
          <w:rPr>
            <w:noProof/>
            <w:webHidden/>
          </w:rPr>
          <w:fldChar w:fldCharType="end"/>
        </w:r>
      </w:hyperlink>
    </w:p>
    <w:p w:rsidR="00E4234C" w:rsidRDefault="006B6511">
      <w:pPr>
        <w:pStyle w:val="Verzeichnis2"/>
        <w:rPr>
          <w:rFonts w:asciiTheme="minorHAnsi" w:eastAsiaTheme="minorEastAsia" w:hAnsiTheme="minorHAnsi" w:cstheme="minorBidi"/>
          <w:noProof/>
          <w:sz w:val="22"/>
          <w:szCs w:val="22"/>
          <w:lang w:val="de-DE"/>
        </w:rPr>
      </w:pPr>
      <w:hyperlink w:anchor="_Toc427229612" w:history="1">
        <w:r w:rsidR="00E4234C" w:rsidRPr="00CB2372">
          <w:rPr>
            <w:rStyle w:val="Hyperlink"/>
            <w:noProof/>
          </w:rPr>
          <w:t>6.1</w:t>
        </w:r>
        <w:r w:rsidR="00E4234C">
          <w:rPr>
            <w:rFonts w:asciiTheme="minorHAnsi" w:eastAsiaTheme="minorEastAsia" w:hAnsiTheme="minorHAnsi" w:cstheme="minorBidi"/>
            <w:noProof/>
            <w:sz w:val="22"/>
            <w:szCs w:val="22"/>
            <w:lang w:val="de-DE"/>
          </w:rPr>
          <w:tab/>
        </w:r>
        <w:r w:rsidR="00E4234C" w:rsidRPr="00CB2372">
          <w:rPr>
            <w:rStyle w:val="Hyperlink"/>
            <w:noProof/>
          </w:rPr>
          <w:t>Type Plates</w:t>
        </w:r>
        <w:r w:rsidR="00E4234C">
          <w:rPr>
            <w:noProof/>
            <w:webHidden/>
          </w:rPr>
          <w:tab/>
        </w:r>
        <w:r w:rsidR="00E4234C">
          <w:rPr>
            <w:noProof/>
            <w:webHidden/>
          </w:rPr>
          <w:fldChar w:fldCharType="begin"/>
        </w:r>
        <w:r w:rsidR="00E4234C">
          <w:rPr>
            <w:noProof/>
            <w:webHidden/>
          </w:rPr>
          <w:instrText xml:space="preserve"> PAGEREF _Toc427229612 \h </w:instrText>
        </w:r>
        <w:r w:rsidR="00E4234C">
          <w:rPr>
            <w:noProof/>
            <w:webHidden/>
          </w:rPr>
        </w:r>
        <w:r w:rsidR="00E4234C">
          <w:rPr>
            <w:noProof/>
            <w:webHidden/>
          </w:rPr>
          <w:fldChar w:fldCharType="separate"/>
        </w:r>
        <w:r w:rsidR="00E4234C">
          <w:rPr>
            <w:noProof/>
            <w:webHidden/>
          </w:rPr>
          <w:t>18</w:t>
        </w:r>
        <w:r w:rsidR="00E4234C">
          <w:rPr>
            <w:noProof/>
            <w:webHidden/>
          </w:rPr>
          <w:fldChar w:fldCharType="end"/>
        </w:r>
      </w:hyperlink>
    </w:p>
    <w:p w:rsidR="00E4234C" w:rsidRDefault="006B6511">
      <w:pPr>
        <w:pStyle w:val="Verzeichnis2"/>
        <w:rPr>
          <w:rFonts w:asciiTheme="minorHAnsi" w:eastAsiaTheme="minorEastAsia" w:hAnsiTheme="minorHAnsi" w:cstheme="minorBidi"/>
          <w:noProof/>
          <w:sz w:val="22"/>
          <w:szCs w:val="22"/>
          <w:lang w:val="de-DE"/>
        </w:rPr>
      </w:pPr>
      <w:hyperlink w:anchor="_Toc427229613" w:history="1">
        <w:r w:rsidR="00E4234C" w:rsidRPr="00CB2372">
          <w:rPr>
            <w:rStyle w:val="Hyperlink"/>
            <w:noProof/>
          </w:rPr>
          <w:t>6.2</w:t>
        </w:r>
        <w:r w:rsidR="00E4234C">
          <w:rPr>
            <w:rFonts w:asciiTheme="minorHAnsi" w:eastAsiaTheme="minorEastAsia" w:hAnsiTheme="minorHAnsi" w:cstheme="minorBidi"/>
            <w:noProof/>
            <w:sz w:val="22"/>
            <w:szCs w:val="22"/>
            <w:lang w:val="de-DE"/>
          </w:rPr>
          <w:tab/>
        </w:r>
        <w:r w:rsidR="00E4234C" w:rsidRPr="00CB2372">
          <w:rPr>
            <w:rStyle w:val="Hyperlink"/>
            <w:noProof/>
          </w:rPr>
          <w:t>Coupling Attenuation of Front Sample Point</w:t>
        </w:r>
        <w:r w:rsidR="00E4234C">
          <w:rPr>
            <w:noProof/>
            <w:webHidden/>
          </w:rPr>
          <w:tab/>
        </w:r>
        <w:r w:rsidR="00E4234C">
          <w:rPr>
            <w:noProof/>
            <w:webHidden/>
          </w:rPr>
          <w:fldChar w:fldCharType="begin"/>
        </w:r>
        <w:r w:rsidR="00E4234C">
          <w:rPr>
            <w:noProof/>
            <w:webHidden/>
          </w:rPr>
          <w:instrText xml:space="preserve"> PAGEREF _Toc427229613 \h </w:instrText>
        </w:r>
        <w:r w:rsidR="00E4234C">
          <w:rPr>
            <w:noProof/>
            <w:webHidden/>
          </w:rPr>
        </w:r>
        <w:r w:rsidR="00E4234C">
          <w:rPr>
            <w:noProof/>
            <w:webHidden/>
          </w:rPr>
          <w:fldChar w:fldCharType="separate"/>
        </w:r>
        <w:r w:rsidR="00E4234C">
          <w:rPr>
            <w:noProof/>
            <w:webHidden/>
          </w:rPr>
          <w:t>18</w:t>
        </w:r>
        <w:r w:rsidR="00E4234C">
          <w:rPr>
            <w:noProof/>
            <w:webHidden/>
          </w:rPr>
          <w:fldChar w:fldCharType="end"/>
        </w:r>
      </w:hyperlink>
    </w:p>
    <w:p w:rsidR="00E4234C" w:rsidRDefault="006B6511">
      <w:pPr>
        <w:pStyle w:val="Verzeichnis2"/>
        <w:rPr>
          <w:rFonts w:asciiTheme="minorHAnsi" w:eastAsiaTheme="minorEastAsia" w:hAnsiTheme="minorHAnsi" w:cstheme="minorBidi"/>
          <w:noProof/>
          <w:sz w:val="22"/>
          <w:szCs w:val="22"/>
          <w:lang w:val="de-DE"/>
        </w:rPr>
      </w:pPr>
      <w:hyperlink w:anchor="_Toc427229614" w:history="1">
        <w:r w:rsidR="00E4234C" w:rsidRPr="00CB2372">
          <w:rPr>
            <w:rStyle w:val="Hyperlink"/>
            <w:noProof/>
          </w:rPr>
          <w:t>6.3</w:t>
        </w:r>
        <w:r w:rsidR="00E4234C">
          <w:rPr>
            <w:rFonts w:asciiTheme="minorHAnsi" w:eastAsiaTheme="minorEastAsia" w:hAnsiTheme="minorHAnsi" w:cstheme="minorBidi"/>
            <w:noProof/>
            <w:sz w:val="22"/>
            <w:szCs w:val="22"/>
            <w:lang w:val="de-DE"/>
          </w:rPr>
          <w:tab/>
        </w:r>
        <w:r w:rsidR="00E4234C" w:rsidRPr="00CB2372">
          <w:rPr>
            <w:rStyle w:val="Hyperlink"/>
            <w:noProof/>
          </w:rPr>
          <w:t>Trigger Commands to Amplifier</w:t>
        </w:r>
        <w:r w:rsidR="00E4234C">
          <w:rPr>
            <w:noProof/>
            <w:webHidden/>
          </w:rPr>
          <w:tab/>
        </w:r>
        <w:r w:rsidR="00E4234C">
          <w:rPr>
            <w:noProof/>
            <w:webHidden/>
          </w:rPr>
          <w:fldChar w:fldCharType="begin"/>
        </w:r>
        <w:r w:rsidR="00E4234C">
          <w:rPr>
            <w:noProof/>
            <w:webHidden/>
          </w:rPr>
          <w:instrText xml:space="preserve"> PAGEREF _Toc427229614 \h </w:instrText>
        </w:r>
        <w:r w:rsidR="00E4234C">
          <w:rPr>
            <w:noProof/>
            <w:webHidden/>
          </w:rPr>
        </w:r>
        <w:r w:rsidR="00E4234C">
          <w:rPr>
            <w:noProof/>
            <w:webHidden/>
          </w:rPr>
          <w:fldChar w:fldCharType="separate"/>
        </w:r>
        <w:r w:rsidR="00E4234C">
          <w:rPr>
            <w:noProof/>
            <w:webHidden/>
          </w:rPr>
          <w:t>19</w:t>
        </w:r>
        <w:r w:rsidR="00E4234C">
          <w:rPr>
            <w:noProof/>
            <w:webHidden/>
          </w:rPr>
          <w:fldChar w:fldCharType="end"/>
        </w:r>
      </w:hyperlink>
    </w:p>
    <w:p w:rsidR="00E4234C" w:rsidRDefault="006B6511">
      <w:pPr>
        <w:pStyle w:val="Verzeichnis2"/>
        <w:rPr>
          <w:rFonts w:asciiTheme="minorHAnsi" w:eastAsiaTheme="minorEastAsia" w:hAnsiTheme="minorHAnsi" w:cstheme="minorBidi"/>
          <w:noProof/>
          <w:sz w:val="22"/>
          <w:szCs w:val="22"/>
          <w:lang w:val="de-DE"/>
        </w:rPr>
      </w:pPr>
      <w:hyperlink w:anchor="_Toc427229615" w:history="1">
        <w:r w:rsidR="00E4234C" w:rsidRPr="00CB2372">
          <w:rPr>
            <w:rStyle w:val="Hyperlink"/>
            <w:noProof/>
          </w:rPr>
          <w:t>6.4</w:t>
        </w:r>
        <w:r w:rsidR="00E4234C">
          <w:rPr>
            <w:rFonts w:asciiTheme="minorHAnsi" w:eastAsiaTheme="minorEastAsia" w:hAnsiTheme="minorHAnsi" w:cstheme="minorBidi"/>
            <w:noProof/>
            <w:sz w:val="22"/>
            <w:szCs w:val="22"/>
            <w:lang w:val="de-DE"/>
          </w:rPr>
          <w:tab/>
        </w:r>
        <w:r w:rsidR="00E4234C" w:rsidRPr="00CB2372">
          <w:rPr>
            <w:rStyle w:val="Hyperlink"/>
            <w:noProof/>
          </w:rPr>
          <w:t>Basic Configuration SDO</w:t>
        </w:r>
        <w:r w:rsidR="00E4234C">
          <w:rPr>
            <w:noProof/>
            <w:webHidden/>
          </w:rPr>
          <w:tab/>
        </w:r>
        <w:r w:rsidR="00E4234C">
          <w:rPr>
            <w:noProof/>
            <w:webHidden/>
          </w:rPr>
          <w:fldChar w:fldCharType="begin"/>
        </w:r>
        <w:r w:rsidR="00E4234C">
          <w:rPr>
            <w:noProof/>
            <w:webHidden/>
          </w:rPr>
          <w:instrText xml:space="preserve"> PAGEREF _Toc427229615 \h </w:instrText>
        </w:r>
        <w:r w:rsidR="00E4234C">
          <w:rPr>
            <w:noProof/>
            <w:webHidden/>
          </w:rPr>
        </w:r>
        <w:r w:rsidR="00E4234C">
          <w:rPr>
            <w:noProof/>
            <w:webHidden/>
          </w:rPr>
          <w:fldChar w:fldCharType="separate"/>
        </w:r>
        <w:r w:rsidR="00E4234C">
          <w:rPr>
            <w:noProof/>
            <w:webHidden/>
          </w:rPr>
          <w:t>19</w:t>
        </w:r>
        <w:r w:rsidR="00E4234C">
          <w:rPr>
            <w:noProof/>
            <w:webHidden/>
          </w:rPr>
          <w:fldChar w:fldCharType="end"/>
        </w:r>
      </w:hyperlink>
    </w:p>
    <w:p w:rsidR="00E4234C" w:rsidRDefault="006B6511">
      <w:pPr>
        <w:pStyle w:val="Verzeichnis2"/>
        <w:rPr>
          <w:rFonts w:asciiTheme="minorHAnsi" w:eastAsiaTheme="minorEastAsia" w:hAnsiTheme="minorHAnsi" w:cstheme="minorBidi"/>
          <w:noProof/>
          <w:sz w:val="22"/>
          <w:szCs w:val="22"/>
          <w:lang w:val="de-DE"/>
        </w:rPr>
      </w:pPr>
      <w:hyperlink w:anchor="_Toc427229616" w:history="1">
        <w:r w:rsidR="00E4234C" w:rsidRPr="00CB2372">
          <w:rPr>
            <w:rStyle w:val="Hyperlink"/>
            <w:noProof/>
          </w:rPr>
          <w:t>6.5</w:t>
        </w:r>
        <w:r w:rsidR="00E4234C">
          <w:rPr>
            <w:rFonts w:asciiTheme="minorHAnsi" w:eastAsiaTheme="minorEastAsia" w:hAnsiTheme="minorHAnsi" w:cstheme="minorBidi"/>
            <w:noProof/>
            <w:sz w:val="22"/>
            <w:szCs w:val="22"/>
            <w:lang w:val="de-DE"/>
          </w:rPr>
          <w:tab/>
        </w:r>
        <w:r w:rsidR="00E4234C" w:rsidRPr="00CB2372">
          <w:rPr>
            <w:rStyle w:val="Hyperlink"/>
            <w:noProof/>
          </w:rPr>
          <w:t>Analog Measured Values</w:t>
        </w:r>
        <w:r w:rsidR="00E4234C">
          <w:rPr>
            <w:noProof/>
            <w:webHidden/>
          </w:rPr>
          <w:tab/>
        </w:r>
        <w:r w:rsidR="00E4234C">
          <w:rPr>
            <w:noProof/>
            <w:webHidden/>
          </w:rPr>
          <w:fldChar w:fldCharType="begin"/>
        </w:r>
        <w:r w:rsidR="00E4234C">
          <w:rPr>
            <w:noProof/>
            <w:webHidden/>
          </w:rPr>
          <w:instrText xml:space="preserve"> PAGEREF _Toc427229616 \h </w:instrText>
        </w:r>
        <w:r w:rsidR="00E4234C">
          <w:rPr>
            <w:noProof/>
            <w:webHidden/>
          </w:rPr>
        </w:r>
        <w:r w:rsidR="00E4234C">
          <w:rPr>
            <w:noProof/>
            <w:webHidden/>
          </w:rPr>
          <w:fldChar w:fldCharType="separate"/>
        </w:r>
        <w:r w:rsidR="00E4234C">
          <w:rPr>
            <w:noProof/>
            <w:webHidden/>
          </w:rPr>
          <w:t>20</w:t>
        </w:r>
        <w:r w:rsidR="00E4234C">
          <w:rPr>
            <w:noProof/>
            <w:webHidden/>
          </w:rPr>
          <w:fldChar w:fldCharType="end"/>
        </w:r>
      </w:hyperlink>
    </w:p>
    <w:p w:rsidR="00A06543" w:rsidRDefault="00E4234C">
      <w:pPr>
        <w:pStyle w:val="berschrift1"/>
      </w:pPr>
      <w:r>
        <w:lastRenderedPageBreak/>
        <w:fldChar w:fldCharType="end"/>
      </w:r>
      <w:bookmarkStart w:id="0" w:name="_Toc427229572"/>
      <w:r>
        <w:rPr>
          <w:sz w:val="24"/>
        </w:rPr>
        <w:t>Introduction</w:t>
      </w:r>
      <w:bookmarkEnd w:id="0"/>
    </w:p>
    <w:p w:rsidR="00A0412C" w:rsidRPr="00C826C7" w:rsidRDefault="00A0412C" w:rsidP="00A0412C">
      <w:pPr>
        <w:pStyle w:val="berschrift2"/>
        <w:tabs>
          <w:tab w:val="clear" w:pos="737"/>
          <w:tab w:val="clear" w:pos="862"/>
          <w:tab w:val="left" w:pos="635"/>
        </w:tabs>
      </w:pPr>
      <w:bookmarkStart w:id="1" w:name="_Toc427229573"/>
      <w:r>
        <w:t>Abbreviations and Definitions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7460"/>
      </w:tblGrid>
      <w:tr w:rsidR="00A0412C" w:rsidRPr="00AD647E" w:rsidTr="00AD647E">
        <w:tc>
          <w:tcPr>
            <w:tcW w:w="2093" w:type="dxa"/>
            <w:shd w:val="clear" w:color="auto" w:fill="auto"/>
          </w:tcPr>
          <w:p w:rsidR="00A0412C" w:rsidRPr="00AD647E" w:rsidRDefault="00A0412C" w:rsidP="00AD647E">
            <w:pPr>
              <w:jc w:val="center"/>
              <w:rPr>
                <w:b/>
              </w:rPr>
            </w:pPr>
            <w:r>
              <w:rPr>
                <w:b/>
              </w:rPr>
              <w:t>Abbreviation, term</w:t>
            </w:r>
          </w:p>
        </w:tc>
        <w:tc>
          <w:tcPr>
            <w:tcW w:w="7460" w:type="dxa"/>
            <w:shd w:val="clear" w:color="auto" w:fill="auto"/>
          </w:tcPr>
          <w:p w:rsidR="00A0412C" w:rsidRPr="00AD647E" w:rsidRDefault="00A0412C" w:rsidP="00AD647E">
            <w:pPr>
              <w:jc w:val="center"/>
              <w:rPr>
                <w:b/>
              </w:rPr>
            </w:pPr>
            <w:r>
              <w:rPr>
                <w:b/>
              </w:rPr>
              <w:t>Description</w:t>
            </w:r>
          </w:p>
        </w:tc>
      </w:tr>
      <w:tr w:rsidR="00D05B3C" w:rsidTr="00AD647E">
        <w:tc>
          <w:tcPr>
            <w:tcW w:w="2093" w:type="dxa"/>
            <w:shd w:val="clear" w:color="auto" w:fill="auto"/>
            <w:vAlign w:val="center"/>
          </w:tcPr>
          <w:p w:rsidR="00D05B3C" w:rsidRDefault="00D05B3C" w:rsidP="0069469B">
            <w:r>
              <w:t>Change index</w:t>
            </w:r>
            <w:r>
              <w:br/>
              <w:t>CI</w:t>
            </w:r>
          </w:p>
        </w:tc>
        <w:tc>
          <w:tcPr>
            <w:tcW w:w="7460" w:type="dxa"/>
            <w:shd w:val="clear" w:color="auto" w:fill="auto"/>
            <w:vAlign w:val="center"/>
          </w:tcPr>
          <w:p w:rsidR="00D05B3C" w:rsidRDefault="00D05B3C" w:rsidP="00AD647E">
            <w:pPr>
              <w:ind w:left="2407" w:hanging="2407"/>
            </w:pPr>
            <w:r>
              <w:t xml:space="preserve">Change index </w:t>
            </w:r>
            <w:r>
              <w:tab/>
              <w:t>(Version of a module) e.g. as a result of modifications to components or layout (the predecessor version is usually no longer produced after a new CI has been released) (format: ##.##)</w:t>
            </w:r>
          </w:p>
        </w:tc>
      </w:tr>
      <w:tr w:rsidR="00D05B3C" w:rsidRPr="00F72CCD" w:rsidTr="00AD647E">
        <w:tc>
          <w:tcPr>
            <w:tcW w:w="2093" w:type="dxa"/>
            <w:shd w:val="clear" w:color="auto" w:fill="auto"/>
            <w:vAlign w:val="center"/>
          </w:tcPr>
          <w:p w:rsidR="00D05B3C" w:rsidRDefault="00D05B3C" w:rsidP="0069469B">
            <w:r>
              <w:t>COB</w:t>
            </w:r>
          </w:p>
        </w:tc>
        <w:tc>
          <w:tcPr>
            <w:tcW w:w="7460" w:type="dxa"/>
            <w:shd w:val="clear" w:color="auto" w:fill="auto"/>
            <w:vAlign w:val="center"/>
          </w:tcPr>
          <w:p w:rsidR="00D05B3C" w:rsidRPr="00F72CCD" w:rsidRDefault="00F72CCD" w:rsidP="00AD647E">
            <w:pPr>
              <w:ind w:left="2407" w:hanging="2407"/>
            </w:pPr>
            <w:r>
              <w:t>Communication OBject</w:t>
            </w:r>
            <w:r>
              <w:tab/>
              <w:t>In a CAN2.0A system, there are 2048 different COBs that consist of 0 to 8 data bytes.</w:t>
            </w:r>
          </w:p>
        </w:tc>
      </w:tr>
      <w:tr w:rsidR="00D05B3C" w:rsidRPr="00AD647E" w:rsidTr="00AD647E">
        <w:tc>
          <w:tcPr>
            <w:tcW w:w="2093" w:type="dxa"/>
            <w:shd w:val="clear" w:color="auto" w:fill="auto"/>
            <w:vAlign w:val="center"/>
          </w:tcPr>
          <w:p w:rsidR="00D05B3C" w:rsidRPr="00AD647E" w:rsidRDefault="00D05B3C" w:rsidP="0069469B">
            <w:r>
              <w:t>COB</w:t>
            </w:r>
            <w:r>
              <w:noBreakHyphen/>
              <w:t>ID</w:t>
            </w:r>
          </w:p>
        </w:tc>
        <w:tc>
          <w:tcPr>
            <w:tcW w:w="7460" w:type="dxa"/>
            <w:shd w:val="clear" w:color="auto" w:fill="auto"/>
            <w:vAlign w:val="center"/>
          </w:tcPr>
          <w:p w:rsidR="00D05B3C" w:rsidRPr="00AD647E" w:rsidRDefault="00D05B3C" w:rsidP="00AD647E">
            <w:pPr>
              <w:ind w:left="2407" w:hanging="2407"/>
            </w:pPr>
            <w:r>
              <w:rPr>
                <w:u w:val="single"/>
              </w:rPr>
              <w:t>C</w:t>
            </w:r>
            <w:r>
              <w:t xml:space="preserve">ommunication </w:t>
            </w:r>
            <w:r>
              <w:rPr>
                <w:u w:val="single"/>
              </w:rPr>
              <w:t>OB</w:t>
            </w:r>
            <w:r>
              <w:t xml:space="preserve">ject </w:t>
            </w:r>
            <w:r>
              <w:rPr>
                <w:u w:val="single"/>
              </w:rPr>
              <w:t>ID</w:t>
            </w:r>
            <w:r>
              <w:t>entifier</w:t>
            </w:r>
          </w:p>
        </w:tc>
      </w:tr>
      <w:tr w:rsidR="00D05B3C" w:rsidRPr="000D0F6A" w:rsidTr="00AD647E">
        <w:tc>
          <w:tcPr>
            <w:tcW w:w="2093" w:type="dxa"/>
            <w:shd w:val="clear" w:color="auto" w:fill="auto"/>
            <w:vAlign w:val="center"/>
          </w:tcPr>
          <w:p w:rsidR="00D05B3C" w:rsidRPr="00AD647E" w:rsidRDefault="00D05B3C" w:rsidP="0069469B">
            <w:r>
              <w:t>LSS</w:t>
            </w:r>
          </w:p>
        </w:tc>
        <w:tc>
          <w:tcPr>
            <w:tcW w:w="7460" w:type="dxa"/>
            <w:shd w:val="clear" w:color="auto" w:fill="auto"/>
            <w:vAlign w:val="center"/>
          </w:tcPr>
          <w:p w:rsidR="00D05B3C" w:rsidRPr="000D0F6A" w:rsidRDefault="00D05B3C" w:rsidP="00AD647E">
            <w:pPr>
              <w:ind w:left="2407" w:hanging="2407"/>
            </w:pPr>
            <w:r>
              <w:t xml:space="preserve">Layer Setting Services – </w:t>
            </w:r>
            <w:r>
              <w:tab/>
              <w:t>CANOpen protocol for configuring slave modules</w:t>
            </w:r>
          </w:p>
        </w:tc>
      </w:tr>
      <w:tr w:rsidR="00D05B3C" w:rsidTr="00AD647E">
        <w:tc>
          <w:tcPr>
            <w:tcW w:w="2093" w:type="dxa"/>
            <w:shd w:val="clear" w:color="auto" w:fill="auto"/>
            <w:vAlign w:val="center"/>
          </w:tcPr>
          <w:p w:rsidR="00D05B3C" w:rsidRDefault="00D05B3C" w:rsidP="0069469B">
            <w:r>
              <w:t>NMT</w:t>
            </w:r>
          </w:p>
        </w:tc>
        <w:tc>
          <w:tcPr>
            <w:tcW w:w="7460" w:type="dxa"/>
            <w:shd w:val="clear" w:color="auto" w:fill="auto"/>
            <w:vAlign w:val="center"/>
          </w:tcPr>
          <w:p w:rsidR="00D05B3C" w:rsidRDefault="00D05B3C" w:rsidP="00AD647E">
            <w:pPr>
              <w:ind w:left="2407" w:hanging="2407"/>
            </w:pPr>
            <w:r>
              <w:t xml:space="preserve">Network Management – </w:t>
            </w:r>
            <w:r>
              <w:tab/>
              <w:t>CANOpen protocol for monitoring CAN nodes</w:t>
            </w:r>
          </w:p>
        </w:tc>
      </w:tr>
      <w:tr w:rsidR="00D05B3C" w:rsidTr="00AD647E">
        <w:tc>
          <w:tcPr>
            <w:tcW w:w="2093" w:type="dxa"/>
            <w:shd w:val="clear" w:color="auto" w:fill="auto"/>
            <w:vAlign w:val="center"/>
          </w:tcPr>
          <w:p w:rsidR="00D05B3C" w:rsidRDefault="00D05B3C" w:rsidP="0069469B">
            <w:r>
              <w:t>Node ID</w:t>
            </w:r>
          </w:p>
        </w:tc>
        <w:tc>
          <w:tcPr>
            <w:tcW w:w="7460" w:type="dxa"/>
            <w:shd w:val="clear" w:color="auto" w:fill="auto"/>
            <w:vAlign w:val="center"/>
          </w:tcPr>
          <w:p w:rsidR="00D05B3C" w:rsidRDefault="00D05B3C" w:rsidP="00AD647E">
            <w:pPr>
              <w:ind w:left="2407" w:hanging="2407"/>
            </w:pPr>
            <w:r>
              <w:t>Node number of CANOpen nodes</w:t>
            </w:r>
          </w:p>
        </w:tc>
      </w:tr>
      <w:tr w:rsidR="00D05B3C" w:rsidTr="00AD647E">
        <w:tc>
          <w:tcPr>
            <w:tcW w:w="2093" w:type="dxa"/>
            <w:shd w:val="clear" w:color="auto" w:fill="auto"/>
            <w:vAlign w:val="center"/>
          </w:tcPr>
          <w:p w:rsidR="00D05B3C" w:rsidRDefault="00D05B3C" w:rsidP="0069469B">
            <w:r>
              <w:t>PDO</w:t>
            </w:r>
          </w:p>
        </w:tc>
        <w:tc>
          <w:tcPr>
            <w:tcW w:w="7460" w:type="dxa"/>
            <w:shd w:val="clear" w:color="auto" w:fill="auto"/>
            <w:vAlign w:val="center"/>
          </w:tcPr>
          <w:p w:rsidR="00D05B3C" w:rsidRDefault="00D05B3C" w:rsidP="00AD647E">
            <w:pPr>
              <w:ind w:left="2407" w:hanging="2407"/>
            </w:pPr>
            <w:r>
              <w:t xml:space="preserve">Process Data Object – </w:t>
            </w:r>
            <w:r>
              <w:tab/>
              <w:t>CANOpen designation for event</w:t>
            </w:r>
            <w:r>
              <w:noBreakHyphen/>
              <w:t>driven and broadcast messages</w:t>
            </w:r>
          </w:p>
        </w:tc>
      </w:tr>
      <w:tr w:rsidR="00D05B3C" w:rsidTr="00AD647E">
        <w:tc>
          <w:tcPr>
            <w:tcW w:w="2093" w:type="dxa"/>
            <w:shd w:val="clear" w:color="auto" w:fill="auto"/>
            <w:vAlign w:val="center"/>
          </w:tcPr>
          <w:p w:rsidR="00D05B3C" w:rsidRDefault="00D05B3C" w:rsidP="0069469B">
            <w:r>
              <w:t>Product code</w:t>
            </w:r>
          </w:p>
        </w:tc>
        <w:tc>
          <w:tcPr>
            <w:tcW w:w="7460" w:type="dxa"/>
            <w:shd w:val="clear" w:color="auto" w:fill="auto"/>
            <w:vAlign w:val="center"/>
          </w:tcPr>
          <w:p w:rsidR="00D05B3C" w:rsidRDefault="00D05B3C" w:rsidP="00AD647E">
            <w:pPr>
              <w:ind w:left="2407" w:hanging="2407"/>
            </w:pPr>
            <w:r>
              <w:t>R&amp;S internal designation for all items which are manufactured by R&amp;S or required for this and which can be ordered internally (format: ####.####)</w:t>
            </w:r>
          </w:p>
        </w:tc>
      </w:tr>
      <w:tr w:rsidR="00D05B3C" w:rsidTr="00AD647E">
        <w:tc>
          <w:tcPr>
            <w:tcW w:w="2093" w:type="dxa"/>
            <w:shd w:val="clear" w:color="auto" w:fill="auto"/>
            <w:vAlign w:val="center"/>
          </w:tcPr>
          <w:p w:rsidR="00D05B3C" w:rsidRDefault="00D05B3C" w:rsidP="0069469B">
            <w:r>
              <w:t>RTR</w:t>
            </w:r>
          </w:p>
        </w:tc>
        <w:tc>
          <w:tcPr>
            <w:tcW w:w="7460" w:type="dxa"/>
            <w:shd w:val="clear" w:color="auto" w:fill="auto"/>
            <w:vAlign w:val="center"/>
          </w:tcPr>
          <w:p w:rsidR="00D05B3C" w:rsidRPr="00AD647E" w:rsidRDefault="00D05B3C" w:rsidP="00AD647E">
            <w:pPr>
              <w:ind w:left="2407" w:hanging="2407"/>
              <w:rPr>
                <w:u w:val="single"/>
              </w:rPr>
            </w:pPr>
            <w:r>
              <w:t>Remote Transmission Request – A CAN message (without data section) used for requesting a PDO.</w:t>
            </w:r>
          </w:p>
        </w:tc>
      </w:tr>
      <w:tr w:rsidR="00D05B3C" w:rsidTr="00AD647E">
        <w:tc>
          <w:tcPr>
            <w:tcW w:w="2093" w:type="dxa"/>
            <w:shd w:val="clear" w:color="auto" w:fill="auto"/>
            <w:vAlign w:val="center"/>
          </w:tcPr>
          <w:p w:rsidR="00D05B3C" w:rsidRDefault="00D05B3C" w:rsidP="0069469B">
            <w:r>
              <w:t>SDO</w:t>
            </w:r>
          </w:p>
        </w:tc>
        <w:tc>
          <w:tcPr>
            <w:tcW w:w="7460" w:type="dxa"/>
            <w:shd w:val="clear" w:color="auto" w:fill="auto"/>
            <w:vAlign w:val="center"/>
          </w:tcPr>
          <w:p w:rsidR="00D05B3C" w:rsidRDefault="00D05B3C" w:rsidP="00AD647E">
            <w:pPr>
              <w:ind w:left="2407" w:hanging="2407"/>
            </w:pPr>
            <w:r>
              <w:t xml:space="preserve">Service Data Object – </w:t>
            </w:r>
            <w:r>
              <w:tab/>
              <w:t>CANOpen protocol for the point</w:t>
            </w:r>
            <w:r>
              <w:noBreakHyphen/>
              <w:t>to</w:t>
            </w:r>
            <w:r>
              <w:noBreakHyphen/>
              <w:t>point transfer of large quantities of data</w:t>
            </w:r>
          </w:p>
        </w:tc>
      </w:tr>
      <w:tr w:rsidR="00D05B3C" w:rsidTr="00AD647E">
        <w:tc>
          <w:tcPr>
            <w:tcW w:w="2093" w:type="dxa"/>
            <w:shd w:val="clear" w:color="auto" w:fill="auto"/>
            <w:vAlign w:val="center"/>
          </w:tcPr>
          <w:p w:rsidR="00D05B3C" w:rsidRDefault="00D05B3C" w:rsidP="0069469B">
            <w:r>
              <w:t>Variant</w:t>
            </w:r>
          </w:p>
        </w:tc>
        <w:tc>
          <w:tcPr>
            <w:tcW w:w="7460" w:type="dxa"/>
            <w:shd w:val="clear" w:color="auto" w:fill="auto"/>
            <w:vAlign w:val="center"/>
          </w:tcPr>
          <w:p w:rsidR="00D05B3C" w:rsidRDefault="00D05B3C" w:rsidP="00AD647E">
            <w:pPr>
              <w:ind w:left="2407" w:hanging="2407"/>
            </w:pPr>
            <w:r>
              <w:t>A version of a hardware item, e.g. component variants or documentation in various languages (format: ## and added to the end of the product code, usually separated by a period symbol)</w:t>
            </w:r>
          </w:p>
        </w:tc>
      </w:tr>
      <w:tr w:rsidR="00D05B3C" w:rsidTr="00AD647E">
        <w:tc>
          <w:tcPr>
            <w:tcW w:w="2093" w:type="dxa"/>
            <w:shd w:val="clear" w:color="auto" w:fill="auto"/>
            <w:vAlign w:val="center"/>
          </w:tcPr>
          <w:p w:rsidR="00D05B3C" w:rsidRDefault="00D05B3C" w:rsidP="0069469B">
            <w:r>
              <w:t>Vendor ID</w:t>
            </w:r>
          </w:p>
        </w:tc>
        <w:tc>
          <w:tcPr>
            <w:tcW w:w="7460" w:type="dxa"/>
            <w:shd w:val="clear" w:color="auto" w:fill="auto"/>
            <w:vAlign w:val="center"/>
          </w:tcPr>
          <w:p w:rsidR="00D05B3C" w:rsidRDefault="00D05B3C" w:rsidP="00AD647E">
            <w:pPr>
              <w:ind w:left="2407" w:hanging="2407"/>
            </w:pPr>
            <w:r>
              <w:t>Code that describes a specific manufacturer (CANOpen)</w:t>
            </w:r>
          </w:p>
        </w:tc>
      </w:tr>
      <w:tr w:rsidR="00A0412C" w:rsidTr="00AD647E">
        <w:tc>
          <w:tcPr>
            <w:tcW w:w="2093" w:type="dxa"/>
            <w:shd w:val="clear" w:color="auto" w:fill="auto"/>
            <w:vAlign w:val="center"/>
          </w:tcPr>
          <w:p w:rsidR="00A0412C" w:rsidRDefault="00A0412C" w:rsidP="0069469B"/>
        </w:tc>
        <w:tc>
          <w:tcPr>
            <w:tcW w:w="7460" w:type="dxa"/>
            <w:shd w:val="clear" w:color="auto" w:fill="auto"/>
            <w:vAlign w:val="center"/>
          </w:tcPr>
          <w:p w:rsidR="00A0412C" w:rsidRDefault="00A0412C" w:rsidP="00AD647E">
            <w:pPr>
              <w:ind w:left="2407" w:hanging="2407"/>
            </w:pPr>
          </w:p>
        </w:tc>
      </w:tr>
    </w:tbl>
    <w:p w:rsidR="00A0412C" w:rsidRPr="00C826C7" w:rsidRDefault="00A0412C" w:rsidP="00A0412C">
      <w:pPr>
        <w:pStyle w:val="berschrift2"/>
        <w:tabs>
          <w:tab w:val="clear" w:pos="737"/>
          <w:tab w:val="clear" w:pos="862"/>
          <w:tab w:val="left" w:pos="635"/>
        </w:tabs>
      </w:pPr>
      <w:bookmarkStart w:id="2" w:name="_Toc427229574"/>
      <w:r>
        <w:t>Revision List</w:t>
      </w:r>
      <w:bookmarkEnd w:id="2"/>
    </w:p>
    <w:tbl>
      <w:tblPr>
        <w:tblW w:w="9523" w:type="dxa"/>
        <w:tblInd w:w="70" w:type="dxa"/>
        <w:tblLayout w:type="fixed"/>
        <w:tblCellMar>
          <w:left w:w="70" w:type="dxa"/>
          <w:right w:w="70" w:type="dxa"/>
        </w:tblCellMar>
        <w:tblLook w:val="0000" w:firstRow="0" w:lastRow="0" w:firstColumn="0" w:lastColumn="0" w:noHBand="0" w:noVBand="0"/>
      </w:tblPr>
      <w:tblGrid>
        <w:gridCol w:w="985"/>
        <w:gridCol w:w="1030"/>
        <w:gridCol w:w="1275"/>
        <w:gridCol w:w="6233"/>
      </w:tblGrid>
      <w:tr w:rsidR="00A0412C" w:rsidTr="002B38FF">
        <w:trPr>
          <w:cantSplit/>
          <w:trHeight w:val="263"/>
          <w:tblHeader/>
        </w:trPr>
        <w:tc>
          <w:tcPr>
            <w:tcW w:w="985" w:type="dxa"/>
            <w:tcBorders>
              <w:top w:val="single" w:sz="6" w:space="0" w:color="auto"/>
              <w:left w:val="single" w:sz="6" w:space="0" w:color="auto"/>
              <w:bottom w:val="single" w:sz="6" w:space="0" w:color="auto"/>
              <w:right w:val="single" w:sz="6" w:space="0" w:color="auto"/>
            </w:tcBorders>
          </w:tcPr>
          <w:p w:rsidR="00A0412C" w:rsidRDefault="00A0412C" w:rsidP="00A0412C">
            <w:pPr>
              <w:jc w:val="center"/>
              <w:rPr>
                <w:b/>
              </w:rPr>
            </w:pPr>
            <w:bookmarkStart w:id="3" w:name="Table_AmendmentIndex"/>
            <w:r>
              <w:rPr>
                <w:b/>
              </w:rPr>
              <w:t>Version</w:t>
            </w:r>
          </w:p>
        </w:tc>
        <w:tc>
          <w:tcPr>
            <w:tcW w:w="1030" w:type="dxa"/>
            <w:tcBorders>
              <w:top w:val="single" w:sz="6" w:space="0" w:color="auto"/>
              <w:left w:val="nil"/>
              <w:bottom w:val="single" w:sz="6" w:space="0" w:color="auto"/>
              <w:right w:val="single" w:sz="6" w:space="0" w:color="auto"/>
            </w:tcBorders>
          </w:tcPr>
          <w:p w:rsidR="00A0412C" w:rsidRDefault="00A0412C" w:rsidP="00A0412C">
            <w:pPr>
              <w:jc w:val="center"/>
              <w:rPr>
                <w:b/>
              </w:rPr>
            </w:pPr>
            <w:r>
              <w:rPr>
                <w:b/>
              </w:rPr>
              <w:t>Date</w:t>
            </w:r>
          </w:p>
        </w:tc>
        <w:tc>
          <w:tcPr>
            <w:tcW w:w="1275" w:type="dxa"/>
            <w:tcBorders>
              <w:top w:val="single" w:sz="6" w:space="0" w:color="auto"/>
              <w:left w:val="nil"/>
              <w:bottom w:val="single" w:sz="6" w:space="0" w:color="auto"/>
              <w:right w:val="single" w:sz="6" w:space="0" w:color="auto"/>
            </w:tcBorders>
          </w:tcPr>
          <w:p w:rsidR="00A0412C" w:rsidRDefault="00A0412C" w:rsidP="00A0412C">
            <w:pPr>
              <w:jc w:val="center"/>
              <w:rPr>
                <w:b/>
              </w:rPr>
            </w:pPr>
            <w:r>
              <w:rPr>
                <w:b/>
              </w:rPr>
              <w:t>Author</w:t>
            </w:r>
          </w:p>
        </w:tc>
        <w:tc>
          <w:tcPr>
            <w:tcW w:w="6233" w:type="dxa"/>
            <w:tcBorders>
              <w:top w:val="single" w:sz="6" w:space="0" w:color="auto"/>
              <w:left w:val="nil"/>
              <w:bottom w:val="single" w:sz="6" w:space="0" w:color="auto"/>
              <w:right w:val="single" w:sz="6" w:space="0" w:color="auto"/>
            </w:tcBorders>
            <w:vAlign w:val="center"/>
          </w:tcPr>
          <w:p w:rsidR="00A0412C" w:rsidRDefault="00A0412C" w:rsidP="00F109FF">
            <w:pPr>
              <w:rPr>
                <w:b/>
              </w:rPr>
            </w:pPr>
            <w:r>
              <w:rPr>
                <w:b/>
              </w:rPr>
              <w:t>Comment</w:t>
            </w:r>
          </w:p>
        </w:tc>
      </w:tr>
      <w:tr w:rsidR="006574D6" w:rsidTr="002B38FF">
        <w:trPr>
          <w:cantSplit/>
          <w:trHeight w:val="263"/>
          <w:tblHeader/>
        </w:trPr>
        <w:tc>
          <w:tcPr>
            <w:tcW w:w="985" w:type="dxa"/>
            <w:tcBorders>
              <w:top w:val="single" w:sz="6" w:space="0" w:color="auto"/>
              <w:left w:val="single" w:sz="6" w:space="0" w:color="auto"/>
              <w:bottom w:val="single" w:sz="6" w:space="0" w:color="auto"/>
              <w:right w:val="single" w:sz="6" w:space="0" w:color="auto"/>
            </w:tcBorders>
            <w:vAlign w:val="center"/>
          </w:tcPr>
          <w:p w:rsidR="006574D6" w:rsidRDefault="006574D6" w:rsidP="002B38FF">
            <w:pPr>
              <w:jc w:val="center"/>
              <w:rPr>
                <w:szCs w:val="24"/>
              </w:rPr>
            </w:pPr>
            <w:r>
              <w:t>01.00</w:t>
            </w:r>
          </w:p>
        </w:tc>
        <w:tc>
          <w:tcPr>
            <w:tcW w:w="1030" w:type="dxa"/>
            <w:tcBorders>
              <w:top w:val="single" w:sz="6" w:space="0" w:color="auto"/>
              <w:left w:val="nil"/>
              <w:bottom w:val="single" w:sz="6" w:space="0" w:color="auto"/>
              <w:right w:val="single" w:sz="6" w:space="0" w:color="auto"/>
            </w:tcBorders>
            <w:vAlign w:val="center"/>
          </w:tcPr>
          <w:p w:rsidR="006574D6" w:rsidRDefault="006574D6" w:rsidP="002B38FF">
            <w:pPr>
              <w:jc w:val="center"/>
              <w:rPr>
                <w:szCs w:val="24"/>
              </w:rPr>
            </w:pPr>
            <w:r>
              <w:fldChar w:fldCharType="begin"/>
            </w:r>
            <w:r>
              <w:instrText xml:space="preserve"> SAVEDATE  \@ "dd.MM.yy"  \* MERGEFORMAT </w:instrText>
            </w:r>
            <w:r>
              <w:fldChar w:fldCharType="separate"/>
            </w:r>
            <w:r w:rsidR="00326E19">
              <w:rPr>
                <w:noProof/>
              </w:rPr>
              <w:t>25.08.17</w:t>
            </w:r>
            <w:r>
              <w:fldChar w:fldCharType="end"/>
            </w:r>
          </w:p>
        </w:tc>
        <w:tc>
          <w:tcPr>
            <w:tcW w:w="1275" w:type="dxa"/>
            <w:tcBorders>
              <w:top w:val="single" w:sz="6" w:space="0" w:color="auto"/>
              <w:left w:val="nil"/>
              <w:bottom w:val="single" w:sz="6" w:space="0" w:color="auto"/>
              <w:right w:val="single" w:sz="6" w:space="0" w:color="auto"/>
            </w:tcBorders>
            <w:vAlign w:val="center"/>
          </w:tcPr>
          <w:p w:rsidR="006574D6" w:rsidRPr="001479DB" w:rsidRDefault="002B38FF" w:rsidP="006D2ADF">
            <w:pPr>
              <w:jc w:val="center"/>
              <w:rPr>
                <w:szCs w:val="24"/>
              </w:rPr>
            </w:pPr>
            <w:r>
              <w:t>Hoenselaar</w:t>
            </w:r>
          </w:p>
        </w:tc>
        <w:tc>
          <w:tcPr>
            <w:tcW w:w="6233" w:type="dxa"/>
            <w:tcBorders>
              <w:top w:val="single" w:sz="6" w:space="0" w:color="auto"/>
              <w:left w:val="nil"/>
              <w:bottom w:val="single" w:sz="6" w:space="0" w:color="auto"/>
              <w:right w:val="single" w:sz="6" w:space="0" w:color="auto"/>
            </w:tcBorders>
            <w:vAlign w:val="center"/>
          </w:tcPr>
          <w:p w:rsidR="006574D6" w:rsidRDefault="002B38FF" w:rsidP="006D2ADF">
            <w:pPr>
              <w:rPr>
                <w:szCs w:val="24"/>
              </w:rPr>
            </w:pPr>
            <w:r>
              <w:t>Created</w:t>
            </w:r>
          </w:p>
        </w:tc>
      </w:tr>
      <w:tr w:rsidR="006574D6" w:rsidTr="002B38FF">
        <w:trPr>
          <w:cantSplit/>
          <w:trHeight w:val="280"/>
        </w:trPr>
        <w:tc>
          <w:tcPr>
            <w:tcW w:w="985" w:type="dxa"/>
            <w:tcBorders>
              <w:top w:val="single" w:sz="6" w:space="0" w:color="auto"/>
              <w:left w:val="single" w:sz="6" w:space="0" w:color="auto"/>
              <w:bottom w:val="single" w:sz="6" w:space="0" w:color="auto"/>
              <w:right w:val="single" w:sz="6" w:space="0" w:color="auto"/>
            </w:tcBorders>
            <w:vAlign w:val="center"/>
          </w:tcPr>
          <w:p w:rsidR="006574D6" w:rsidRDefault="006574D6" w:rsidP="000D0F6A">
            <w:pPr>
              <w:jc w:val="center"/>
              <w:rPr>
                <w:szCs w:val="24"/>
              </w:rPr>
            </w:pPr>
          </w:p>
        </w:tc>
        <w:tc>
          <w:tcPr>
            <w:tcW w:w="1030" w:type="dxa"/>
            <w:tcBorders>
              <w:top w:val="single" w:sz="6" w:space="0" w:color="auto"/>
              <w:left w:val="nil"/>
              <w:bottom w:val="single" w:sz="6" w:space="0" w:color="auto"/>
              <w:right w:val="single" w:sz="6" w:space="0" w:color="auto"/>
            </w:tcBorders>
            <w:vAlign w:val="center"/>
          </w:tcPr>
          <w:p w:rsidR="006574D6" w:rsidRDefault="006574D6" w:rsidP="000D0F6A">
            <w:pPr>
              <w:jc w:val="center"/>
              <w:rPr>
                <w:szCs w:val="24"/>
              </w:rPr>
            </w:pPr>
          </w:p>
        </w:tc>
        <w:tc>
          <w:tcPr>
            <w:tcW w:w="1275" w:type="dxa"/>
            <w:tcBorders>
              <w:top w:val="single" w:sz="6" w:space="0" w:color="auto"/>
              <w:left w:val="nil"/>
              <w:bottom w:val="single" w:sz="6" w:space="0" w:color="auto"/>
              <w:right w:val="single" w:sz="6" w:space="0" w:color="auto"/>
            </w:tcBorders>
            <w:vAlign w:val="center"/>
          </w:tcPr>
          <w:p w:rsidR="006574D6" w:rsidRDefault="006574D6" w:rsidP="000D0F6A">
            <w:pPr>
              <w:jc w:val="center"/>
              <w:rPr>
                <w:szCs w:val="24"/>
              </w:rPr>
            </w:pPr>
          </w:p>
        </w:tc>
        <w:tc>
          <w:tcPr>
            <w:tcW w:w="6233" w:type="dxa"/>
            <w:tcBorders>
              <w:top w:val="single" w:sz="6" w:space="0" w:color="auto"/>
              <w:left w:val="nil"/>
              <w:bottom w:val="single" w:sz="6" w:space="0" w:color="auto"/>
              <w:right w:val="single" w:sz="6" w:space="0" w:color="auto"/>
            </w:tcBorders>
            <w:vAlign w:val="center"/>
          </w:tcPr>
          <w:p w:rsidR="006574D6" w:rsidRDefault="006574D6" w:rsidP="000D0F6A">
            <w:pPr>
              <w:pStyle w:val="Kopfzeile"/>
              <w:tabs>
                <w:tab w:val="left" w:pos="708"/>
              </w:tabs>
            </w:pPr>
          </w:p>
        </w:tc>
      </w:tr>
    </w:tbl>
    <w:p w:rsidR="00EA1356" w:rsidRDefault="00EA1356" w:rsidP="00EA1356">
      <w:pPr>
        <w:pStyle w:val="berschrift2"/>
        <w:tabs>
          <w:tab w:val="clear" w:pos="737"/>
          <w:tab w:val="clear" w:pos="862"/>
          <w:tab w:val="left" w:pos="635"/>
        </w:tabs>
      </w:pPr>
      <w:bookmarkStart w:id="4" w:name="_Toc427229575"/>
      <w:bookmarkEnd w:id="3"/>
      <w:r>
        <w:t>Storage Location of This File</w:t>
      </w:r>
      <w:bookmarkEnd w:id="4"/>
    </w:p>
    <w:p w:rsidR="00013C64" w:rsidRPr="00013C64" w:rsidRDefault="002B38FF" w:rsidP="002B38FF">
      <w:r>
        <w:t>This file is located in the RTC component th__upc under \upc_doc\SDD_TX9-PA.</w:t>
      </w:r>
    </w:p>
    <w:p w:rsidR="00A91985" w:rsidRDefault="00A91985" w:rsidP="00A91985">
      <w:pPr>
        <w:pStyle w:val="berschrift1"/>
      </w:pPr>
      <w:bookmarkStart w:id="5" w:name="_Toc427229576"/>
      <w:r>
        <w:lastRenderedPageBreak/>
        <w:t>CAN Bus</w:t>
      </w:r>
      <w:bookmarkEnd w:id="5"/>
    </w:p>
    <w:p w:rsidR="00A91985" w:rsidRDefault="00A91985" w:rsidP="00A91985">
      <w:pPr>
        <w:pStyle w:val="berschrift2"/>
      </w:pPr>
      <w:bookmarkStart w:id="6" w:name="_Toc427229577"/>
      <w:r>
        <w:t>CAN/CANOpen – Basics</w:t>
      </w:r>
      <w:bookmarkEnd w:id="6"/>
    </w:p>
    <w:p w:rsidR="00A91985" w:rsidRDefault="00A91985" w:rsidP="00A91985">
      <w:r>
        <w:t>With the CAN bus, it is necessary to make a distinction between CAN and CANOpen. CAN describes the bus as such, and CANOpen describes a higher</w:t>
      </w:r>
      <w:r>
        <w:noBreakHyphen/>
        <w:t>level protocol which is optimized for CAN.</w:t>
      </w:r>
    </w:p>
    <w:p w:rsidR="00A91985" w:rsidRDefault="00A91985" w:rsidP="00A91985"/>
    <w:p w:rsidR="00AF2BC7" w:rsidRDefault="00AF2BC7" w:rsidP="00A91985">
      <w:r>
        <w:t>The used baud rate is 125 kbits/s</w:t>
      </w:r>
    </w:p>
    <w:p w:rsidR="00AF2BC7" w:rsidRDefault="00AF2BC7" w:rsidP="00A91985"/>
    <w:p w:rsidR="00A91985" w:rsidRDefault="00A91985" w:rsidP="00A91985">
      <w:pPr>
        <w:rPr>
          <w:u w:val="single"/>
        </w:rPr>
      </w:pPr>
      <w:r>
        <w:rPr>
          <w:u w:val="single"/>
        </w:rPr>
        <w:t>The key points of CAN are:</w:t>
      </w:r>
    </w:p>
    <w:p w:rsidR="00A91985" w:rsidRDefault="00A91985" w:rsidP="00A91985">
      <w:pPr>
        <w:numPr>
          <w:ilvl w:val="0"/>
          <w:numId w:val="4"/>
        </w:numPr>
      </w:pPr>
      <w:r>
        <w:t xml:space="preserve">A CAN message essentially consists of the following: </w:t>
      </w:r>
      <w:r>
        <w:br/>
        <w:t>- an 11 bit (CAN2.0A) or 29 bit (CAN2.0B) ID = COB</w:t>
      </w:r>
      <w:r>
        <w:noBreakHyphen/>
        <w:t>ID (</w:t>
      </w:r>
      <w:r>
        <w:rPr>
          <w:b/>
        </w:rPr>
        <w:t>C</w:t>
      </w:r>
      <w:r>
        <w:t xml:space="preserve">ommunication </w:t>
      </w:r>
      <w:r>
        <w:rPr>
          <w:b/>
        </w:rPr>
        <w:t>Ob</w:t>
      </w:r>
      <w:r>
        <w:t xml:space="preserve">ject </w:t>
      </w:r>
      <w:r>
        <w:rPr>
          <w:b/>
        </w:rPr>
        <w:t>Id</w:t>
      </w:r>
      <w:r>
        <w:t>entifier),</w:t>
      </w:r>
      <w:r>
        <w:br/>
        <w:t xml:space="preserve">- length information, </w:t>
      </w:r>
      <w:r>
        <w:br/>
        <w:t>- 0 to 8 data bytes and</w:t>
      </w:r>
      <w:r>
        <w:br/>
        <w:t>- a CRC.</w:t>
      </w:r>
      <w:r>
        <w:br/>
        <w:t>CAN2.0A and B can always be used simultaneously on the bus; however, CANOpen uses only CAN2.0A.</w:t>
      </w:r>
    </w:p>
    <w:p w:rsidR="00A91985" w:rsidRDefault="00A91985" w:rsidP="00A91985">
      <w:pPr>
        <w:numPr>
          <w:ilvl w:val="0"/>
          <w:numId w:val="4"/>
        </w:numPr>
      </w:pPr>
      <w:r>
        <w:t>CAN is always multimaster</w:t>
      </w:r>
      <w:r>
        <w:noBreakHyphen/>
        <w:t>capable (i.e. every bus subscriber can send messages at any time of its own accord).</w:t>
      </w:r>
    </w:p>
    <w:p w:rsidR="00A91985" w:rsidRDefault="00A91985" w:rsidP="00A91985">
      <w:pPr>
        <w:numPr>
          <w:ilvl w:val="0"/>
          <w:numId w:val="4"/>
        </w:numPr>
      </w:pPr>
      <w:r>
        <w:t>CAN is possible on all physical media that enable a dominant and a recessive level (dominant takes precedence over recessive). Example: CAN via optical fiber: As soon as a subscriber introduces light into the optical fiber (dominant), it is bright in the optical fiber, irrespective of how many other subscribers introduce light or not.</w:t>
      </w:r>
    </w:p>
    <w:p w:rsidR="00A91985" w:rsidRDefault="00A91985" w:rsidP="00A91985">
      <w:pPr>
        <w:numPr>
          <w:ilvl w:val="0"/>
          <w:numId w:val="4"/>
        </w:numPr>
      </w:pPr>
      <w:r>
        <w:t>Every CAN bus subscriber also checks the current level on the bus during the transmission phase and verifies whether the transmit bit and receive bit match.</w:t>
      </w:r>
    </w:p>
    <w:p w:rsidR="00A91985" w:rsidRDefault="00A91985" w:rsidP="00A91985">
      <w:pPr>
        <w:numPr>
          <w:ilvl w:val="0"/>
          <w:numId w:val="4"/>
        </w:numPr>
      </w:pPr>
      <w:r>
        <w:t>There is an arbitration phase at the beginning of a message which primarily uses the ID. Every subscriber that started to send a message coincidentally at the same point in time, applies dominant and recessive levels one after the other on the bus. A module that applies a recessive level and sees a dominant level ends transmission and switches over to receive mode. This means: the ID contains a priority (the message with the most dominant levels wins) and, at the end of arbitration, there is only allowed to be one node that is in transmit mode.</w:t>
      </w:r>
    </w:p>
    <w:p w:rsidR="00A91985" w:rsidRDefault="00A91985" w:rsidP="00A91985">
      <w:pPr>
        <w:numPr>
          <w:ilvl w:val="0"/>
          <w:numId w:val="4"/>
        </w:numPr>
      </w:pPr>
      <w:r>
        <w:t>Owing to various fault mechanisms, a message is received either by all connected subscribers or by no subscribers.</w:t>
      </w:r>
    </w:p>
    <w:p w:rsidR="00F357C1" w:rsidRDefault="00F357C1" w:rsidP="00A91985"/>
    <w:p w:rsidR="00F357C1" w:rsidRPr="00F357C1" w:rsidRDefault="00F357C1" w:rsidP="00A91985">
      <w:pPr>
        <w:rPr>
          <w:u w:val="single"/>
        </w:rPr>
      </w:pPr>
      <w:r>
        <w:rPr>
          <w:u w:val="single"/>
        </w:rPr>
        <w:t>Structure of a CAN message:</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ook w:val="01E0" w:firstRow="1" w:lastRow="1" w:firstColumn="1" w:lastColumn="1" w:noHBand="0" w:noVBand="0"/>
      </w:tblPr>
      <w:tblGrid>
        <w:gridCol w:w="1561"/>
        <w:gridCol w:w="1532"/>
        <w:gridCol w:w="1368"/>
        <w:gridCol w:w="2232"/>
        <w:gridCol w:w="767"/>
        <w:gridCol w:w="673"/>
        <w:gridCol w:w="1495"/>
      </w:tblGrid>
      <w:tr w:rsidR="00F357C1" w:rsidTr="00AD647E">
        <w:trPr>
          <w:jc w:val="center"/>
        </w:trPr>
        <w:tc>
          <w:tcPr>
            <w:tcW w:w="628" w:type="dxa"/>
            <w:tcBorders>
              <w:bottom w:val="single" w:sz="12" w:space="0" w:color="auto"/>
            </w:tcBorders>
            <w:shd w:val="clear" w:color="auto" w:fill="auto"/>
            <w:vAlign w:val="center"/>
          </w:tcPr>
          <w:p w:rsidR="00F357C1" w:rsidRDefault="00F357C1" w:rsidP="00AD647E">
            <w:pPr>
              <w:jc w:val="center"/>
            </w:pPr>
            <w:r>
              <w:t>SOF</w:t>
            </w:r>
            <w:r>
              <w:br/>
              <w:t>(StartOfFrame)</w:t>
            </w:r>
          </w:p>
        </w:tc>
        <w:tc>
          <w:tcPr>
            <w:tcW w:w="1532" w:type="dxa"/>
            <w:tcBorders>
              <w:bottom w:val="single" w:sz="12" w:space="0" w:color="auto"/>
            </w:tcBorders>
            <w:shd w:val="clear" w:color="auto" w:fill="auto"/>
            <w:vAlign w:val="center"/>
          </w:tcPr>
          <w:p w:rsidR="00F357C1" w:rsidRDefault="00F357C1" w:rsidP="00AD647E">
            <w:pPr>
              <w:jc w:val="center"/>
            </w:pPr>
            <w:r>
              <w:t>Arbitration (ID)</w:t>
            </w:r>
          </w:p>
        </w:tc>
        <w:tc>
          <w:tcPr>
            <w:tcW w:w="1368" w:type="dxa"/>
            <w:tcBorders>
              <w:bottom w:val="single" w:sz="12" w:space="0" w:color="auto"/>
            </w:tcBorders>
            <w:shd w:val="clear" w:color="auto" w:fill="auto"/>
            <w:vAlign w:val="center"/>
          </w:tcPr>
          <w:p w:rsidR="00F357C1" w:rsidRDefault="00F357C1" w:rsidP="00AD647E">
            <w:pPr>
              <w:jc w:val="center"/>
            </w:pPr>
            <w:r>
              <w:t>Control field</w:t>
            </w:r>
          </w:p>
        </w:tc>
        <w:tc>
          <w:tcPr>
            <w:tcW w:w="2232" w:type="dxa"/>
            <w:tcBorders>
              <w:bottom w:val="single" w:sz="12" w:space="0" w:color="auto"/>
            </w:tcBorders>
            <w:shd w:val="clear" w:color="auto" w:fill="auto"/>
            <w:vAlign w:val="center"/>
          </w:tcPr>
          <w:p w:rsidR="00F357C1" w:rsidRDefault="00F357C1" w:rsidP="00AD647E">
            <w:pPr>
              <w:jc w:val="center"/>
            </w:pPr>
            <w:r>
              <w:t>Data field</w:t>
            </w:r>
          </w:p>
        </w:tc>
        <w:tc>
          <w:tcPr>
            <w:tcW w:w="767" w:type="dxa"/>
            <w:tcBorders>
              <w:bottom w:val="single" w:sz="12" w:space="0" w:color="auto"/>
            </w:tcBorders>
            <w:shd w:val="clear" w:color="auto" w:fill="auto"/>
            <w:vAlign w:val="center"/>
          </w:tcPr>
          <w:p w:rsidR="00F357C1" w:rsidRDefault="00F357C1" w:rsidP="00AD647E">
            <w:pPr>
              <w:jc w:val="center"/>
            </w:pPr>
            <w:r>
              <w:t>CRC</w:t>
            </w:r>
          </w:p>
        </w:tc>
        <w:tc>
          <w:tcPr>
            <w:tcW w:w="673" w:type="dxa"/>
            <w:tcBorders>
              <w:bottom w:val="single" w:sz="12" w:space="0" w:color="auto"/>
            </w:tcBorders>
            <w:shd w:val="clear" w:color="auto" w:fill="auto"/>
            <w:vAlign w:val="center"/>
          </w:tcPr>
          <w:p w:rsidR="00F357C1" w:rsidRDefault="00F357C1" w:rsidP="00AD647E">
            <w:pPr>
              <w:jc w:val="center"/>
            </w:pPr>
            <w:r>
              <w:t>ACK</w:t>
            </w:r>
          </w:p>
        </w:tc>
        <w:tc>
          <w:tcPr>
            <w:tcW w:w="720" w:type="dxa"/>
            <w:tcBorders>
              <w:bottom w:val="single" w:sz="12" w:space="0" w:color="auto"/>
            </w:tcBorders>
            <w:shd w:val="clear" w:color="auto" w:fill="auto"/>
            <w:vAlign w:val="center"/>
          </w:tcPr>
          <w:p w:rsidR="00F357C1" w:rsidRDefault="00F357C1" w:rsidP="00AD647E">
            <w:pPr>
              <w:jc w:val="center"/>
            </w:pPr>
            <w:r>
              <w:t>EOF (EndOfFrame)</w:t>
            </w:r>
          </w:p>
        </w:tc>
      </w:tr>
      <w:tr w:rsidR="00F357C1" w:rsidTr="00AD647E">
        <w:trPr>
          <w:jc w:val="center"/>
        </w:trPr>
        <w:tc>
          <w:tcPr>
            <w:tcW w:w="628" w:type="dxa"/>
            <w:tcBorders>
              <w:left w:val="single" w:sz="4" w:space="0" w:color="auto"/>
              <w:bottom w:val="nil"/>
            </w:tcBorders>
            <w:shd w:val="clear" w:color="auto" w:fill="auto"/>
          </w:tcPr>
          <w:p w:rsidR="00F357C1" w:rsidRDefault="00F357C1" w:rsidP="00AD647E">
            <w:pPr>
              <w:jc w:val="center"/>
            </w:pPr>
            <w:r>
              <w:t>1 bit</w:t>
            </w:r>
          </w:p>
        </w:tc>
        <w:tc>
          <w:tcPr>
            <w:tcW w:w="1532" w:type="dxa"/>
            <w:tcBorders>
              <w:bottom w:val="nil"/>
            </w:tcBorders>
            <w:shd w:val="clear" w:color="auto" w:fill="auto"/>
          </w:tcPr>
          <w:p w:rsidR="00F357C1" w:rsidRDefault="00F357C1" w:rsidP="00AD647E">
            <w:pPr>
              <w:jc w:val="center"/>
            </w:pPr>
            <w:r>
              <w:t>12 or 32 bits</w:t>
            </w:r>
          </w:p>
        </w:tc>
        <w:tc>
          <w:tcPr>
            <w:tcW w:w="1368" w:type="dxa"/>
            <w:tcBorders>
              <w:bottom w:val="nil"/>
            </w:tcBorders>
            <w:shd w:val="clear" w:color="auto" w:fill="auto"/>
          </w:tcPr>
          <w:p w:rsidR="00F357C1" w:rsidRDefault="00F357C1" w:rsidP="00AD647E">
            <w:pPr>
              <w:jc w:val="center"/>
            </w:pPr>
            <w:r>
              <w:t>6 bits</w:t>
            </w:r>
          </w:p>
        </w:tc>
        <w:tc>
          <w:tcPr>
            <w:tcW w:w="2232" w:type="dxa"/>
            <w:tcBorders>
              <w:bottom w:val="nil"/>
            </w:tcBorders>
            <w:shd w:val="clear" w:color="auto" w:fill="auto"/>
          </w:tcPr>
          <w:p w:rsidR="00F357C1" w:rsidRDefault="00F357C1" w:rsidP="00AD647E">
            <w:pPr>
              <w:jc w:val="center"/>
            </w:pPr>
            <w:r>
              <w:t>0 to 8 bytes</w:t>
            </w:r>
          </w:p>
        </w:tc>
        <w:tc>
          <w:tcPr>
            <w:tcW w:w="767" w:type="dxa"/>
            <w:tcBorders>
              <w:bottom w:val="nil"/>
            </w:tcBorders>
            <w:shd w:val="clear" w:color="auto" w:fill="auto"/>
          </w:tcPr>
          <w:p w:rsidR="00F357C1" w:rsidRDefault="00F357C1" w:rsidP="00AD647E">
            <w:pPr>
              <w:jc w:val="center"/>
            </w:pPr>
            <w:r>
              <w:t>16 bits</w:t>
            </w:r>
          </w:p>
        </w:tc>
        <w:tc>
          <w:tcPr>
            <w:tcW w:w="673" w:type="dxa"/>
            <w:tcBorders>
              <w:bottom w:val="nil"/>
            </w:tcBorders>
            <w:shd w:val="clear" w:color="auto" w:fill="auto"/>
          </w:tcPr>
          <w:p w:rsidR="00F357C1" w:rsidRDefault="00F357C1" w:rsidP="00AD647E">
            <w:pPr>
              <w:jc w:val="center"/>
            </w:pPr>
            <w:r>
              <w:t>2 bits</w:t>
            </w:r>
          </w:p>
        </w:tc>
        <w:tc>
          <w:tcPr>
            <w:tcW w:w="720" w:type="dxa"/>
            <w:tcBorders>
              <w:bottom w:val="nil"/>
              <w:right w:val="single" w:sz="4" w:space="0" w:color="auto"/>
            </w:tcBorders>
            <w:shd w:val="clear" w:color="auto" w:fill="auto"/>
          </w:tcPr>
          <w:p w:rsidR="00F357C1" w:rsidRDefault="00F357C1" w:rsidP="00AD647E">
            <w:pPr>
              <w:jc w:val="center"/>
            </w:pPr>
            <w:r>
              <w:t>7 bits</w:t>
            </w:r>
          </w:p>
        </w:tc>
      </w:tr>
    </w:tbl>
    <w:p w:rsidR="00F357C1" w:rsidRDefault="00F357C1" w:rsidP="00A91985"/>
    <w:p w:rsidR="00A91985" w:rsidRDefault="00F357C1" w:rsidP="00A91985">
      <w:r>
        <w:t>In addition, so-called stuffing bits can occur which increase the length of the message and are used to synchronize the bus subscribers.</w:t>
      </w:r>
    </w:p>
    <w:p w:rsidR="00F357C1" w:rsidRDefault="00F357C1" w:rsidP="00A91985"/>
    <w:p w:rsidR="00A91985" w:rsidRDefault="00A91985" w:rsidP="00A91985">
      <w:pPr>
        <w:rPr>
          <w:u w:val="single"/>
        </w:rPr>
      </w:pPr>
      <w:r>
        <w:rPr>
          <w:u w:val="single"/>
        </w:rPr>
        <w:t>Mechanisms of CANOpen:</w:t>
      </w:r>
    </w:p>
    <w:p w:rsidR="00A91985" w:rsidRDefault="00A91985" w:rsidP="00A91985">
      <w:pPr>
        <w:numPr>
          <w:ilvl w:val="0"/>
          <w:numId w:val="5"/>
        </w:numPr>
      </w:pPr>
      <w:r>
        <w:t>Node numbers (</w:t>
      </w:r>
      <w:r>
        <w:rPr>
          <w:b/>
        </w:rPr>
        <w:t>node IDs</w:t>
      </w:r>
      <w:r>
        <w:t>): Every module is assigned a unique node ID. The node ID is added to basic COB-IDs in order to permit unambiguous assignment of messages to modules.</w:t>
      </w:r>
      <w:r>
        <w:br/>
        <w:t>Example: The heartbeat has the basic ID 0x700. The node with node ID 5 sends a heartbeat on COB</w:t>
      </w:r>
      <w:r>
        <w:noBreakHyphen/>
        <w:t>ID 0x705.</w:t>
      </w:r>
    </w:p>
    <w:p w:rsidR="00BB4D62" w:rsidRDefault="00A91985" w:rsidP="005464DF">
      <w:pPr>
        <w:numPr>
          <w:ilvl w:val="0"/>
          <w:numId w:val="5"/>
        </w:numPr>
        <w:tabs>
          <w:tab w:val="left" w:pos="720"/>
          <w:tab w:val="left" w:pos="2880"/>
        </w:tabs>
      </w:pPr>
      <w:r>
        <w:rPr>
          <w:b/>
        </w:rPr>
        <w:t>LSS</w:t>
      </w:r>
      <w:r>
        <w:t xml:space="preserve"> (Layer Setting Services): Mechanism used to transfer a node ID to a node that has not yet been assigned a node ID, or to change the transmission rate. The product code, serial number, variant, change index of the module and vendor ID are used to ensure that there is no ambiguousness.</w:t>
      </w:r>
      <w:r>
        <w:br/>
        <w:t>- Vendor ID:</w:t>
      </w:r>
      <w:r>
        <w:tab/>
        <w:t>The vendor ID is set to 0x04 for all modules</w:t>
      </w:r>
      <w:r>
        <w:br/>
        <w:t>- Product ID:</w:t>
      </w:r>
      <w:r>
        <w:tab/>
        <w:t>Product code of</w:t>
      </w:r>
      <w:r w:rsidR="00BC0924">
        <w:t>PMU905</w:t>
      </w:r>
      <w:r>
        <w:t xml:space="preserve"> the module (</w:t>
      </w:r>
      <w:r w:rsidR="00BC0924">
        <w:rPr>
          <w:b/>
        </w:rPr>
        <w:t>with PMU905</w:t>
      </w:r>
      <w:r>
        <w:rPr>
          <w:b/>
        </w:rPr>
        <w:t xml:space="preserve"> via ACB: 2109.0959</w:t>
      </w:r>
      <w:r>
        <w:t>)</w:t>
      </w:r>
      <w:r>
        <w:br/>
        <w:t>- Revision number:</w:t>
      </w:r>
      <w:r>
        <w:tab/>
        <w:t>Change index of the module</w:t>
      </w:r>
      <w:r>
        <w:br/>
        <w:t>- Serial number:</w:t>
      </w:r>
      <w:r>
        <w:tab/>
        <w:t>Serial number + (variant * 1000000) of the module</w:t>
      </w:r>
    </w:p>
    <w:p w:rsidR="00025F47" w:rsidRDefault="00025F47" w:rsidP="005464DF">
      <w:pPr>
        <w:numPr>
          <w:ilvl w:val="0"/>
          <w:numId w:val="5"/>
        </w:numPr>
        <w:tabs>
          <w:tab w:val="left" w:pos="720"/>
          <w:tab w:val="left" w:pos="2880"/>
        </w:tabs>
      </w:pPr>
      <w:r>
        <w:rPr>
          <w:b/>
        </w:rPr>
        <w:t>Note: The CAN serial number is a number used for unambiguous identification of a module. The described format is the same regardless of how the serial number and variant of the module are stored/processed internally.</w:t>
      </w:r>
    </w:p>
    <w:p w:rsidR="00A91985" w:rsidRDefault="00A91985" w:rsidP="00A91985">
      <w:pPr>
        <w:numPr>
          <w:ilvl w:val="0"/>
          <w:numId w:val="5"/>
        </w:numPr>
      </w:pPr>
      <w:r>
        <w:rPr>
          <w:b/>
        </w:rPr>
        <w:lastRenderedPageBreak/>
        <w:t>PDO</w:t>
      </w:r>
      <w:r>
        <w:t xml:space="preserve"> (Process Data Object): Normal transmit and receive messages of a module. It consists of the COB</w:t>
      </w:r>
      <w:r>
        <w:noBreakHyphen/>
        <w:t>ID and 0 to 8 data bytes and can be transmitted when certain events occur, and can also be sent universally as a broadcast. PDOs are always unconfirmed. A COB</w:t>
      </w:r>
      <w:r>
        <w:noBreakHyphen/>
        <w:t>ID is required for every PDO.</w:t>
      </w:r>
      <w:r>
        <w:br/>
        <w:t>Example: Status messages.</w:t>
      </w:r>
    </w:p>
    <w:p w:rsidR="00A91985" w:rsidRDefault="00A91985" w:rsidP="00414BAE">
      <w:pPr>
        <w:numPr>
          <w:ilvl w:val="0"/>
          <w:numId w:val="5"/>
        </w:numPr>
        <w:tabs>
          <w:tab w:val="left" w:pos="3060"/>
        </w:tabs>
      </w:pPr>
      <w:r>
        <w:rPr>
          <w:b/>
        </w:rPr>
        <w:t>SDO</w:t>
      </w:r>
      <w:r>
        <w:t xml:space="preserve"> (Service Data Object): Information that rarely occurs or requires more than 8 data bytes can be transmitted using SDOs. For this purpose, an SDO channel (a related pair of COB</w:t>
      </w:r>
      <w:r>
        <w:noBreakHyphen/>
        <w:t>IDs) is opened between a master and a slave (1:1 connection). The master uses a COB</w:t>
      </w:r>
      <w:r>
        <w:noBreakHyphen/>
        <w:t>ID to request a specific data item which the master wants to write or read, and the slave replies accordingly. The alternating transmission is repeated until all data of the SDO object has been sent (the channel is then closed and can be opened again for the next transmission). With each SDO, 16 million different objects of unlimited length can be addressed on each module.</w:t>
      </w:r>
      <w:r>
        <w:br/>
        <w:t>Example: Type plate or module software update.</w:t>
      </w:r>
      <w:r>
        <w:br/>
        <w:t>In the case of the SDO transfer, a distinction is generally made between:</w:t>
      </w:r>
      <w:r>
        <w:br/>
        <w:t>- Segmented transfer:</w:t>
      </w:r>
      <w:r>
        <w:tab/>
        <w:t>Every CAN message, which can consist of max. 8 data bytes,</w:t>
      </w:r>
      <w:r>
        <w:br/>
      </w:r>
      <w:r>
        <w:tab/>
        <w:t>is confirmed by the receiving station.</w:t>
      </w:r>
      <w:r>
        <w:br/>
        <w:t>- Block transfer:</w:t>
      </w:r>
      <w:r>
        <w:tab/>
        <w:t>Only the end of a large block of CAN messages is</w:t>
      </w:r>
      <w:r>
        <w:br/>
      </w:r>
      <w:r>
        <w:tab/>
        <w:t>confirmed by the receiving station.</w:t>
      </w:r>
      <w:r>
        <w:br/>
        <w:t>- Expedited SDO</w:t>
      </w:r>
      <w:r>
        <w:tab/>
        <w:t>A shortened protocol is provided for messages with 0 to 4 bytes.</w:t>
      </w:r>
    </w:p>
    <w:p w:rsidR="00A91985" w:rsidRDefault="00A91985" w:rsidP="00A91985">
      <w:pPr>
        <w:numPr>
          <w:ilvl w:val="0"/>
          <w:numId w:val="5"/>
        </w:numPr>
      </w:pPr>
      <w:r>
        <w:rPr>
          <w:b/>
        </w:rPr>
        <w:t>NMT</w:t>
      </w:r>
      <w:r>
        <w:t xml:space="preserve"> (Network Management): This includes messages such as ResetNode, ResetCommunication or Heartbeat. A master can use this mechanism to perform basic control and monitoring tasks.</w:t>
      </w:r>
    </w:p>
    <w:p w:rsidR="00AF2BC7" w:rsidRPr="00AF2BC7" w:rsidRDefault="00AF2BC7" w:rsidP="00AF2BC7"/>
    <w:p w:rsidR="00A91985" w:rsidRDefault="00A91985" w:rsidP="00A91985">
      <w:pPr>
        <w:pStyle w:val="berschrift2"/>
      </w:pPr>
      <w:bookmarkStart w:id="7" w:name="_Toc427229578"/>
      <w:r>
        <w:t>Allocation of COB</w:t>
      </w:r>
      <w:r>
        <w:noBreakHyphen/>
        <w:t>IDs and Node IDs:</w:t>
      </w:r>
      <w:bookmarkEnd w:id="7"/>
    </w:p>
    <w:p w:rsidR="00A91985" w:rsidRDefault="00A91985" w:rsidP="00A91985">
      <w:r>
        <w:t>The allocation of the COB</w:t>
      </w:r>
      <w:r>
        <w:noBreakHyphen/>
        <w:t>IDs is based heavily on the standard for CANOpen. One difference is, for example, that PDO pairs 3 and 4 from the standard are used as SDO channels 2 and 3. This allows the data of the modules to be accessed by several masters at the same time without the masters having to know anything about the others. Additionally, PDOs are defined at the address 0x100+NodeID and 0x680+NodeID. All PDOs can be freely used as transmit or receive PDOs.</w:t>
      </w:r>
    </w:p>
    <w:p w:rsidR="00A91985" w:rsidRDefault="00A91985" w:rsidP="00A91985"/>
    <w:p w:rsidR="004723F3" w:rsidRDefault="00A91985" w:rsidP="00A91985">
      <w:r>
        <w:t>The structure is such that up to 127 nodes (node IDs 1 to 127) are possible on one physical CAN bus. This is a theoretical value that is intended to make the assignment of node numbers and modules easier. In practical terms, the used CAN transceiver modules reach the limits of their driver performance here; a maximum number of approx. 100 modules on one CAN bus should therefore not be exceeded. If possible, modules always leave the production facility unconfigured and do not have any node numbers assigned.</w:t>
      </w:r>
    </w:p>
    <w:p w:rsidR="00A91985" w:rsidRDefault="00A91985" w:rsidP="00A91985"/>
    <w:p w:rsidR="000D5AEF" w:rsidRDefault="000D5AEF" w:rsidP="00A91985">
      <w:r>
        <w:t>The node IDs are allocated as 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4"/>
        <w:gridCol w:w="650"/>
        <w:gridCol w:w="1228"/>
        <w:gridCol w:w="1596"/>
        <w:gridCol w:w="4104"/>
      </w:tblGrid>
      <w:tr w:rsidR="004723F3" w:rsidTr="00AD647E">
        <w:trPr>
          <w:jc w:val="center"/>
        </w:trPr>
        <w:tc>
          <w:tcPr>
            <w:tcW w:w="594" w:type="dxa"/>
            <w:shd w:val="clear" w:color="auto" w:fill="auto"/>
          </w:tcPr>
          <w:p w:rsidR="004723F3" w:rsidRDefault="004723F3" w:rsidP="00AD647E">
            <w:pPr>
              <w:jc w:val="center"/>
            </w:pPr>
            <w:r>
              <w:t>Min.</w:t>
            </w:r>
          </w:p>
        </w:tc>
        <w:tc>
          <w:tcPr>
            <w:tcW w:w="650" w:type="dxa"/>
            <w:shd w:val="clear" w:color="auto" w:fill="auto"/>
          </w:tcPr>
          <w:p w:rsidR="004723F3" w:rsidRDefault="004723F3" w:rsidP="00AD647E">
            <w:pPr>
              <w:jc w:val="center"/>
            </w:pPr>
            <w:r>
              <w:t>Max.</w:t>
            </w:r>
          </w:p>
        </w:tc>
        <w:tc>
          <w:tcPr>
            <w:tcW w:w="1228" w:type="dxa"/>
            <w:shd w:val="clear" w:color="auto" w:fill="auto"/>
          </w:tcPr>
          <w:p w:rsidR="004723F3" w:rsidRDefault="004723F3" w:rsidP="00AD647E">
            <w:pPr>
              <w:jc w:val="center"/>
            </w:pPr>
            <w:r>
              <w:t>Number of reserved node IDs</w:t>
            </w:r>
          </w:p>
        </w:tc>
        <w:tc>
          <w:tcPr>
            <w:tcW w:w="1596" w:type="dxa"/>
            <w:shd w:val="clear" w:color="auto" w:fill="auto"/>
          </w:tcPr>
          <w:p w:rsidR="004723F3" w:rsidRDefault="004723F3" w:rsidP="00AD647E">
            <w:pPr>
              <w:jc w:val="center"/>
            </w:pPr>
            <w:r>
              <w:t>Max. number simultaneously on one CAN bus</w:t>
            </w:r>
          </w:p>
        </w:tc>
        <w:tc>
          <w:tcPr>
            <w:tcW w:w="4104" w:type="dxa"/>
            <w:shd w:val="clear" w:color="auto" w:fill="auto"/>
          </w:tcPr>
          <w:p w:rsidR="004723F3" w:rsidRDefault="004723F3" w:rsidP="00AD647E">
            <w:pPr>
              <w:jc w:val="center"/>
            </w:pPr>
            <w:r>
              <w:t>Module</w:t>
            </w:r>
          </w:p>
        </w:tc>
      </w:tr>
      <w:tr w:rsidR="004723F3" w:rsidTr="00AD647E">
        <w:trPr>
          <w:jc w:val="center"/>
        </w:trPr>
        <w:tc>
          <w:tcPr>
            <w:tcW w:w="594" w:type="dxa"/>
            <w:shd w:val="clear" w:color="auto" w:fill="auto"/>
          </w:tcPr>
          <w:p w:rsidR="004723F3" w:rsidRDefault="004723F3" w:rsidP="00AD647E">
            <w:pPr>
              <w:jc w:val="center"/>
            </w:pPr>
            <w:r>
              <w:t>1</w:t>
            </w:r>
          </w:p>
        </w:tc>
        <w:tc>
          <w:tcPr>
            <w:tcW w:w="650" w:type="dxa"/>
            <w:shd w:val="clear" w:color="auto" w:fill="auto"/>
          </w:tcPr>
          <w:p w:rsidR="004723F3" w:rsidRDefault="00D4057B" w:rsidP="00AD647E">
            <w:pPr>
              <w:jc w:val="center"/>
            </w:pPr>
            <w:r>
              <w:t>29</w:t>
            </w:r>
          </w:p>
        </w:tc>
        <w:tc>
          <w:tcPr>
            <w:tcW w:w="1228" w:type="dxa"/>
            <w:shd w:val="clear" w:color="auto" w:fill="auto"/>
          </w:tcPr>
          <w:p w:rsidR="004723F3" w:rsidRDefault="00D4057B" w:rsidP="00AD647E">
            <w:pPr>
              <w:jc w:val="center"/>
            </w:pPr>
            <w:r>
              <w:t>29</w:t>
            </w:r>
          </w:p>
        </w:tc>
        <w:tc>
          <w:tcPr>
            <w:tcW w:w="1596" w:type="dxa"/>
            <w:shd w:val="clear" w:color="auto" w:fill="auto"/>
            <w:vAlign w:val="center"/>
          </w:tcPr>
          <w:p w:rsidR="004723F3" w:rsidRDefault="004723F3" w:rsidP="00AD647E">
            <w:pPr>
              <w:jc w:val="center"/>
            </w:pPr>
            <w:r>
              <w:t>24</w:t>
            </w:r>
          </w:p>
        </w:tc>
        <w:tc>
          <w:tcPr>
            <w:tcW w:w="4104" w:type="dxa"/>
            <w:shd w:val="clear" w:color="auto" w:fill="auto"/>
          </w:tcPr>
          <w:p w:rsidR="004723F3" w:rsidRDefault="00BC0924" w:rsidP="00F16E8A">
            <w:r>
              <w:t>Amplifier (PMU905</w:t>
            </w:r>
            <w:r w:rsidR="004723F3">
              <w:t>)</w:t>
            </w:r>
          </w:p>
        </w:tc>
      </w:tr>
      <w:tr w:rsidR="004723F3" w:rsidTr="00AD647E">
        <w:trPr>
          <w:jc w:val="center"/>
        </w:trPr>
        <w:tc>
          <w:tcPr>
            <w:tcW w:w="594" w:type="dxa"/>
            <w:shd w:val="clear" w:color="auto" w:fill="auto"/>
          </w:tcPr>
          <w:p w:rsidR="004723F3" w:rsidRDefault="00D4057B" w:rsidP="00AD647E">
            <w:pPr>
              <w:jc w:val="center"/>
            </w:pPr>
            <w:r>
              <w:t>30</w:t>
            </w:r>
          </w:p>
        </w:tc>
        <w:tc>
          <w:tcPr>
            <w:tcW w:w="650" w:type="dxa"/>
            <w:shd w:val="clear" w:color="auto" w:fill="auto"/>
          </w:tcPr>
          <w:p w:rsidR="004723F3" w:rsidRDefault="00D4057B" w:rsidP="00AD647E">
            <w:pPr>
              <w:jc w:val="center"/>
            </w:pPr>
            <w:r>
              <w:t>49</w:t>
            </w:r>
          </w:p>
        </w:tc>
        <w:tc>
          <w:tcPr>
            <w:tcW w:w="1228" w:type="dxa"/>
            <w:shd w:val="clear" w:color="auto" w:fill="auto"/>
          </w:tcPr>
          <w:p w:rsidR="004723F3" w:rsidRDefault="00D4057B" w:rsidP="00AD647E">
            <w:pPr>
              <w:jc w:val="center"/>
            </w:pPr>
            <w:r>
              <w:t>20</w:t>
            </w:r>
          </w:p>
        </w:tc>
        <w:tc>
          <w:tcPr>
            <w:tcW w:w="1596" w:type="dxa"/>
            <w:shd w:val="clear" w:color="auto" w:fill="auto"/>
            <w:vAlign w:val="center"/>
          </w:tcPr>
          <w:p w:rsidR="004723F3" w:rsidRDefault="004723F3" w:rsidP="00AD647E">
            <w:pPr>
              <w:jc w:val="center"/>
            </w:pPr>
          </w:p>
        </w:tc>
        <w:tc>
          <w:tcPr>
            <w:tcW w:w="4104" w:type="dxa"/>
            <w:shd w:val="clear" w:color="auto" w:fill="auto"/>
          </w:tcPr>
          <w:p w:rsidR="004723F3" w:rsidRDefault="004723F3" w:rsidP="00F16E8A"/>
        </w:tc>
      </w:tr>
      <w:tr w:rsidR="004723F3" w:rsidTr="00AD647E">
        <w:trPr>
          <w:jc w:val="center"/>
        </w:trPr>
        <w:tc>
          <w:tcPr>
            <w:tcW w:w="594" w:type="dxa"/>
            <w:shd w:val="clear" w:color="auto" w:fill="auto"/>
          </w:tcPr>
          <w:p w:rsidR="004723F3" w:rsidRDefault="004723F3" w:rsidP="00AD647E">
            <w:pPr>
              <w:jc w:val="center"/>
            </w:pPr>
            <w:r>
              <w:t>50</w:t>
            </w:r>
          </w:p>
        </w:tc>
        <w:tc>
          <w:tcPr>
            <w:tcW w:w="650" w:type="dxa"/>
            <w:shd w:val="clear" w:color="auto" w:fill="auto"/>
          </w:tcPr>
          <w:p w:rsidR="004723F3" w:rsidRDefault="004723F3" w:rsidP="00AD647E">
            <w:pPr>
              <w:jc w:val="center"/>
            </w:pPr>
            <w:r>
              <w:t>59</w:t>
            </w:r>
          </w:p>
        </w:tc>
        <w:tc>
          <w:tcPr>
            <w:tcW w:w="1228" w:type="dxa"/>
            <w:shd w:val="clear" w:color="auto" w:fill="auto"/>
          </w:tcPr>
          <w:p w:rsidR="004723F3" w:rsidRDefault="004723F3" w:rsidP="00AD647E">
            <w:pPr>
              <w:jc w:val="center"/>
            </w:pPr>
            <w:r>
              <w:t>10</w:t>
            </w:r>
          </w:p>
        </w:tc>
        <w:tc>
          <w:tcPr>
            <w:tcW w:w="1596" w:type="dxa"/>
            <w:shd w:val="clear" w:color="auto" w:fill="auto"/>
            <w:vAlign w:val="center"/>
          </w:tcPr>
          <w:p w:rsidR="004723F3" w:rsidRDefault="004723F3" w:rsidP="00AD647E">
            <w:pPr>
              <w:jc w:val="center"/>
            </w:pPr>
          </w:p>
        </w:tc>
        <w:tc>
          <w:tcPr>
            <w:tcW w:w="4104" w:type="dxa"/>
            <w:shd w:val="clear" w:color="auto" w:fill="auto"/>
          </w:tcPr>
          <w:p w:rsidR="004723F3" w:rsidRDefault="004723F3" w:rsidP="00F16E8A"/>
        </w:tc>
      </w:tr>
      <w:tr w:rsidR="004723F3" w:rsidTr="00AD647E">
        <w:trPr>
          <w:jc w:val="center"/>
        </w:trPr>
        <w:tc>
          <w:tcPr>
            <w:tcW w:w="594" w:type="dxa"/>
            <w:shd w:val="clear" w:color="auto" w:fill="auto"/>
          </w:tcPr>
          <w:p w:rsidR="004723F3" w:rsidRDefault="004723F3" w:rsidP="00AD647E">
            <w:pPr>
              <w:jc w:val="center"/>
            </w:pPr>
            <w:r>
              <w:t>60</w:t>
            </w:r>
          </w:p>
        </w:tc>
        <w:tc>
          <w:tcPr>
            <w:tcW w:w="650" w:type="dxa"/>
            <w:shd w:val="clear" w:color="auto" w:fill="auto"/>
          </w:tcPr>
          <w:p w:rsidR="004723F3" w:rsidRDefault="004723F3" w:rsidP="00AD647E">
            <w:pPr>
              <w:jc w:val="center"/>
            </w:pPr>
            <w:r>
              <w:t>69</w:t>
            </w:r>
          </w:p>
        </w:tc>
        <w:tc>
          <w:tcPr>
            <w:tcW w:w="1228" w:type="dxa"/>
            <w:shd w:val="clear" w:color="auto" w:fill="auto"/>
          </w:tcPr>
          <w:p w:rsidR="004723F3" w:rsidRDefault="004723F3" w:rsidP="00AD647E">
            <w:pPr>
              <w:jc w:val="center"/>
            </w:pPr>
            <w:r>
              <w:t>10</w:t>
            </w:r>
          </w:p>
        </w:tc>
        <w:tc>
          <w:tcPr>
            <w:tcW w:w="1596" w:type="dxa"/>
            <w:shd w:val="clear" w:color="auto" w:fill="auto"/>
            <w:vAlign w:val="center"/>
          </w:tcPr>
          <w:p w:rsidR="004723F3" w:rsidRDefault="004723F3" w:rsidP="00AD647E">
            <w:pPr>
              <w:jc w:val="center"/>
            </w:pPr>
          </w:p>
        </w:tc>
        <w:tc>
          <w:tcPr>
            <w:tcW w:w="4104" w:type="dxa"/>
            <w:shd w:val="clear" w:color="auto" w:fill="auto"/>
          </w:tcPr>
          <w:p w:rsidR="004723F3" w:rsidRDefault="004723F3" w:rsidP="00F16E8A"/>
        </w:tc>
      </w:tr>
      <w:tr w:rsidR="004723F3" w:rsidTr="00AD647E">
        <w:trPr>
          <w:jc w:val="center"/>
        </w:trPr>
        <w:tc>
          <w:tcPr>
            <w:tcW w:w="594" w:type="dxa"/>
            <w:shd w:val="clear" w:color="auto" w:fill="auto"/>
          </w:tcPr>
          <w:p w:rsidR="004723F3" w:rsidRDefault="004723F3" w:rsidP="00AD647E">
            <w:pPr>
              <w:jc w:val="center"/>
            </w:pPr>
            <w:r>
              <w:t>70</w:t>
            </w:r>
          </w:p>
        </w:tc>
        <w:tc>
          <w:tcPr>
            <w:tcW w:w="650" w:type="dxa"/>
            <w:shd w:val="clear" w:color="auto" w:fill="auto"/>
          </w:tcPr>
          <w:p w:rsidR="004723F3" w:rsidRDefault="004723F3" w:rsidP="00AD647E">
            <w:pPr>
              <w:jc w:val="center"/>
            </w:pPr>
            <w:r>
              <w:t>99</w:t>
            </w:r>
          </w:p>
        </w:tc>
        <w:tc>
          <w:tcPr>
            <w:tcW w:w="1228" w:type="dxa"/>
            <w:shd w:val="clear" w:color="auto" w:fill="auto"/>
          </w:tcPr>
          <w:p w:rsidR="004723F3" w:rsidRDefault="004723F3" w:rsidP="00AD647E">
            <w:pPr>
              <w:jc w:val="center"/>
            </w:pPr>
          </w:p>
        </w:tc>
        <w:tc>
          <w:tcPr>
            <w:tcW w:w="1596" w:type="dxa"/>
            <w:shd w:val="clear" w:color="auto" w:fill="auto"/>
            <w:vAlign w:val="center"/>
          </w:tcPr>
          <w:p w:rsidR="004723F3" w:rsidRDefault="004723F3" w:rsidP="00AD647E">
            <w:pPr>
              <w:jc w:val="center"/>
            </w:pPr>
          </w:p>
        </w:tc>
        <w:tc>
          <w:tcPr>
            <w:tcW w:w="4104" w:type="dxa"/>
            <w:shd w:val="clear" w:color="auto" w:fill="auto"/>
          </w:tcPr>
          <w:p w:rsidR="004723F3" w:rsidRDefault="004723F3" w:rsidP="00F16E8A"/>
        </w:tc>
      </w:tr>
      <w:tr w:rsidR="004723F3" w:rsidTr="00AD647E">
        <w:trPr>
          <w:jc w:val="center"/>
        </w:trPr>
        <w:tc>
          <w:tcPr>
            <w:tcW w:w="594" w:type="dxa"/>
            <w:shd w:val="clear" w:color="auto" w:fill="auto"/>
          </w:tcPr>
          <w:p w:rsidR="004723F3" w:rsidRDefault="004723F3" w:rsidP="00AD647E">
            <w:pPr>
              <w:jc w:val="center"/>
            </w:pPr>
            <w:r>
              <w:t>100</w:t>
            </w:r>
          </w:p>
        </w:tc>
        <w:tc>
          <w:tcPr>
            <w:tcW w:w="650" w:type="dxa"/>
            <w:shd w:val="clear" w:color="auto" w:fill="auto"/>
          </w:tcPr>
          <w:p w:rsidR="004723F3" w:rsidRDefault="004723F3" w:rsidP="00AD647E">
            <w:pPr>
              <w:jc w:val="center"/>
            </w:pPr>
            <w:r>
              <w:t>104</w:t>
            </w:r>
          </w:p>
        </w:tc>
        <w:tc>
          <w:tcPr>
            <w:tcW w:w="1228" w:type="dxa"/>
            <w:shd w:val="clear" w:color="auto" w:fill="auto"/>
          </w:tcPr>
          <w:p w:rsidR="004723F3" w:rsidRDefault="004723F3" w:rsidP="00AD647E">
            <w:pPr>
              <w:jc w:val="center"/>
            </w:pPr>
            <w:r>
              <w:t>5</w:t>
            </w:r>
          </w:p>
        </w:tc>
        <w:tc>
          <w:tcPr>
            <w:tcW w:w="1596" w:type="dxa"/>
            <w:shd w:val="clear" w:color="auto" w:fill="auto"/>
            <w:vAlign w:val="center"/>
          </w:tcPr>
          <w:p w:rsidR="004723F3" w:rsidRDefault="004723F3" w:rsidP="00AD647E">
            <w:pPr>
              <w:jc w:val="center"/>
            </w:pPr>
          </w:p>
        </w:tc>
        <w:tc>
          <w:tcPr>
            <w:tcW w:w="4104" w:type="dxa"/>
            <w:shd w:val="clear" w:color="auto" w:fill="auto"/>
          </w:tcPr>
          <w:p w:rsidR="004723F3" w:rsidRDefault="004723F3" w:rsidP="00F16E8A"/>
        </w:tc>
      </w:tr>
      <w:tr w:rsidR="004723F3" w:rsidTr="00AD647E">
        <w:trPr>
          <w:jc w:val="center"/>
        </w:trPr>
        <w:tc>
          <w:tcPr>
            <w:tcW w:w="594" w:type="dxa"/>
            <w:shd w:val="clear" w:color="auto" w:fill="auto"/>
          </w:tcPr>
          <w:p w:rsidR="004723F3" w:rsidRDefault="004723F3" w:rsidP="00AD647E">
            <w:pPr>
              <w:jc w:val="center"/>
            </w:pPr>
            <w:r>
              <w:t>105</w:t>
            </w:r>
          </w:p>
        </w:tc>
        <w:tc>
          <w:tcPr>
            <w:tcW w:w="650" w:type="dxa"/>
            <w:shd w:val="clear" w:color="auto" w:fill="auto"/>
          </w:tcPr>
          <w:p w:rsidR="004723F3" w:rsidRDefault="00512FF7" w:rsidP="00AD647E">
            <w:pPr>
              <w:jc w:val="center"/>
            </w:pPr>
            <w:r>
              <w:t>110</w:t>
            </w:r>
          </w:p>
        </w:tc>
        <w:tc>
          <w:tcPr>
            <w:tcW w:w="1228" w:type="dxa"/>
            <w:shd w:val="clear" w:color="auto" w:fill="auto"/>
          </w:tcPr>
          <w:p w:rsidR="004723F3" w:rsidRDefault="00512FF7" w:rsidP="00AD647E">
            <w:pPr>
              <w:jc w:val="center"/>
            </w:pPr>
            <w:r>
              <w:t>6</w:t>
            </w:r>
          </w:p>
        </w:tc>
        <w:tc>
          <w:tcPr>
            <w:tcW w:w="1596" w:type="dxa"/>
            <w:shd w:val="clear" w:color="auto" w:fill="auto"/>
            <w:vAlign w:val="center"/>
          </w:tcPr>
          <w:p w:rsidR="004723F3" w:rsidRDefault="004723F3" w:rsidP="00AD647E">
            <w:pPr>
              <w:jc w:val="center"/>
            </w:pPr>
          </w:p>
        </w:tc>
        <w:tc>
          <w:tcPr>
            <w:tcW w:w="4104" w:type="dxa"/>
            <w:shd w:val="clear" w:color="auto" w:fill="auto"/>
          </w:tcPr>
          <w:p w:rsidR="004723F3" w:rsidRDefault="004723F3" w:rsidP="00F16E8A"/>
        </w:tc>
      </w:tr>
      <w:tr w:rsidR="004723F3" w:rsidTr="00AD647E">
        <w:trPr>
          <w:jc w:val="center"/>
        </w:trPr>
        <w:tc>
          <w:tcPr>
            <w:tcW w:w="594" w:type="dxa"/>
            <w:shd w:val="clear" w:color="auto" w:fill="auto"/>
          </w:tcPr>
          <w:p w:rsidR="004723F3" w:rsidRDefault="00512FF7" w:rsidP="00AD647E">
            <w:pPr>
              <w:jc w:val="center"/>
            </w:pPr>
            <w:r>
              <w:t>111</w:t>
            </w:r>
          </w:p>
        </w:tc>
        <w:tc>
          <w:tcPr>
            <w:tcW w:w="650" w:type="dxa"/>
            <w:shd w:val="clear" w:color="auto" w:fill="auto"/>
          </w:tcPr>
          <w:p w:rsidR="004723F3" w:rsidRDefault="004723F3" w:rsidP="00AD647E">
            <w:pPr>
              <w:jc w:val="center"/>
            </w:pPr>
            <w:r>
              <w:t>120</w:t>
            </w:r>
          </w:p>
        </w:tc>
        <w:tc>
          <w:tcPr>
            <w:tcW w:w="1228" w:type="dxa"/>
            <w:shd w:val="clear" w:color="auto" w:fill="auto"/>
          </w:tcPr>
          <w:p w:rsidR="004723F3" w:rsidRDefault="004723F3" w:rsidP="00AD647E">
            <w:pPr>
              <w:jc w:val="center"/>
            </w:pPr>
          </w:p>
        </w:tc>
        <w:tc>
          <w:tcPr>
            <w:tcW w:w="1596" w:type="dxa"/>
            <w:shd w:val="clear" w:color="auto" w:fill="auto"/>
            <w:vAlign w:val="center"/>
          </w:tcPr>
          <w:p w:rsidR="004723F3" w:rsidRDefault="004723F3" w:rsidP="00AD647E">
            <w:pPr>
              <w:jc w:val="center"/>
            </w:pPr>
          </w:p>
        </w:tc>
        <w:tc>
          <w:tcPr>
            <w:tcW w:w="4104" w:type="dxa"/>
            <w:shd w:val="clear" w:color="auto" w:fill="auto"/>
          </w:tcPr>
          <w:p w:rsidR="004723F3" w:rsidRDefault="004723F3" w:rsidP="00F16E8A"/>
        </w:tc>
      </w:tr>
      <w:tr w:rsidR="004723F3" w:rsidTr="00AD647E">
        <w:trPr>
          <w:jc w:val="center"/>
        </w:trPr>
        <w:tc>
          <w:tcPr>
            <w:tcW w:w="594" w:type="dxa"/>
            <w:shd w:val="clear" w:color="auto" w:fill="auto"/>
          </w:tcPr>
          <w:p w:rsidR="004723F3" w:rsidRDefault="004723F3" w:rsidP="00AD647E">
            <w:pPr>
              <w:jc w:val="center"/>
            </w:pPr>
            <w:r>
              <w:t>121</w:t>
            </w:r>
          </w:p>
        </w:tc>
        <w:tc>
          <w:tcPr>
            <w:tcW w:w="650" w:type="dxa"/>
            <w:shd w:val="clear" w:color="auto" w:fill="auto"/>
          </w:tcPr>
          <w:p w:rsidR="004723F3" w:rsidRDefault="004723F3" w:rsidP="00AD647E">
            <w:pPr>
              <w:jc w:val="center"/>
            </w:pPr>
            <w:r>
              <w:t>121</w:t>
            </w:r>
          </w:p>
        </w:tc>
        <w:tc>
          <w:tcPr>
            <w:tcW w:w="1228" w:type="dxa"/>
            <w:shd w:val="clear" w:color="auto" w:fill="auto"/>
          </w:tcPr>
          <w:p w:rsidR="004723F3" w:rsidRDefault="004723F3" w:rsidP="00AD647E">
            <w:pPr>
              <w:jc w:val="center"/>
            </w:pPr>
            <w:r>
              <w:t>1</w:t>
            </w:r>
          </w:p>
        </w:tc>
        <w:tc>
          <w:tcPr>
            <w:tcW w:w="1596" w:type="dxa"/>
            <w:shd w:val="clear" w:color="auto" w:fill="auto"/>
            <w:vAlign w:val="center"/>
          </w:tcPr>
          <w:p w:rsidR="004723F3" w:rsidRDefault="004723F3" w:rsidP="00AD647E">
            <w:pPr>
              <w:jc w:val="center"/>
            </w:pPr>
          </w:p>
        </w:tc>
        <w:tc>
          <w:tcPr>
            <w:tcW w:w="4104" w:type="dxa"/>
            <w:shd w:val="clear" w:color="auto" w:fill="auto"/>
          </w:tcPr>
          <w:p w:rsidR="004723F3" w:rsidRDefault="004723F3" w:rsidP="00F16E8A"/>
        </w:tc>
      </w:tr>
      <w:tr w:rsidR="004723F3" w:rsidTr="00AD647E">
        <w:trPr>
          <w:jc w:val="center"/>
        </w:trPr>
        <w:tc>
          <w:tcPr>
            <w:tcW w:w="594" w:type="dxa"/>
            <w:shd w:val="clear" w:color="auto" w:fill="auto"/>
          </w:tcPr>
          <w:p w:rsidR="004723F3" w:rsidRDefault="004723F3" w:rsidP="00AD647E">
            <w:pPr>
              <w:jc w:val="center"/>
            </w:pPr>
            <w:r>
              <w:t>122</w:t>
            </w:r>
          </w:p>
        </w:tc>
        <w:tc>
          <w:tcPr>
            <w:tcW w:w="650" w:type="dxa"/>
            <w:shd w:val="clear" w:color="auto" w:fill="auto"/>
          </w:tcPr>
          <w:p w:rsidR="004723F3" w:rsidRDefault="004723F3" w:rsidP="00AD647E">
            <w:pPr>
              <w:jc w:val="center"/>
            </w:pPr>
            <w:r>
              <w:t>122</w:t>
            </w:r>
          </w:p>
        </w:tc>
        <w:tc>
          <w:tcPr>
            <w:tcW w:w="1228" w:type="dxa"/>
            <w:shd w:val="clear" w:color="auto" w:fill="auto"/>
          </w:tcPr>
          <w:p w:rsidR="004723F3" w:rsidRDefault="004723F3" w:rsidP="00AD647E">
            <w:pPr>
              <w:jc w:val="center"/>
            </w:pPr>
            <w:r>
              <w:t>1</w:t>
            </w:r>
          </w:p>
        </w:tc>
        <w:tc>
          <w:tcPr>
            <w:tcW w:w="1596" w:type="dxa"/>
            <w:shd w:val="clear" w:color="auto" w:fill="auto"/>
            <w:vAlign w:val="center"/>
          </w:tcPr>
          <w:p w:rsidR="004723F3" w:rsidRDefault="004723F3" w:rsidP="00AD647E">
            <w:pPr>
              <w:jc w:val="center"/>
            </w:pPr>
          </w:p>
        </w:tc>
        <w:tc>
          <w:tcPr>
            <w:tcW w:w="4104" w:type="dxa"/>
            <w:shd w:val="clear" w:color="auto" w:fill="auto"/>
          </w:tcPr>
          <w:p w:rsidR="004723F3" w:rsidRDefault="004723F3" w:rsidP="00F16E8A"/>
        </w:tc>
      </w:tr>
      <w:tr w:rsidR="004723F3" w:rsidTr="00AD647E">
        <w:trPr>
          <w:jc w:val="center"/>
        </w:trPr>
        <w:tc>
          <w:tcPr>
            <w:tcW w:w="594" w:type="dxa"/>
            <w:shd w:val="clear" w:color="auto" w:fill="auto"/>
          </w:tcPr>
          <w:p w:rsidR="004723F3" w:rsidRDefault="004723F3" w:rsidP="00AD647E">
            <w:pPr>
              <w:jc w:val="center"/>
            </w:pPr>
            <w:r>
              <w:t>123</w:t>
            </w:r>
          </w:p>
        </w:tc>
        <w:tc>
          <w:tcPr>
            <w:tcW w:w="650" w:type="dxa"/>
            <w:shd w:val="clear" w:color="auto" w:fill="auto"/>
          </w:tcPr>
          <w:p w:rsidR="004723F3" w:rsidRDefault="004723F3" w:rsidP="00AD647E">
            <w:pPr>
              <w:jc w:val="center"/>
            </w:pPr>
            <w:r>
              <w:t>123</w:t>
            </w:r>
          </w:p>
        </w:tc>
        <w:tc>
          <w:tcPr>
            <w:tcW w:w="1228" w:type="dxa"/>
            <w:shd w:val="clear" w:color="auto" w:fill="auto"/>
          </w:tcPr>
          <w:p w:rsidR="004723F3" w:rsidRDefault="004723F3" w:rsidP="00AD647E">
            <w:pPr>
              <w:jc w:val="center"/>
            </w:pPr>
            <w:r>
              <w:t>1</w:t>
            </w:r>
          </w:p>
        </w:tc>
        <w:tc>
          <w:tcPr>
            <w:tcW w:w="1596" w:type="dxa"/>
            <w:shd w:val="clear" w:color="auto" w:fill="auto"/>
            <w:vAlign w:val="center"/>
          </w:tcPr>
          <w:p w:rsidR="004723F3" w:rsidRDefault="004723F3" w:rsidP="00AD647E">
            <w:pPr>
              <w:jc w:val="center"/>
            </w:pPr>
          </w:p>
        </w:tc>
        <w:tc>
          <w:tcPr>
            <w:tcW w:w="4104" w:type="dxa"/>
            <w:shd w:val="clear" w:color="auto" w:fill="auto"/>
          </w:tcPr>
          <w:p w:rsidR="004723F3" w:rsidRDefault="004723F3" w:rsidP="00F16E8A"/>
        </w:tc>
      </w:tr>
      <w:tr w:rsidR="004723F3" w:rsidTr="00AD647E">
        <w:trPr>
          <w:jc w:val="center"/>
        </w:trPr>
        <w:tc>
          <w:tcPr>
            <w:tcW w:w="594" w:type="dxa"/>
            <w:shd w:val="clear" w:color="auto" w:fill="auto"/>
          </w:tcPr>
          <w:p w:rsidR="004723F3" w:rsidRDefault="004723F3" w:rsidP="00AD647E">
            <w:pPr>
              <w:jc w:val="center"/>
            </w:pPr>
            <w:r>
              <w:t>124</w:t>
            </w:r>
          </w:p>
        </w:tc>
        <w:tc>
          <w:tcPr>
            <w:tcW w:w="650" w:type="dxa"/>
            <w:shd w:val="clear" w:color="auto" w:fill="auto"/>
          </w:tcPr>
          <w:p w:rsidR="004723F3" w:rsidRDefault="004723F3" w:rsidP="00AD647E">
            <w:pPr>
              <w:jc w:val="center"/>
            </w:pPr>
            <w:r>
              <w:t>127</w:t>
            </w:r>
          </w:p>
        </w:tc>
        <w:tc>
          <w:tcPr>
            <w:tcW w:w="1228" w:type="dxa"/>
            <w:shd w:val="clear" w:color="auto" w:fill="auto"/>
          </w:tcPr>
          <w:p w:rsidR="004723F3" w:rsidRDefault="004723F3" w:rsidP="00AD647E">
            <w:pPr>
              <w:jc w:val="center"/>
            </w:pPr>
            <w:r>
              <w:t>4</w:t>
            </w:r>
          </w:p>
        </w:tc>
        <w:tc>
          <w:tcPr>
            <w:tcW w:w="1596" w:type="dxa"/>
            <w:shd w:val="clear" w:color="auto" w:fill="auto"/>
            <w:vAlign w:val="center"/>
          </w:tcPr>
          <w:p w:rsidR="004723F3" w:rsidRDefault="004723F3" w:rsidP="00AD647E">
            <w:pPr>
              <w:jc w:val="center"/>
            </w:pPr>
          </w:p>
        </w:tc>
        <w:tc>
          <w:tcPr>
            <w:tcW w:w="4104" w:type="dxa"/>
            <w:shd w:val="clear" w:color="auto" w:fill="auto"/>
          </w:tcPr>
          <w:p w:rsidR="004723F3" w:rsidRDefault="004723F3" w:rsidP="00F16E8A"/>
        </w:tc>
      </w:tr>
    </w:tbl>
    <w:p w:rsidR="000D5AEF" w:rsidRDefault="000D5AEF" w:rsidP="00A91985">
      <w:r>
        <w:t xml:space="preserve">On the one hand, fixed allocation of the node IDs makes debugging easier and, on the other hand, helps maintain an overview if there are several master modules in the system (see also </w:t>
      </w:r>
      <w:r w:rsidR="00EF5C06">
        <w:fldChar w:fldCharType="begin"/>
      </w:r>
      <w:r w:rsidR="00EF5C06">
        <w:instrText xml:space="preserve"> REF _Ref256603861 \w \h </w:instrText>
      </w:r>
      <w:r w:rsidR="00EF5C06">
        <w:fldChar w:fldCharType="separate"/>
      </w:r>
      <w:r w:rsidR="00A774E8">
        <w:t>3.1.3</w:t>
      </w:r>
      <w:r w:rsidR="00EF5C06">
        <w:fldChar w:fldCharType="end"/>
      </w:r>
      <w:r>
        <w:t>).</w:t>
      </w:r>
    </w:p>
    <w:p w:rsidR="00A91985" w:rsidRDefault="00A91985" w:rsidP="00A91985"/>
    <w:p w:rsidR="001D2795" w:rsidRDefault="001D2795" w:rsidP="00A91985"/>
    <w:p w:rsidR="001D2795" w:rsidRDefault="001D2795" w:rsidP="00A91985"/>
    <w:tbl>
      <w:tblPr>
        <w:tblW w:w="0" w:type="auto"/>
        <w:jc w:val="center"/>
        <w:tblCellSpacing w:w="0" w:type="dxa"/>
        <w:shd w:val="clear" w:color="auto" w:fill="CDCDCD"/>
        <w:tblCellMar>
          <w:left w:w="0" w:type="dxa"/>
          <w:right w:w="0" w:type="dxa"/>
        </w:tblCellMar>
        <w:tblLook w:val="0000" w:firstRow="0" w:lastRow="0" w:firstColumn="0" w:lastColumn="0" w:noHBand="0" w:noVBand="0"/>
      </w:tblPr>
      <w:tblGrid>
        <w:gridCol w:w="7015"/>
      </w:tblGrid>
      <w:tr w:rsidR="00A91985">
        <w:trPr>
          <w:tblCellSpacing w:w="0" w:type="dxa"/>
          <w:jc w:val="center"/>
        </w:trPr>
        <w:tc>
          <w:tcPr>
            <w:tcW w:w="0" w:type="auto"/>
            <w:shd w:val="clear" w:color="auto" w:fill="CDCDCD"/>
            <w:vAlign w:val="center"/>
          </w:tcPr>
          <w:tbl>
            <w:tblPr>
              <w:tblW w:w="7005" w:type="dxa"/>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000" w:firstRow="0" w:lastRow="0" w:firstColumn="0" w:lastColumn="0" w:noHBand="0" w:noVBand="0"/>
            </w:tblPr>
            <w:tblGrid>
              <w:gridCol w:w="2823"/>
              <w:gridCol w:w="2007"/>
              <w:gridCol w:w="2175"/>
            </w:tblGrid>
            <w:tr w:rsidR="00A91985">
              <w:trPr>
                <w:tblCellSpacing w:w="7" w:type="dxa"/>
              </w:trPr>
              <w:tc>
                <w:tcPr>
                  <w:tcW w:w="2802" w:type="dxa"/>
                  <w:tcBorders>
                    <w:top w:val="single" w:sz="4" w:space="0" w:color="auto"/>
                    <w:left w:val="single" w:sz="4" w:space="0" w:color="auto"/>
                    <w:bottom w:val="single" w:sz="4" w:space="0" w:color="auto"/>
                    <w:right w:val="single" w:sz="4" w:space="0" w:color="auto"/>
                  </w:tcBorders>
                  <w:shd w:val="clear" w:color="auto" w:fill="DDFFDD"/>
                  <w:vAlign w:val="center"/>
                </w:tcPr>
                <w:p w:rsidR="00A91985" w:rsidRDefault="00A91985">
                  <w:pPr>
                    <w:rPr>
                      <w:sz w:val="24"/>
                      <w:szCs w:val="24"/>
                    </w:rPr>
                  </w:pPr>
                  <w:r>
                    <w:rPr>
                      <w:b/>
                    </w:rPr>
                    <w:lastRenderedPageBreak/>
                    <w:t>Communication object</w:t>
                  </w:r>
                </w:p>
              </w:tc>
              <w:tc>
                <w:tcPr>
                  <w:tcW w:w="1993" w:type="dxa"/>
                  <w:tcBorders>
                    <w:top w:val="single" w:sz="4" w:space="0" w:color="auto"/>
                    <w:left w:val="single" w:sz="4" w:space="0" w:color="auto"/>
                    <w:bottom w:val="single" w:sz="4" w:space="0" w:color="auto"/>
                    <w:right w:val="single" w:sz="4" w:space="0" w:color="auto"/>
                  </w:tcBorders>
                  <w:shd w:val="clear" w:color="auto" w:fill="DDFFDD"/>
                  <w:vAlign w:val="center"/>
                </w:tcPr>
                <w:p w:rsidR="00A91985" w:rsidRDefault="00A91985">
                  <w:pPr>
                    <w:rPr>
                      <w:sz w:val="24"/>
                      <w:szCs w:val="24"/>
                    </w:rPr>
                  </w:pPr>
                  <w:r>
                    <w:rPr>
                      <w:b/>
                    </w:rPr>
                    <w:t>COB</w:t>
                  </w:r>
                  <w:r>
                    <w:rPr>
                      <w:b/>
                    </w:rPr>
                    <w:noBreakHyphen/>
                    <w:t xml:space="preserve">ID(s) </w:t>
                  </w:r>
                  <w:r>
                    <w:rPr>
                      <w:b/>
                      <w:sz w:val="28"/>
                    </w:rPr>
                    <w:t>hex</w:t>
                  </w:r>
                </w:p>
              </w:tc>
              <w:tc>
                <w:tcPr>
                  <w:tcW w:w="2154" w:type="dxa"/>
                  <w:tcBorders>
                    <w:top w:val="single" w:sz="4" w:space="0" w:color="auto"/>
                    <w:left w:val="single" w:sz="4" w:space="0" w:color="auto"/>
                    <w:bottom w:val="single" w:sz="4" w:space="0" w:color="auto"/>
                    <w:right w:val="single" w:sz="4" w:space="0" w:color="auto"/>
                  </w:tcBorders>
                  <w:shd w:val="clear" w:color="auto" w:fill="DDFFDD"/>
                  <w:vAlign w:val="center"/>
                </w:tcPr>
                <w:p w:rsidR="00A91985" w:rsidRDefault="00A91985">
                  <w:pPr>
                    <w:rPr>
                      <w:sz w:val="24"/>
                      <w:szCs w:val="24"/>
                    </w:rPr>
                  </w:pPr>
                  <w:r>
                    <w:rPr>
                      <w:b/>
                    </w:rPr>
                    <w:t>Slave nodes</w:t>
                  </w:r>
                </w:p>
              </w:tc>
            </w:tr>
            <w:tr w:rsidR="00A91985">
              <w:trPr>
                <w:tblCellSpacing w:w="7" w:type="dxa"/>
              </w:trPr>
              <w:tc>
                <w:tcPr>
                  <w:tcW w:w="2802" w:type="dxa"/>
                  <w:tcBorders>
                    <w:top w:val="single" w:sz="4" w:space="0" w:color="auto"/>
                    <w:left w:val="single" w:sz="4" w:space="0" w:color="auto"/>
                    <w:bottom w:val="single" w:sz="4" w:space="0" w:color="auto"/>
                    <w:right w:val="single" w:sz="4" w:space="0" w:color="auto"/>
                  </w:tcBorders>
                  <w:shd w:val="clear" w:color="auto" w:fill="EEEEEE"/>
                  <w:vAlign w:val="center"/>
                </w:tcPr>
                <w:p w:rsidR="00A91985" w:rsidRDefault="00A91985">
                  <w:pPr>
                    <w:rPr>
                      <w:sz w:val="24"/>
                      <w:szCs w:val="24"/>
                    </w:rPr>
                  </w:pPr>
                  <w:r>
                    <w:t>NMT node control</w:t>
                  </w:r>
                </w:p>
              </w:tc>
              <w:tc>
                <w:tcPr>
                  <w:tcW w:w="1993" w:type="dxa"/>
                  <w:tcBorders>
                    <w:top w:val="single" w:sz="4" w:space="0" w:color="auto"/>
                    <w:left w:val="single" w:sz="4" w:space="0" w:color="auto"/>
                    <w:bottom w:val="single" w:sz="4" w:space="0" w:color="auto"/>
                    <w:right w:val="single" w:sz="4" w:space="0" w:color="auto"/>
                  </w:tcBorders>
                  <w:shd w:val="clear" w:color="auto" w:fill="EEEEEE"/>
                  <w:vAlign w:val="center"/>
                </w:tcPr>
                <w:p w:rsidR="00A91985" w:rsidRDefault="00A91985">
                  <w:pPr>
                    <w:rPr>
                      <w:sz w:val="24"/>
                      <w:szCs w:val="24"/>
                    </w:rPr>
                  </w:pPr>
                  <w:r>
                    <w:t>000</w:t>
                  </w:r>
                </w:p>
              </w:tc>
              <w:tc>
                <w:tcPr>
                  <w:tcW w:w="2154" w:type="dxa"/>
                  <w:tcBorders>
                    <w:top w:val="single" w:sz="4" w:space="0" w:color="auto"/>
                    <w:left w:val="single" w:sz="4" w:space="0" w:color="auto"/>
                    <w:bottom w:val="single" w:sz="4" w:space="0" w:color="auto"/>
                    <w:right w:val="single" w:sz="4" w:space="0" w:color="auto"/>
                  </w:tcBorders>
                  <w:shd w:val="clear" w:color="auto" w:fill="EEEEEE"/>
                  <w:vAlign w:val="center"/>
                </w:tcPr>
                <w:p w:rsidR="00A91985" w:rsidRDefault="00A91985">
                  <w:pPr>
                    <w:rPr>
                      <w:sz w:val="24"/>
                      <w:szCs w:val="24"/>
                    </w:rPr>
                  </w:pPr>
                  <w:r>
                    <w:t>Receive only</w:t>
                  </w:r>
                </w:p>
              </w:tc>
            </w:tr>
            <w:tr w:rsidR="00A91985">
              <w:trPr>
                <w:tblCellSpacing w:w="7" w:type="dxa"/>
              </w:trPr>
              <w:tc>
                <w:tcPr>
                  <w:tcW w:w="2802" w:type="dxa"/>
                  <w:tcBorders>
                    <w:top w:val="single" w:sz="4" w:space="0" w:color="auto"/>
                    <w:left w:val="single" w:sz="4" w:space="0" w:color="auto"/>
                    <w:bottom w:val="single" w:sz="4" w:space="0" w:color="auto"/>
                    <w:right w:val="single" w:sz="4" w:space="0" w:color="auto"/>
                  </w:tcBorders>
                  <w:shd w:val="clear" w:color="auto" w:fill="EEEEEE"/>
                  <w:vAlign w:val="center"/>
                </w:tcPr>
                <w:p w:rsidR="00A91985" w:rsidRDefault="00A91985">
                  <w:pPr>
                    <w:rPr>
                      <w:sz w:val="24"/>
                      <w:szCs w:val="24"/>
                    </w:rPr>
                  </w:pPr>
                  <w:r>
                    <w:t>Sync</w:t>
                  </w:r>
                </w:p>
              </w:tc>
              <w:tc>
                <w:tcPr>
                  <w:tcW w:w="1993" w:type="dxa"/>
                  <w:tcBorders>
                    <w:top w:val="single" w:sz="4" w:space="0" w:color="auto"/>
                    <w:left w:val="single" w:sz="4" w:space="0" w:color="auto"/>
                    <w:bottom w:val="single" w:sz="4" w:space="0" w:color="auto"/>
                    <w:right w:val="single" w:sz="4" w:space="0" w:color="auto"/>
                  </w:tcBorders>
                  <w:shd w:val="clear" w:color="auto" w:fill="EEEEEE"/>
                  <w:vAlign w:val="center"/>
                </w:tcPr>
                <w:p w:rsidR="00A91985" w:rsidRDefault="00A91985">
                  <w:pPr>
                    <w:rPr>
                      <w:sz w:val="24"/>
                      <w:szCs w:val="24"/>
                    </w:rPr>
                  </w:pPr>
                  <w:r>
                    <w:t>080</w:t>
                  </w:r>
                </w:p>
              </w:tc>
              <w:tc>
                <w:tcPr>
                  <w:tcW w:w="2154" w:type="dxa"/>
                  <w:tcBorders>
                    <w:top w:val="single" w:sz="4" w:space="0" w:color="auto"/>
                    <w:left w:val="single" w:sz="4" w:space="0" w:color="auto"/>
                    <w:bottom w:val="single" w:sz="4" w:space="0" w:color="auto"/>
                    <w:right w:val="single" w:sz="4" w:space="0" w:color="auto"/>
                  </w:tcBorders>
                  <w:shd w:val="clear" w:color="auto" w:fill="EEEEEE"/>
                  <w:vAlign w:val="center"/>
                </w:tcPr>
                <w:p w:rsidR="00A91985" w:rsidRDefault="00A91985">
                  <w:pPr>
                    <w:rPr>
                      <w:sz w:val="24"/>
                      <w:szCs w:val="24"/>
                    </w:rPr>
                  </w:pPr>
                  <w:r>
                    <w:t>Receive only</w:t>
                  </w:r>
                </w:p>
              </w:tc>
            </w:tr>
            <w:tr w:rsidR="00A91985">
              <w:trPr>
                <w:tblCellSpacing w:w="7" w:type="dxa"/>
              </w:trPr>
              <w:tc>
                <w:tcPr>
                  <w:tcW w:w="2802" w:type="dxa"/>
                  <w:tcBorders>
                    <w:top w:val="single" w:sz="4" w:space="0" w:color="auto"/>
                    <w:left w:val="single" w:sz="4" w:space="0" w:color="auto"/>
                    <w:bottom w:val="single" w:sz="4" w:space="0" w:color="auto"/>
                    <w:right w:val="single" w:sz="4" w:space="0" w:color="auto"/>
                  </w:tcBorders>
                  <w:shd w:val="clear" w:color="auto" w:fill="EEEEEE"/>
                  <w:vAlign w:val="center"/>
                </w:tcPr>
                <w:p w:rsidR="00A91985" w:rsidRDefault="00A91985">
                  <w:pPr>
                    <w:rPr>
                      <w:sz w:val="24"/>
                      <w:szCs w:val="24"/>
                    </w:rPr>
                  </w:pPr>
                  <w:r>
                    <w:t>Emergency</w:t>
                  </w:r>
                </w:p>
              </w:tc>
              <w:tc>
                <w:tcPr>
                  <w:tcW w:w="1993" w:type="dxa"/>
                  <w:tcBorders>
                    <w:top w:val="single" w:sz="4" w:space="0" w:color="auto"/>
                    <w:left w:val="single" w:sz="4" w:space="0" w:color="auto"/>
                    <w:bottom w:val="single" w:sz="4" w:space="0" w:color="auto"/>
                    <w:right w:val="single" w:sz="4" w:space="0" w:color="auto"/>
                  </w:tcBorders>
                  <w:shd w:val="clear" w:color="auto" w:fill="EEEEEE"/>
                  <w:vAlign w:val="center"/>
                </w:tcPr>
                <w:p w:rsidR="00A91985" w:rsidRDefault="00A91985">
                  <w:pPr>
                    <w:rPr>
                      <w:sz w:val="24"/>
                      <w:szCs w:val="24"/>
                    </w:rPr>
                  </w:pPr>
                  <w:r>
                    <w:t>080 + NodeID</w:t>
                  </w:r>
                </w:p>
              </w:tc>
              <w:tc>
                <w:tcPr>
                  <w:tcW w:w="2154" w:type="dxa"/>
                  <w:tcBorders>
                    <w:top w:val="single" w:sz="4" w:space="0" w:color="auto"/>
                    <w:left w:val="single" w:sz="4" w:space="0" w:color="auto"/>
                    <w:bottom w:val="single" w:sz="4" w:space="0" w:color="auto"/>
                    <w:right w:val="single" w:sz="4" w:space="0" w:color="auto"/>
                  </w:tcBorders>
                  <w:shd w:val="clear" w:color="auto" w:fill="EEEEEE"/>
                  <w:vAlign w:val="center"/>
                </w:tcPr>
                <w:p w:rsidR="00A91985" w:rsidRDefault="00A91985">
                  <w:pPr>
                    <w:rPr>
                      <w:sz w:val="24"/>
                      <w:szCs w:val="24"/>
                    </w:rPr>
                  </w:pPr>
                  <w:r>
                    <w:t>Transmit</w:t>
                  </w:r>
                </w:p>
              </w:tc>
            </w:tr>
            <w:tr w:rsidR="00A91985">
              <w:trPr>
                <w:tblCellSpacing w:w="7" w:type="dxa"/>
              </w:trPr>
              <w:tc>
                <w:tcPr>
                  <w:tcW w:w="2802" w:type="dxa"/>
                  <w:tcBorders>
                    <w:top w:val="single" w:sz="4" w:space="0" w:color="auto"/>
                    <w:left w:val="single" w:sz="4" w:space="0" w:color="auto"/>
                    <w:bottom w:val="single" w:sz="4" w:space="0" w:color="auto"/>
                    <w:right w:val="single" w:sz="4" w:space="0" w:color="auto"/>
                  </w:tcBorders>
                  <w:shd w:val="clear" w:color="auto" w:fill="EEEEEE"/>
                  <w:vAlign w:val="center"/>
                </w:tcPr>
                <w:p w:rsidR="00A91985" w:rsidRPr="009115D4" w:rsidRDefault="00A91985">
                  <w:pPr>
                    <w:rPr>
                      <w:sz w:val="24"/>
                      <w:szCs w:val="24"/>
                    </w:rPr>
                  </w:pPr>
                  <w:r>
                    <w:t>TimeStamp</w:t>
                  </w:r>
                </w:p>
              </w:tc>
              <w:tc>
                <w:tcPr>
                  <w:tcW w:w="1993" w:type="dxa"/>
                  <w:tcBorders>
                    <w:top w:val="single" w:sz="4" w:space="0" w:color="auto"/>
                    <w:left w:val="single" w:sz="4" w:space="0" w:color="auto"/>
                    <w:bottom w:val="single" w:sz="4" w:space="0" w:color="auto"/>
                    <w:right w:val="single" w:sz="4" w:space="0" w:color="auto"/>
                  </w:tcBorders>
                  <w:shd w:val="clear" w:color="auto" w:fill="EEEEEE"/>
                  <w:vAlign w:val="center"/>
                </w:tcPr>
                <w:p w:rsidR="00A91985" w:rsidRDefault="00A91985">
                  <w:pPr>
                    <w:rPr>
                      <w:sz w:val="24"/>
                      <w:szCs w:val="24"/>
                    </w:rPr>
                  </w:pPr>
                  <w:r>
                    <w:t>100</w:t>
                  </w:r>
                </w:p>
              </w:tc>
              <w:tc>
                <w:tcPr>
                  <w:tcW w:w="2154" w:type="dxa"/>
                  <w:tcBorders>
                    <w:top w:val="single" w:sz="4" w:space="0" w:color="auto"/>
                    <w:left w:val="single" w:sz="4" w:space="0" w:color="auto"/>
                    <w:bottom w:val="single" w:sz="4" w:space="0" w:color="auto"/>
                    <w:right w:val="single" w:sz="4" w:space="0" w:color="auto"/>
                  </w:tcBorders>
                  <w:shd w:val="clear" w:color="auto" w:fill="EEEEEE"/>
                  <w:vAlign w:val="center"/>
                </w:tcPr>
                <w:p w:rsidR="00A91985" w:rsidRDefault="00A91985">
                  <w:pPr>
                    <w:rPr>
                      <w:sz w:val="24"/>
                      <w:szCs w:val="24"/>
                    </w:rPr>
                  </w:pPr>
                  <w:r>
                    <w:t>Receive only</w:t>
                  </w:r>
                </w:p>
              </w:tc>
            </w:tr>
            <w:tr w:rsidR="007B183D">
              <w:trPr>
                <w:tblCellSpacing w:w="7" w:type="dxa"/>
              </w:trPr>
              <w:tc>
                <w:tcPr>
                  <w:tcW w:w="2802" w:type="dxa"/>
                  <w:tcBorders>
                    <w:top w:val="single" w:sz="4" w:space="0" w:color="auto"/>
                    <w:left w:val="single" w:sz="4" w:space="0" w:color="auto"/>
                    <w:bottom w:val="single" w:sz="4" w:space="0" w:color="auto"/>
                    <w:right w:val="single" w:sz="4" w:space="0" w:color="auto"/>
                  </w:tcBorders>
                  <w:shd w:val="clear" w:color="auto" w:fill="EEEEEE"/>
                  <w:vAlign w:val="center"/>
                </w:tcPr>
                <w:p w:rsidR="007B183D" w:rsidRPr="00F357C1" w:rsidRDefault="007B183D" w:rsidP="004C4753">
                  <w:r>
                    <w:t>PDO</w:t>
                  </w:r>
                </w:p>
              </w:tc>
              <w:tc>
                <w:tcPr>
                  <w:tcW w:w="1993" w:type="dxa"/>
                  <w:tcBorders>
                    <w:top w:val="single" w:sz="4" w:space="0" w:color="auto"/>
                    <w:left w:val="single" w:sz="4" w:space="0" w:color="auto"/>
                    <w:bottom w:val="single" w:sz="4" w:space="0" w:color="auto"/>
                    <w:right w:val="single" w:sz="4" w:space="0" w:color="auto"/>
                  </w:tcBorders>
                  <w:shd w:val="clear" w:color="auto" w:fill="EEEEEE"/>
                  <w:vAlign w:val="center"/>
                </w:tcPr>
                <w:p w:rsidR="007B183D" w:rsidRDefault="007B183D" w:rsidP="004C4753">
                  <w:r>
                    <w:t>100 + NodeID</w:t>
                  </w:r>
                </w:p>
              </w:tc>
              <w:tc>
                <w:tcPr>
                  <w:tcW w:w="2154" w:type="dxa"/>
                  <w:tcBorders>
                    <w:top w:val="single" w:sz="4" w:space="0" w:color="auto"/>
                    <w:left w:val="single" w:sz="4" w:space="0" w:color="auto"/>
                    <w:bottom w:val="single" w:sz="4" w:space="0" w:color="auto"/>
                    <w:right w:val="single" w:sz="4" w:space="0" w:color="auto"/>
                  </w:tcBorders>
                  <w:shd w:val="clear" w:color="auto" w:fill="EEEEEE"/>
                  <w:vAlign w:val="center"/>
                </w:tcPr>
                <w:p w:rsidR="007B183D" w:rsidRDefault="00C83A08" w:rsidP="004C4753">
                  <w:r>
                    <w:t>4th transmit PDO</w:t>
                  </w:r>
                </w:p>
              </w:tc>
            </w:tr>
            <w:tr w:rsidR="007B183D">
              <w:trPr>
                <w:tblCellSpacing w:w="7" w:type="dxa"/>
              </w:trPr>
              <w:tc>
                <w:tcPr>
                  <w:tcW w:w="2802" w:type="dxa"/>
                  <w:tcBorders>
                    <w:top w:val="single" w:sz="4" w:space="0" w:color="auto"/>
                    <w:left w:val="single" w:sz="4" w:space="0" w:color="auto"/>
                    <w:bottom w:val="single" w:sz="4" w:space="0" w:color="auto"/>
                    <w:right w:val="single" w:sz="4" w:space="0" w:color="auto"/>
                  </w:tcBorders>
                  <w:shd w:val="clear" w:color="auto" w:fill="EEEEEE"/>
                  <w:vAlign w:val="center"/>
                </w:tcPr>
                <w:p w:rsidR="007B183D" w:rsidRDefault="007B183D">
                  <w:pPr>
                    <w:rPr>
                      <w:sz w:val="24"/>
                      <w:szCs w:val="24"/>
                    </w:rPr>
                  </w:pPr>
                  <w:r>
                    <w:t>PDO</w:t>
                  </w:r>
                </w:p>
              </w:tc>
              <w:tc>
                <w:tcPr>
                  <w:tcW w:w="1993" w:type="dxa"/>
                  <w:tcBorders>
                    <w:top w:val="single" w:sz="4" w:space="0" w:color="auto"/>
                    <w:left w:val="single" w:sz="4" w:space="0" w:color="auto"/>
                    <w:bottom w:val="single" w:sz="4" w:space="0" w:color="auto"/>
                    <w:right w:val="single" w:sz="4" w:space="0" w:color="auto"/>
                  </w:tcBorders>
                  <w:shd w:val="clear" w:color="auto" w:fill="EEEEEE"/>
                  <w:vAlign w:val="center"/>
                </w:tcPr>
                <w:p w:rsidR="007B183D" w:rsidRDefault="007B183D">
                  <w:pPr>
                    <w:rPr>
                      <w:sz w:val="24"/>
                      <w:szCs w:val="24"/>
                    </w:rPr>
                  </w:pPr>
                  <w:r>
                    <w:t>180 + NodeID</w:t>
                  </w:r>
                  <w:r>
                    <w:br/>
                    <w:t>200 + NodeID</w:t>
                  </w:r>
                  <w:r>
                    <w:br/>
                    <w:t>280 + NodeID</w:t>
                  </w:r>
                  <w:r>
                    <w:br/>
                    <w:t>300 + NodeID</w:t>
                  </w:r>
                </w:p>
              </w:tc>
              <w:tc>
                <w:tcPr>
                  <w:tcW w:w="2154" w:type="dxa"/>
                  <w:tcBorders>
                    <w:top w:val="single" w:sz="4" w:space="0" w:color="auto"/>
                    <w:left w:val="single" w:sz="4" w:space="0" w:color="auto"/>
                    <w:bottom w:val="single" w:sz="4" w:space="0" w:color="auto"/>
                    <w:right w:val="single" w:sz="4" w:space="0" w:color="auto"/>
                  </w:tcBorders>
                  <w:shd w:val="clear" w:color="auto" w:fill="EEEEEE"/>
                  <w:vAlign w:val="center"/>
                </w:tcPr>
                <w:p w:rsidR="007B183D" w:rsidRDefault="007B183D">
                  <w:pPr>
                    <w:rPr>
                      <w:sz w:val="24"/>
                      <w:szCs w:val="24"/>
                    </w:rPr>
                  </w:pPr>
                  <w:r>
                    <w:t>1st transmit PDO</w:t>
                  </w:r>
                  <w:r>
                    <w:br/>
                    <w:t>1st receive PDO</w:t>
                  </w:r>
                  <w:r>
                    <w:br/>
                    <w:t>2nd transmit PDO</w:t>
                  </w:r>
                  <w:r>
                    <w:br/>
                    <w:t>2nd receive PDO</w:t>
                  </w:r>
                </w:p>
              </w:tc>
            </w:tr>
            <w:tr w:rsidR="007B183D">
              <w:trPr>
                <w:tblCellSpacing w:w="7" w:type="dxa"/>
              </w:trPr>
              <w:tc>
                <w:tcPr>
                  <w:tcW w:w="2802" w:type="dxa"/>
                  <w:tcBorders>
                    <w:top w:val="single" w:sz="4" w:space="0" w:color="auto"/>
                    <w:left w:val="single" w:sz="4" w:space="0" w:color="auto"/>
                    <w:bottom w:val="single" w:sz="4" w:space="0" w:color="auto"/>
                    <w:right w:val="single" w:sz="4" w:space="0" w:color="auto"/>
                  </w:tcBorders>
                  <w:shd w:val="clear" w:color="auto" w:fill="EEEEEE"/>
                  <w:vAlign w:val="center"/>
                </w:tcPr>
                <w:p w:rsidR="007B183D" w:rsidRDefault="007B183D">
                  <w:pPr>
                    <w:rPr>
                      <w:sz w:val="24"/>
                      <w:szCs w:val="24"/>
                    </w:rPr>
                  </w:pPr>
                  <w:r>
                    <w:t>SDO 3</w:t>
                  </w:r>
                </w:p>
              </w:tc>
              <w:tc>
                <w:tcPr>
                  <w:tcW w:w="1993" w:type="dxa"/>
                  <w:tcBorders>
                    <w:top w:val="single" w:sz="4" w:space="0" w:color="auto"/>
                    <w:left w:val="single" w:sz="4" w:space="0" w:color="auto"/>
                    <w:bottom w:val="single" w:sz="4" w:space="0" w:color="auto"/>
                    <w:right w:val="single" w:sz="4" w:space="0" w:color="auto"/>
                  </w:tcBorders>
                  <w:shd w:val="clear" w:color="auto" w:fill="EEEEEE"/>
                  <w:vAlign w:val="center"/>
                </w:tcPr>
                <w:p w:rsidR="007B183D" w:rsidRDefault="007B183D">
                  <w:pPr>
                    <w:rPr>
                      <w:sz w:val="24"/>
                      <w:szCs w:val="24"/>
                    </w:rPr>
                  </w:pPr>
                  <w:r>
                    <w:t>380 + NodeID</w:t>
                  </w:r>
                  <w:r>
                    <w:br/>
                    <w:t>400 + NodeID</w:t>
                  </w:r>
                </w:p>
              </w:tc>
              <w:tc>
                <w:tcPr>
                  <w:tcW w:w="2154" w:type="dxa"/>
                  <w:tcBorders>
                    <w:top w:val="single" w:sz="4" w:space="0" w:color="auto"/>
                    <w:left w:val="single" w:sz="4" w:space="0" w:color="auto"/>
                    <w:bottom w:val="single" w:sz="4" w:space="0" w:color="auto"/>
                    <w:right w:val="single" w:sz="4" w:space="0" w:color="auto"/>
                  </w:tcBorders>
                  <w:shd w:val="clear" w:color="auto" w:fill="EEEEEE"/>
                  <w:vAlign w:val="center"/>
                </w:tcPr>
                <w:p w:rsidR="007B183D" w:rsidRDefault="007B183D">
                  <w:pPr>
                    <w:rPr>
                      <w:sz w:val="24"/>
                      <w:szCs w:val="24"/>
                    </w:rPr>
                  </w:pPr>
                  <w:r>
                    <w:t>3rd transmit</w:t>
                  </w:r>
                  <w:r>
                    <w:br/>
                    <w:t>3rd receive</w:t>
                  </w:r>
                </w:p>
              </w:tc>
            </w:tr>
            <w:tr w:rsidR="007B183D">
              <w:trPr>
                <w:tblCellSpacing w:w="7" w:type="dxa"/>
              </w:trPr>
              <w:tc>
                <w:tcPr>
                  <w:tcW w:w="2802" w:type="dxa"/>
                  <w:tcBorders>
                    <w:top w:val="single" w:sz="4" w:space="0" w:color="auto"/>
                    <w:left w:val="single" w:sz="4" w:space="0" w:color="auto"/>
                    <w:bottom w:val="single" w:sz="4" w:space="0" w:color="auto"/>
                    <w:right w:val="single" w:sz="4" w:space="0" w:color="auto"/>
                  </w:tcBorders>
                  <w:shd w:val="clear" w:color="auto" w:fill="EEEEEE"/>
                  <w:vAlign w:val="center"/>
                </w:tcPr>
                <w:p w:rsidR="007B183D" w:rsidRDefault="007B183D">
                  <w:pPr>
                    <w:rPr>
                      <w:sz w:val="24"/>
                      <w:szCs w:val="24"/>
                    </w:rPr>
                  </w:pPr>
                  <w:r>
                    <w:t>SDO 2</w:t>
                  </w:r>
                </w:p>
              </w:tc>
              <w:tc>
                <w:tcPr>
                  <w:tcW w:w="1993" w:type="dxa"/>
                  <w:tcBorders>
                    <w:top w:val="single" w:sz="4" w:space="0" w:color="auto"/>
                    <w:left w:val="single" w:sz="4" w:space="0" w:color="auto"/>
                    <w:bottom w:val="single" w:sz="4" w:space="0" w:color="auto"/>
                    <w:right w:val="single" w:sz="4" w:space="0" w:color="auto"/>
                  </w:tcBorders>
                  <w:shd w:val="clear" w:color="auto" w:fill="EEEEEE"/>
                  <w:vAlign w:val="center"/>
                </w:tcPr>
                <w:p w:rsidR="007B183D" w:rsidRDefault="007B183D">
                  <w:pPr>
                    <w:rPr>
                      <w:sz w:val="24"/>
                      <w:szCs w:val="24"/>
                    </w:rPr>
                  </w:pPr>
                  <w:r>
                    <w:t>480 + NodeID</w:t>
                  </w:r>
                  <w:r>
                    <w:br/>
                    <w:t>500 + NodeID</w:t>
                  </w:r>
                </w:p>
              </w:tc>
              <w:tc>
                <w:tcPr>
                  <w:tcW w:w="2154" w:type="dxa"/>
                  <w:tcBorders>
                    <w:top w:val="single" w:sz="4" w:space="0" w:color="auto"/>
                    <w:left w:val="single" w:sz="4" w:space="0" w:color="auto"/>
                    <w:bottom w:val="single" w:sz="4" w:space="0" w:color="auto"/>
                    <w:right w:val="single" w:sz="4" w:space="0" w:color="auto"/>
                  </w:tcBorders>
                  <w:shd w:val="clear" w:color="auto" w:fill="EEEEEE"/>
                  <w:vAlign w:val="center"/>
                </w:tcPr>
                <w:p w:rsidR="007B183D" w:rsidRDefault="007B183D">
                  <w:pPr>
                    <w:rPr>
                      <w:sz w:val="24"/>
                      <w:szCs w:val="24"/>
                    </w:rPr>
                  </w:pPr>
                  <w:r>
                    <w:t>2nd transmit</w:t>
                  </w:r>
                  <w:r>
                    <w:br/>
                    <w:t>2nd receive</w:t>
                  </w:r>
                </w:p>
              </w:tc>
            </w:tr>
            <w:tr w:rsidR="007B183D">
              <w:trPr>
                <w:tblCellSpacing w:w="7" w:type="dxa"/>
              </w:trPr>
              <w:tc>
                <w:tcPr>
                  <w:tcW w:w="2802" w:type="dxa"/>
                  <w:tcBorders>
                    <w:top w:val="single" w:sz="4" w:space="0" w:color="auto"/>
                    <w:left w:val="single" w:sz="4" w:space="0" w:color="auto"/>
                    <w:bottom w:val="single" w:sz="4" w:space="0" w:color="auto"/>
                    <w:right w:val="single" w:sz="4" w:space="0" w:color="auto"/>
                  </w:tcBorders>
                  <w:shd w:val="clear" w:color="auto" w:fill="EEEEEE"/>
                  <w:vAlign w:val="center"/>
                </w:tcPr>
                <w:p w:rsidR="007B183D" w:rsidRDefault="007B183D">
                  <w:pPr>
                    <w:rPr>
                      <w:sz w:val="24"/>
                      <w:szCs w:val="24"/>
                    </w:rPr>
                  </w:pPr>
                  <w:r>
                    <w:t>SDO 1</w:t>
                  </w:r>
                </w:p>
              </w:tc>
              <w:tc>
                <w:tcPr>
                  <w:tcW w:w="1993" w:type="dxa"/>
                  <w:tcBorders>
                    <w:top w:val="single" w:sz="4" w:space="0" w:color="auto"/>
                    <w:left w:val="single" w:sz="4" w:space="0" w:color="auto"/>
                    <w:bottom w:val="single" w:sz="4" w:space="0" w:color="auto"/>
                    <w:right w:val="single" w:sz="4" w:space="0" w:color="auto"/>
                  </w:tcBorders>
                  <w:shd w:val="clear" w:color="auto" w:fill="EEEEEE"/>
                  <w:vAlign w:val="center"/>
                </w:tcPr>
                <w:p w:rsidR="007B183D" w:rsidRDefault="007B183D">
                  <w:pPr>
                    <w:rPr>
                      <w:sz w:val="24"/>
                      <w:szCs w:val="24"/>
                    </w:rPr>
                  </w:pPr>
                  <w:r>
                    <w:t>580 + NodeID</w:t>
                  </w:r>
                  <w:r>
                    <w:br/>
                    <w:t>600 + NodeID</w:t>
                  </w:r>
                </w:p>
              </w:tc>
              <w:tc>
                <w:tcPr>
                  <w:tcW w:w="2154" w:type="dxa"/>
                  <w:tcBorders>
                    <w:top w:val="single" w:sz="4" w:space="0" w:color="auto"/>
                    <w:left w:val="single" w:sz="4" w:space="0" w:color="auto"/>
                    <w:bottom w:val="single" w:sz="4" w:space="0" w:color="auto"/>
                    <w:right w:val="single" w:sz="4" w:space="0" w:color="auto"/>
                  </w:tcBorders>
                  <w:shd w:val="clear" w:color="auto" w:fill="EEEEEE"/>
                  <w:vAlign w:val="center"/>
                </w:tcPr>
                <w:p w:rsidR="007B183D" w:rsidRDefault="007B183D">
                  <w:pPr>
                    <w:rPr>
                      <w:sz w:val="24"/>
                      <w:szCs w:val="24"/>
                    </w:rPr>
                  </w:pPr>
                  <w:r>
                    <w:t>1st transmit</w:t>
                  </w:r>
                  <w:r>
                    <w:br/>
                    <w:t>1st receive</w:t>
                  </w:r>
                </w:p>
              </w:tc>
            </w:tr>
            <w:tr w:rsidR="00DC20A4">
              <w:trPr>
                <w:tblCellSpacing w:w="7" w:type="dxa"/>
              </w:trPr>
              <w:tc>
                <w:tcPr>
                  <w:tcW w:w="2802" w:type="dxa"/>
                  <w:tcBorders>
                    <w:top w:val="single" w:sz="4" w:space="0" w:color="auto"/>
                    <w:left w:val="single" w:sz="4" w:space="0" w:color="auto"/>
                    <w:bottom w:val="single" w:sz="4" w:space="0" w:color="auto"/>
                    <w:right w:val="single" w:sz="4" w:space="0" w:color="auto"/>
                  </w:tcBorders>
                  <w:shd w:val="clear" w:color="auto" w:fill="EEEEEE"/>
                  <w:vAlign w:val="center"/>
                </w:tcPr>
                <w:p w:rsidR="00DC20A4" w:rsidRPr="00F357C1" w:rsidRDefault="00DC20A4" w:rsidP="004C4753">
                  <w:r>
                    <w:t>PDO</w:t>
                  </w:r>
                </w:p>
              </w:tc>
              <w:tc>
                <w:tcPr>
                  <w:tcW w:w="1993" w:type="dxa"/>
                  <w:tcBorders>
                    <w:top w:val="single" w:sz="4" w:space="0" w:color="auto"/>
                    <w:left w:val="single" w:sz="4" w:space="0" w:color="auto"/>
                    <w:bottom w:val="single" w:sz="4" w:space="0" w:color="auto"/>
                    <w:right w:val="single" w:sz="4" w:space="0" w:color="auto"/>
                  </w:tcBorders>
                  <w:shd w:val="clear" w:color="auto" w:fill="EEEEEE"/>
                  <w:vAlign w:val="center"/>
                </w:tcPr>
                <w:p w:rsidR="00DC20A4" w:rsidRDefault="00DC20A4" w:rsidP="004C4753">
                  <w:r>
                    <w:t>680 + NodeID</w:t>
                  </w:r>
                </w:p>
              </w:tc>
              <w:tc>
                <w:tcPr>
                  <w:tcW w:w="2154" w:type="dxa"/>
                  <w:tcBorders>
                    <w:top w:val="single" w:sz="4" w:space="0" w:color="auto"/>
                    <w:left w:val="single" w:sz="4" w:space="0" w:color="auto"/>
                    <w:bottom w:val="single" w:sz="4" w:space="0" w:color="auto"/>
                    <w:right w:val="single" w:sz="4" w:space="0" w:color="auto"/>
                  </w:tcBorders>
                  <w:shd w:val="clear" w:color="auto" w:fill="EEEEEE"/>
                  <w:vAlign w:val="center"/>
                </w:tcPr>
                <w:p w:rsidR="00DC20A4" w:rsidRDefault="00DC20A4" w:rsidP="004C4753">
                  <w:r>
                    <w:t>3rd transmit PDO</w:t>
                  </w:r>
                </w:p>
              </w:tc>
            </w:tr>
            <w:tr w:rsidR="00DC20A4">
              <w:trPr>
                <w:tblCellSpacing w:w="7" w:type="dxa"/>
              </w:trPr>
              <w:tc>
                <w:tcPr>
                  <w:tcW w:w="2802" w:type="dxa"/>
                  <w:tcBorders>
                    <w:top w:val="single" w:sz="4" w:space="0" w:color="auto"/>
                    <w:left w:val="single" w:sz="4" w:space="0" w:color="auto"/>
                    <w:bottom w:val="single" w:sz="4" w:space="0" w:color="auto"/>
                    <w:right w:val="single" w:sz="4" w:space="0" w:color="auto"/>
                  </w:tcBorders>
                  <w:shd w:val="clear" w:color="auto" w:fill="EEEEEE"/>
                  <w:vAlign w:val="center"/>
                </w:tcPr>
                <w:p w:rsidR="00DC20A4" w:rsidRPr="00F357C1" w:rsidRDefault="00DC20A4">
                  <w:pPr>
                    <w:rPr>
                      <w:sz w:val="24"/>
                      <w:szCs w:val="24"/>
                    </w:rPr>
                  </w:pPr>
                  <w:r>
                    <w:t>NMT node monitoring</w:t>
                  </w:r>
                  <w:r>
                    <w:br/>
                    <w:t>(node guarding/heartbeat)</w:t>
                  </w:r>
                </w:p>
              </w:tc>
              <w:tc>
                <w:tcPr>
                  <w:tcW w:w="1993" w:type="dxa"/>
                  <w:tcBorders>
                    <w:top w:val="single" w:sz="4" w:space="0" w:color="auto"/>
                    <w:left w:val="single" w:sz="4" w:space="0" w:color="auto"/>
                    <w:bottom w:val="single" w:sz="4" w:space="0" w:color="auto"/>
                    <w:right w:val="single" w:sz="4" w:space="0" w:color="auto"/>
                  </w:tcBorders>
                  <w:shd w:val="clear" w:color="auto" w:fill="EEEEEE"/>
                  <w:vAlign w:val="center"/>
                </w:tcPr>
                <w:p w:rsidR="00DC20A4" w:rsidRDefault="00DC20A4">
                  <w:pPr>
                    <w:rPr>
                      <w:sz w:val="24"/>
                      <w:szCs w:val="24"/>
                    </w:rPr>
                  </w:pPr>
                  <w:r>
                    <w:t>700 + NodeID</w:t>
                  </w:r>
                </w:p>
              </w:tc>
              <w:tc>
                <w:tcPr>
                  <w:tcW w:w="2154" w:type="dxa"/>
                  <w:tcBorders>
                    <w:top w:val="single" w:sz="4" w:space="0" w:color="auto"/>
                    <w:left w:val="single" w:sz="4" w:space="0" w:color="auto"/>
                    <w:bottom w:val="single" w:sz="4" w:space="0" w:color="auto"/>
                    <w:right w:val="single" w:sz="4" w:space="0" w:color="auto"/>
                  </w:tcBorders>
                  <w:shd w:val="clear" w:color="auto" w:fill="EEEEEE"/>
                  <w:vAlign w:val="center"/>
                </w:tcPr>
                <w:p w:rsidR="00DC20A4" w:rsidRDefault="00DC20A4">
                  <w:pPr>
                    <w:rPr>
                      <w:sz w:val="24"/>
                      <w:szCs w:val="24"/>
                    </w:rPr>
                  </w:pPr>
                  <w:r>
                    <w:t>Transmit</w:t>
                  </w:r>
                </w:p>
              </w:tc>
            </w:tr>
            <w:tr w:rsidR="00443F13">
              <w:trPr>
                <w:tblCellSpacing w:w="7" w:type="dxa"/>
              </w:trPr>
              <w:tc>
                <w:tcPr>
                  <w:tcW w:w="2802" w:type="dxa"/>
                  <w:tcBorders>
                    <w:top w:val="single" w:sz="4" w:space="0" w:color="auto"/>
                    <w:left w:val="single" w:sz="4" w:space="0" w:color="auto"/>
                    <w:bottom w:val="single" w:sz="4" w:space="0" w:color="auto"/>
                    <w:right w:val="single" w:sz="4" w:space="0" w:color="auto"/>
                  </w:tcBorders>
                  <w:shd w:val="clear" w:color="auto" w:fill="EEEEEE"/>
                  <w:vAlign w:val="center"/>
                </w:tcPr>
                <w:p w:rsidR="00443F13" w:rsidRDefault="00443F13" w:rsidP="00EC1A46">
                  <w:r>
                    <w:t>PDO</w:t>
                  </w:r>
                </w:p>
              </w:tc>
              <w:tc>
                <w:tcPr>
                  <w:tcW w:w="1993" w:type="dxa"/>
                  <w:tcBorders>
                    <w:top w:val="single" w:sz="4" w:space="0" w:color="auto"/>
                    <w:left w:val="single" w:sz="4" w:space="0" w:color="auto"/>
                    <w:bottom w:val="single" w:sz="4" w:space="0" w:color="auto"/>
                    <w:right w:val="single" w:sz="4" w:space="0" w:color="auto"/>
                  </w:tcBorders>
                  <w:shd w:val="clear" w:color="auto" w:fill="EEEEEE"/>
                  <w:vAlign w:val="center"/>
                </w:tcPr>
                <w:p w:rsidR="00443F13" w:rsidRDefault="00443F13" w:rsidP="00EC1A46">
                  <w:r>
                    <w:t>7C0 – 7CF</w:t>
                  </w:r>
                </w:p>
              </w:tc>
              <w:tc>
                <w:tcPr>
                  <w:tcW w:w="2154" w:type="dxa"/>
                  <w:tcBorders>
                    <w:top w:val="single" w:sz="4" w:space="0" w:color="auto"/>
                    <w:left w:val="single" w:sz="4" w:space="0" w:color="auto"/>
                    <w:bottom w:val="single" w:sz="4" w:space="0" w:color="auto"/>
                    <w:right w:val="single" w:sz="4" w:space="0" w:color="auto"/>
                  </w:tcBorders>
                  <w:shd w:val="clear" w:color="auto" w:fill="EEEEEE"/>
                  <w:vAlign w:val="center"/>
                </w:tcPr>
                <w:p w:rsidR="00443F13" w:rsidRDefault="00443F13" w:rsidP="00EC1A46">
                  <w:r>
                    <w:t>Transmit (reserved for service mode for amplifier 1)</w:t>
                  </w:r>
                </w:p>
              </w:tc>
            </w:tr>
            <w:tr w:rsidR="00443F13">
              <w:trPr>
                <w:tblCellSpacing w:w="7" w:type="dxa"/>
              </w:trPr>
              <w:tc>
                <w:tcPr>
                  <w:tcW w:w="2802" w:type="dxa"/>
                  <w:tcBorders>
                    <w:top w:val="single" w:sz="4" w:space="0" w:color="auto"/>
                    <w:left w:val="single" w:sz="4" w:space="0" w:color="auto"/>
                    <w:bottom w:val="single" w:sz="4" w:space="0" w:color="auto"/>
                    <w:right w:val="single" w:sz="4" w:space="0" w:color="auto"/>
                  </w:tcBorders>
                  <w:shd w:val="clear" w:color="auto" w:fill="EEEEEE"/>
                  <w:vAlign w:val="center"/>
                </w:tcPr>
                <w:p w:rsidR="00443F13" w:rsidRDefault="00443F13" w:rsidP="00EC1A46">
                  <w:r>
                    <w:t>PDO</w:t>
                  </w:r>
                </w:p>
              </w:tc>
              <w:tc>
                <w:tcPr>
                  <w:tcW w:w="1993" w:type="dxa"/>
                  <w:tcBorders>
                    <w:top w:val="single" w:sz="4" w:space="0" w:color="auto"/>
                    <w:left w:val="single" w:sz="4" w:space="0" w:color="auto"/>
                    <w:bottom w:val="single" w:sz="4" w:space="0" w:color="auto"/>
                    <w:right w:val="single" w:sz="4" w:space="0" w:color="auto"/>
                  </w:tcBorders>
                  <w:shd w:val="clear" w:color="auto" w:fill="EEEEEE"/>
                  <w:vAlign w:val="center"/>
                </w:tcPr>
                <w:p w:rsidR="00443F13" w:rsidRDefault="00443F13" w:rsidP="00EC1A46">
                  <w:r>
                    <w:t>7D0 – 7DF</w:t>
                  </w:r>
                </w:p>
              </w:tc>
              <w:tc>
                <w:tcPr>
                  <w:tcW w:w="2154" w:type="dxa"/>
                  <w:tcBorders>
                    <w:top w:val="single" w:sz="4" w:space="0" w:color="auto"/>
                    <w:left w:val="single" w:sz="4" w:space="0" w:color="auto"/>
                    <w:bottom w:val="single" w:sz="4" w:space="0" w:color="auto"/>
                    <w:right w:val="single" w:sz="4" w:space="0" w:color="auto"/>
                  </w:tcBorders>
                  <w:shd w:val="clear" w:color="auto" w:fill="EEEEEE"/>
                  <w:vAlign w:val="center"/>
                </w:tcPr>
                <w:p w:rsidR="00443F13" w:rsidRDefault="00443F13" w:rsidP="00EC1A46">
                  <w:r>
                    <w:t>Transmit (reserved for service mode for amplifier 2)</w:t>
                  </w:r>
                </w:p>
              </w:tc>
            </w:tr>
            <w:tr w:rsidR="00443F13">
              <w:trPr>
                <w:tblCellSpacing w:w="7" w:type="dxa"/>
              </w:trPr>
              <w:tc>
                <w:tcPr>
                  <w:tcW w:w="2802" w:type="dxa"/>
                  <w:tcBorders>
                    <w:top w:val="single" w:sz="4" w:space="0" w:color="auto"/>
                    <w:left w:val="single" w:sz="4" w:space="0" w:color="auto"/>
                    <w:bottom w:val="single" w:sz="4" w:space="0" w:color="auto"/>
                    <w:right w:val="single" w:sz="4" w:space="0" w:color="auto"/>
                  </w:tcBorders>
                  <w:shd w:val="clear" w:color="auto" w:fill="EEEEEE"/>
                  <w:vAlign w:val="center"/>
                </w:tcPr>
                <w:p w:rsidR="00443F13" w:rsidRDefault="00443F13" w:rsidP="00EC1A46">
                  <w:pPr>
                    <w:rPr>
                      <w:sz w:val="24"/>
                      <w:szCs w:val="24"/>
                    </w:rPr>
                  </w:pPr>
                  <w:r>
                    <w:t>LSS</w:t>
                  </w:r>
                </w:p>
              </w:tc>
              <w:tc>
                <w:tcPr>
                  <w:tcW w:w="1993" w:type="dxa"/>
                  <w:tcBorders>
                    <w:top w:val="single" w:sz="4" w:space="0" w:color="auto"/>
                    <w:left w:val="single" w:sz="4" w:space="0" w:color="auto"/>
                    <w:bottom w:val="single" w:sz="4" w:space="0" w:color="auto"/>
                    <w:right w:val="single" w:sz="4" w:space="0" w:color="auto"/>
                  </w:tcBorders>
                  <w:shd w:val="clear" w:color="auto" w:fill="EEEEEE"/>
                  <w:vAlign w:val="center"/>
                </w:tcPr>
                <w:p w:rsidR="00443F13" w:rsidRDefault="00443F13" w:rsidP="00EC1A46">
                  <w:pPr>
                    <w:rPr>
                      <w:sz w:val="24"/>
                      <w:szCs w:val="24"/>
                    </w:rPr>
                  </w:pPr>
                  <w:r>
                    <w:t>7E4</w:t>
                  </w:r>
                  <w:r>
                    <w:br/>
                    <w:t>7E5</w:t>
                  </w:r>
                </w:p>
              </w:tc>
              <w:tc>
                <w:tcPr>
                  <w:tcW w:w="2154" w:type="dxa"/>
                  <w:tcBorders>
                    <w:top w:val="single" w:sz="4" w:space="0" w:color="auto"/>
                    <w:left w:val="single" w:sz="4" w:space="0" w:color="auto"/>
                    <w:bottom w:val="single" w:sz="4" w:space="0" w:color="auto"/>
                    <w:right w:val="single" w:sz="4" w:space="0" w:color="auto"/>
                  </w:tcBorders>
                  <w:shd w:val="clear" w:color="auto" w:fill="EEEEEE"/>
                  <w:vAlign w:val="center"/>
                </w:tcPr>
                <w:p w:rsidR="00443F13" w:rsidRDefault="00443F13" w:rsidP="00EC1A46">
                  <w:pPr>
                    <w:rPr>
                      <w:sz w:val="24"/>
                      <w:szCs w:val="24"/>
                    </w:rPr>
                  </w:pPr>
                  <w:r>
                    <w:t>Transmit</w:t>
                  </w:r>
                  <w:r>
                    <w:br/>
                    <w:t>Receive</w:t>
                  </w:r>
                </w:p>
              </w:tc>
            </w:tr>
          </w:tbl>
          <w:p w:rsidR="00A91985" w:rsidRDefault="00A91985" w:rsidP="00F9676B">
            <w:pPr>
              <w:keepNext/>
              <w:rPr>
                <w:sz w:val="24"/>
                <w:szCs w:val="24"/>
              </w:rPr>
            </w:pPr>
          </w:p>
        </w:tc>
      </w:tr>
    </w:tbl>
    <w:p w:rsidR="00F9676B" w:rsidRDefault="00F9676B" w:rsidP="00F9676B">
      <w:pPr>
        <w:pStyle w:val="Beschriftung"/>
        <w:jc w:val="center"/>
      </w:pPr>
      <w:r>
        <w:t xml:space="preserve">Table </w:t>
      </w:r>
      <w:r w:rsidR="006B6511">
        <w:fldChar w:fldCharType="begin"/>
      </w:r>
      <w:r w:rsidR="006B6511">
        <w:instrText xml:space="preserve"> SEQ Tabelle \* ARABIC </w:instrText>
      </w:r>
      <w:r w:rsidR="006B6511">
        <w:fldChar w:fldCharType="separate"/>
      </w:r>
      <w:r w:rsidR="00A774E8">
        <w:rPr>
          <w:noProof/>
        </w:rPr>
        <w:t>1</w:t>
      </w:r>
      <w:r w:rsidR="006B6511">
        <w:rPr>
          <w:noProof/>
        </w:rPr>
        <w:fldChar w:fldCharType="end"/>
      </w:r>
      <w:r>
        <w:t xml:space="preserve"> – COB</w:t>
      </w:r>
      <w:r>
        <w:noBreakHyphen/>
        <w:t>ID allocation</w:t>
      </w:r>
    </w:p>
    <w:p w:rsidR="00CB0974" w:rsidRDefault="00CB0974" w:rsidP="004723F3"/>
    <w:bookmarkStart w:id="8" w:name="_MON_1498036780"/>
    <w:bookmarkEnd w:id="8"/>
    <w:p w:rsidR="007B188D" w:rsidRDefault="002B1E9D" w:rsidP="007B188D">
      <w:pPr>
        <w:keepNext/>
        <w:jc w:val="center"/>
      </w:pPr>
      <w:r>
        <w:object w:dxaOrig="7743" w:dyaOrig="1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35pt;height:90pt" o:ole="">
            <v:imagedata r:id="rId8" o:title=""/>
          </v:shape>
          <o:OLEObject Type="Embed" ProgID="Excel.Sheet.12" ShapeID="_x0000_i1025" DrawAspect="Content" ObjectID="_1565170559" r:id="rId9"/>
        </w:object>
      </w:r>
    </w:p>
    <w:p w:rsidR="001D2795" w:rsidRDefault="007B188D" w:rsidP="007B188D">
      <w:pPr>
        <w:pStyle w:val="Beschriftung"/>
        <w:jc w:val="center"/>
      </w:pPr>
      <w:r>
        <w:t xml:space="preserve">Table </w:t>
      </w:r>
      <w:r w:rsidR="006B6511">
        <w:fldChar w:fldCharType="begin"/>
      </w:r>
      <w:r w:rsidR="006B6511">
        <w:instrText xml:space="preserve"> SEQ Tabelle \* ARABIC </w:instrText>
      </w:r>
      <w:r w:rsidR="006B6511">
        <w:fldChar w:fldCharType="separate"/>
      </w:r>
      <w:r w:rsidR="00A774E8">
        <w:rPr>
          <w:noProof/>
        </w:rPr>
        <w:t>2</w:t>
      </w:r>
      <w:r w:rsidR="006B6511">
        <w:rPr>
          <w:noProof/>
        </w:rPr>
        <w:fldChar w:fldCharType="end"/>
      </w:r>
      <w:r w:rsidR="00BC0924">
        <w:t xml:space="preserve"> – Use of PDO and SDO on PMU905</w:t>
      </w:r>
    </w:p>
    <w:p w:rsidR="00CB0974" w:rsidRDefault="00CB0974">
      <w:r>
        <w:br w:type="page"/>
      </w:r>
    </w:p>
    <w:p w:rsidR="00A91985" w:rsidRDefault="00A91985" w:rsidP="00A91985">
      <w:pPr>
        <w:pStyle w:val="berschrift2"/>
      </w:pPr>
      <w:bookmarkStart w:id="9" w:name="_Toc427229579"/>
      <w:r>
        <w:lastRenderedPageBreak/>
        <w:t>Multimaster Operation under CANOpen</w:t>
      </w:r>
      <w:bookmarkEnd w:id="9"/>
    </w:p>
    <w:p w:rsidR="00A91985" w:rsidRDefault="00A91985" w:rsidP="00A91985">
      <w:r>
        <w:t>Genuine multimaster operation (several CANOpen masters negotiating a mastership with each other via the CAN bus) is not supported by the system. However, multiple SDO channels which are independent of each other are used so that several master modules can be present in the system at the same time (Drive9-SP A/B and Ctrl). The channel to be used by the master depends on the function of the master (SP-A/SP-B/Control).</w:t>
      </w:r>
    </w:p>
    <w:p w:rsidR="00A91985" w:rsidRDefault="00A91985" w:rsidP="00013152">
      <w:pPr>
        <w:ind w:left="540"/>
      </w:pPr>
      <w:r>
        <w:t>SDO1 is used by SP</w:t>
      </w:r>
      <w:r>
        <w:noBreakHyphen/>
        <w:t>A,</w:t>
      </w:r>
    </w:p>
    <w:p w:rsidR="00A91985" w:rsidRDefault="00A91985" w:rsidP="00013152">
      <w:pPr>
        <w:ind w:left="540"/>
      </w:pPr>
      <w:r>
        <w:t>SDO2 is used by SP</w:t>
      </w:r>
      <w:r>
        <w:noBreakHyphen/>
        <w:t>B,</w:t>
      </w:r>
    </w:p>
    <w:p w:rsidR="00A91985" w:rsidRDefault="00A91985" w:rsidP="00013152">
      <w:pPr>
        <w:ind w:left="540"/>
      </w:pPr>
      <w:r>
        <w:t>SDO3 is used by control.</w:t>
      </w:r>
    </w:p>
    <w:p w:rsidR="00A91985" w:rsidRDefault="00A91985" w:rsidP="00A91985"/>
    <w:p w:rsidR="00A91985" w:rsidRDefault="00A91985" w:rsidP="00A91985">
      <w:r>
        <w:t>The channels are each implemented in such a way that they can be used independently of each other (even if, for example, data ranges such as the electronic type plate are retrieved from the EEProm).</w:t>
      </w:r>
    </w:p>
    <w:p w:rsidR="00A91985" w:rsidRDefault="00A91985" w:rsidP="00A91985"/>
    <w:p w:rsidR="00A91985" w:rsidRDefault="00A91985" w:rsidP="00A91985">
      <w:pPr>
        <w:pStyle w:val="berschrift2"/>
      </w:pPr>
      <w:bookmarkStart w:id="10" w:name="_Toc427229580"/>
      <w:r>
        <w:t>Persistent Node Numbers (Node IDs)</w:t>
      </w:r>
      <w:bookmarkEnd w:id="10"/>
    </w:p>
    <w:p w:rsidR="00A91985" w:rsidRDefault="00A91985" w:rsidP="00A91985">
      <w:r>
        <w:t>The modules keep their node IDs in a fail</w:t>
      </w:r>
      <w:r>
        <w:noBreakHyphen/>
        <w:t>safe memory and, following a reboot, register themselves on the bus using this node number and corresponding heartbeat messages. If a module receives its own heartbeat from the CAN bus (e.g. because components have been replaced), it resets its node ID in order to avoid conflicts, and then responds to the LSS query as to whether unconfigured nodes are present in the system, whereupon they are located and configured again by the system.</w:t>
      </w:r>
    </w:p>
    <w:p w:rsidR="00A91985" w:rsidRDefault="00A91985" w:rsidP="00A91985"/>
    <w:p w:rsidR="00A91985" w:rsidRDefault="00A91985" w:rsidP="00A91985">
      <w:r>
        <w:t>In the EEPROM and RAM on the modules is a memory location at which the node number is stored. Both values can differ, e.g. in cases where "Reset Communication" has been sent to a component. Only valid node IDs (1 to 127) are stored in the EEPROM so that, following a reset, a module always contains a valid node ID as the initial value. The node ID in the EEPROM can only be set to an otherwise invalid value (e.g. 0xFF = unconfigured) by means of an SDO.</w:t>
      </w:r>
    </w:p>
    <w:p w:rsidR="009115D4" w:rsidRDefault="009115D4" w:rsidP="00A91985"/>
    <w:p w:rsidR="009115D4" w:rsidRDefault="009115D4" w:rsidP="00A91985">
      <w:r>
        <w:t>Example: A module currently has the node ID 5 (stored in EEPROM and RAM) and receives the message "ResetCommunication". This causes communication to be initialized and the node ID in the RAM to be set to 0xFF; however, the memory location in the EEPROM remains at 5. If a power failure occurs, the module restarts with the node ID from the EEPROM (5). If a new (valid) node ID is assigned, this is entered both in the EEPROM and in the RAM. In production, the node ID in the EEPROM should be set to 0xFF following the test.</w:t>
      </w:r>
    </w:p>
    <w:p w:rsidR="00A91985" w:rsidRDefault="00A91985" w:rsidP="00A91985"/>
    <w:p w:rsidR="00A91985" w:rsidRDefault="00A91985" w:rsidP="00A91985">
      <w:pPr>
        <w:pStyle w:val="berschrift2"/>
      </w:pPr>
      <w:bookmarkStart w:id="11" w:name="_Toc427229581"/>
      <w:r>
        <w:t>LSS (Layer Setting Services)</w:t>
      </w:r>
      <w:bookmarkEnd w:id="11"/>
    </w:p>
    <w:p w:rsidR="00BE5B46" w:rsidRDefault="00A91985" w:rsidP="00A91985">
      <w:r>
        <w:t xml:space="preserve">LSS is used in the system for node number assignment. The two messages 0x7E5 (from the master to the slave) and 0x7E4 (from the slave to the master) are used for LSS. A master scans the system for unconfigured nodes at an interval of ≤ 5 s. </w:t>
      </w:r>
      <w:r>
        <w:br/>
        <w:t>(</w:t>
      </w:r>
      <w:r>
        <w:rPr>
          <w:b/>
        </w:rPr>
        <w:t>Note:</w:t>
      </w:r>
      <w:r>
        <w:t xml:space="preserve"> This message is simultaneously interpreted by the slaves as a heartbeat from the LSS master.)</w:t>
      </w:r>
    </w:p>
    <w:p w:rsidR="000A7515" w:rsidRDefault="000A7515">
      <w:r>
        <w:br w:type="page"/>
      </w:r>
    </w:p>
    <w:p w:rsidR="000A7515" w:rsidRDefault="000A7515" w:rsidP="000A7515">
      <w:pPr>
        <w:pStyle w:val="berschrift1"/>
      </w:pPr>
      <w:bookmarkStart w:id="12" w:name="_Toc427229582"/>
      <w:r>
        <w:lastRenderedPageBreak/>
        <w:t>Execution Scenarios</w:t>
      </w:r>
      <w:bookmarkEnd w:id="12"/>
    </w:p>
    <w:p w:rsidR="000A7515" w:rsidRDefault="000A7515" w:rsidP="000A7515">
      <w:pPr>
        <w:pStyle w:val="berschrift2"/>
      </w:pPr>
      <w:bookmarkStart w:id="13" w:name="_Toc427229583"/>
      <w:r>
        <w:t>System Switch</w:t>
      </w:r>
      <w:r>
        <w:noBreakHyphen/>
        <w:t>On</w:t>
      </w:r>
      <w:bookmarkEnd w:id="13"/>
    </w:p>
    <w:p w:rsidR="000A7515" w:rsidRDefault="000A7515" w:rsidP="000A7515">
      <w:pPr>
        <w:pStyle w:val="berschrift3"/>
      </w:pPr>
      <w:bookmarkStart w:id="14" w:name="_Toc427229584"/>
      <w:r>
        <w:t>Initialization of Amplifiers</w:t>
      </w:r>
      <w:bookmarkEnd w:id="14"/>
    </w:p>
    <w:p w:rsidR="000A7515" w:rsidRDefault="000A7515" w:rsidP="000A7515">
      <w:r>
        <w:t>Since after a restart it is essential that amplifiers undergo basic configuration (ON/OFF, peak/AV, reference, DC voltage, etc.) before they are allowed to deliver power, it is necessary for the amplifiers to be able to receive this configuration irrespective of the assignment of node numbers. The following occurs so that this can be performed quickly:</w:t>
      </w:r>
    </w:p>
    <w:p w:rsidR="000A7515" w:rsidRDefault="000A7515" w:rsidP="000A7515"/>
    <w:p w:rsidR="000A7515" w:rsidRDefault="000A7515" w:rsidP="000A7515">
      <w:pPr>
        <w:numPr>
          <w:ilvl w:val="0"/>
          <w:numId w:val="9"/>
        </w:numPr>
      </w:pPr>
      <w:r>
        <w:t>An amplifier sends (as soon as it is receive</w:t>
      </w:r>
      <w:r>
        <w:noBreakHyphen/>
        <w:t xml:space="preserve">ready on the CAN bus) a broadcast message (without data) in order to signal that it is not yet configured. It repeats this until it receives a corresponding message (see section </w:t>
      </w:r>
      <w:r w:rsidR="002B1E9D">
        <w:fldChar w:fldCharType="begin"/>
      </w:r>
      <w:r w:rsidR="002B1E9D">
        <w:instrText xml:space="preserve"> REF _Ref426023861 \r \h </w:instrText>
      </w:r>
      <w:r w:rsidR="002B1E9D">
        <w:fldChar w:fldCharType="separate"/>
      </w:r>
      <w:r w:rsidR="00A774E8">
        <w:t>5.6</w:t>
      </w:r>
      <w:r w:rsidR="002B1E9D">
        <w:fldChar w:fldCharType="end"/>
      </w:r>
      <w:r>
        <w:t>).</w:t>
      </w:r>
    </w:p>
    <w:p w:rsidR="000A7515" w:rsidRDefault="002B1E9D" w:rsidP="000A7515">
      <w:pPr>
        <w:numPr>
          <w:ilvl w:val="0"/>
          <w:numId w:val="9"/>
        </w:numPr>
      </w:pPr>
      <w:r>
        <w:t xml:space="preserve">After receiving this message, the master that is connected to the amplifier places the corresponding broadcast message with the basic setup on the bus (see section </w:t>
      </w:r>
      <w:r>
        <w:fldChar w:fldCharType="begin"/>
      </w:r>
      <w:r>
        <w:instrText xml:space="preserve"> REF _Ref426023823 \r \h </w:instrText>
      </w:r>
      <w:r>
        <w:fldChar w:fldCharType="separate"/>
      </w:r>
      <w:r w:rsidR="00A774E8">
        <w:t>0</w:t>
      </w:r>
      <w:r>
        <w:fldChar w:fldCharType="end"/>
      </w:r>
      <w:r>
        <w:t>).</w:t>
      </w:r>
    </w:p>
    <w:p w:rsidR="000A7515" w:rsidRDefault="000A7515" w:rsidP="000A7515">
      <w:pPr>
        <w:pStyle w:val="berschrift3"/>
      </w:pPr>
      <w:bookmarkStart w:id="15" w:name="_Toc427229585"/>
      <w:r>
        <w:t>Finding CAN Modules</w:t>
      </w:r>
      <w:bookmarkEnd w:id="15"/>
    </w:p>
    <w:p w:rsidR="000A7515" w:rsidRDefault="000A7515" w:rsidP="000A7515">
      <w:r>
        <w:t>CAN modules in the system can either be in the "unconfigured" state or already have a persistent node number and be in the "operational" state.</w:t>
      </w:r>
    </w:p>
    <w:p w:rsidR="000A7515" w:rsidRDefault="000A7515" w:rsidP="000A7515">
      <w:pPr>
        <w:numPr>
          <w:ilvl w:val="0"/>
          <w:numId w:val="10"/>
        </w:numPr>
      </w:pPr>
      <w:r>
        <w:t>Unconfigured modules can be found by means of LSS and set to the "operational" state.</w:t>
      </w:r>
    </w:p>
    <w:p w:rsidR="000A7515" w:rsidRDefault="000A7515" w:rsidP="000A7515">
      <w:pPr>
        <w:numPr>
          <w:ilvl w:val="0"/>
          <w:numId w:val="10"/>
        </w:numPr>
      </w:pPr>
      <w:r>
        <w:t>Configured modules in the "operational" state register themselves on the bus by means of a heartbeat (every 2000 ms). A master can then clearly identify the module by reading out the type plate and integrate this module in the system.</w:t>
      </w:r>
    </w:p>
    <w:p w:rsidR="000A7515" w:rsidRDefault="000A7515" w:rsidP="000A7515"/>
    <w:p w:rsidR="000A7515" w:rsidRDefault="000A7515" w:rsidP="000A7515">
      <w:r>
        <w:t>Note: A module that remains in the intermediate state between "unconfigured" and "operational" (e.g. in the "configured" or "preoperational" state) for longer than 30 s, resets itself to the "unconfigured" state and can then be found again by means of LSS.</w:t>
      </w:r>
    </w:p>
    <w:p w:rsidR="000A7515" w:rsidRDefault="000A7515" w:rsidP="000A7515">
      <w:pPr>
        <w:pStyle w:val="berschrift3"/>
        <w:tabs>
          <w:tab w:val="clear" w:pos="720"/>
          <w:tab w:val="left" w:pos="737"/>
        </w:tabs>
        <w:ind w:left="777" w:hanging="777"/>
      </w:pPr>
      <w:bookmarkStart w:id="16" w:name="_Ref256603830"/>
      <w:bookmarkStart w:id="17" w:name="_Ref256603861"/>
      <w:bookmarkStart w:id="18" w:name="_Ref256603868"/>
      <w:bookmarkStart w:id="19" w:name="_Toc427229586"/>
      <w:r>
        <w:t>Conflicts of Modules with Identical Node Number</w:t>
      </w:r>
      <w:bookmarkEnd w:id="16"/>
      <w:bookmarkEnd w:id="17"/>
      <w:bookmarkEnd w:id="18"/>
      <w:bookmarkEnd w:id="19"/>
    </w:p>
    <w:p w:rsidR="000A7515" w:rsidRDefault="000A7515" w:rsidP="000A7515">
      <w:r>
        <w:t>It is possible, particularly when starting up a transmitter or when replacing components such as amplifiers or sample ports, that (owing to the persistent storage) node IDs are present multiple times in the system; this must be avoided at all costs as otherwise conflicts and problems will occur on the CAN bus.</w:t>
      </w:r>
    </w:p>
    <w:p w:rsidR="000A7515" w:rsidRDefault="000A7515" w:rsidP="000A7515"/>
    <w:p w:rsidR="000A7515" w:rsidRDefault="000A7515" w:rsidP="000A7515">
      <w:r>
        <w:t>In order to resolve this situation, each module monitors whether its own heartbeat is being sent from another module on the CAN bus and, if this is the case, it triggers the following actions:</w:t>
      </w:r>
    </w:p>
    <w:p w:rsidR="000A7515" w:rsidRDefault="000A7515" w:rsidP="000A7515"/>
    <w:p w:rsidR="000A7515" w:rsidRDefault="000A7515" w:rsidP="000A7515">
      <w:r>
        <w:t>The node resets its own state to "unconfigured", thereby also resetting the node ID. It then sends the message "ResetCommunication NodeID xy" in order to force all other nodes which have this node ID and which are connected to the bus, to be set to the "unconfigured" state. The LSS routine will now again find the nodes that were already found in the system, and assign the known node IDs. The newly added module is assigned a new node ID.</w:t>
      </w:r>
    </w:p>
    <w:p w:rsidR="000A7515" w:rsidRDefault="000A7515" w:rsidP="000A7515"/>
    <w:p w:rsidR="000A7515" w:rsidRDefault="000A7515" w:rsidP="000A7515">
      <w:r>
        <w:br w:type="page"/>
      </w:r>
    </w:p>
    <w:p w:rsidR="000A7515" w:rsidRDefault="000A7515" w:rsidP="000A7515"/>
    <w:p w:rsidR="000A7515" w:rsidRDefault="000A7515" w:rsidP="000A7515">
      <w:pPr>
        <w:pStyle w:val="berschrift2"/>
      </w:pPr>
      <w:bookmarkStart w:id="20" w:name="_Toc427229587"/>
      <w:r>
        <w:t>Connection of Amplifier to Power Supply</w:t>
      </w:r>
      <w:bookmarkEnd w:id="20"/>
    </w:p>
    <w:p w:rsidR="000A7515" w:rsidRDefault="000A7515" w:rsidP="000A7515">
      <w:r>
        <w:t xml:space="preserve">After the amplifier is connected to the power supply, it is able to communicate via the CAN bus. </w:t>
      </w:r>
    </w:p>
    <w:p w:rsidR="000A7515" w:rsidRDefault="000A7515" w:rsidP="000A7515"/>
    <w:p w:rsidR="000A7515" w:rsidRDefault="000A7515" w:rsidP="000A7515">
      <w:r>
        <w:t xml:space="preserve">The amplifier can have a CAN node ID or be in an unconfigured state. In the case of new amplifiers, the unconfigured state is the delivery state. If the amplifier has already been put into operation once before and a node ID was assigned by a CAN master, then the amplifier has stored this node ID permanently and therefore has a CAN node ID. </w:t>
      </w:r>
    </w:p>
    <w:p w:rsidR="000A7515" w:rsidRDefault="000A7515" w:rsidP="000A7515"/>
    <w:p w:rsidR="000A7515" w:rsidRDefault="000A7515" w:rsidP="000A7515">
      <w:r>
        <w:t>The amplifier behaves in the following way:</w:t>
      </w:r>
      <w:r>
        <w:br/>
      </w:r>
    </w:p>
    <w:p w:rsidR="000A7515" w:rsidRDefault="000A7515" w:rsidP="000A7515">
      <w:r>
        <w:t>CAN node ID present:</w:t>
      </w:r>
      <w:r>
        <w:br/>
        <w:t xml:space="preserve">The amplifier sends a heartbeat under cyclic (0x700+NodeID) and its status PDO under (0x180 + NodeID). If the amplifier detects its own CAN node ID (output by another subscriber) on the CAN bus, the amplifier automatically resets to the unconfigured state and sends the CAN command "Reset Communication" on the CAN bus to the other subscriber with the same node ID in order to also set this subscriber to the unconfigured state. </w:t>
      </w:r>
      <w:r>
        <w:br/>
      </w:r>
    </w:p>
    <w:p w:rsidR="000A7515" w:rsidRDefault="000A7515" w:rsidP="000A7515">
      <w:r>
        <w:t>Unconfigured state (CAN node ID = 0xff):</w:t>
      </w:r>
      <w:r>
        <w:br/>
        <w:t xml:space="preserve">The amplifier does not send any CAN messages because it does not have a CAN node ID. The amplifier responds to the CAN query "are there any unconfigured subscribers?". By means of the CAN LSS commands, the amplifier can then be assigned a CAN node ID by the master. </w:t>
      </w:r>
    </w:p>
    <w:p w:rsidR="000A7515" w:rsidRDefault="000A7515" w:rsidP="000A7515"/>
    <w:p w:rsidR="000A7515" w:rsidRDefault="000A7515" w:rsidP="000A7515">
      <w:r>
        <w:t>The amplifier continuously monitors the CAN bus with respect to LSS commands. LSS commands that are absent over a long period of time are interpreted by the amplifier as a missing master and are indicated by means of an LED (see 5.3 Status LED).</w:t>
      </w:r>
    </w:p>
    <w:p w:rsidR="000A7515" w:rsidRDefault="000A7515" w:rsidP="000A7515"/>
    <w:p w:rsidR="000A7515" w:rsidRDefault="000A7515" w:rsidP="000A7515">
      <w:pPr>
        <w:pStyle w:val="berschrift2"/>
      </w:pPr>
      <w:bookmarkStart w:id="21" w:name="_Toc427229588"/>
      <w:r>
        <w:t>Setting / Changing CAN Node ID</w:t>
      </w:r>
      <w:bookmarkEnd w:id="21"/>
      <w:r>
        <w:t xml:space="preserve"> </w:t>
      </w:r>
    </w:p>
    <w:p w:rsidR="000A7515" w:rsidRDefault="000A7515" w:rsidP="000A7515">
      <w:r>
        <w:t xml:space="preserve">Each amplifier has a unique identifier (vendor ID, product code, revision no., serial no.). </w:t>
      </w:r>
    </w:p>
    <w:p w:rsidR="000A7515" w:rsidRDefault="000A7515" w:rsidP="000A7515">
      <w:r>
        <w:t>This identifier can be read out via the LSS protocol.</w:t>
      </w:r>
    </w:p>
    <w:p w:rsidR="000A7515" w:rsidRDefault="000A7515" w:rsidP="000A7515"/>
    <w:p w:rsidR="000A7515" w:rsidRDefault="000A7515" w:rsidP="000A7515">
      <w:r>
        <w:t>Examples:</w:t>
      </w:r>
    </w:p>
    <w:p w:rsidR="000A7515" w:rsidRDefault="000A7515" w:rsidP="000A7515"/>
    <w:p w:rsidR="000A7515" w:rsidRDefault="000A7515" w:rsidP="000A7515">
      <w:r>
        <w:t>//are there any unconfigured subscribers?</w:t>
      </w:r>
    </w:p>
    <w:p w:rsidR="000A7515" w:rsidRDefault="000A7515" w:rsidP="000A7515">
      <w:r>
        <w:t>0x7E5 4C 00 00 00 00 00 00 00</w:t>
      </w:r>
    </w:p>
    <w:p w:rsidR="000A7515" w:rsidRPr="00DC7160" w:rsidRDefault="000A7515" w:rsidP="000A7515">
      <w:r>
        <w:t>// send vendor id, reply received on 0x7E4</w:t>
      </w:r>
    </w:p>
    <w:p w:rsidR="000A7515" w:rsidRPr="00AD4F5B" w:rsidRDefault="000A7515" w:rsidP="000A7515">
      <w:r>
        <w:t>0x7E5 5A 00 00 00 00 00 00 00</w:t>
      </w:r>
    </w:p>
    <w:p w:rsidR="000A7515" w:rsidRPr="00DC7160" w:rsidRDefault="000A7515" w:rsidP="000A7515">
      <w:r>
        <w:t>// address one specific amplifier</w:t>
      </w:r>
    </w:p>
    <w:p w:rsidR="000A7515" w:rsidRPr="00FA0039" w:rsidRDefault="000A7515" w:rsidP="000A7515">
      <w:pPr>
        <w:rPr>
          <w:lang w:val="de-DE"/>
        </w:rPr>
      </w:pPr>
      <w:r w:rsidRPr="00FA0039">
        <w:rPr>
          <w:lang w:val="de-DE"/>
        </w:rPr>
        <w:t>0x7E5 41 xx xx ..</w:t>
      </w:r>
    </w:p>
    <w:p w:rsidR="000A7515" w:rsidRPr="00FA0039" w:rsidRDefault="000A7515" w:rsidP="000A7515">
      <w:pPr>
        <w:rPr>
          <w:lang w:val="de-DE"/>
        </w:rPr>
      </w:pPr>
      <w:r w:rsidRPr="00FA0039">
        <w:rPr>
          <w:lang w:val="de-DE"/>
        </w:rPr>
        <w:t>0x7E5 42 xx xx .. etc.</w:t>
      </w:r>
    </w:p>
    <w:p w:rsidR="000A7515" w:rsidRPr="00DC7160" w:rsidRDefault="000A7515" w:rsidP="000A7515">
      <w:r>
        <w:t>// set new node ID to xx</w:t>
      </w:r>
    </w:p>
    <w:p w:rsidR="000A7515" w:rsidRDefault="000A7515" w:rsidP="000A7515">
      <w:r>
        <w:t>0x7E5 11 xx 00 00 …</w:t>
      </w:r>
    </w:p>
    <w:p w:rsidR="000A7515" w:rsidRDefault="000A7515" w:rsidP="000A7515">
      <w:r>
        <w:t>// store configuration</w:t>
      </w:r>
    </w:p>
    <w:p w:rsidR="000A7515" w:rsidRDefault="000A7515" w:rsidP="000A7515">
      <w:r>
        <w:t>0x7E5 17 xx 00 00 …</w:t>
      </w:r>
    </w:p>
    <w:p w:rsidR="000A7515" w:rsidRDefault="000A7515" w:rsidP="000A7515"/>
    <w:p w:rsidR="000A7515" w:rsidRDefault="000A7515" w:rsidP="000A7515">
      <w:r>
        <w:t>// switch to operational mode</w:t>
      </w:r>
    </w:p>
    <w:p w:rsidR="000A7515" w:rsidRDefault="000A7515" w:rsidP="000A7515">
      <w:r>
        <w:t>0x7E5 04 00 …</w:t>
      </w:r>
    </w:p>
    <w:p w:rsidR="000A7515" w:rsidRDefault="000A7515" w:rsidP="000A7515">
      <w:pPr>
        <w:pStyle w:val="berschrift2"/>
      </w:pPr>
      <w:bookmarkStart w:id="22" w:name="_Toc427229589"/>
      <w:r>
        <w:t>Reset Communication / "unconfigured" Mode</w:t>
      </w:r>
      <w:bookmarkEnd w:id="22"/>
    </w:p>
    <w:p w:rsidR="000A7515" w:rsidRDefault="000A7515" w:rsidP="000A7515">
      <w:r>
        <w:t xml:space="preserve">Each CAN module, i.e. also the amplifiers, checks the CAN node IDs present on the bus. Sending the "Reset Communication" command to the respective CAN module sets this module to the "unconfigured" state. </w:t>
      </w:r>
    </w:p>
    <w:p w:rsidR="000A7515" w:rsidRDefault="000A7515" w:rsidP="000A7515">
      <w:r>
        <w:t xml:space="preserve">If a module reads its own node ID on the bus (output by another module), this module sets itself and the other module on the bus to the "unconfigured" state. The other module is reset by means of autonomous sending of the CAN command "Reset Communication". New CAN node IDs must be assigned by the master. </w:t>
      </w:r>
    </w:p>
    <w:p w:rsidR="000A7515" w:rsidRDefault="000A7515" w:rsidP="000A7515"/>
    <w:p w:rsidR="000A7515" w:rsidRDefault="000A7515" w:rsidP="000A7515">
      <w:r>
        <w:lastRenderedPageBreak/>
        <w:t>Important:</w:t>
      </w:r>
    </w:p>
    <w:p w:rsidR="000A7515" w:rsidRDefault="000A7515" w:rsidP="000A7515">
      <w:r>
        <w:t>Resetting to the "unconfigured" mode after the CAN command "Rest Communication" has been received is a R&amp;S implementation and not compliant with CANOpen.</w:t>
      </w:r>
    </w:p>
    <w:p w:rsidR="000A7515" w:rsidRDefault="000A7515" w:rsidP="000A7515"/>
    <w:p w:rsidR="000A7515" w:rsidRDefault="000A7515" w:rsidP="000A7515">
      <w:r>
        <w:t>Examples:</w:t>
      </w:r>
    </w:p>
    <w:p w:rsidR="000A7515" w:rsidRDefault="000A7515" w:rsidP="000A7515"/>
    <w:p w:rsidR="000A7515" w:rsidRDefault="000A7515" w:rsidP="000A7515">
      <w:r>
        <w:t>//send the subscriber with CAN node ID 0x64 Reset Communication?</w:t>
      </w:r>
    </w:p>
    <w:p w:rsidR="000A7515" w:rsidRDefault="000A7515" w:rsidP="000A7515">
      <w:r>
        <w:t>0x000 82 64 00 00 00 00 00 00</w:t>
      </w:r>
    </w:p>
    <w:p w:rsidR="000A7515" w:rsidRDefault="000A7515" w:rsidP="000A7515">
      <w:r>
        <w:t>//are there any unconfigured subscribers? 0x50 must appear on 0x7E4.</w:t>
      </w:r>
    </w:p>
    <w:p w:rsidR="000A7515" w:rsidRDefault="000A7515" w:rsidP="000A7515">
      <w:r>
        <w:t>0x7E5 4C 00 00 00 00 00 00 00</w:t>
      </w:r>
    </w:p>
    <w:p w:rsidR="000A7515" w:rsidRDefault="000A7515" w:rsidP="000A7515"/>
    <w:p w:rsidR="000A7515" w:rsidRDefault="000A7515" w:rsidP="000A7515">
      <w:pPr>
        <w:pStyle w:val="berschrift2"/>
      </w:pPr>
      <w:bookmarkStart w:id="23" w:name="_Toc427229590"/>
      <w:r>
        <w:t>LSS</w:t>
      </w:r>
      <w:bookmarkEnd w:id="23"/>
    </w:p>
    <w:p w:rsidR="000A7515" w:rsidRPr="002B1E9D" w:rsidRDefault="000A7515" w:rsidP="002B1E9D">
      <w:pPr>
        <w:pStyle w:val="Beschriftung"/>
        <w:rPr>
          <w:b/>
          <w:sz w:val="20"/>
        </w:rPr>
      </w:pPr>
      <w:r>
        <w:rPr>
          <w:b/>
          <w:sz w:val="20"/>
        </w:rPr>
        <w:t>Valid serial number range</w:t>
      </w:r>
    </w:p>
    <w:p w:rsidR="000A7515" w:rsidRDefault="000A7515" w:rsidP="000A7515">
      <w:r>
        <w:t>The valid range for the LSS search is from 0 to 99999999.</w:t>
      </w:r>
    </w:p>
    <w:p w:rsidR="002B1E9D" w:rsidRPr="000A7515" w:rsidRDefault="002B1E9D" w:rsidP="000A7515"/>
    <w:p w:rsidR="000A7515" w:rsidRPr="002B1E9D" w:rsidRDefault="000A7515" w:rsidP="002B1E9D">
      <w:pPr>
        <w:pStyle w:val="Beschriftung"/>
        <w:rPr>
          <w:b/>
          <w:sz w:val="20"/>
        </w:rPr>
      </w:pPr>
      <w:r>
        <w:rPr>
          <w:b/>
          <w:sz w:val="20"/>
        </w:rPr>
        <w:t>Valid range for HW revision</w:t>
      </w:r>
    </w:p>
    <w:p w:rsidR="000A7515" w:rsidRPr="000A7515" w:rsidRDefault="000A7515" w:rsidP="000A7515">
      <w:r>
        <w:t>The valid range for the LSS search is from 0 to 9999.</w:t>
      </w:r>
    </w:p>
    <w:p w:rsidR="000A7515" w:rsidRDefault="000A7515" w:rsidP="000A7515">
      <w:pPr>
        <w:pStyle w:val="berschrift2"/>
      </w:pPr>
      <w:bookmarkStart w:id="24" w:name="_Toc427229591"/>
      <w:r>
        <w:t>FW Update</w:t>
      </w:r>
      <w:bookmarkEnd w:id="24"/>
    </w:p>
    <w:p w:rsidR="000A7515" w:rsidRPr="00ED6071" w:rsidRDefault="002B1E9D" w:rsidP="000A7515">
      <w:r>
        <w:t>Not described here</w:t>
      </w:r>
    </w:p>
    <w:p w:rsidR="00AC5A14" w:rsidRDefault="00AC5A14" w:rsidP="0023568B">
      <w:pPr>
        <w:pStyle w:val="berschrift1"/>
      </w:pPr>
      <w:bookmarkStart w:id="25" w:name="_Ref258395729"/>
      <w:bookmarkStart w:id="26" w:name="_Toc427229592"/>
      <w:r>
        <w:lastRenderedPageBreak/>
        <w:t>Type Declarations</w:t>
      </w:r>
      <w:bookmarkEnd w:id="25"/>
      <w:bookmarkEnd w:id="26"/>
    </w:p>
    <w:p w:rsidR="001860C0" w:rsidRDefault="001860C0" w:rsidP="0023568B">
      <w:pPr>
        <w:pStyle w:val="berschrift2"/>
      </w:pPr>
      <w:bookmarkStart w:id="27" w:name="_Toc427229593"/>
      <w:r>
        <w:t>Percentage Values</w:t>
      </w:r>
      <w:bookmarkEnd w:id="27"/>
    </w:p>
    <w:p w:rsidR="001860C0" w:rsidRDefault="001860C0" w:rsidP="001860C0">
      <w:r>
        <w:t>Values where the ratio is more informative than the absolute value are transferred as a percentage value. Percentage values can be represented as signed 8 bit values in % or as signed 16 bit values in 1/100 %.</w:t>
      </w:r>
    </w:p>
    <w:p w:rsidR="00110B41" w:rsidRDefault="00110B41" w:rsidP="001860C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1800"/>
        <w:gridCol w:w="1800"/>
        <w:gridCol w:w="3060"/>
      </w:tblGrid>
      <w:tr w:rsidR="00C54268" w:rsidTr="00AD647E">
        <w:trPr>
          <w:jc w:val="center"/>
        </w:trPr>
        <w:tc>
          <w:tcPr>
            <w:tcW w:w="1008" w:type="dxa"/>
            <w:shd w:val="clear" w:color="auto" w:fill="auto"/>
            <w:vAlign w:val="center"/>
          </w:tcPr>
          <w:p w:rsidR="00C54268" w:rsidRDefault="00C54268" w:rsidP="00AD647E">
            <w:pPr>
              <w:jc w:val="center"/>
            </w:pPr>
          </w:p>
        </w:tc>
        <w:tc>
          <w:tcPr>
            <w:tcW w:w="1800" w:type="dxa"/>
            <w:shd w:val="clear" w:color="auto" w:fill="auto"/>
            <w:vAlign w:val="center"/>
          </w:tcPr>
          <w:p w:rsidR="00C54268" w:rsidRPr="00AD647E" w:rsidRDefault="00C54268" w:rsidP="00AD647E">
            <w:pPr>
              <w:jc w:val="center"/>
              <w:rPr>
                <w:b/>
              </w:rPr>
            </w:pPr>
            <w:r>
              <w:rPr>
                <w:b/>
              </w:rPr>
              <w:t>Number range</w:t>
            </w:r>
          </w:p>
        </w:tc>
        <w:tc>
          <w:tcPr>
            <w:tcW w:w="1800" w:type="dxa"/>
            <w:shd w:val="clear" w:color="auto" w:fill="auto"/>
            <w:vAlign w:val="center"/>
          </w:tcPr>
          <w:p w:rsidR="00C54268" w:rsidRPr="00AD647E" w:rsidRDefault="00C54268" w:rsidP="00AD647E">
            <w:pPr>
              <w:jc w:val="center"/>
              <w:rPr>
                <w:b/>
              </w:rPr>
            </w:pPr>
            <w:r>
              <w:rPr>
                <w:b/>
              </w:rPr>
              <w:t>Value range</w:t>
            </w:r>
          </w:p>
        </w:tc>
        <w:tc>
          <w:tcPr>
            <w:tcW w:w="3060" w:type="dxa"/>
            <w:shd w:val="clear" w:color="auto" w:fill="auto"/>
            <w:vAlign w:val="center"/>
          </w:tcPr>
          <w:p w:rsidR="00C54268" w:rsidRPr="00AD647E" w:rsidRDefault="00BA4CBB" w:rsidP="00AD647E">
            <w:pPr>
              <w:jc w:val="center"/>
              <w:rPr>
                <w:b/>
              </w:rPr>
            </w:pPr>
            <w:r>
              <w:rPr>
                <w:b/>
              </w:rPr>
              <w:t>Comment</w:t>
            </w:r>
          </w:p>
        </w:tc>
      </w:tr>
      <w:tr w:rsidR="00C54268" w:rsidTr="00AD647E">
        <w:trPr>
          <w:jc w:val="center"/>
        </w:trPr>
        <w:tc>
          <w:tcPr>
            <w:tcW w:w="1008" w:type="dxa"/>
            <w:shd w:val="clear" w:color="auto" w:fill="auto"/>
            <w:vAlign w:val="center"/>
          </w:tcPr>
          <w:p w:rsidR="00C54268" w:rsidRDefault="00C54268" w:rsidP="00AD647E">
            <w:pPr>
              <w:jc w:val="center"/>
            </w:pPr>
            <w:r>
              <w:t>8 bit (signed)</w:t>
            </w:r>
          </w:p>
        </w:tc>
        <w:tc>
          <w:tcPr>
            <w:tcW w:w="1800" w:type="dxa"/>
            <w:shd w:val="clear" w:color="auto" w:fill="auto"/>
            <w:vAlign w:val="center"/>
          </w:tcPr>
          <w:p w:rsidR="00C54268" w:rsidRDefault="00C54268" w:rsidP="00AD647E">
            <w:pPr>
              <w:jc w:val="center"/>
            </w:pPr>
            <w:r>
              <w:t>‒100 to +100</w:t>
            </w:r>
          </w:p>
        </w:tc>
        <w:tc>
          <w:tcPr>
            <w:tcW w:w="1800" w:type="dxa"/>
            <w:shd w:val="clear" w:color="auto" w:fill="auto"/>
            <w:vAlign w:val="center"/>
          </w:tcPr>
          <w:p w:rsidR="00C54268" w:rsidRDefault="00C54268" w:rsidP="00AD647E">
            <w:pPr>
              <w:jc w:val="center"/>
            </w:pPr>
            <w:r>
              <w:t>‒100 % to +100 %</w:t>
            </w:r>
          </w:p>
        </w:tc>
        <w:tc>
          <w:tcPr>
            <w:tcW w:w="3060" w:type="dxa"/>
            <w:shd w:val="clear" w:color="auto" w:fill="auto"/>
            <w:vAlign w:val="center"/>
          </w:tcPr>
          <w:p w:rsidR="00C54268" w:rsidRDefault="00C54268" w:rsidP="00AD647E">
            <w:pPr>
              <w:jc w:val="center"/>
            </w:pPr>
            <w:r>
              <w:t>&lt; ‒100 or &gt; +100 is invalid</w:t>
            </w:r>
          </w:p>
        </w:tc>
      </w:tr>
      <w:tr w:rsidR="00C54268" w:rsidTr="00AD647E">
        <w:trPr>
          <w:jc w:val="center"/>
        </w:trPr>
        <w:tc>
          <w:tcPr>
            <w:tcW w:w="1008" w:type="dxa"/>
            <w:shd w:val="clear" w:color="auto" w:fill="auto"/>
            <w:vAlign w:val="center"/>
          </w:tcPr>
          <w:p w:rsidR="00C54268" w:rsidRDefault="00C54268" w:rsidP="00AD647E">
            <w:pPr>
              <w:jc w:val="center"/>
            </w:pPr>
            <w:r>
              <w:t>16 bit (signed)</w:t>
            </w:r>
          </w:p>
        </w:tc>
        <w:tc>
          <w:tcPr>
            <w:tcW w:w="1800" w:type="dxa"/>
            <w:shd w:val="clear" w:color="auto" w:fill="auto"/>
            <w:vAlign w:val="center"/>
          </w:tcPr>
          <w:p w:rsidR="00C54268" w:rsidRDefault="00DD3952" w:rsidP="00AD647E">
            <w:pPr>
              <w:jc w:val="center"/>
            </w:pPr>
            <w:r>
              <w:t>‒10000 to +10000</w:t>
            </w:r>
          </w:p>
        </w:tc>
        <w:tc>
          <w:tcPr>
            <w:tcW w:w="1800" w:type="dxa"/>
            <w:shd w:val="clear" w:color="auto" w:fill="auto"/>
            <w:vAlign w:val="center"/>
          </w:tcPr>
          <w:p w:rsidR="00C54268" w:rsidRDefault="00DD3952" w:rsidP="00AD647E">
            <w:pPr>
              <w:jc w:val="center"/>
            </w:pPr>
            <w:r>
              <w:t>‒100.00 – +100.00 %</w:t>
            </w:r>
          </w:p>
        </w:tc>
        <w:tc>
          <w:tcPr>
            <w:tcW w:w="3060" w:type="dxa"/>
            <w:shd w:val="clear" w:color="auto" w:fill="auto"/>
            <w:vAlign w:val="center"/>
          </w:tcPr>
          <w:p w:rsidR="00DD3952" w:rsidRDefault="00C54268" w:rsidP="00AD647E">
            <w:pPr>
              <w:jc w:val="center"/>
            </w:pPr>
            <w:r>
              <w:t>&gt; +10000 and</w:t>
            </w:r>
          </w:p>
          <w:p w:rsidR="00C54268" w:rsidRDefault="00DD3952" w:rsidP="00AD647E">
            <w:pPr>
              <w:jc w:val="center"/>
            </w:pPr>
            <w:r>
              <w:t>&lt; ‒10000 is invalid</w:t>
            </w:r>
          </w:p>
        </w:tc>
      </w:tr>
    </w:tbl>
    <w:p w:rsidR="00E326DE" w:rsidRDefault="00E326DE" w:rsidP="0023568B">
      <w:pPr>
        <w:pStyle w:val="berschrift2"/>
      </w:pPr>
      <w:bookmarkStart w:id="28" w:name="_Ref258395649"/>
      <w:bookmarkStart w:id="29" w:name="_Toc427229594"/>
      <w:r>
        <w:t>Voltages</w:t>
      </w:r>
      <w:bookmarkEnd w:id="28"/>
      <w:bookmarkEnd w:id="29"/>
    </w:p>
    <w:p w:rsidR="00E326DE" w:rsidRDefault="00E326DE" w:rsidP="00E326DE">
      <w:r>
        <w:t>Voltages consist of 16 bit values and are transferred in mV. The top 2 bits stand for the exponent (10</w:t>
      </w:r>
      <w:r>
        <w:rPr>
          <w:vertAlign w:val="superscript"/>
        </w:rPr>
        <w:t>x</w:t>
      </w:r>
      <w:r>
        <w:t>). It is therefore possible to represent voltages from 0.000 V to 16 kV.</w:t>
      </w:r>
    </w:p>
    <w:p w:rsidR="00C54268" w:rsidRDefault="00C54268" w:rsidP="00E326DE"/>
    <w:tbl>
      <w:tblPr>
        <w:tblW w:w="3848" w:type="pct"/>
        <w:jc w:val="center"/>
        <w:tblLook w:val="01E0" w:firstRow="1" w:lastRow="1" w:firstColumn="1" w:lastColumn="1" w:noHBand="0" w:noVBand="0"/>
      </w:tblPr>
      <w:tblGrid>
        <w:gridCol w:w="2289"/>
        <w:gridCol w:w="3189"/>
        <w:gridCol w:w="2114"/>
      </w:tblGrid>
      <w:tr w:rsidR="00E326DE" w:rsidTr="00AD647E">
        <w:trPr>
          <w:jc w:val="center"/>
        </w:trPr>
        <w:tc>
          <w:tcPr>
            <w:tcW w:w="1508" w:type="pct"/>
            <w:tcBorders>
              <w:top w:val="nil"/>
              <w:left w:val="nil"/>
              <w:bottom w:val="single" w:sz="12" w:space="0" w:color="auto"/>
              <w:right w:val="single" w:sz="4" w:space="0" w:color="auto"/>
            </w:tcBorders>
            <w:shd w:val="clear" w:color="auto" w:fill="auto"/>
          </w:tcPr>
          <w:p w:rsidR="00E326DE" w:rsidRPr="00AD647E" w:rsidRDefault="00E326DE" w:rsidP="00AD647E">
            <w:pPr>
              <w:jc w:val="center"/>
              <w:rPr>
                <w:b/>
                <w:sz w:val="24"/>
                <w:szCs w:val="24"/>
              </w:rPr>
            </w:pPr>
            <w:r>
              <w:rPr>
                <w:b/>
              </w:rPr>
              <w:t>15…exponent …14</w:t>
            </w:r>
          </w:p>
        </w:tc>
        <w:tc>
          <w:tcPr>
            <w:tcW w:w="2100" w:type="pct"/>
            <w:tcBorders>
              <w:top w:val="nil"/>
              <w:left w:val="single" w:sz="4" w:space="0" w:color="auto"/>
              <w:bottom w:val="single" w:sz="12" w:space="0" w:color="auto"/>
              <w:right w:val="single" w:sz="12" w:space="0" w:color="auto"/>
            </w:tcBorders>
            <w:shd w:val="clear" w:color="auto" w:fill="auto"/>
          </w:tcPr>
          <w:p w:rsidR="00E326DE" w:rsidRPr="00AD647E" w:rsidRDefault="00E326DE" w:rsidP="00AD647E">
            <w:pPr>
              <w:jc w:val="center"/>
              <w:rPr>
                <w:b/>
                <w:sz w:val="24"/>
                <w:szCs w:val="24"/>
              </w:rPr>
            </w:pPr>
            <w:r>
              <w:rPr>
                <w:b/>
              </w:rPr>
              <w:t>13 ………  bits ………0</w:t>
            </w:r>
          </w:p>
        </w:tc>
        <w:tc>
          <w:tcPr>
            <w:tcW w:w="1392" w:type="pct"/>
            <w:tcBorders>
              <w:top w:val="nil"/>
              <w:left w:val="single" w:sz="12" w:space="0" w:color="auto"/>
              <w:bottom w:val="single" w:sz="12" w:space="0" w:color="auto"/>
              <w:right w:val="nil"/>
            </w:tcBorders>
            <w:shd w:val="clear" w:color="auto" w:fill="auto"/>
          </w:tcPr>
          <w:p w:rsidR="00E326DE" w:rsidRPr="00AD647E" w:rsidRDefault="00C11EE4" w:rsidP="00AD647E">
            <w:pPr>
              <w:jc w:val="center"/>
              <w:rPr>
                <w:b/>
                <w:sz w:val="24"/>
                <w:szCs w:val="24"/>
              </w:rPr>
            </w:pPr>
            <w:r>
              <w:rPr>
                <w:b/>
              </w:rPr>
              <w:t>Voltage</w:t>
            </w:r>
          </w:p>
        </w:tc>
      </w:tr>
      <w:tr w:rsidR="00E326DE" w:rsidTr="00AD647E">
        <w:trPr>
          <w:jc w:val="center"/>
        </w:trPr>
        <w:tc>
          <w:tcPr>
            <w:tcW w:w="1508" w:type="pct"/>
            <w:tcBorders>
              <w:top w:val="single" w:sz="12" w:space="0" w:color="auto"/>
              <w:left w:val="nil"/>
              <w:bottom w:val="single" w:sz="4" w:space="0" w:color="auto"/>
              <w:right w:val="single" w:sz="4" w:space="0" w:color="auto"/>
            </w:tcBorders>
            <w:shd w:val="clear" w:color="auto" w:fill="auto"/>
          </w:tcPr>
          <w:p w:rsidR="00E326DE" w:rsidRPr="00AD647E" w:rsidRDefault="00E326DE" w:rsidP="00AD647E">
            <w:pPr>
              <w:jc w:val="center"/>
              <w:rPr>
                <w:sz w:val="24"/>
                <w:szCs w:val="24"/>
              </w:rPr>
            </w:pPr>
            <w:r>
              <w:t>0</w:t>
            </w:r>
          </w:p>
        </w:tc>
        <w:tc>
          <w:tcPr>
            <w:tcW w:w="2100" w:type="pct"/>
            <w:tcBorders>
              <w:top w:val="single" w:sz="12" w:space="0" w:color="auto"/>
              <w:left w:val="single" w:sz="4" w:space="0" w:color="auto"/>
              <w:bottom w:val="single" w:sz="4" w:space="0" w:color="auto"/>
              <w:right w:val="single" w:sz="12" w:space="0" w:color="auto"/>
            </w:tcBorders>
            <w:shd w:val="clear" w:color="auto" w:fill="auto"/>
          </w:tcPr>
          <w:p w:rsidR="00E326DE" w:rsidRPr="00AD647E" w:rsidRDefault="00E326DE" w:rsidP="00AD647E">
            <w:pPr>
              <w:jc w:val="center"/>
              <w:rPr>
                <w:sz w:val="24"/>
                <w:szCs w:val="24"/>
              </w:rPr>
            </w:pPr>
            <w:r>
              <w:t>0 to 16383</w:t>
            </w:r>
          </w:p>
        </w:tc>
        <w:tc>
          <w:tcPr>
            <w:tcW w:w="1392" w:type="pct"/>
            <w:tcBorders>
              <w:top w:val="single" w:sz="12" w:space="0" w:color="auto"/>
              <w:left w:val="single" w:sz="12" w:space="0" w:color="auto"/>
              <w:bottom w:val="single" w:sz="4" w:space="0" w:color="auto"/>
              <w:right w:val="nil"/>
            </w:tcBorders>
            <w:shd w:val="clear" w:color="auto" w:fill="auto"/>
          </w:tcPr>
          <w:p w:rsidR="00E326DE" w:rsidRPr="00AD647E" w:rsidRDefault="001860C0" w:rsidP="00AD647E">
            <w:pPr>
              <w:jc w:val="center"/>
              <w:rPr>
                <w:sz w:val="24"/>
                <w:szCs w:val="24"/>
              </w:rPr>
            </w:pPr>
            <w:r>
              <w:t>0 to 16383 mV</w:t>
            </w:r>
          </w:p>
        </w:tc>
      </w:tr>
      <w:tr w:rsidR="00E326DE" w:rsidTr="00AD647E">
        <w:trPr>
          <w:jc w:val="center"/>
        </w:trPr>
        <w:tc>
          <w:tcPr>
            <w:tcW w:w="1508" w:type="pct"/>
            <w:tcBorders>
              <w:top w:val="single" w:sz="4" w:space="0" w:color="auto"/>
              <w:left w:val="nil"/>
              <w:bottom w:val="single" w:sz="4" w:space="0" w:color="auto"/>
              <w:right w:val="single" w:sz="4" w:space="0" w:color="auto"/>
            </w:tcBorders>
            <w:shd w:val="clear" w:color="auto" w:fill="auto"/>
          </w:tcPr>
          <w:p w:rsidR="00E326DE" w:rsidRPr="00AD647E" w:rsidRDefault="00E326DE" w:rsidP="00AD647E">
            <w:pPr>
              <w:jc w:val="center"/>
              <w:rPr>
                <w:sz w:val="24"/>
                <w:szCs w:val="24"/>
              </w:rPr>
            </w:pPr>
            <w:r>
              <w:t>1</w:t>
            </w:r>
          </w:p>
        </w:tc>
        <w:tc>
          <w:tcPr>
            <w:tcW w:w="2100" w:type="pct"/>
            <w:tcBorders>
              <w:top w:val="single" w:sz="4" w:space="0" w:color="auto"/>
              <w:left w:val="single" w:sz="4" w:space="0" w:color="auto"/>
              <w:bottom w:val="single" w:sz="4" w:space="0" w:color="auto"/>
              <w:right w:val="single" w:sz="12" w:space="0" w:color="auto"/>
            </w:tcBorders>
            <w:shd w:val="clear" w:color="auto" w:fill="auto"/>
          </w:tcPr>
          <w:p w:rsidR="00E326DE" w:rsidRPr="00AD647E" w:rsidRDefault="001C00AC" w:rsidP="00AD647E">
            <w:pPr>
              <w:jc w:val="center"/>
              <w:rPr>
                <w:sz w:val="24"/>
                <w:szCs w:val="24"/>
              </w:rPr>
            </w:pPr>
            <w:r>
              <w:t>1639 to 16383</w:t>
            </w:r>
          </w:p>
        </w:tc>
        <w:tc>
          <w:tcPr>
            <w:tcW w:w="1392" w:type="pct"/>
            <w:tcBorders>
              <w:top w:val="single" w:sz="4" w:space="0" w:color="auto"/>
              <w:left w:val="single" w:sz="12" w:space="0" w:color="auto"/>
              <w:bottom w:val="single" w:sz="4" w:space="0" w:color="auto"/>
              <w:right w:val="nil"/>
            </w:tcBorders>
            <w:shd w:val="clear" w:color="auto" w:fill="auto"/>
          </w:tcPr>
          <w:p w:rsidR="00E326DE" w:rsidRPr="00AD647E" w:rsidRDefault="001C00AC" w:rsidP="00AD647E">
            <w:pPr>
              <w:jc w:val="center"/>
              <w:rPr>
                <w:sz w:val="24"/>
                <w:szCs w:val="24"/>
              </w:rPr>
            </w:pPr>
            <w:r>
              <w:t>16.39 to 163.83 V</w:t>
            </w:r>
          </w:p>
        </w:tc>
      </w:tr>
      <w:tr w:rsidR="00E326DE" w:rsidTr="00AD647E">
        <w:trPr>
          <w:jc w:val="center"/>
        </w:trPr>
        <w:tc>
          <w:tcPr>
            <w:tcW w:w="1508" w:type="pct"/>
            <w:tcBorders>
              <w:top w:val="single" w:sz="4" w:space="0" w:color="auto"/>
              <w:left w:val="nil"/>
              <w:bottom w:val="single" w:sz="4" w:space="0" w:color="auto"/>
              <w:right w:val="single" w:sz="4" w:space="0" w:color="auto"/>
            </w:tcBorders>
            <w:shd w:val="clear" w:color="auto" w:fill="auto"/>
          </w:tcPr>
          <w:p w:rsidR="00E326DE" w:rsidRPr="00AD647E" w:rsidRDefault="00E326DE" w:rsidP="00AD647E">
            <w:pPr>
              <w:jc w:val="center"/>
              <w:rPr>
                <w:sz w:val="24"/>
                <w:szCs w:val="24"/>
              </w:rPr>
            </w:pPr>
            <w:r>
              <w:t>2</w:t>
            </w:r>
          </w:p>
        </w:tc>
        <w:tc>
          <w:tcPr>
            <w:tcW w:w="2100" w:type="pct"/>
            <w:tcBorders>
              <w:top w:val="single" w:sz="4" w:space="0" w:color="auto"/>
              <w:left w:val="single" w:sz="4" w:space="0" w:color="auto"/>
              <w:bottom w:val="single" w:sz="4" w:space="0" w:color="auto"/>
              <w:right w:val="single" w:sz="12" w:space="0" w:color="auto"/>
            </w:tcBorders>
            <w:shd w:val="clear" w:color="auto" w:fill="auto"/>
          </w:tcPr>
          <w:p w:rsidR="00E326DE" w:rsidRPr="00AD647E" w:rsidRDefault="001C00AC" w:rsidP="00AD647E">
            <w:pPr>
              <w:jc w:val="center"/>
              <w:rPr>
                <w:sz w:val="24"/>
                <w:szCs w:val="24"/>
              </w:rPr>
            </w:pPr>
            <w:r>
              <w:t>1639 to 16383</w:t>
            </w:r>
          </w:p>
        </w:tc>
        <w:tc>
          <w:tcPr>
            <w:tcW w:w="1392" w:type="pct"/>
            <w:tcBorders>
              <w:top w:val="single" w:sz="4" w:space="0" w:color="auto"/>
              <w:left w:val="single" w:sz="12" w:space="0" w:color="auto"/>
              <w:bottom w:val="single" w:sz="4" w:space="0" w:color="auto"/>
              <w:right w:val="nil"/>
            </w:tcBorders>
            <w:shd w:val="clear" w:color="auto" w:fill="auto"/>
          </w:tcPr>
          <w:p w:rsidR="00E326DE" w:rsidRPr="00AD647E" w:rsidRDefault="001C00AC" w:rsidP="00AD647E">
            <w:pPr>
              <w:jc w:val="center"/>
              <w:rPr>
                <w:sz w:val="24"/>
                <w:szCs w:val="24"/>
              </w:rPr>
            </w:pPr>
            <w:r>
              <w:rPr>
                <w:rFonts w:cs="Arial"/>
                <w:color w:val="000000"/>
              </w:rPr>
              <w:t>163.9</w:t>
            </w:r>
            <w:r>
              <w:t xml:space="preserve"> to 1638.3 V</w:t>
            </w:r>
          </w:p>
        </w:tc>
      </w:tr>
      <w:tr w:rsidR="00E326DE" w:rsidTr="00AD647E">
        <w:trPr>
          <w:jc w:val="center"/>
        </w:trPr>
        <w:tc>
          <w:tcPr>
            <w:tcW w:w="1508" w:type="pct"/>
            <w:tcBorders>
              <w:top w:val="single" w:sz="4" w:space="0" w:color="auto"/>
              <w:left w:val="nil"/>
              <w:bottom w:val="single" w:sz="4" w:space="0" w:color="auto"/>
              <w:right w:val="single" w:sz="4" w:space="0" w:color="auto"/>
            </w:tcBorders>
            <w:shd w:val="clear" w:color="auto" w:fill="auto"/>
          </w:tcPr>
          <w:p w:rsidR="00E326DE" w:rsidRPr="00AD647E" w:rsidRDefault="00E326DE" w:rsidP="00AD647E">
            <w:pPr>
              <w:jc w:val="center"/>
              <w:rPr>
                <w:sz w:val="24"/>
                <w:szCs w:val="24"/>
              </w:rPr>
            </w:pPr>
            <w:r>
              <w:t>3</w:t>
            </w:r>
          </w:p>
        </w:tc>
        <w:tc>
          <w:tcPr>
            <w:tcW w:w="2100" w:type="pct"/>
            <w:tcBorders>
              <w:top w:val="single" w:sz="4" w:space="0" w:color="auto"/>
              <w:left w:val="single" w:sz="4" w:space="0" w:color="auto"/>
              <w:bottom w:val="single" w:sz="4" w:space="0" w:color="auto"/>
              <w:right w:val="single" w:sz="12" w:space="0" w:color="auto"/>
            </w:tcBorders>
            <w:shd w:val="clear" w:color="auto" w:fill="auto"/>
          </w:tcPr>
          <w:p w:rsidR="00E326DE" w:rsidRPr="00AD647E" w:rsidRDefault="001C00AC" w:rsidP="00AD647E">
            <w:pPr>
              <w:jc w:val="center"/>
              <w:rPr>
                <w:sz w:val="24"/>
                <w:szCs w:val="24"/>
              </w:rPr>
            </w:pPr>
            <w:r>
              <w:t>1639 to 16381</w:t>
            </w:r>
          </w:p>
        </w:tc>
        <w:tc>
          <w:tcPr>
            <w:tcW w:w="1392" w:type="pct"/>
            <w:tcBorders>
              <w:top w:val="single" w:sz="4" w:space="0" w:color="auto"/>
              <w:left w:val="single" w:sz="12" w:space="0" w:color="auto"/>
              <w:bottom w:val="single" w:sz="4" w:space="0" w:color="auto"/>
              <w:right w:val="nil"/>
            </w:tcBorders>
            <w:shd w:val="clear" w:color="auto" w:fill="auto"/>
          </w:tcPr>
          <w:p w:rsidR="00E326DE" w:rsidRPr="00AD647E" w:rsidRDefault="00D11F35" w:rsidP="00AD647E">
            <w:pPr>
              <w:jc w:val="center"/>
              <w:rPr>
                <w:sz w:val="24"/>
                <w:szCs w:val="24"/>
              </w:rPr>
            </w:pPr>
            <w:r>
              <w:rPr>
                <w:rFonts w:cs="Arial"/>
                <w:color w:val="000000"/>
              </w:rPr>
              <w:t>1639 V</w:t>
            </w:r>
            <w:r>
              <w:t xml:space="preserve"> to 16381 V</w:t>
            </w:r>
          </w:p>
        </w:tc>
      </w:tr>
      <w:tr w:rsidR="004C771D" w:rsidTr="00AD647E">
        <w:trPr>
          <w:jc w:val="center"/>
        </w:trPr>
        <w:tc>
          <w:tcPr>
            <w:tcW w:w="1508" w:type="pct"/>
            <w:tcBorders>
              <w:top w:val="single" w:sz="4" w:space="0" w:color="auto"/>
              <w:left w:val="nil"/>
              <w:bottom w:val="single" w:sz="4" w:space="0" w:color="auto"/>
              <w:right w:val="single" w:sz="4" w:space="0" w:color="auto"/>
            </w:tcBorders>
            <w:shd w:val="clear" w:color="auto" w:fill="auto"/>
          </w:tcPr>
          <w:p w:rsidR="004C771D" w:rsidRPr="00AD647E" w:rsidRDefault="004C771D" w:rsidP="00AD647E">
            <w:pPr>
              <w:jc w:val="center"/>
              <w:rPr>
                <w:sz w:val="24"/>
                <w:szCs w:val="24"/>
              </w:rPr>
            </w:pPr>
            <w:r>
              <w:t>3</w:t>
            </w:r>
          </w:p>
        </w:tc>
        <w:tc>
          <w:tcPr>
            <w:tcW w:w="2100" w:type="pct"/>
            <w:tcBorders>
              <w:top w:val="single" w:sz="4" w:space="0" w:color="auto"/>
              <w:left w:val="single" w:sz="4" w:space="0" w:color="auto"/>
              <w:bottom w:val="single" w:sz="4" w:space="0" w:color="auto"/>
              <w:right w:val="single" w:sz="12" w:space="0" w:color="auto"/>
            </w:tcBorders>
            <w:shd w:val="clear" w:color="auto" w:fill="auto"/>
          </w:tcPr>
          <w:p w:rsidR="004C771D" w:rsidRPr="00AD647E" w:rsidRDefault="004C771D" w:rsidP="00AD647E">
            <w:pPr>
              <w:jc w:val="center"/>
              <w:rPr>
                <w:sz w:val="24"/>
                <w:szCs w:val="24"/>
              </w:rPr>
            </w:pPr>
            <w:r>
              <w:t>16382</w:t>
            </w:r>
          </w:p>
        </w:tc>
        <w:tc>
          <w:tcPr>
            <w:tcW w:w="1392" w:type="pct"/>
            <w:tcBorders>
              <w:top w:val="single" w:sz="4" w:space="0" w:color="auto"/>
              <w:left w:val="single" w:sz="12" w:space="0" w:color="auto"/>
              <w:bottom w:val="single" w:sz="4" w:space="0" w:color="auto"/>
              <w:right w:val="nil"/>
            </w:tcBorders>
            <w:shd w:val="clear" w:color="auto" w:fill="auto"/>
          </w:tcPr>
          <w:p w:rsidR="004C771D" w:rsidRPr="00AD647E" w:rsidRDefault="00D11F35" w:rsidP="00AD647E">
            <w:pPr>
              <w:jc w:val="center"/>
              <w:rPr>
                <w:sz w:val="24"/>
                <w:szCs w:val="24"/>
              </w:rPr>
            </w:pPr>
            <w:r>
              <w:t>≥ 16382 V</w:t>
            </w:r>
          </w:p>
        </w:tc>
      </w:tr>
      <w:tr w:rsidR="004C771D" w:rsidTr="00AD647E">
        <w:trPr>
          <w:jc w:val="center"/>
        </w:trPr>
        <w:tc>
          <w:tcPr>
            <w:tcW w:w="1508" w:type="pct"/>
            <w:tcBorders>
              <w:top w:val="single" w:sz="4" w:space="0" w:color="auto"/>
              <w:left w:val="nil"/>
              <w:bottom w:val="nil"/>
              <w:right w:val="single" w:sz="4" w:space="0" w:color="auto"/>
            </w:tcBorders>
            <w:shd w:val="clear" w:color="auto" w:fill="auto"/>
          </w:tcPr>
          <w:p w:rsidR="004C771D" w:rsidRPr="00AD647E" w:rsidRDefault="004C771D" w:rsidP="00AD647E">
            <w:pPr>
              <w:jc w:val="center"/>
              <w:rPr>
                <w:sz w:val="24"/>
                <w:szCs w:val="24"/>
              </w:rPr>
            </w:pPr>
            <w:r>
              <w:t>3</w:t>
            </w:r>
          </w:p>
        </w:tc>
        <w:tc>
          <w:tcPr>
            <w:tcW w:w="2100" w:type="pct"/>
            <w:tcBorders>
              <w:top w:val="single" w:sz="4" w:space="0" w:color="auto"/>
              <w:left w:val="single" w:sz="4" w:space="0" w:color="auto"/>
              <w:bottom w:val="nil"/>
              <w:right w:val="single" w:sz="12" w:space="0" w:color="auto"/>
            </w:tcBorders>
            <w:shd w:val="clear" w:color="auto" w:fill="auto"/>
          </w:tcPr>
          <w:p w:rsidR="004C771D" w:rsidRPr="00AD647E" w:rsidRDefault="004C771D" w:rsidP="00AD647E">
            <w:pPr>
              <w:jc w:val="center"/>
              <w:rPr>
                <w:sz w:val="24"/>
                <w:szCs w:val="24"/>
              </w:rPr>
            </w:pPr>
            <w:r>
              <w:t>16383 (0x3FFF)</w:t>
            </w:r>
          </w:p>
        </w:tc>
        <w:tc>
          <w:tcPr>
            <w:tcW w:w="1392" w:type="pct"/>
            <w:tcBorders>
              <w:top w:val="single" w:sz="4" w:space="0" w:color="auto"/>
              <w:left w:val="single" w:sz="12" w:space="0" w:color="auto"/>
              <w:bottom w:val="nil"/>
              <w:right w:val="nil"/>
            </w:tcBorders>
            <w:shd w:val="clear" w:color="auto" w:fill="auto"/>
          </w:tcPr>
          <w:p w:rsidR="004C771D" w:rsidRPr="00AD647E" w:rsidRDefault="004C771D" w:rsidP="00AD647E">
            <w:pPr>
              <w:jc w:val="center"/>
              <w:rPr>
                <w:sz w:val="24"/>
                <w:szCs w:val="24"/>
              </w:rPr>
            </w:pPr>
            <w:r>
              <w:t>Value invalid</w:t>
            </w:r>
          </w:p>
        </w:tc>
      </w:tr>
    </w:tbl>
    <w:p w:rsidR="00C54268" w:rsidRDefault="00C54268" w:rsidP="0023568B">
      <w:pPr>
        <w:pStyle w:val="berschrift2"/>
      </w:pPr>
      <w:bookmarkStart w:id="30" w:name="_Toc427229595"/>
      <w:r>
        <w:t>Currents</w:t>
      </w:r>
      <w:bookmarkEnd w:id="30"/>
    </w:p>
    <w:p w:rsidR="00C54268" w:rsidRDefault="00C54268" w:rsidP="00C54268">
      <w:r>
        <w:t>Currents consist of 16 bit values and are transferred in mA. The top 2 bits stand for the exponent (10</w:t>
      </w:r>
      <w:r>
        <w:rPr>
          <w:vertAlign w:val="superscript"/>
        </w:rPr>
        <w:t>x</w:t>
      </w:r>
      <w:r>
        <w:t>). It is therefore possible to represent currents from 0 mA to 16 kA.</w:t>
      </w:r>
    </w:p>
    <w:p w:rsidR="00C54268" w:rsidRDefault="00C54268" w:rsidP="00C54268"/>
    <w:tbl>
      <w:tblPr>
        <w:tblW w:w="3848" w:type="pct"/>
        <w:jc w:val="center"/>
        <w:tblLook w:val="01E0" w:firstRow="1" w:lastRow="1" w:firstColumn="1" w:lastColumn="1" w:noHBand="0" w:noVBand="0"/>
      </w:tblPr>
      <w:tblGrid>
        <w:gridCol w:w="2289"/>
        <w:gridCol w:w="3189"/>
        <w:gridCol w:w="2114"/>
      </w:tblGrid>
      <w:tr w:rsidR="00C54268" w:rsidTr="00AD647E">
        <w:trPr>
          <w:jc w:val="center"/>
        </w:trPr>
        <w:tc>
          <w:tcPr>
            <w:tcW w:w="1508" w:type="pct"/>
            <w:tcBorders>
              <w:top w:val="nil"/>
              <w:left w:val="nil"/>
              <w:bottom w:val="single" w:sz="12" w:space="0" w:color="auto"/>
              <w:right w:val="single" w:sz="4" w:space="0" w:color="auto"/>
            </w:tcBorders>
            <w:shd w:val="clear" w:color="auto" w:fill="auto"/>
          </w:tcPr>
          <w:p w:rsidR="00C54268" w:rsidRPr="00AD647E" w:rsidRDefault="00C54268" w:rsidP="00AD647E">
            <w:pPr>
              <w:jc w:val="center"/>
              <w:rPr>
                <w:b/>
                <w:sz w:val="24"/>
                <w:szCs w:val="24"/>
              </w:rPr>
            </w:pPr>
            <w:r>
              <w:rPr>
                <w:b/>
              </w:rPr>
              <w:t>15…exponent …14</w:t>
            </w:r>
          </w:p>
        </w:tc>
        <w:tc>
          <w:tcPr>
            <w:tcW w:w="2100" w:type="pct"/>
            <w:tcBorders>
              <w:top w:val="nil"/>
              <w:left w:val="single" w:sz="4" w:space="0" w:color="auto"/>
              <w:bottom w:val="single" w:sz="12" w:space="0" w:color="auto"/>
              <w:right w:val="single" w:sz="12" w:space="0" w:color="auto"/>
            </w:tcBorders>
            <w:shd w:val="clear" w:color="auto" w:fill="auto"/>
          </w:tcPr>
          <w:p w:rsidR="00C54268" w:rsidRPr="00AD647E" w:rsidRDefault="00C54268" w:rsidP="00AD647E">
            <w:pPr>
              <w:jc w:val="center"/>
              <w:rPr>
                <w:b/>
                <w:sz w:val="24"/>
                <w:szCs w:val="24"/>
              </w:rPr>
            </w:pPr>
            <w:r>
              <w:rPr>
                <w:b/>
              </w:rPr>
              <w:t>13 ………  bits ………0</w:t>
            </w:r>
          </w:p>
        </w:tc>
        <w:tc>
          <w:tcPr>
            <w:tcW w:w="1392" w:type="pct"/>
            <w:tcBorders>
              <w:top w:val="nil"/>
              <w:left w:val="single" w:sz="12" w:space="0" w:color="auto"/>
              <w:bottom w:val="single" w:sz="12" w:space="0" w:color="auto"/>
              <w:right w:val="nil"/>
            </w:tcBorders>
            <w:shd w:val="clear" w:color="auto" w:fill="auto"/>
          </w:tcPr>
          <w:p w:rsidR="00C54268" w:rsidRPr="00AD647E" w:rsidRDefault="00C11EE4" w:rsidP="00AD647E">
            <w:pPr>
              <w:jc w:val="center"/>
              <w:rPr>
                <w:b/>
                <w:sz w:val="24"/>
                <w:szCs w:val="24"/>
              </w:rPr>
            </w:pPr>
            <w:r>
              <w:rPr>
                <w:b/>
              </w:rPr>
              <w:t>Current</w:t>
            </w:r>
          </w:p>
        </w:tc>
      </w:tr>
      <w:tr w:rsidR="001C00AC" w:rsidTr="00AD647E">
        <w:trPr>
          <w:jc w:val="center"/>
        </w:trPr>
        <w:tc>
          <w:tcPr>
            <w:tcW w:w="1508" w:type="pct"/>
            <w:tcBorders>
              <w:top w:val="single" w:sz="12" w:space="0" w:color="auto"/>
              <w:left w:val="nil"/>
              <w:bottom w:val="single" w:sz="4" w:space="0" w:color="auto"/>
              <w:right w:val="single" w:sz="4" w:space="0" w:color="auto"/>
            </w:tcBorders>
            <w:shd w:val="clear" w:color="auto" w:fill="auto"/>
          </w:tcPr>
          <w:p w:rsidR="001C00AC" w:rsidRPr="00AD647E" w:rsidRDefault="001C00AC" w:rsidP="00AD647E">
            <w:pPr>
              <w:jc w:val="center"/>
              <w:rPr>
                <w:sz w:val="24"/>
                <w:szCs w:val="24"/>
              </w:rPr>
            </w:pPr>
            <w:r>
              <w:t>0</w:t>
            </w:r>
          </w:p>
        </w:tc>
        <w:tc>
          <w:tcPr>
            <w:tcW w:w="2100" w:type="pct"/>
            <w:tcBorders>
              <w:top w:val="single" w:sz="12" w:space="0" w:color="auto"/>
              <w:left w:val="single" w:sz="4" w:space="0" w:color="auto"/>
              <w:bottom w:val="single" w:sz="4" w:space="0" w:color="auto"/>
              <w:right w:val="single" w:sz="12" w:space="0" w:color="auto"/>
            </w:tcBorders>
            <w:shd w:val="clear" w:color="auto" w:fill="auto"/>
          </w:tcPr>
          <w:p w:rsidR="001C00AC" w:rsidRPr="00AD647E" w:rsidRDefault="001C00AC" w:rsidP="00AD647E">
            <w:pPr>
              <w:jc w:val="center"/>
              <w:rPr>
                <w:sz w:val="24"/>
                <w:szCs w:val="24"/>
              </w:rPr>
            </w:pPr>
            <w:r>
              <w:t>0 to 16383</w:t>
            </w:r>
          </w:p>
        </w:tc>
        <w:tc>
          <w:tcPr>
            <w:tcW w:w="1392" w:type="pct"/>
            <w:tcBorders>
              <w:top w:val="single" w:sz="12" w:space="0" w:color="auto"/>
              <w:left w:val="single" w:sz="12" w:space="0" w:color="auto"/>
              <w:bottom w:val="single" w:sz="4" w:space="0" w:color="auto"/>
              <w:right w:val="nil"/>
            </w:tcBorders>
            <w:shd w:val="clear" w:color="auto" w:fill="auto"/>
          </w:tcPr>
          <w:p w:rsidR="001C00AC" w:rsidRPr="00AD647E" w:rsidRDefault="001C00AC" w:rsidP="00AD647E">
            <w:pPr>
              <w:jc w:val="center"/>
              <w:rPr>
                <w:sz w:val="24"/>
                <w:szCs w:val="24"/>
              </w:rPr>
            </w:pPr>
            <w:r>
              <w:t>0 to 16383 mA</w:t>
            </w:r>
          </w:p>
        </w:tc>
      </w:tr>
      <w:tr w:rsidR="001C00AC" w:rsidTr="00AD647E">
        <w:trPr>
          <w:jc w:val="center"/>
        </w:trPr>
        <w:tc>
          <w:tcPr>
            <w:tcW w:w="1508" w:type="pct"/>
            <w:tcBorders>
              <w:top w:val="single" w:sz="4" w:space="0" w:color="auto"/>
              <w:left w:val="nil"/>
              <w:bottom w:val="single" w:sz="4" w:space="0" w:color="auto"/>
              <w:right w:val="single" w:sz="4" w:space="0" w:color="auto"/>
            </w:tcBorders>
            <w:shd w:val="clear" w:color="auto" w:fill="auto"/>
          </w:tcPr>
          <w:p w:rsidR="001C00AC" w:rsidRPr="00AD647E" w:rsidRDefault="001C00AC" w:rsidP="00AD647E">
            <w:pPr>
              <w:jc w:val="center"/>
              <w:rPr>
                <w:sz w:val="24"/>
                <w:szCs w:val="24"/>
              </w:rPr>
            </w:pPr>
            <w:r>
              <w:t>1</w:t>
            </w:r>
          </w:p>
        </w:tc>
        <w:tc>
          <w:tcPr>
            <w:tcW w:w="2100" w:type="pct"/>
            <w:tcBorders>
              <w:top w:val="single" w:sz="4" w:space="0" w:color="auto"/>
              <w:left w:val="single" w:sz="4" w:space="0" w:color="auto"/>
              <w:bottom w:val="single" w:sz="4" w:space="0" w:color="auto"/>
              <w:right w:val="single" w:sz="12" w:space="0" w:color="auto"/>
            </w:tcBorders>
            <w:shd w:val="clear" w:color="auto" w:fill="auto"/>
          </w:tcPr>
          <w:p w:rsidR="001C00AC" w:rsidRPr="00AD647E" w:rsidRDefault="001C00AC" w:rsidP="00AD647E">
            <w:pPr>
              <w:jc w:val="center"/>
              <w:rPr>
                <w:sz w:val="24"/>
                <w:szCs w:val="24"/>
              </w:rPr>
            </w:pPr>
            <w:r>
              <w:t>1639 to 16383</w:t>
            </w:r>
          </w:p>
        </w:tc>
        <w:tc>
          <w:tcPr>
            <w:tcW w:w="1392" w:type="pct"/>
            <w:tcBorders>
              <w:top w:val="single" w:sz="4" w:space="0" w:color="auto"/>
              <w:left w:val="single" w:sz="12" w:space="0" w:color="auto"/>
              <w:bottom w:val="single" w:sz="4" w:space="0" w:color="auto"/>
              <w:right w:val="nil"/>
            </w:tcBorders>
            <w:shd w:val="clear" w:color="auto" w:fill="auto"/>
          </w:tcPr>
          <w:p w:rsidR="001C00AC" w:rsidRPr="00AD647E" w:rsidRDefault="001C00AC" w:rsidP="00AD647E">
            <w:pPr>
              <w:jc w:val="center"/>
              <w:rPr>
                <w:sz w:val="24"/>
                <w:szCs w:val="24"/>
              </w:rPr>
            </w:pPr>
            <w:r>
              <w:t>16.39 to 163.83 A</w:t>
            </w:r>
          </w:p>
        </w:tc>
      </w:tr>
      <w:tr w:rsidR="001C00AC" w:rsidTr="00AD647E">
        <w:trPr>
          <w:jc w:val="center"/>
        </w:trPr>
        <w:tc>
          <w:tcPr>
            <w:tcW w:w="1508" w:type="pct"/>
            <w:tcBorders>
              <w:top w:val="single" w:sz="4" w:space="0" w:color="auto"/>
              <w:left w:val="nil"/>
              <w:bottom w:val="single" w:sz="4" w:space="0" w:color="auto"/>
              <w:right w:val="single" w:sz="4" w:space="0" w:color="auto"/>
            </w:tcBorders>
            <w:shd w:val="clear" w:color="auto" w:fill="auto"/>
          </w:tcPr>
          <w:p w:rsidR="001C00AC" w:rsidRPr="00AD647E" w:rsidRDefault="001C00AC" w:rsidP="00AD647E">
            <w:pPr>
              <w:jc w:val="center"/>
              <w:rPr>
                <w:sz w:val="24"/>
                <w:szCs w:val="24"/>
              </w:rPr>
            </w:pPr>
            <w:r>
              <w:t>2</w:t>
            </w:r>
          </w:p>
        </w:tc>
        <w:tc>
          <w:tcPr>
            <w:tcW w:w="2100" w:type="pct"/>
            <w:tcBorders>
              <w:top w:val="single" w:sz="4" w:space="0" w:color="auto"/>
              <w:left w:val="single" w:sz="4" w:space="0" w:color="auto"/>
              <w:bottom w:val="single" w:sz="4" w:space="0" w:color="auto"/>
              <w:right w:val="single" w:sz="12" w:space="0" w:color="auto"/>
            </w:tcBorders>
            <w:shd w:val="clear" w:color="auto" w:fill="auto"/>
          </w:tcPr>
          <w:p w:rsidR="001C00AC" w:rsidRPr="00AD647E" w:rsidRDefault="001C00AC" w:rsidP="00AD647E">
            <w:pPr>
              <w:jc w:val="center"/>
              <w:rPr>
                <w:sz w:val="24"/>
                <w:szCs w:val="24"/>
              </w:rPr>
            </w:pPr>
            <w:r>
              <w:t>1639 to 16383</w:t>
            </w:r>
          </w:p>
        </w:tc>
        <w:tc>
          <w:tcPr>
            <w:tcW w:w="1392" w:type="pct"/>
            <w:tcBorders>
              <w:top w:val="single" w:sz="4" w:space="0" w:color="auto"/>
              <w:left w:val="single" w:sz="12" w:space="0" w:color="auto"/>
              <w:bottom w:val="single" w:sz="4" w:space="0" w:color="auto"/>
              <w:right w:val="nil"/>
            </w:tcBorders>
            <w:shd w:val="clear" w:color="auto" w:fill="auto"/>
          </w:tcPr>
          <w:p w:rsidR="001C00AC" w:rsidRPr="00AD647E" w:rsidRDefault="001C00AC" w:rsidP="00AD647E">
            <w:pPr>
              <w:jc w:val="center"/>
              <w:rPr>
                <w:sz w:val="24"/>
                <w:szCs w:val="24"/>
              </w:rPr>
            </w:pPr>
            <w:r>
              <w:rPr>
                <w:rFonts w:cs="Arial"/>
                <w:color w:val="000000"/>
              </w:rPr>
              <w:t>163.9</w:t>
            </w:r>
            <w:r>
              <w:t xml:space="preserve"> to 1638.3 A</w:t>
            </w:r>
          </w:p>
        </w:tc>
      </w:tr>
      <w:tr w:rsidR="001C00AC" w:rsidTr="00AD647E">
        <w:trPr>
          <w:jc w:val="center"/>
        </w:trPr>
        <w:tc>
          <w:tcPr>
            <w:tcW w:w="1508" w:type="pct"/>
            <w:tcBorders>
              <w:top w:val="single" w:sz="4" w:space="0" w:color="auto"/>
              <w:left w:val="nil"/>
              <w:bottom w:val="single" w:sz="4" w:space="0" w:color="auto"/>
              <w:right w:val="single" w:sz="4" w:space="0" w:color="auto"/>
            </w:tcBorders>
            <w:shd w:val="clear" w:color="auto" w:fill="auto"/>
          </w:tcPr>
          <w:p w:rsidR="001C00AC" w:rsidRPr="00AD647E" w:rsidRDefault="001C00AC" w:rsidP="00AD647E">
            <w:pPr>
              <w:jc w:val="center"/>
              <w:rPr>
                <w:sz w:val="24"/>
                <w:szCs w:val="24"/>
              </w:rPr>
            </w:pPr>
            <w:r>
              <w:t>3</w:t>
            </w:r>
          </w:p>
        </w:tc>
        <w:tc>
          <w:tcPr>
            <w:tcW w:w="2100" w:type="pct"/>
            <w:tcBorders>
              <w:top w:val="single" w:sz="4" w:space="0" w:color="auto"/>
              <w:left w:val="single" w:sz="4" w:space="0" w:color="auto"/>
              <w:bottom w:val="single" w:sz="4" w:space="0" w:color="auto"/>
              <w:right w:val="single" w:sz="12" w:space="0" w:color="auto"/>
            </w:tcBorders>
            <w:shd w:val="clear" w:color="auto" w:fill="auto"/>
          </w:tcPr>
          <w:p w:rsidR="001C00AC" w:rsidRPr="00AD647E" w:rsidRDefault="001C00AC" w:rsidP="00AD647E">
            <w:pPr>
              <w:jc w:val="center"/>
              <w:rPr>
                <w:sz w:val="24"/>
                <w:szCs w:val="24"/>
              </w:rPr>
            </w:pPr>
            <w:r>
              <w:t>1639 to 16381</w:t>
            </w:r>
          </w:p>
        </w:tc>
        <w:tc>
          <w:tcPr>
            <w:tcW w:w="1392" w:type="pct"/>
            <w:tcBorders>
              <w:top w:val="single" w:sz="4" w:space="0" w:color="auto"/>
              <w:left w:val="single" w:sz="12" w:space="0" w:color="auto"/>
              <w:bottom w:val="single" w:sz="4" w:space="0" w:color="auto"/>
              <w:right w:val="nil"/>
            </w:tcBorders>
            <w:shd w:val="clear" w:color="auto" w:fill="auto"/>
          </w:tcPr>
          <w:p w:rsidR="001C00AC" w:rsidRPr="00AD647E" w:rsidRDefault="00D11F35" w:rsidP="00AD647E">
            <w:pPr>
              <w:jc w:val="center"/>
              <w:rPr>
                <w:sz w:val="24"/>
                <w:szCs w:val="24"/>
              </w:rPr>
            </w:pPr>
            <w:r>
              <w:rPr>
                <w:rFonts w:cs="Arial"/>
                <w:color w:val="000000"/>
              </w:rPr>
              <w:t>1639 A</w:t>
            </w:r>
            <w:r>
              <w:t xml:space="preserve"> to 16381 A</w:t>
            </w:r>
          </w:p>
        </w:tc>
      </w:tr>
      <w:tr w:rsidR="001C00AC" w:rsidTr="00AD647E">
        <w:trPr>
          <w:jc w:val="center"/>
        </w:trPr>
        <w:tc>
          <w:tcPr>
            <w:tcW w:w="1508" w:type="pct"/>
            <w:tcBorders>
              <w:top w:val="single" w:sz="4" w:space="0" w:color="auto"/>
              <w:left w:val="nil"/>
              <w:bottom w:val="single" w:sz="4" w:space="0" w:color="auto"/>
              <w:right w:val="single" w:sz="4" w:space="0" w:color="auto"/>
            </w:tcBorders>
            <w:shd w:val="clear" w:color="auto" w:fill="auto"/>
          </w:tcPr>
          <w:p w:rsidR="001C00AC" w:rsidRPr="00AD647E" w:rsidRDefault="001C00AC" w:rsidP="00AD647E">
            <w:pPr>
              <w:jc w:val="center"/>
              <w:rPr>
                <w:sz w:val="24"/>
                <w:szCs w:val="24"/>
              </w:rPr>
            </w:pPr>
            <w:r>
              <w:t>3</w:t>
            </w:r>
          </w:p>
        </w:tc>
        <w:tc>
          <w:tcPr>
            <w:tcW w:w="2100" w:type="pct"/>
            <w:tcBorders>
              <w:top w:val="single" w:sz="4" w:space="0" w:color="auto"/>
              <w:left w:val="single" w:sz="4" w:space="0" w:color="auto"/>
              <w:bottom w:val="single" w:sz="4" w:space="0" w:color="auto"/>
              <w:right w:val="single" w:sz="12" w:space="0" w:color="auto"/>
            </w:tcBorders>
            <w:shd w:val="clear" w:color="auto" w:fill="auto"/>
          </w:tcPr>
          <w:p w:rsidR="001C00AC" w:rsidRPr="00AD647E" w:rsidRDefault="001C00AC" w:rsidP="00AD647E">
            <w:pPr>
              <w:jc w:val="center"/>
              <w:rPr>
                <w:sz w:val="24"/>
                <w:szCs w:val="24"/>
              </w:rPr>
            </w:pPr>
            <w:r>
              <w:t>16382</w:t>
            </w:r>
          </w:p>
        </w:tc>
        <w:tc>
          <w:tcPr>
            <w:tcW w:w="1392" w:type="pct"/>
            <w:tcBorders>
              <w:top w:val="single" w:sz="4" w:space="0" w:color="auto"/>
              <w:left w:val="single" w:sz="12" w:space="0" w:color="auto"/>
              <w:bottom w:val="single" w:sz="4" w:space="0" w:color="auto"/>
              <w:right w:val="nil"/>
            </w:tcBorders>
            <w:shd w:val="clear" w:color="auto" w:fill="auto"/>
          </w:tcPr>
          <w:p w:rsidR="001C00AC" w:rsidRPr="00AD647E" w:rsidRDefault="00D11F35" w:rsidP="00AD647E">
            <w:pPr>
              <w:jc w:val="center"/>
              <w:rPr>
                <w:sz w:val="24"/>
                <w:szCs w:val="24"/>
              </w:rPr>
            </w:pPr>
            <w:r>
              <w:t>≥ 16382 A</w:t>
            </w:r>
          </w:p>
        </w:tc>
      </w:tr>
      <w:tr w:rsidR="004C771D" w:rsidTr="00AD647E">
        <w:trPr>
          <w:jc w:val="center"/>
        </w:trPr>
        <w:tc>
          <w:tcPr>
            <w:tcW w:w="1508" w:type="pct"/>
            <w:tcBorders>
              <w:top w:val="single" w:sz="4" w:space="0" w:color="auto"/>
              <w:left w:val="nil"/>
              <w:bottom w:val="nil"/>
              <w:right w:val="single" w:sz="4" w:space="0" w:color="auto"/>
            </w:tcBorders>
            <w:shd w:val="clear" w:color="auto" w:fill="auto"/>
          </w:tcPr>
          <w:p w:rsidR="004C771D" w:rsidRPr="00AD647E" w:rsidRDefault="004C771D" w:rsidP="00AD647E">
            <w:pPr>
              <w:jc w:val="center"/>
              <w:rPr>
                <w:sz w:val="24"/>
                <w:szCs w:val="24"/>
              </w:rPr>
            </w:pPr>
            <w:r>
              <w:t>3</w:t>
            </w:r>
          </w:p>
        </w:tc>
        <w:tc>
          <w:tcPr>
            <w:tcW w:w="2100" w:type="pct"/>
            <w:tcBorders>
              <w:top w:val="single" w:sz="4" w:space="0" w:color="auto"/>
              <w:left w:val="single" w:sz="4" w:space="0" w:color="auto"/>
              <w:bottom w:val="nil"/>
              <w:right w:val="single" w:sz="12" w:space="0" w:color="auto"/>
            </w:tcBorders>
            <w:shd w:val="clear" w:color="auto" w:fill="auto"/>
          </w:tcPr>
          <w:p w:rsidR="004C771D" w:rsidRPr="00AD647E" w:rsidRDefault="004C771D" w:rsidP="00AD647E">
            <w:pPr>
              <w:jc w:val="center"/>
              <w:rPr>
                <w:sz w:val="24"/>
                <w:szCs w:val="24"/>
              </w:rPr>
            </w:pPr>
            <w:r>
              <w:t>16383 (0x3FFF)</w:t>
            </w:r>
          </w:p>
        </w:tc>
        <w:tc>
          <w:tcPr>
            <w:tcW w:w="1392" w:type="pct"/>
            <w:tcBorders>
              <w:top w:val="single" w:sz="4" w:space="0" w:color="auto"/>
              <w:left w:val="single" w:sz="12" w:space="0" w:color="auto"/>
              <w:bottom w:val="nil"/>
              <w:right w:val="nil"/>
            </w:tcBorders>
            <w:shd w:val="clear" w:color="auto" w:fill="auto"/>
          </w:tcPr>
          <w:p w:rsidR="004C771D" w:rsidRPr="00AD647E" w:rsidRDefault="004C771D" w:rsidP="00AD647E">
            <w:pPr>
              <w:jc w:val="center"/>
              <w:rPr>
                <w:sz w:val="24"/>
                <w:szCs w:val="24"/>
              </w:rPr>
            </w:pPr>
            <w:r>
              <w:t>Value invalid</w:t>
            </w:r>
          </w:p>
        </w:tc>
      </w:tr>
    </w:tbl>
    <w:p w:rsidR="00F947BB" w:rsidRDefault="00DC5659" w:rsidP="0023568B">
      <w:pPr>
        <w:pStyle w:val="berschrift2"/>
      </w:pPr>
      <w:bookmarkStart w:id="31" w:name="_Ref258392561"/>
      <w:bookmarkStart w:id="32" w:name="_Ref258392569"/>
      <w:bookmarkStart w:id="33" w:name="_Toc427229596"/>
      <w:bookmarkStart w:id="34" w:name="_Ref258392452"/>
      <w:bookmarkStart w:id="35" w:name="_Ref258392504"/>
      <w:bookmarkStart w:id="36" w:name="_Ref258396105"/>
      <w:r>
        <w:t>Temperatures</w:t>
      </w:r>
      <w:bookmarkEnd w:id="31"/>
      <w:bookmarkEnd w:id="32"/>
      <w:bookmarkEnd w:id="33"/>
    </w:p>
    <w:p w:rsidR="00DC5659" w:rsidRDefault="00DC5659" w:rsidP="0023568B">
      <w:pPr>
        <w:pStyle w:val="berschrift3"/>
      </w:pPr>
      <w:bookmarkStart w:id="37" w:name="_Toc427229597"/>
      <w:r>
        <w:t>8 Bit</w:t>
      </w:r>
      <w:bookmarkEnd w:id="37"/>
    </w:p>
    <w:p w:rsidR="00DC5659" w:rsidRDefault="00DC5659" w:rsidP="00DC5659">
      <w:r>
        <w:t>Temperatures with low accuracy are transferred as signed 8 bit values in 1 K.</w:t>
      </w:r>
    </w:p>
    <w:p w:rsidR="00DC5659" w:rsidRDefault="00DC5659" w:rsidP="00DC565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7"/>
        <w:gridCol w:w="2457"/>
      </w:tblGrid>
      <w:tr w:rsidR="00DC5659" w:rsidRPr="00AD647E" w:rsidTr="00AD647E">
        <w:trPr>
          <w:jc w:val="center"/>
        </w:trPr>
        <w:tc>
          <w:tcPr>
            <w:tcW w:w="2457" w:type="dxa"/>
            <w:shd w:val="clear" w:color="auto" w:fill="auto"/>
            <w:vAlign w:val="center"/>
          </w:tcPr>
          <w:p w:rsidR="00DC5659" w:rsidRPr="00AD647E" w:rsidRDefault="00DC5659" w:rsidP="00AD647E">
            <w:pPr>
              <w:jc w:val="center"/>
              <w:rPr>
                <w:b/>
              </w:rPr>
            </w:pPr>
            <w:r>
              <w:rPr>
                <w:b/>
              </w:rPr>
              <w:t>Number range</w:t>
            </w:r>
          </w:p>
        </w:tc>
        <w:tc>
          <w:tcPr>
            <w:tcW w:w="2457" w:type="dxa"/>
            <w:shd w:val="clear" w:color="auto" w:fill="auto"/>
            <w:vAlign w:val="center"/>
          </w:tcPr>
          <w:p w:rsidR="00DC5659" w:rsidRPr="00AD647E" w:rsidRDefault="00DC5659" w:rsidP="00AD647E">
            <w:pPr>
              <w:jc w:val="center"/>
              <w:rPr>
                <w:b/>
              </w:rPr>
            </w:pPr>
            <w:r>
              <w:rPr>
                <w:b/>
              </w:rPr>
              <w:t>Value range</w:t>
            </w:r>
          </w:p>
        </w:tc>
      </w:tr>
      <w:tr w:rsidR="00DC5659" w:rsidTr="00AD647E">
        <w:trPr>
          <w:jc w:val="center"/>
        </w:trPr>
        <w:tc>
          <w:tcPr>
            <w:tcW w:w="2457" w:type="dxa"/>
            <w:shd w:val="clear" w:color="auto" w:fill="auto"/>
            <w:vAlign w:val="center"/>
          </w:tcPr>
          <w:p w:rsidR="00DC5659" w:rsidRDefault="00DC5659" w:rsidP="00AD647E">
            <w:pPr>
              <w:jc w:val="center"/>
            </w:pPr>
            <w:r>
              <w:t>‒126 to +126</w:t>
            </w:r>
          </w:p>
        </w:tc>
        <w:tc>
          <w:tcPr>
            <w:tcW w:w="2457" w:type="dxa"/>
            <w:shd w:val="clear" w:color="auto" w:fill="auto"/>
            <w:vAlign w:val="center"/>
          </w:tcPr>
          <w:p w:rsidR="00DC5659" w:rsidRDefault="00DC5659" w:rsidP="00AD647E">
            <w:pPr>
              <w:jc w:val="center"/>
            </w:pPr>
            <w:r>
              <w:t>‒126 °C to +126 °C</w:t>
            </w:r>
          </w:p>
        </w:tc>
      </w:tr>
      <w:tr w:rsidR="00DC5659" w:rsidTr="00AD647E">
        <w:trPr>
          <w:jc w:val="center"/>
        </w:trPr>
        <w:tc>
          <w:tcPr>
            <w:tcW w:w="2457" w:type="dxa"/>
            <w:shd w:val="clear" w:color="auto" w:fill="auto"/>
            <w:vAlign w:val="center"/>
          </w:tcPr>
          <w:p w:rsidR="00DC5659" w:rsidRDefault="00DC5659" w:rsidP="00AD647E">
            <w:pPr>
              <w:jc w:val="center"/>
            </w:pPr>
            <w:r>
              <w:t>‒127</w:t>
            </w:r>
          </w:p>
        </w:tc>
        <w:tc>
          <w:tcPr>
            <w:tcW w:w="2457" w:type="dxa"/>
            <w:shd w:val="clear" w:color="auto" w:fill="auto"/>
            <w:vAlign w:val="center"/>
          </w:tcPr>
          <w:p w:rsidR="00DC5659" w:rsidRDefault="00DC5659" w:rsidP="00AD647E">
            <w:pPr>
              <w:jc w:val="center"/>
            </w:pPr>
            <w:r>
              <w:t>≤ ‒127 °C</w:t>
            </w:r>
          </w:p>
        </w:tc>
      </w:tr>
      <w:tr w:rsidR="00DC5659" w:rsidTr="00AD647E">
        <w:trPr>
          <w:jc w:val="center"/>
        </w:trPr>
        <w:tc>
          <w:tcPr>
            <w:tcW w:w="2457" w:type="dxa"/>
            <w:shd w:val="clear" w:color="auto" w:fill="auto"/>
            <w:vAlign w:val="center"/>
          </w:tcPr>
          <w:p w:rsidR="00DC5659" w:rsidRDefault="00DC5659" w:rsidP="00AD647E">
            <w:pPr>
              <w:jc w:val="center"/>
            </w:pPr>
            <w:r>
              <w:t>+127</w:t>
            </w:r>
          </w:p>
        </w:tc>
        <w:tc>
          <w:tcPr>
            <w:tcW w:w="2457" w:type="dxa"/>
            <w:shd w:val="clear" w:color="auto" w:fill="auto"/>
            <w:vAlign w:val="center"/>
          </w:tcPr>
          <w:p w:rsidR="00DC5659" w:rsidRDefault="00DC5659" w:rsidP="00AD647E">
            <w:pPr>
              <w:jc w:val="center"/>
            </w:pPr>
            <w:r>
              <w:t>≥ +127 °C</w:t>
            </w:r>
          </w:p>
        </w:tc>
      </w:tr>
      <w:tr w:rsidR="00DC5659" w:rsidTr="00AD647E">
        <w:trPr>
          <w:jc w:val="center"/>
        </w:trPr>
        <w:tc>
          <w:tcPr>
            <w:tcW w:w="2457" w:type="dxa"/>
            <w:shd w:val="clear" w:color="auto" w:fill="auto"/>
            <w:vAlign w:val="center"/>
          </w:tcPr>
          <w:p w:rsidR="00DC5659" w:rsidRDefault="00DC5659" w:rsidP="00AD647E">
            <w:pPr>
              <w:jc w:val="center"/>
            </w:pPr>
            <w:r>
              <w:t>‒128</w:t>
            </w:r>
          </w:p>
        </w:tc>
        <w:tc>
          <w:tcPr>
            <w:tcW w:w="2457" w:type="dxa"/>
            <w:shd w:val="clear" w:color="auto" w:fill="auto"/>
            <w:vAlign w:val="center"/>
          </w:tcPr>
          <w:p w:rsidR="00DC5659" w:rsidRDefault="00DC5659" w:rsidP="00AD647E">
            <w:pPr>
              <w:jc w:val="center"/>
            </w:pPr>
            <w:r>
              <w:t>Value invalid</w:t>
            </w:r>
          </w:p>
        </w:tc>
      </w:tr>
    </w:tbl>
    <w:p w:rsidR="00DC5659" w:rsidRDefault="00DC5659" w:rsidP="0023568B">
      <w:pPr>
        <w:pStyle w:val="berschrift3"/>
      </w:pPr>
      <w:bookmarkStart w:id="38" w:name="_Toc427229598"/>
      <w:r>
        <w:t>16 Bit</w:t>
      </w:r>
      <w:bookmarkEnd w:id="38"/>
    </w:p>
    <w:p w:rsidR="00DC5659" w:rsidRDefault="00DC5659" w:rsidP="00DC5659">
      <w:r>
        <w:t>Temperatures with high accuracy are transferred as signed 16 bit values in 0.1 K.</w:t>
      </w:r>
    </w:p>
    <w:p w:rsidR="00DC5659" w:rsidRDefault="00DC5659" w:rsidP="00DC565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7"/>
        <w:gridCol w:w="2457"/>
      </w:tblGrid>
      <w:tr w:rsidR="00DC5659" w:rsidRPr="00AD647E" w:rsidTr="00AD647E">
        <w:trPr>
          <w:jc w:val="center"/>
        </w:trPr>
        <w:tc>
          <w:tcPr>
            <w:tcW w:w="2457" w:type="dxa"/>
            <w:shd w:val="clear" w:color="auto" w:fill="auto"/>
            <w:vAlign w:val="center"/>
          </w:tcPr>
          <w:p w:rsidR="00DC5659" w:rsidRPr="00AD647E" w:rsidRDefault="00DC5659" w:rsidP="00AD647E">
            <w:pPr>
              <w:jc w:val="center"/>
              <w:rPr>
                <w:b/>
              </w:rPr>
            </w:pPr>
            <w:r>
              <w:rPr>
                <w:b/>
              </w:rPr>
              <w:t>Number range</w:t>
            </w:r>
          </w:p>
        </w:tc>
        <w:tc>
          <w:tcPr>
            <w:tcW w:w="2457" w:type="dxa"/>
            <w:shd w:val="clear" w:color="auto" w:fill="auto"/>
            <w:vAlign w:val="center"/>
          </w:tcPr>
          <w:p w:rsidR="00DC5659" w:rsidRPr="00AD647E" w:rsidRDefault="00DC5659" w:rsidP="00AD647E">
            <w:pPr>
              <w:jc w:val="center"/>
              <w:rPr>
                <w:b/>
              </w:rPr>
            </w:pPr>
            <w:r>
              <w:rPr>
                <w:b/>
              </w:rPr>
              <w:t>Value range</w:t>
            </w:r>
          </w:p>
        </w:tc>
      </w:tr>
      <w:tr w:rsidR="00DC5659" w:rsidTr="00AD647E">
        <w:trPr>
          <w:jc w:val="center"/>
        </w:trPr>
        <w:tc>
          <w:tcPr>
            <w:tcW w:w="2457" w:type="dxa"/>
            <w:shd w:val="clear" w:color="auto" w:fill="auto"/>
            <w:vAlign w:val="center"/>
          </w:tcPr>
          <w:p w:rsidR="00DC5659" w:rsidRDefault="00DC5659" w:rsidP="00AD647E">
            <w:pPr>
              <w:jc w:val="center"/>
            </w:pPr>
            <w:r>
              <w:t>‒32766 to +32766</w:t>
            </w:r>
          </w:p>
        </w:tc>
        <w:tc>
          <w:tcPr>
            <w:tcW w:w="2457" w:type="dxa"/>
            <w:shd w:val="clear" w:color="auto" w:fill="auto"/>
            <w:vAlign w:val="center"/>
          </w:tcPr>
          <w:p w:rsidR="00DC5659" w:rsidRDefault="00DC5659" w:rsidP="00AD647E">
            <w:pPr>
              <w:jc w:val="center"/>
            </w:pPr>
            <w:r>
              <w:t>‒3276.6 °C to +3276.6 °C</w:t>
            </w:r>
          </w:p>
        </w:tc>
      </w:tr>
      <w:tr w:rsidR="00DC5659" w:rsidTr="00AD647E">
        <w:trPr>
          <w:jc w:val="center"/>
        </w:trPr>
        <w:tc>
          <w:tcPr>
            <w:tcW w:w="2457" w:type="dxa"/>
            <w:shd w:val="clear" w:color="auto" w:fill="auto"/>
            <w:vAlign w:val="center"/>
          </w:tcPr>
          <w:p w:rsidR="00DC5659" w:rsidRDefault="00DC5659" w:rsidP="00AD647E">
            <w:pPr>
              <w:jc w:val="center"/>
            </w:pPr>
            <w:r>
              <w:lastRenderedPageBreak/>
              <w:t>‒32767 (0x8001)</w:t>
            </w:r>
          </w:p>
        </w:tc>
        <w:tc>
          <w:tcPr>
            <w:tcW w:w="2457" w:type="dxa"/>
            <w:shd w:val="clear" w:color="auto" w:fill="auto"/>
            <w:vAlign w:val="center"/>
          </w:tcPr>
          <w:p w:rsidR="00DC5659" w:rsidRDefault="00DC5659" w:rsidP="00AD647E">
            <w:pPr>
              <w:jc w:val="center"/>
            </w:pPr>
            <w:r>
              <w:t>≤ ‒3276.7 °C</w:t>
            </w:r>
          </w:p>
        </w:tc>
      </w:tr>
      <w:tr w:rsidR="00DC5659" w:rsidTr="00AD647E">
        <w:trPr>
          <w:jc w:val="center"/>
        </w:trPr>
        <w:tc>
          <w:tcPr>
            <w:tcW w:w="2457" w:type="dxa"/>
            <w:shd w:val="clear" w:color="auto" w:fill="auto"/>
            <w:vAlign w:val="center"/>
          </w:tcPr>
          <w:p w:rsidR="00DC5659" w:rsidRDefault="00DC5659" w:rsidP="00AD647E">
            <w:pPr>
              <w:jc w:val="center"/>
            </w:pPr>
            <w:r>
              <w:t>+32767 (0x7FFF)</w:t>
            </w:r>
          </w:p>
        </w:tc>
        <w:tc>
          <w:tcPr>
            <w:tcW w:w="2457" w:type="dxa"/>
            <w:shd w:val="clear" w:color="auto" w:fill="auto"/>
            <w:vAlign w:val="center"/>
          </w:tcPr>
          <w:p w:rsidR="00DC5659" w:rsidRDefault="00DC5659" w:rsidP="00AD647E">
            <w:pPr>
              <w:jc w:val="center"/>
            </w:pPr>
            <w:r>
              <w:t>≥ +3276.7 °C</w:t>
            </w:r>
          </w:p>
        </w:tc>
      </w:tr>
      <w:tr w:rsidR="00DC5659" w:rsidTr="00AD647E">
        <w:trPr>
          <w:jc w:val="center"/>
        </w:trPr>
        <w:tc>
          <w:tcPr>
            <w:tcW w:w="2457" w:type="dxa"/>
            <w:shd w:val="clear" w:color="auto" w:fill="auto"/>
            <w:vAlign w:val="center"/>
          </w:tcPr>
          <w:p w:rsidR="00DC5659" w:rsidRDefault="00DC5659" w:rsidP="00AD647E">
            <w:pPr>
              <w:jc w:val="center"/>
            </w:pPr>
            <w:r>
              <w:t>‒32768 (0x8000)</w:t>
            </w:r>
          </w:p>
        </w:tc>
        <w:tc>
          <w:tcPr>
            <w:tcW w:w="2457" w:type="dxa"/>
            <w:shd w:val="clear" w:color="auto" w:fill="auto"/>
            <w:vAlign w:val="center"/>
          </w:tcPr>
          <w:p w:rsidR="00DC5659" w:rsidRDefault="00DC5659" w:rsidP="00AD647E">
            <w:pPr>
              <w:jc w:val="center"/>
            </w:pPr>
            <w:r>
              <w:t>Value invalid</w:t>
            </w:r>
          </w:p>
        </w:tc>
      </w:tr>
    </w:tbl>
    <w:p w:rsidR="00E326DE" w:rsidRDefault="00E326DE" w:rsidP="0023568B">
      <w:pPr>
        <w:pStyle w:val="berschrift2"/>
      </w:pPr>
      <w:bookmarkStart w:id="39" w:name="_Ref289763201"/>
      <w:bookmarkStart w:id="40" w:name="_Toc427229599"/>
      <w:r>
        <w:t>Power</w:t>
      </w:r>
      <w:bookmarkEnd w:id="34"/>
      <w:bookmarkEnd w:id="35"/>
      <w:bookmarkEnd w:id="36"/>
      <w:bookmarkEnd w:id="39"/>
      <w:bookmarkEnd w:id="40"/>
    </w:p>
    <w:p w:rsidR="001E3757" w:rsidRDefault="00E326DE" w:rsidP="00E326DE">
      <w:r>
        <w:t xml:space="preserve">The </w:t>
      </w:r>
      <w:bookmarkStart w:id="41" w:name="Leistungswerte"/>
      <w:r>
        <w:rPr>
          <w:b/>
        </w:rPr>
        <w:t>power values</w:t>
      </w:r>
      <w:bookmarkEnd w:id="41"/>
      <w:r>
        <w:t xml:space="preserve"> consist of 16 bit values. The top 2 bits stand for the exponent:</w:t>
      </w:r>
    </w:p>
    <w:p w:rsidR="00EC1A46" w:rsidRDefault="00EC1A46" w:rsidP="00E326DE"/>
    <w:p w:rsidR="00F554A4" w:rsidRDefault="001E3757" w:rsidP="00F554A4">
      <w:pPr>
        <w:jc w:val="center"/>
        <w:rPr>
          <w:vertAlign w:val="superscript"/>
        </w:rPr>
      </w:pPr>
      <w:r>
        <w:t xml:space="preserve">0 </w:t>
      </w:r>
      <w:r>
        <w:rPr>
          <w:rFonts w:ascii="Lucida Sans Unicode" w:hAnsi="Lucida Sans Unicode" w:cs="Lucida Sans Unicode"/>
        </w:rPr>
        <w:t>≙</w:t>
      </w:r>
      <w:r>
        <w:t xml:space="preserve"> 10</w:t>
      </w:r>
      <w:r>
        <w:rPr>
          <w:vertAlign w:val="superscript"/>
        </w:rPr>
        <w:t>0</w:t>
      </w:r>
      <w:r>
        <w:t>; 1</w:t>
      </w:r>
      <w:r>
        <w:rPr>
          <w:rFonts w:ascii="Lucida Sans Unicode" w:hAnsi="Lucida Sans Unicode" w:cs="Lucida Sans Unicode"/>
        </w:rPr>
        <w:t>≙</w:t>
      </w:r>
      <w:r>
        <w:t xml:space="preserve"> 10</w:t>
      </w:r>
      <w:r>
        <w:rPr>
          <w:vertAlign w:val="superscript"/>
        </w:rPr>
        <w:t>2</w:t>
      </w:r>
      <w:r>
        <w:t xml:space="preserve">; 2 </w:t>
      </w:r>
      <w:r>
        <w:rPr>
          <w:rFonts w:ascii="Lucida Sans Unicode" w:hAnsi="Lucida Sans Unicode" w:cs="Lucida Sans Unicode"/>
        </w:rPr>
        <w:t>≙</w:t>
      </w:r>
      <w:r>
        <w:t xml:space="preserve"> 10</w:t>
      </w:r>
      <w:r>
        <w:rPr>
          <w:vertAlign w:val="superscript"/>
        </w:rPr>
        <w:t>4</w:t>
      </w:r>
      <w:r>
        <w:t xml:space="preserve"> ; 3 </w:t>
      </w:r>
      <w:r>
        <w:rPr>
          <w:rFonts w:ascii="Lucida Sans Unicode" w:hAnsi="Lucida Sans Unicode" w:cs="Lucida Sans Unicode"/>
        </w:rPr>
        <w:t>≙</w:t>
      </w:r>
      <w:r>
        <w:t xml:space="preserve"> 10</w:t>
      </w:r>
      <w:r>
        <w:rPr>
          <w:vertAlign w:val="superscript"/>
        </w:rPr>
        <w:t>6</w:t>
      </w:r>
    </w:p>
    <w:p w:rsidR="00EC1A46" w:rsidRPr="00F554A4" w:rsidRDefault="00EC1A46" w:rsidP="00F554A4">
      <w:pPr>
        <w:jc w:val="center"/>
      </w:pPr>
    </w:p>
    <w:p w:rsidR="00E326DE" w:rsidRDefault="00E326DE" w:rsidP="00E326DE">
      <w:r>
        <w:t>It is therefore possible to represent powers from 0.000 W to 16 MW.</w:t>
      </w:r>
    </w:p>
    <w:tbl>
      <w:tblPr>
        <w:tblW w:w="3848" w:type="pct"/>
        <w:jc w:val="center"/>
        <w:tblLook w:val="01E0" w:firstRow="1" w:lastRow="1" w:firstColumn="1" w:lastColumn="1" w:noHBand="0" w:noVBand="0"/>
      </w:tblPr>
      <w:tblGrid>
        <w:gridCol w:w="2289"/>
        <w:gridCol w:w="3189"/>
        <w:gridCol w:w="2114"/>
      </w:tblGrid>
      <w:tr w:rsidR="00E326DE" w:rsidTr="00AD647E">
        <w:trPr>
          <w:jc w:val="center"/>
        </w:trPr>
        <w:tc>
          <w:tcPr>
            <w:tcW w:w="1508" w:type="pct"/>
            <w:tcBorders>
              <w:top w:val="nil"/>
              <w:left w:val="nil"/>
              <w:bottom w:val="single" w:sz="12" w:space="0" w:color="auto"/>
              <w:right w:val="single" w:sz="4" w:space="0" w:color="auto"/>
            </w:tcBorders>
            <w:shd w:val="clear" w:color="auto" w:fill="auto"/>
          </w:tcPr>
          <w:p w:rsidR="00E326DE" w:rsidRPr="00AD647E" w:rsidRDefault="00E326DE" w:rsidP="00AD647E">
            <w:pPr>
              <w:jc w:val="center"/>
              <w:rPr>
                <w:b/>
                <w:sz w:val="24"/>
                <w:szCs w:val="24"/>
              </w:rPr>
            </w:pPr>
            <w:r>
              <w:rPr>
                <w:b/>
              </w:rPr>
              <w:t>15…exponent …14</w:t>
            </w:r>
          </w:p>
        </w:tc>
        <w:tc>
          <w:tcPr>
            <w:tcW w:w="2100" w:type="pct"/>
            <w:tcBorders>
              <w:top w:val="nil"/>
              <w:left w:val="single" w:sz="4" w:space="0" w:color="auto"/>
              <w:bottom w:val="single" w:sz="12" w:space="0" w:color="auto"/>
              <w:right w:val="single" w:sz="12" w:space="0" w:color="auto"/>
            </w:tcBorders>
            <w:shd w:val="clear" w:color="auto" w:fill="auto"/>
          </w:tcPr>
          <w:p w:rsidR="00E326DE" w:rsidRPr="00AD647E" w:rsidRDefault="00E326DE" w:rsidP="00AD647E">
            <w:pPr>
              <w:jc w:val="center"/>
              <w:rPr>
                <w:b/>
                <w:sz w:val="24"/>
                <w:szCs w:val="24"/>
              </w:rPr>
            </w:pPr>
            <w:r>
              <w:rPr>
                <w:b/>
              </w:rPr>
              <w:t>13 ………  bits ………0</w:t>
            </w:r>
          </w:p>
        </w:tc>
        <w:tc>
          <w:tcPr>
            <w:tcW w:w="1392" w:type="pct"/>
            <w:tcBorders>
              <w:top w:val="nil"/>
              <w:left w:val="single" w:sz="12" w:space="0" w:color="auto"/>
              <w:bottom w:val="single" w:sz="12" w:space="0" w:color="auto"/>
              <w:right w:val="nil"/>
            </w:tcBorders>
            <w:shd w:val="clear" w:color="auto" w:fill="auto"/>
          </w:tcPr>
          <w:p w:rsidR="00E326DE" w:rsidRPr="00AD647E" w:rsidRDefault="00E326DE" w:rsidP="00AD647E">
            <w:pPr>
              <w:jc w:val="center"/>
              <w:rPr>
                <w:b/>
                <w:sz w:val="24"/>
                <w:szCs w:val="24"/>
              </w:rPr>
            </w:pPr>
            <w:r>
              <w:rPr>
                <w:b/>
              </w:rPr>
              <w:t>Power</w:t>
            </w:r>
          </w:p>
        </w:tc>
      </w:tr>
      <w:tr w:rsidR="001C00AC" w:rsidTr="00AD647E">
        <w:trPr>
          <w:jc w:val="center"/>
        </w:trPr>
        <w:tc>
          <w:tcPr>
            <w:tcW w:w="1508" w:type="pct"/>
            <w:tcBorders>
              <w:top w:val="single" w:sz="12" w:space="0" w:color="auto"/>
              <w:left w:val="nil"/>
              <w:bottom w:val="single" w:sz="4" w:space="0" w:color="auto"/>
              <w:right w:val="single" w:sz="4" w:space="0" w:color="auto"/>
            </w:tcBorders>
            <w:shd w:val="clear" w:color="auto" w:fill="auto"/>
          </w:tcPr>
          <w:p w:rsidR="001C00AC" w:rsidRPr="00AD647E" w:rsidRDefault="001C00AC" w:rsidP="00AD647E">
            <w:pPr>
              <w:jc w:val="center"/>
              <w:rPr>
                <w:sz w:val="24"/>
                <w:szCs w:val="24"/>
              </w:rPr>
            </w:pPr>
            <w:r>
              <w:t>0</w:t>
            </w:r>
          </w:p>
        </w:tc>
        <w:tc>
          <w:tcPr>
            <w:tcW w:w="2100" w:type="pct"/>
            <w:tcBorders>
              <w:top w:val="single" w:sz="12" w:space="0" w:color="auto"/>
              <w:left w:val="single" w:sz="4" w:space="0" w:color="auto"/>
              <w:bottom w:val="single" w:sz="4" w:space="0" w:color="auto"/>
              <w:right w:val="single" w:sz="12" w:space="0" w:color="auto"/>
            </w:tcBorders>
            <w:shd w:val="clear" w:color="auto" w:fill="auto"/>
          </w:tcPr>
          <w:p w:rsidR="001C00AC" w:rsidRPr="00AD647E" w:rsidRDefault="001C00AC" w:rsidP="00AD647E">
            <w:pPr>
              <w:jc w:val="center"/>
              <w:rPr>
                <w:sz w:val="24"/>
                <w:szCs w:val="24"/>
              </w:rPr>
            </w:pPr>
            <w:r>
              <w:t>0 to 16383</w:t>
            </w:r>
          </w:p>
        </w:tc>
        <w:tc>
          <w:tcPr>
            <w:tcW w:w="1392" w:type="pct"/>
            <w:tcBorders>
              <w:top w:val="single" w:sz="12" w:space="0" w:color="auto"/>
              <w:left w:val="single" w:sz="12" w:space="0" w:color="auto"/>
              <w:bottom w:val="single" w:sz="4" w:space="0" w:color="auto"/>
              <w:right w:val="nil"/>
            </w:tcBorders>
            <w:shd w:val="clear" w:color="auto" w:fill="auto"/>
          </w:tcPr>
          <w:p w:rsidR="001C00AC" w:rsidRPr="00AD647E" w:rsidRDefault="001C00AC" w:rsidP="00AD647E">
            <w:pPr>
              <w:jc w:val="center"/>
              <w:rPr>
                <w:sz w:val="24"/>
                <w:szCs w:val="24"/>
              </w:rPr>
            </w:pPr>
            <w:r>
              <w:t>0 to 16383 mW</w:t>
            </w:r>
          </w:p>
        </w:tc>
      </w:tr>
      <w:tr w:rsidR="001C00AC" w:rsidTr="00AD647E">
        <w:trPr>
          <w:jc w:val="center"/>
        </w:trPr>
        <w:tc>
          <w:tcPr>
            <w:tcW w:w="1508" w:type="pct"/>
            <w:tcBorders>
              <w:top w:val="single" w:sz="4" w:space="0" w:color="auto"/>
              <w:left w:val="nil"/>
              <w:bottom w:val="single" w:sz="4" w:space="0" w:color="auto"/>
              <w:right w:val="single" w:sz="4" w:space="0" w:color="auto"/>
            </w:tcBorders>
            <w:shd w:val="clear" w:color="auto" w:fill="auto"/>
          </w:tcPr>
          <w:p w:rsidR="001C00AC" w:rsidRPr="00AD647E" w:rsidRDefault="001C00AC" w:rsidP="00AD647E">
            <w:pPr>
              <w:jc w:val="center"/>
              <w:rPr>
                <w:sz w:val="24"/>
                <w:szCs w:val="24"/>
              </w:rPr>
            </w:pPr>
            <w:r>
              <w:t>1</w:t>
            </w:r>
          </w:p>
        </w:tc>
        <w:tc>
          <w:tcPr>
            <w:tcW w:w="2100" w:type="pct"/>
            <w:tcBorders>
              <w:top w:val="single" w:sz="4" w:space="0" w:color="auto"/>
              <w:left w:val="single" w:sz="4" w:space="0" w:color="auto"/>
              <w:bottom w:val="single" w:sz="4" w:space="0" w:color="auto"/>
              <w:right w:val="single" w:sz="12" w:space="0" w:color="auto"/>
            </w:tcBorders>
            <w:shd w:val="clear" w:color="auto" w:fill="auto"/>
          </w:tcPr>
          <w:p w:rsidR="001C00AC" w:rsidRPr="00AD647E" w:rsidRDefault="00D11F35" w:rsidP="00AD647E">
            <w:pPr>
              <w:jc w:val="center"/>
              <w:rPr>
                <w:sz w:val="24"/>
                <w:szCs w:val="24"/>
              </w:rPr>
            </w:pPr>
            <w:r>
              <w:t>164 to 16383</w:t>
            </w:r>
          </w:p>
        </w:tc>
        <w:tc>
          <w:tcPr>
            <w:tcW w:w="1392" w:type="pct"/>
            <w:tcBorders>
              <w:top w:val="single" w:sz="4" w:space="0" w:color="auto"/>
              <w:left w:val="single" w:sz="12" w:space="0" w:color="auto"/>
              <w:bottom w:val="single" w:sz="4" w:space="0" w:color="auto"/>
              <w:right w:val="nil"/>
            </w:tcBorders>
            <w:shd w:val="clear" w:color="auto" w:fill="auto"/>
          </w:tcPr>
          <w:p w:rsidR="001C00AC" w:rsidRPr="00AD647E" w:rsidRDefault="00D11F35" w:rsidP="00AD647E">
            <w:pPr>
              <w:jc w:val="center"/>
              <w:rPr>
                <w:sz w:val="24"/>
                <w:szCs w:val="24"/>
              </w:rPr>
            </w:pPr>
            <w:r>
              <w:t>16.4 to 1638.3 W</w:t>
            </w:r>
          </w:p>
        </w:tc>
      </w:tr>
      <w:tr w:rsidR="001C00AC" w:rsidTr="00AD647E">
        <w:trPr>
          <w:jc w:val="center"/>
        </w:trPr>
        <w:tc>
          <w:tcPr>
            <w:tcW w:w="1508" w:type="pct"/>
            <w:tcBorders>
              <w:top w:val="single" w:sz="4" w:space="0" w:color="auto"/>
              <w:left w:val="nil"/>
              <w:bottom w:val="single" w:sz="4" w:space="0" w:color="auto"/>
              <w:right w:val="single" w:sz="4" w:space="0" w:color="auto"/>
            </w:tcBorders>
            <w:shd w:val="clear" w:color="auto" w:fill="auto"/>
          </w:tcPr>
          <w:p w:rsidR="001C00AC" w:rsidRPr="00AD647E" w:rsidRDefault="001C00AC" w:rsidP="00AD647E">
            <w:pPr>
              <w:jc w:val="center"/>
              <w:rPr>
                <w:sz w:val="24"/>
                <w:szCs w:val="24"/>
              </w:rPr>
            </w:pPr>
            <w:r>
              <w:t>2</w:t>
            </w:r>
          </w:p>
        </w:tc>
        <w:tc>
          <w:tcPr>
            <w:tcW w:w="2100" w:type="pct"/>
            <w:tcBorders>
              <w:top w:val="single" w:sz="4" w:space="0" w:color="auto"/>
              <w:left w:val="single" w:sz="4" w:space="0" w:color="auto"/>
              <w:bottom w:val="single" w:sz="4" w:space="0" w:color="auto"/>
              <w:right w:val="single" w:sz="12" w:space="0" w:color="auto"/>
            </w:tcBorders>
            <w:shd w:val="clear" w:color="auto" w:fill="auto"/>
          </w:tcPr>
          <w:p w:rsidR="001C00AC" w:rsidRPr="00AD647E" w:rsidRDefault="00D11F35" w:rsidP="00AD647E">
            <w:pPr>
              <w:jc w:val="center"/>
              <w:rPr>
                <w:sz w:val="24"/>
                <w:szCs w:val="24"/>
              </w:rPr>
            </w:pPr>
            <w:r>
              <w:t>164 to 16383</w:t>
            </w:r>
          </w:p>
        </w:tc>
        <w:tc>
          <w:tcPr>
            <w:tcW w:w="1392" w:type="pct"/>
            <w:tcBorders>
              <w:top w:val="single" w:sz="4" w:space="0" w:color="auto"/>
              <w:left w:val="single" w:sz="12" w:space="0" w:color="auto"/>
              <w:bottom w:val="single" w:sz="4" w:space="0" w:color="auto"/>
              <w:right w:val="nil"/>
            </w:tcBorders>
            <w:shd w:val="clear" w:color="auto" w:fill="auto"/>
          </w:tcPr>
          <w:p w:rsidR="001C00AC" w:rsidRPr="00AD647E" w:rsidRDefault="001C00AC" w:rsidP="00AD647E">
            <w:pPr>
              <w:jc w:val="center"/>
              <w:rPr>
                <w:sz w:val="24"/>
                <w:szCs w:val="24"/>
              </w:rPr>
            </w:pPr>
            <w:r>
              <w:rPr>
                <w:rFonts w:cs="Arial"/>
                <w:color w:val="000000"/>
              </w:rPr>
              <w:t>1640</w:t>
            </w:r>
            <w:r>
              <w:t xml:space="preserve"> to 163830 W</w:t>
            </w:r>
          </w:p>
        </w:tc>
      </w:tr>
      <w:tr w:rsidR="001C00AC" w:rsidTr="00AD647E">
        <w:trPr>
          <w:jc w:val="center"/>
        </w:trPr>
        <w:tc>
          <w:tcPr>
            <w:tcW w:w="1508" w:type="pct"/>
            <w:tcBorders>
              <w:top w:val="single" w:sz="4" w:space="0" w:color="auto"/>
              <w:left w:val="nil"/>
              <w:bottom w:val="single" w:sz="4" w:space="0" w:color="auto"/>
              <w:right w:val="single" w:sz="4" w:space="0" w:color="auto"/>
            </w:tcBorders>
            <w:shd w:val="clear" w:color="auto" w:fill="auto"/>
          </w:tcPr>
          <w:p w:rsidR="001C00AC" w:rsidRPr="00AD647E" w:rsidRDefault="001C00AC" w:rsidP="00AD647E">
            <w:pPr>
              <w:jc w:val="center"/>
              <w:rPr>
                <w:sz w:val="24"/>
                <w:szCs w:val="24"/>
              </w:rPr>
            </w:pPr>
            <w:r>
              <w:t>3</w:t>
            </w:r>
          </w:p>
        </w:tc>
        <w:tc>
          <w:tcPr>
            <w:tcW w:w="2100" w:type="pct"/>
            <w:tcBorders>
              <w:top w:val="single" w:sz="4" w:space="0" w:color="auto"/>
              <w:left w:val="single" w:sz="4" w:space="0" w:color="auto"/>
              <w:bottom w:val="single" w:sz="4" w:space="0" w:color="auto"/>
              <w:right w:val="single" w:sz="12" w:space="0" w:color="auto"/>
            </w:tcBorders>
            <w:shd w:val="clear" w:color="auto" w:fill="auto"/>
          </w:tcPr>
          <w:p w:rsidR="001C00AC" w:rsidRPr="00AD647E" w:rsidRDefault="00D11F35" w:rsidP="00AD647E">
            <w:pPr>
              <w:jc w:val="center"/>
              <w:rPr>
                <w:sz w:val="24"/>
                <w:szCs w:val="24"/>
              </w:rPr>
            </w:pPr>
            <w:r>
              <w:t>164 to 16381</w:t>
            </w:r>
          </w:p>
        </w:tc>
        <w:tc>
          <w:tcPr>
            <w:tcW w:w="1392" w:type="pct"/>
            <w:tcBorders>
              <w:top w:val="single" w:sz="4" w:space="0" w:color="auto"/>
              <w:left w:val="single" w:sz="12" w:space="0" w:color="auto"/>
              <w:bottom w:val="single" w:sz="4" w:space="0" w:color="auto"/>
              <w:right w:val="nil"/>
            </w:tcBorders>
            <w:shd w:val="clear" w:color="auto" w:fill="auto"/>
          </w:tcPr>
          <w:p w:rsidR="001C00AC" w:rsidRPr="00AD647E" w:rsidRDefault="00D11F35" w:rsidP="00AD647E">
            <w:pPr>
              <w:jc w:val="center"/>
              <w:rPr>
                <w:sz w:val="24"/>
                <w:szCs w:val="24"/>
              </w:rPr>
            </w:pPr>
            <w:r>
              <w:t>164000 </w:t>
            </w:r>
            <w:r>
              <w:rPr>
                <w:rFonts w:cs="Arial"/>
                <w:color w:val="000000"/>
              </w:rPr>
              <w:t>W</w:t>
            </w:r>
            <w:r>
              <w:t xml:space="preserve"> to 16381000 W</w:t>
            </w:r>
          </w:p>
        </w:tc>
      </w:tr>
      <w:tr w:rsidR="001C00AC" w:rsidTr="00AD647E">
        <w:trPr>
          <w:jc w:val="center"/>
        </w:trPr>
        <w:tc>
          <w:tcPr>
            <w:tcW w:w="1508" w:type="pct"/>
            <w:tcBorders>
              <w:top w:val="single" w:sz="4" w:space="0" w:color="auto"/>
              <w:left w:val="nil"/>
              <w:bottom w:val="single" w:sz="4" w:space="0" w:color="auto"/>
              <w:right w:val="single" w:sz="4" w:space="0" w:color="auto"/>
            </w:tcBorders>
            <w:shd w:val="clear" w:color="auto" w:fill="auto"/>
          </w:tcPr>
          <w:p w:rsidR="001C00AC" w:rsidRPr="00AD647E" w:rsidRDefault="001C00AC" w:rsidP="00AD647E">
            <w:pPr>
              <w:jc w:val="center"/>
              <w:rPr>
                <w:sz w:val="24"/>
                <w:szCs w:val="24"/>
              </w:rPr>
            </w:pPr>
            <w:r>
              <w:t>3</w:t>
            </w:r>
          </w:p>
        </w:tc>
        <w:tc>
          <w:tcPr>
            <w:tcW w:w="2100" w:type="pct"/>
            <w:tcBorders>
              <w:top w:val="single" w:sz="4" w:space="0" w:color="auto"/>
              <w:left w:val="single" w:sz="4" w:space="0" w:color="auto"/>
              <w:bottom w:val="single" w:sz="4" w:space="0" w:color="auto"/>
              <w:right w:val="single" w:sz="12" w:space="0" w:color="auto"/>
            </w:tcBorders>
            <w:shd w:val="clear" w:color="auto" w:fill="auto"/>
          </w:tcPr>
          <w:p w:rsidR="001C00AC" w:rsidRPr="00AD647E" w:rsidRDefault="001C00AC" w:rsidP="00AD647E">
            <w:pPr>
              <w:jc w:val="center"/>
              <w:rPr>
                <w:sz w:val="24"/>
                <w:szCs w:val="24"/>
              </w:rPr>
            </w:pPr>
            <w:r>
              <w:t>16382</w:t>
            </w:r>
          </w:p>
        </w:tc>
        <w:tc>
          <w:tcPr>
            <w:tcW w:w="1392" w:type="pct"/>
            <w:tcBorders>
              <w:top w:val="single" w:sz="4" w:space="0" w:color="auto"/>
              <w:left w:val="single" w:sz="12" w:space="0" w:color="auto"/>
              <w:bottom w:val="single" w:sz="4" w:space="0" w:color="auto"/>
              <w:right w:val="nil"/>
            </w:tcBorders>
            <w:shd w:val="clear" w:color="auto" w:fill="auto"/>
          </w:tcPr>
          <w:p w:rsidR="001C00AC" w:rsidRPr="00AD647E" w:rsidRDefault="00D11F35" w:rsidP="00AD647E">
            <w:pPr>
              <w:jc w:val="center"/>
              <w:rPr>
                <w:sz w:val="24"/>
                <w:szCs w:val="24"/>
              </w:rPr>
            </w:pPr>
            <w:r>
              <w:t>≥ 16381000 W</w:t>
            </w:r>
          </w:p>
        </w:tc>
      </w:tr>
      <w:tr w:rsidR="004C771D" w:rsidTr="00AD647E">
        <w:trPr>
          <w:jc w:val="center"/>
        </w:trPr>
        <w:tc>
          <w:tcPr>
            <w:tcW w:w="1508" w:type="pct"/>
            <w:tcBorders>
              <w:top w:val="single" w:sz="4" w:space="0" w:color="auto"/>
              <w:left w:val="nil"/>
              <w:bottom w:val="nil"/>
              <w:right w:val="single" w:sz="4" w:space="0" w:color="auto"/>
            </w:tcBorders>
            <w:shd w:val="clear" w:color="auto" w:fill="auto"/>
          </w:tcPr>
          <w:p w:rsidR="004C771D" w:rsidRPr="00AD647E" w:rsidRDefault="004C771D" w:rsidP="00AD647E">
            <w:pPr>
              <w:jc w:val="center"/>
              <w:rPr>
                <w:sz w:val="24"/>
                <w:szCs w:val="24"/>
              </w:rPr>
            </w:pPr>
            <w:r>
              <w:t>3</w:t>
            </w:r>
          </w:p>
        </w:tc>
        <w:tc>
          <w:tcPr>
            <w:tcW w:w="2100" w:type="pct"/>
            <w:tcBorders>
              <w:top w:val="single" w:sz="4" w:space="0" w:color="auto"/>
              <w:left w:val="single" w:sz="4" w:space="0" w:color="auto"/>
              <w:bottom w:val="nil"/>
              <w:right w:val="single" w:sz="12" w:space="0" w:color="auto"/>
            </w:tcBorders>
            <w:shd w:val="clear" w:color="auto" w:fill="auto"/>
          </w:tcPr>
          <w:p w:rsidR="004C771D" w:rsidRPr="00AD647E" w:rsidRDefault="004C771D" w:rsidP="00AD647E">
            <w:pPr>
              <w:jc w:val="center"/>
              <w:rPr>
                <w:sz w:val="24"/>
                <w:szCs w:val="24"/>
              </w:rPr>
            </w:pPr>
            <w:r>
              <w:t>16383 (0x3FFF)</w:t>
            </w:r>
          </w:p>
        </w:tc>
        <w:tc>
          <w:tcPr>
            <w:tcW w:w="1392" w:type="pct"/>
            <w:tcBorders>
              <w:top w:val="single" w:sz="4" w:space="0" w:color="auto"/>
              <w:left w:val="single" w:sz="12" w:space="0" w:color="auto"/>
              <w:bottom w:val="nil"/>
              <w:right w:val="nil"/>
            </w:tcBorders>
            <w:shd w:val="clear" w:color="auto" w:fill="auto"/>
          </w:tcPr>
          <w:p w:rsidR="004C771D" w:rsidRPr="00AD647E" w:rsidRDefault="004C771D" w:rsidP="00AD647E">
            <w:pPr>
              <w:jc w:val="center"/>
              <w:rPr>
                <w:sz w:val="24"/>
                <w:szCs w:val="24"/>
              </w:rPr>
            </w:pPr>
            <w:r>
              <w:t>Value invalid</w:t>
            </w:r>
          </w:p>
        </w:tc>
      </w:tr>
    </w:tbl>
    <w:p w:rsidR="000C0EDB" w:rsidRDefault="000C0EDB" w:rsidP="0023568B">
      <w:pPr>
        <w:pStyle w:val="berschrift2"/>
      </w:pPr>
      <w:bookmarkStart w:id="42" w:name="_Ref289766177"/>
      <w:bookmarkStart w:id="43" w:name="_Toc427229600"/>
      <w:r>
        <w:t>Power (dBm)</w:t>
      </w:r>
      <w:bookmarkEnd w:id="42"/>
      <w:bookmarkEnd w:id="43"/>
    </w:p>
    <w:p w:rsidR="002D7978" w:rsidRDefault="002D7978" w:rsidP="002D7978">
      <w:r>
        <w:t>Power values in dBm are transferred as signed 16 bit values in 0.01 dBm.</w:t>
      </w:r>
    </w:p>
    <w:p w:rsidR="000C0EDB" w:rsidRPr="00F554A4" w:rsidRDefault="000C0EDB" w:rsidP="000C0EDB">
      <w:pPr>
        <w:jc w:val="center"/>
      </w:pPr>
    </w:p>
    <w:p w:rsidR="000C0EDB" w:rsidRDefault="000C0EDB" w:rsidP="000C0EDB">
      <w:r>
        <w:t>It is therefore possible to represent powers from ‒327.66 dBm to +327.66 dBm.</w:t>
      </w:r>
    </w:p>
    <w:p w:rsidR="009D20CA" w:rsidRDefault="009D20CA" w:rsidP="009D20C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7"/>
        <w:gridCol w:w="2457"/>
      </w:tblGrid>
      <w:tr w:rsidR="009D20CA" w:rsidRPr="00AD647E" w:rsidTr="00AD647E">
        <w:trPr>
          <w:jc w:val="center"/>
        </w:trPr>
        <w:tc>
          <w:tcPr>
            <w:tcW w:w="2457" w:type="dxa"/>
            <w:shd w:val="clear" w:color="auto" w:fill="auto"/>
            <w:vAlign w:val="center"/>
          </w:tcPr>
          <w:p w:rsidR="009D20CA" w:rsidRPr="00AD647E" w:rsidRDefault="009D20CA" w:rsidP="00AD647E">
            <w:pPr>
              <w:jc w:val="center"/>
              <w:rPr>
                <w:b/>
              </w:rPr>
            </w:pPr>
            <w:r>
              <w:rPr>
                <w:b/>
              </w:rPr>
              <w:t>Number range</w:t>
            </w:r>
          </w:p>
        </w:tc>
        <w:tc>
          <w:tcPr>
            <w:tcW w:w="2457" w:type="dxa"/>
            <w:shd w:val="clear" w:color="auto" w:fill="auto"/>
            <w:vAlign w:val="center"/>
          </w:tcPr>
          <w:p w:rsidR="009D20CA" w:rsidRPr="00AD647E" w:rsidRDefault="009D20CA" w:rsidP="00AD647E">
            <w:pPr>
              <w:jc w:val="center"/>
              <w:rPr>
                <w:b/>
              </w:rPr>
            </w:pPr>
            <w:r>
              <w:rPr>
                <w:b/>
              </w:rPr>
              <w:t>Value range</w:t>
            </w:r>
          </w:p>
        </w:tc>
      </w:tr>
      <w:tr w:rsidR="009D20CA" w:rsidTr="00AD647E">
        <w:trPr>
          <w:jc w:val="center"/>
        </w:trPr>
        <w:tc>
          <w:tcPr>
            <w:tcW w:w="2457" w:type="dxa"/>
            <w:shd w:val="clear" w:color="auto" w:fill="auto"/>
            <w:vAlign w:val="center"/>
          </w:tcPr>
          <w:p w:rsidR="009D20CA" w:rsidRDefault="009D20CA" w:rsidP="00AD647E">
            <w:pPr>
              <w:jc w:val="center"/>
            </w:pPr>
            <w:r>
              <w:t>‒32766 to +32766</w:t>
            </w:r>
          </w:p>
        </w:tc>
        <w:tc>
          <w:tcPr>
            <w:tcW w:w="2457" w:type="dxa"/>
            <w:shd w:val="clear" w:color="auto" w:fill="auto"/>
            <w:vAlign w:val="center"/>
          </w:tcPr>
          <w:p w:rsidR="009D20CA" w:rsidRDefault="009D20CA" w:rsidP="00AD647E">
            <w:pPr>
              <w:jc w:val="center"/>
            </w:pPr>
            <w:r>
              <w:t>‒327.66 dBm to +327.66 dBm</w:t>
            </w:r>
          </w:p>
        </w:tc>
      </w:tr>
      <w:tr w:rsidR="009D20CA" w:rsidTr="00AD647E">
        <w:trPr>
          <w:jc w:val="center"/>
        </w:trPr>
        <w:tc>
          <w:tcPr>
            <w:tcW w:w="2457" w:type="dxa"/>
            <w:shd w:val="clear" w:color="auto" w:fill="auto"/>
            <w:vAlign w:val="center"/>
          </w:tcPr>
          <w:p w:rsidR="009D20CA" w:rsidRDefault="009D20CA" w:rsidP="00AD647E">
            <w:pPr>
              <w:jc w:val="center"/>
            </w:pPr>
            <w:r>
              <w:t>‒32767 (0x8001)</w:t>
            </w:r>
          </w:p>
        </w:tc>
        <w:tc>
          <w:tcPr>
            <w:tcW w:w="2457" w:type="dxa"/>
            <w:shd w:val="clear" w:color="auto" w:fill="auto"/>
            <w:vAlign w:val="center"/>
          </w:tcPr>
          <w:p w:rsidR="009D20CA" w:rsidRDefault="009D20CA" w:rsidP="00AD647E">
            <w:pPr>
              <w:jc w:val="center"/>
            </w:pPr>
            <w:r>
              <w:t>≤ ‒327.67 dBm</w:t>
            </w:r>
          </w:p>
        </w:tc>
      </w:tr>
      <w:tr w:rsidR="009D20CA" w:rsidTr="00AD647E">
        <w:trPr>
          <w:jc w:val="center"/>
        </w:trPr>
        <w:tc>
          <w:tcPr>
            <w:tcW w:w="2457" w:type="dxa"/>
            <w:shd w:val="clear" w:color="auto" w:fill="auto"/>
            <w:vAlign w:val="center"/>
          </w:tcPr>
          <w:p w:rsidR="009D20CA" w:rsidRDefault="009D20CA" w:rsidP="00AD647E">
            <w:pPr>
              <w:jc w:val="center"/>
            </w:pPr>
            <w:r>
              <w:t>+32767 (0x7FFF)</w:t>
            </w:r>
          </w:p>
        </w:tc>
        <w:tc>
          <w:tcPr>
            <w:tcW w:w="2457" w:type="dxa"/>
            <w:shd w:val="clear" w:color="auto" w:fill="auto"/>
            <w:vAlign w:val="center"/>
          </w:tcPr>
          <w:p w:rsidR="009D20CA" w:rsidRDefault="009D20CA" w:rsidP="00AD647E">
            <w:pPr>
              <w:jc w:val="center"/>
            </w:pPr>
            <w:r>
              <w:t>≥ +327.67 dBm</w:t>
            </w:r>
          </w:p>
        </w:tc>
      </w:tr>
      <w:tr w:rsidR="009D20CA" w:rsidTr="00AD647E">
        <w:trPr>
          <w:jc w:val="center"/>
        </w:trPr>
        <w:tc>
          <w:tcPr>
            <w:tcW w:w="2457" w:type="dxa"/>
            <w:shd w:val="clear" w:color="auto" w:fill="auto"/>
            <w:vAlign w:val="center"/>
          </w:tcPr>
          <w:p w:rsidR="009D20CA" w:rsidRDefault="009D20CA" w:rsidP="00AD647E">
            <w:pPr>
              <w:jc w:val="center"/>
            </w:pPr>
            <w:r>
              <w:t>‒32768 (0x8000)</w:t>
            </w:r>
          </w:p>
        </w:tc>
        <w:tc>
          <w:tcPr>
            <w:tcW w:w="2457" w:type="dxa"/>
            <w:shd w:val="clear" w:color="auto" w:fill="auto"/>
            <w:vAlign w:val="center"/>
          </w:tcPr>
          <w:p w:rsidR="009D20CA" w:rsidRDefault="009D20CA" w:rsidP="00AD647E">
            <w:pPr>
              <w:jc w:val="center"/>
            </w:pPr>
            <w:r>
              <w:t>Value invalid</w:t>
            </w:r>
          </w:p>
        </w:tc>
      </w:tr>
    </w:tbl>
    <w:p w:rsidR="00FB021C" w:rsidRDefault="00FB021C" w:rsidP="0023568B">
      <w:pPr>
        <w:pStyle w:val="berschrift2"/>
      </w:pPr>
      <w:bookmarkStart w:id="44" w:name="_Ref289766457"/>
      <w:bookmarkStart w:id="45" w:name="_Toc427229601"/>
      <w:r>
        <w:t>dB</w:t>
      </w:r>
      <w:bookmarkEnd w:id="44"/>
      <w:bookmarkEnd w:id="45"/>
    </w:p>
    <w:p w:rsidR="00FB021C" w:rsidRDefault="00FB021C" w:rsidP="00FB021C">
      <w:r>
        <w:t>Ratios in dBm are transferred as signed 16 bit values in 0.01 dBm.</w:t>
      </w:r>
    </w:p>
    <w:p w:rsidR="00FB021C" w:rsidRPr="00F554A4" w:rsidRDefault="00FB021C" w:rsidP="00FB021C">
      <w:pPr>
        <w:jc w:val="center"/>
      </w:pPr>
    </w:p>
    <w:p w:rsidR="00FB021C" w:rsidRDefault="00FB021C" w:rsidP="00FB021C">
      <w:r>
        <w:t>It is therefore possible to represent ratios from ‒327.66 dBm to +327.66 dBm.</w:t>
      </w:r>
    </w:p>
    <w:p w:rsidR="00FB021C" w:rsidRDefault="00FB021C" w:rsidP="00FB021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7"/>
        <w:gridCol w:w="2457"/>
      </w:tblGrid>
      <w:tr w:rsidR="00FB021C" w:rsidRPr="00AD647E" w:rsidTr="00AD647E">
        <w:trPr>
          <w:jc w:val="center"/>
        </w:trPr>
        <w:tc>
          <w:tcPr>
            <w:tcW w:w="2457" w:type="dxa"/>
            <w:shd w:val="clear" w:color="auto" w:fill="auto"/>
            <w:vAlign w:val="center"/>
          </w:tcPr>
          <w:p w:rsidR="00FB021C" w:rsidRPr="00AD647E" w:rsidRDefault="00FB021C" w:rsidP="00AD647E">
            <w:pPr>
              <w:jc w:val="center"/>
              <w:rPr>
                <w:b/>
              </w:rPr>
            </w:pPr>
            <w:r>
              <w:rPr>
                <w:b/>
              </w:rPr>
              <w:t>Number range</w:t>
            </w:r>
          </w:p>
        </w:tc>
        <w:tc>
          <w:tcPr>
            <w:tcW w:w="2457" w:type="dxa"/>
            <w:shd w:val="clear" w:color="auto" w:fill="auto"/>
            <w:vAlign w:val="center"/>
          </w:tcPr>
          <w:p w:rsidR="00FB021C" w:rsidRPr="00AD647E" w:rsidRDefault="00FB021C" w:rsidP="00AD647E">
            <w:pPr>
              <w:jc w:val="center"/>
              <w:rPr>
                <w:b/>
              </w:rPr>
            </w:pPr>
            <w:r>
              <w:rPr>
                <w:b/>
              </w:rPr>
              <w:t>Value range</w:t>
            </w:r>
          </w:p>
        </w:tc>
      </w:tr>
      <w:tr w:rsidR="00FB021C" w:rsidTr="00AD647E">
        <w:trPr>
          <w:jc w:val="center"/>
        </w:trPr>
        <w:tc>
          <w:tcPr>
            <w:tcW w:w="2457" w:type="dxa"/>
            <w:shd w:val="clear" w:color="auto" w:fill="auto"/>
            <w:vAlign w:val="center"/>
          </w:tcPr>
          <w:p w:rsidR="00FB021C" w:rsidRDefault="00FB021C" w:rsidP="00AD647E">
            <w:pPr>
              <w:jc w:val="center"/>
            </w:pPr>
            <w:r>
              <w:t>‒32766 to +32766</w:t>
            </w:r>
          </w:p>
        </w:tc>
        <w:tc>
          <w:tcPr>
            <w:tcW w:w="2457" w:type="dxa"/>
            <w:shd w:val="clear" w:color="auto" w:fill="auto"/>
            <w:vAlign w:val="center"/>
          </w:tcPr>
          <w:p w:rsidR="00FB021C" w:rsidRDefault="00FB021C" w:rsidP="00AD647E">
            <w:pPr>
              <w:jc w:val="center"/>
            </w:pPr>
            <w:r>
              <w:t>‒327.66 dB to +327.66 dB</w:t>
            </w:r>
          </w:p>
        </w:tc>
      </w:tr>
      <w:tr w:rsidR="00FB021C" w:rsidTr="00AD647E">
        <w:trPr>
          <w:jc w:val="center"/>
        </w:trPr>
        <w:tc>
          <w:tcPr>
            <w:tcW w:w="2457" w:type="dxa"/>
            <w:shd w:val="clear" w:color="auto" w:fill="auto"/>
            <w:vAlign w:val="center"/>
          </w:tcPr>
          <w:p w:rsidR="00FB021C" w:rsidRDefault="00FB021C" w:rsidP="00AD647E">
            <w:pPr>
              <w:jc w:val="center"/>
            </w:pPr>
            <w:r>
              <w:t>‒32767 (0x8001)</w:t>
            </w:r>
          </w:p>
        </w:tc>
        <w:tc>
          <w:tcPr>
            <w:tcW w:w="2457" w:type="dxa"/>
            <w:shd w:val="clear" w:color="auto" w:fill="auto"/>
            <w:vAlign w:val="center"/>
          </w:tcPr>
          <w:p w:rsidR="00FB021C" w:rsidRDefault="00FB021C" w:rsidP="00AD647E">
            <w:pPr>
              <w:jc w:val="center"/>
            </w:pPr>
            <w:r>
              <w:t>≤ ‒327.67 dB</w:t>
            </w:r>
          </w:p>
        </w:tc>
      </w:tr>
      <w:tr w:rsidR="00FB021C" w:rsidTr="00AD647E">
        <w:trPr>
          <w:jc w:val="center"/>
        </w:trPr>
        <w:tc>
          <w:tcPr>
            <w:tcW w:w="2457" w:type="dxa"/>
            <w:shd w:val="clear" w:color="auto" w:fill="auto"/>
            <w:vAlign w:val="center"/>
          </w:tcPr>
          <w:p w:rsidR="00FB021C" w:rsidRDefault="00FB021C" w:rsidP="00AD647E">
            <w:pPr>
              <w:jc w:val="center"/>
            </w:pPr>
            <w:r>
              <w:t>+32767 (0x7FFF)</w:t>
            </w:r>
          </w:p>
        </w:tc>
        <w:tc>
          <w:tcPr>
            <w:tcW w:w="2457" w:type="dxa"/>
            <w:shd w:val="clear" w:color="auto" w:fill="auto"/>
            <w:vAlign w:val="center"/>
          </w:tcPr>
          <w:p w:rsidR="00FB021C" w:rsidRDefault="00FB021C" w:rsidP="00AD647E">
            <w:pPr>
              <w:jc w:val="center"/>
            </w:pPr>
            <w:r>
              <w:t>≥ +327.67 dB</w:t>
            </w:r>
          </w:p>
        </w:tc>
      </w:tr>
      <w:tr w:rsidR="00FB021C" w:rsidTr="00AD647E">
        <w:trPr>
          <w:jc w:val="center"/>
        </w:trPr>
        <w:tc>
          <w:tcPr>
            <w:tcW w:w="2457" w:type="dxa"/>
            <w:shd w:val="clear" w:color="auto" w:fill="auto"/>
            <w:vAlign w:val="center"/>
          </w:tcPr>
          <w:p w:rsidR="00FB021C" w:rsidRDefault="00FB021C" w:rsidP="00AD647E">
            <w:pPr>
              <w:jc w:val="center"/>
            </w:pPr>
            <w:r>
              <w:t>‒32768 (0x8000)</w:t>
            </w:r>
          </w:p>
        </w:tc>
        <w:tc>
          <w:tcPr>
            <w:tcW w:w="2457" w:type="dxa"/>
            <w:shd w:val="clear" w:color="auto" w:fill="auto"/>
            <w:vAlign w:val="center"/>
          </w:tcPr>
          <w:p w:rsidR="00FB021C" w:rsidRDefault="00FB021C" w:rsidP="00AD647E">
            <w:pPr>
              <w:jc w:val="center"/>
            </w:pPr>
            <w:r>
              <w:t>Value invalid</w:t>
            </w:r>
          </w:p>
        </w:tc>
      </w:tr>
    </w:tbl>
    <w:p w:rsidR="0013482A" w:rsidRDefault="0013482A" w:rsidP="00BD5627"/>
    <w:p w:rsidR="000A7515" w:rsidRDefault="000A7515" w:rsidP="000A7515">
      <w:pPr>
        <w:pStyle w:val="berschrift1"/>
      </w:pPr>
      <w:bookmarkStart w:id="46" w:name="_Toc427229602"/>
      <w:r>
        <w:lastRenderedPageBreak/>
        <w:t>Messages from Modules</w:t>
      </w:r>
      <w:bookmarkEnd w:id="46"/>
    </w:p>
    <w:p w:rsidR="000A7515" w:rsidRDefault="000A7515" w:rsidP="00BD5627"/>
    <w:p w:rsidR="0083707E" w:rsidRDefault="0083707E" w:rsidP="0023568B">
      <w:pPr>
        <w:pStyle w:val="berschrift2"/>
      </w:pPr>
      <w:bookmarkStart w:id="47" w:name="_Ref286334496"/>
      <w:bookmarkStart w:id="48" w:name="_Toc427229603"/>
      <w:r>
        <w:t>Timestamp Object</w:t>
      </w:r>
      <w:bookmarkEnd w:id="47"/>
      <w:bookmarkEnd w:id="48"/>
    </w:p>
    <w:p w:rsidR="0083707E" w:rsidRDefault="0083707E" w:rsidP="0083707E">
      <w:r>
        <w:t>The timestamp object defined in CANOpen is used to distribute a uniform, system</w:t>
      </w:r>
      <w:r>
        <w:noBreakHyphen/>
        <w:t xml:space="preserve">wide time: The </w:t>
      </w:r>
      <w:r>
        <w:rPr>
          <w:rFonts w:ascii="Helv" w:hAnsi="Helv" w:cs="Helv"/>
          <w:color w:val="000000"/>
        </w:rPr>
        <w:t>timestamp contains the UTC time of the transmitter.</w:t>
      </w:r>
    </w:p>
    <w:p w:rsidR="0083707E" w:rsidRDefault="0083707E" w:rsidP="0083707E">
      <w:pPr>
        <w:tabs>
          <w:tab w:val="left" w:pos="1620"/>
          <w:tab w:val="left" w:pos="2160"/>
          <w:tab w:val="left" w:pos="2880"/>
          <w:tab w:val="left" w:pos="4140"/>
        </w:tabs>
      </w:pPr>
      <w:r>
        <w:t>The structure of the CANOpen timestamp object corresponds to the data type TIME_OF_DAY (6 bytes) and is:</w:t>
      </w:r>
    </w:p>
    <w:p w:rsidR="0083707E" w:rsidRPr="0083707E" w:rsidRDefault="0083707E" w:rsidP="0083707E">
      <w:pPr>
        <w:tabs>
          <w:tab w:val="left" w:pos="1620"/>
          <w:tab w:val="left" w:pos="2160"/>
          <w:tab w:val="left" w:pos="2880"/>
          <w:tab w:val="left" w:pos="4140"/>
        </w:tabs>
      </w:pPr>
    </w:p>
    <w:p w:rsidR="0083707E" w:rsidRPr="00DF0F98" w:rsidRDefault="0083707E" w:rsidP="0083707E">
      <w:pPr>
        <w:tabs>
          <w:tab w:val="left" w:pos="1620"/>
          <w:tab w:val="left" w:pos="2160"/>
          <w:tab w:val="left" w:pos="2880"/>
          <w:tab w:val="left" w:pos="4140"/>
        </w:tabs>
        <w:rPr>
          <w:sz w:val="16"/>
          <w:szCs w:val="16"/>
        </w:rPr>
      </w:pPr>
      <w:r>
        <w:rPr>
          <w:sz w:val="16"/>
        </w:rPr>
        <w:t>STRUCT OF</w:t>
      </w:r>
    </w:p>
    <w:p w:rsidR="0083707E" w:rsidRPr="00DF0F98" w:rsidRDefault="0083707E" w:rsidP="0083707E">
      <w:pPr>
        <w:tabs>
          <w:tab w:val="left" w:pos="1620"/>
          <w:tab w:val="left" w:pos="2160"/>
          <w:tab w:val="left" w:pos="2880"/>
          <w:tab w:val="left" w:pos="4140"/>
        </w:tabs>
        <w:rPr>
          <w:sz w:val="16"/>
          <w:szCs w:val="16"/>
        </w:rPr>
      </w:pPr>
      <w:r>
        <w:rPr>
          <w:sz w:val="16"/>
        </w:rPr>
        <w:t xml:space="preserve">  UNSIGNED28 ms,</w:t>
      </w:r>
    </w:p>
    <w:p w:rsidR="0083707E" w:rsidRPr="00DF0F98" w:rsidRDefault="0083707E" w:rsidP="0083707E">
      <w:pPr>
        <w:tabs>
          <w:tab w:val="left" w:pos="1620"/>
          <w:tab w:val="left" w:pos="2160"/>
          <w:tab w:val="left" w:pos="2880"/>
          <w:tab w:val="left" w:pos="4140"/>
        </w:tabs>
        <w:rPr>
          <w:sz w:val="16"/>
          <w:szCs w:val="16"/>
        </w:rPr>
      </w:pPr>
      <w:r>
        <w:rPr>
          <w:sz w:val="16"/>
        </w:rPr>
        <w:t xml:space="preserve">  VOID4 reserved,</w:t>
      </w:r>
    </w:p>
    <w:p w:rsidR="0083707E" w:rsidRPr="00DF0F98" w:rsidRDefault="0083707E" w:rsidP="0083707E">
      <w:pPr>
        <w:tabs>
          <w:tab w:val="left" w:pos="1620"/>
          <w:tab w:val="left" w:pos="2160"/>
          <w:tab w:val="left" w:pos="2880"/>
          <w:tab w:val="left" w:pos="4140"/>
        </w:tabs>
        <w:rPr>
          <w:sz w:val="16"/>
          <w:szCs w:val="16"/>
        </w:rPr>
      </w:pPr>
      <w:r>
        <w:rPr>
          <w:sz w:val="16"/>
        </w:rPr>
        <w:t xml:space="preserve">  UNSIGNED16 days</w:t>
      </w:r>
    </w:p>
    <w:p w:rsidR="0083707E" w:rsidRDefault="0083707E" w:rsidP="0083707E">
      <w:pPr>
        <w:tabs>
          <w:tab w:val="left" w:pos="1620"/>
          <w:tab w:val="left" w:pos="2160"/>
          <w:tab w:val="left" w:pos="2880"/>
          <w:tab w:val="left" w:pos="4140"/>
        </w:tabs>
        <w:rPr>
          <w:sz w:val="16"/>
          <w:szCs w:val="16"/>
        </w:rPr>
      </w:pPr>
      <w:r>
        <w:rPr>
          <w:sz w:val="16"/>
        </w:rPr>
        <w:t xml:space="preserve">TIME_OF_DAY </w:t>
      </w:r>
    </w:p>
    <w:p w:rsidR="0083707E" w:rsidRDefault="0083707E" w:rsidP="0083707E">
      <w:pPr>
        <w:tabs>
          <w:tab w:val="left" w:pos="1620"/>
          <w:tab w:val="left" w:pos="2160"/>
          <w:tab w:val="left" w:pos="2880"/>
          <w:tab w:val="left" w:pos="4140"/>
        </w:tabs>
        <w:rPr>
          <w:sz w:val="16"/>
          <w:szCs w:val="16"/>
        </w:rPr>
      </w:pPr>
    </w:p>
    <w:p w:rsidR="0083707E" w:rsidRDefault="0083707E" w:rsidP="0083707E">
      <w:pPr>
        <w:tabs>
          <w:tab w:val="left" w:pos="1620"/>
          <w:tab w:val="left" w:pos="2160"/>
          <w:tab w:val="left" w:pos="2880"/>
          <w:tab w:val="left" w:pos="4140"/>
        </w:tabs>
      </w:pPr>
      <w:r>
        <w:t>The days are counted from January 1, 1984.</w:t>
      </w:r>
    </w:p>
    <w:p w:rsidR="0083707E" w:rsidRPr="00DF0F98" w:rsidRDefault="0083707E" w:rsidP="0083707E">
      <w:pPr>
        <w:tabs>
          <w:tab w:val="left" w:pos="1620"/>
          <w:tab w:val="left" w:pos="2160"/>
          <w:tab w:val="left" w:pos="2880"/>
          <w:tab w:val="left" w:pos="4140"/>
        </w:tabs>
      </w:pPr>
      <w:r>
        <w:t>The resolution is ms.</w:t>
      </w:r>
    </w:p>
    <w:p w:rsidR="00A91985" w:rsidRDefault="00A91985" w:rsidP="0023568B">
      <w:pPr>
        <w:pStyle w:val="berschrift2"/>
      </w:pPr>
      <w:bookmarkStart w:id="49" w:name="_Toc427229604"/>
      <w:r>
        <w:t>Identify</w:t>
      </w:r>
      <w:bookmarkEnd w:id="49"/>
    </w:p>
    <w:p w:rsidR="00A91985" w:rsidRDefault="00A91985" w:rsidP="00A91985">
      <w:r>
        <w:t>Each module must be able to identify itself by means of suitable mechanisms in order to allow a user to perform and check sorting operations. Normally this is done by means of rhythmic flashing of the "status" LED (</w:t>
      </w:r>
      <w:r>
        <w:sym w:font="Wingdings" w:char="F0E0"/>
      </w:r>
      <w:r w:rsidR="00A73217">
        <w:fldChar w:fldCharType="begin"/>
      </w:r>
      <w:r w:rsidR="00A73217">
        <w:instrText xml:space="preserve"> REF _Ref309282915 \r \h </w:instrText>
      </w:r>
      <w:r w:rsidR="00A73217">
        <w:fldChar w:fldCharType="separate"/>
      </w:r>
      <w:r w:rsidR="00A774E8">
        <w:t>5.3</w:t>
      </w:r>
      <w:r w:rsidR="00A73217">
        <w:fldChar w:fldCharType="end"/>
      </w:r>
      <w:r>
        <w:t>).</w:t>
      </w:r>
    </w:p>
    <w:p w:rsidR="00A91985" w:rsidRDefault="00A91985" w:rsidP="00A91985">
      <w:r>
        <w:t>The module can use an SDO to pass a time between 0 (immediately off) and 59 seconds during which the module activates Identify. The value is not stored permanently and is always initialized with 0 after a reset or restart. If a new time is passed during the runtime, this new time starts immediately.</w:t>
      </w:r>
    </w:p>
    <w:p w:rsidR="006677D2" w:rsidRDefault="006677D2" w:rsidP="00A91985"/>
    <w:p w:rsidR="00A91985" w:rsidRPr="006677D2" w:rsidRDefault="00A91985" w:rsidP="006677D2">
      <w:pPr>
        <w:pStyle w:val="Beschriftung"/>
        <w:rPr>
          <w:b/>
          <w:sz w:val="20"/>
        </w:rPr>
      </w:pPr>
      <w:r>
        <w:rPr>
          <w:b/>
          <w:sz w:val="20"/>
        </w:rPr>
        <w:t>SDO</w:t>
      </w:r>
    </w:p>
    <w:tbl>
      <w:tblPr>
        <w:tblW w:w="481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3"/>
        <w:gridCol w:w="1052"/>
        <w:gridCol w:w="1095"/>
        <w:gridCol w:w="828"/>
        <w:gridCol w:w="5644"/>
      </w:tblGrid>
      <w:tr w:rsidR="00E17604" w:rsidTr="00E17604">
        <w:trPr>
          <w:jc w:val="center"/>
        </w:trPr>
        <w:tc>
          <w:tcPr>
            <w:tcW w:w="460" w:type="pct"/>
            <w:tcBorders>
              <w:top w:val="single" w:sz="4" w:space="0" w:color="auto"/>
              <w:left w:val="single" w:sz="4" w:space="0" w:color="auto"/>
              <w:bottom w:val="single" w:sz="4" w:space="0" w:color="auto"/>
              <w:right w:val="single" w:sz="4" w:space="0" w:color="auto"/>
            </w:tcBorders>
            <w:shd w:val="clear" w:color="auto" w:fill="auto"/>
          </w:tcPr>
          <w:p w:rsidR="00E17604" w:rsidRPr="00AD647E" w:rsidRDefault="00E17604" w:rsidP="00AD647E">
            <w:pPr>
              <w:jc w:val="center"/>
              <w:rPr>
                <w:sz w:val="24"/>
                <w:szCs w:val="24"/>
              </w:rPr>
            </w:pPr>
            <w:r>
              <w:t>Index</w:t>
            </w:r>
          </w:p>
        </w:tc>
        <w:tc>
          <w:tcPr>
            <w:tcW w:w="554" w:type="pct"/>
            <w:tcBorders>
              <w:top w:val="single" w:sz="4" w:space="0" w:color="auto"/>
              <w:left w:val="single" w:sz="4" w:space="0" w:color="auto"/>
              <w:bottom w:val="single" w:sz="4" w:space="0" w:color="auto"/>
              <w:right w:val="single" w:sz="4" w:space="0" w:color="auto"/>
            </w:tcBorders>
            <w:shd w:val="clear" w:color="auto" w:fill="auto"/>
          </w:tcPr>
          <w:p w:rsidR="00E17604" w:rsidRPr="00AD647E" w:rsidRDefault="00E17604" w:rsidP="00AD647E">
            <w:pPr>
              <w:jc w:val="center"/>
              <w:rPr>
                <w:sz w:val="24"/>
                <w:szCs w:val="24"/>
              </w:rPr>
            </w:pPr>
            <w:r>
              <w:t>Subindex</w:t>
            </w:r>
          </w:p>
        </w:tc>
        <w:tc>
          <w:tcPr>
            <w:tcW w:w="577" w:type="pct"/>
            <w:tcBorders>
              <w:top w:val="single" w:sz="4" w:space="0" w:color="auto"/>
              <w:left w:val="single" w:sz="4" w:space="0" w:color="auto"/>
              <w:bottom w:val="single" w:sz="4" w:space="0" w:color="auto"/>
              <w:right w:val="single" w:sz="4" w:space="0" w:color="auto"/>
            </w:tcBorders>
            <w:shd w:val="clear" w:color="auto" w:fill="auto"/>
          </w:tcPr>
          <w:p w:rsidR="00E17604" w:rsidRPr="00AD647E" w:rsidRDefault="00E17604" w:rsidP="00AD647E">
            <w:pPr>
              <w:jc w:val="center"/>
              <w:rPr>
                <w:sz w:val="24"/>
                <w:szCs w:val="24"/>
              </w:rPr>
            </w:pPr>
            <w:r>
              <w:t>read/write</w:t>
            </w:r>
          </w:p>
        </w:tc>
        <w:tc>
          <w:tcPr>
            <w:tcW w:w="436" w:type="pct"/>
            <w:tcBorders>
              <w:top w:val="single" w:sz="4" w:space="0" w:color="auto"/>
              <w:left w:val="single" w:sz="4" w:space="0" w:color="auto"/>
              <w:bottom w:val="single" w:sz="4" w:space="0" w:color="auto"/>
              <w:right w:val="single" w:sz="4" w:space="0" w:color="auto"/>
            </w:tcBorders>
          </w:tcPr>
          <w:p w:rsidR="00E17604" w:rsidRDefault="00E17604" w:rsidP="00AD647E">
            <w:pPr>
              <w:jc w:val="center"/>
            </w:pPr>
            <w:r>
              <w:t>Bytes</w:t>
            </w:r>
          </w:p>
        </w:tc>
        <w:tc>
          <w:tcPr>
            <w:tcW w:w="2973" w:type="pct"/>
            <w:tcBorders>
              <w:top w:val="single" w:sz="4" w:space="0" w:color="auto"/>
              <w:left w:val="single" w:sz="4" w:space="0" w:color="auto"/>
              <w:bottom w:val="single" w:sz="4" w:space="0" w:color="auto"/>
              <w:right w:val="single" w:sz="4" w:space="0" w:color="auto"/>
            </w:tcBorders>
            <w:shd w:val="clear" w:color="auto" w:fill="auto"/>
          </w:tcPr>
          <w:p w:rsidR="00E17604" w:rsidRPr="00AD647E" w:rsidRDefault="00E17604" w:rsidP="00AD647E">
            <w:pPr>
              <w:jc w:val="center"/>
              <w:rPr>
                <w:sz w:val="24"/>
                <w:szCs w:val="24"/>
              </w:rPr>
            </w:pPr>
            <w:r>
              <w:t>Content</w:t>
            </w:r>
          </w:p>
        </w:tc>
      </w:tr>
      <w:tr w:rsidR="00E17604" w:rsidTr="00E17604">
        <w:trPr>
          <w:jc w:val="center"/>
        </w:trPr>
        <w:tc>
          <w:tcPr>
            <w:tcW w:w="460" w:type="pct"/>
            <w:tcBorders>
              <w:top w:val="single" w:sz="4" w:space="0" w:color="auto"/>
              <w:left w:val="single" w:sz="4" w:space="0" w:color="auto"/>
              <w:bottom w:val="single" w:sz="4" w:space="0" w:color="auto"/>
              <w:right w:val="single" w:sz="4" w:space="0" w:color="auto"/>
            </w:tcBorders>
            <w:shd w:val="clear" w:color="auto" w:fill="auto"/>
          </w:tcPr>
          <w:p w:rsidR="00E17604" w:rsidRPr="00353F3C" w:rsidRDefault="00E17604" w:rsidP="00353F3C">
            <w:r>
              <w:t>0x2300</w:t>
            </w:r>
          </w:p>
        </w:tc>
        <w:tc>
          <w:tcPr>
            <w:tcW w:w="554" w:type="pct"/>
            <w:tcBorders>
              <w:top w:val="single" w:sz="4" w:space="0" w:color="auto"/>
              <w:left w:val="single" w:sz="4" w:space="0" w:color="auto"/>
              <w:bottom w:val="single" w:sz="4" w:space="0" w:color="auto"/>
              <w:right w:val="single" w:sz="4" w:space="0" w:color="auto"/>
            </w:tcBorders>
            <w:shd w:val="clear" w:color="auto" w:fill="auto"/>
          </w:tcPr>
          <w:p w:rsidR="00E17604" w:rsidRPr="00353F3C" w:rsidRDefault="00E17604" w:rsidP="00353F3C">
            <w:r>
              <w:t>0x01</w:t>
            </w:r>
          </w:p>
        </w:tc>
        <w:tc>
          <w:tcPr>
            <w:tcW w:w="577" w:type="pct"/>
            <w:tcBorders>
              <w:top w:val="single" w:sz="4" w:space="0" w:color="auto"/>
              <w:left w:val="single" w:sz="4" w:space="0" w:color="auto"/>
              <w:bottom w:val="single" w:sz="4" w:space="0" w:color="auto"/>
              <w:right w:val="single" w:sz="4" w:space="0" w:color="auto"/>
            </w:tcBorders>
            <w:shd w:val="clear" w:color="auto" w:fill="auto"/>
          </w:tcPr>
          <w:p w:rsidR="00E17604" w:rsidRPr="00AD647E" w:rsidRDefault="00E17604" w:rsidP="00AD647E">
            <w:pPr>
              <w:jc w:val="center"/>
              <w:rPr>
                <w:sz w:val="24"/>
                <w:szCs w:val="24"/>
              </w:rPr>
            </w:pPr>
            <w:r>
              <w:t>w</w:t>
            </w:r>
          </w:p>
        </w:tc>
        <w:tc>
          <w:tcPr>
            <w:tcW w:w="436" w:type="pct"/>
            <w:tcBorders>
              <w:top w:val="single" w:sz="4" w:space="0" w:color="auto"/>
              <w:left w:val="single" w:sz="4" w:space="0" w:color="auto"/>
              <w:bottom w:val="single" w:sz="4" w:space="0" w:color="auto"/>
              <w:right w:val="single" w:sz="4" w:space="0" w:color="auto"/>
            </w:tcBorders>
          </w:tcPr>
          <w:p w:rsidR="00E17604" w:rsidRDefault="00E17604">
            <w:r>
              <w:t>1</w:t>
            </w:r>
          </w:p>
        </w:tc>
        <w:tc>
          <w:tcPr>
            <w:tcW w:w="2973" w:type="pct"/>
            <w:tcBorders>
              <w:top w:val="single" w:sz="4" w:space="0" w:color="auto"/>
              <w:left w:val="single" w:sz="4" w:space="0" w:color="auto"/>
              <w:bottom w:val="single" w:sz="4" w:space="0" w:color="auto"/>
              <w:right w:val="single" w:sz="4" w:space="0" w:color="auto"/>
            </w:tcBorders>
            <w:shd w:val="clear" w:color="auto" w:fill="auto"/>
          </w:tcPr>
          <w:p w:rsidR="00E17604" w:rsidRPr="00AD647E" w:rsidRDefault="00E17604">
            <w:pPr>
              <w:rPr>
                <w:sz w:val="24"/>
                <w:szCs w:val="24"/>
              </w:rPr>
            </w:pPr>
            <w:r>
              <w:t>Time [s] for which Identify is to remain activated. 1 byte</w:t>
            </w:r>
          </w:p>
          <w:p w:rsidR="00E17604" w:rsidRDefault="00E17604">
            <w:r>
              <w:t>0 = off</w:t>
            </w:r>
          </w:p>
          <w:p w:rsidR="00E17604" w:rsidRDefault="00E17604">
            <w:r>
              <w:t>1-59 = 1 s to 59 s</w:t>
            </w:r>
          </w:p>
          <w:p w:rsidR="00E17604" w:rsidRPr="00AD647E" w:rsidRDefault="00E17604">
            <w:pPr>
              <w:rPr>
                <w:sz w:val="24"/>
                <w:szCs w:val="24"/>
              </w:rPr>
            </w:pPr>
            <w:r>
              <w:t>&gt;59 = undefined (ignore)</w:t>
            </w:r>
          </w:p>
        </w:tc>
      </w:tr>
    </w:tbl>
    <w:p w:rsidR="006C1059" w:rsidRDefault="006C1059" w:rsidP="0023568B">
      <w:pPr>
        <w:pStyle w:val="berschrift2"/>
      </w:pPr>
      <w:bookmarkStart w:id="50" w:name="_Ref258223130"/>
      <w:bookmarkStart w:id="51" w:name="_Ref309282915"/>
      <w:bookmarkStart w:id="52" w:name="_Toc427229605"/>
      <w:r>
        <w:t>Status LED</w:t>
      </w:r>
      <w:bookmarkEnd w:id="50"/>
      <w:bookmarkEnd w:id="51"/>
      <w:bookmarkEnd w:id="52"/>
    </w:p>
    <w:p w:rsidR="006C1059" w:rsidRDefault="006C1059" w:rsidP="006C1059">
      <w:r>
        <w:t>Modules that have a status LED use it to indicate the following CAN states:</w:t>
      </w:r>
    </w:p>
    <w:p w:rsidR="006C1059" w:rsidRDefault="006C1059" w:rsidP="006C1059">
      <w:pPr>
        <w:numPr>
          <w:ilvl w:val="0"/>
          <w:numId w:val="12"/>
        </w:numPr>
        <w:tabs>
          <w:tab w:val="left" w:pos="2700"/>
        </w:tabs>
      </w:pPr>
      <w:r>
        <w:t>"unconfigured"</w:t>
      </w:r>
      <w:r>
        <w:tab/>
        <w:t>The module does not have a node number, master is present</w:t>
      </w:r>
      <w:r>
        <w:br/>
      </w:r>
      <w:r>
        <w:tab/>
        <w:t>– rapid flashing (approx. 10 Hz) –</w:t>
      </w:r>
    </w:p>
    <w:p w:rsidR="006C1059" w:rsidRDefault="006E4C56" w:rsidP="006C1059">
      <w:pPr>
        <w:numPr>
          <w:ilvl w:val="0"/>
          <w:numId w:val="12"/>
        </w:numPr>
        <w:tabs>
          <w:tab w:val="left" w:pos="2700"/>
        </w:tabs>
      </w:pPr>
      <w:r>
        <w:t>"no master"</w:t>
      </w:r>
      <w:r>
        <w:tab/>
        <w:t>The master is, however, not visible to the module (regardless of whether the node number is valid)</w:t>
      </w:r>
      <w:r>
        <w:br/>
      </w:r>
      <w:r>
        <w:tab/>
        <w:t>– LED is on for 750 ms and off for 250 ms –</w:t>
      </w:r>
    </w:p>
    <w:p w:rsidR="009B5624" w:rsidRDefault="006C1059" w:rsidP="009B5624">
      <w:pPr>
        <w:numPr>
          <w:ilvl w:val="0"/>
          <w:numId w:val="12"/>
        </w:numPr>
        <w:tabs>
          <w:tab w:val="left" w:pos="2700"/>
        </w:tabs>
      </w:pPr>
      <w:r>
        <w:t>"everything OK"</w:t>
      </w:r>
      <w:r>
        <w:tab/>
        <w:t>Master is visible and node number is present</w:t>
      </w:r>
      <w:r>
        <w:br/>
      </w:r>
      <w:r>
        <w:tab/>
        <w:t>– LED is on –</w:t>
      </w:r>
    </w:p>
    <w:p w:rsidR="006C1059" w:rsidRDefault="006C1059" w:rsidP="006C1059">
      <w:pPr>
        <w:numPr>
          <w:ilvl w:val="0"/>
          <w:numId w:val="12"/>
        </w:numPr>
        <w:tabs>
          <w:tab w:val="left" w:pos="2700"/>
        </w:tabs>
      </w:pPr>
      <w:r>
        <w:t>"identify"</w:t>
      </w:r>
      <w:r>
        <w:tab/>
        <w:t>The module is identifying itself (due to a command from the master)</w:t>
      </w:r>
      <w:r>
        <w:br/>
      </w:r>
      <w:r>
        <w:tab/>
        <w:t>– LED is on for 125 ms and off for 375 ms –</w:t>
      </w:r>
    </w:p>
    <w:p w:rsidR="00445CB0" w:rsidRDefault="00445CB0" w:rsidP="00445CB0">
      <w:pPr>
        <w:tabs>
          <w:tab w:val="left" w:pos="2700"/>
        </w:tabs>
      </w:pPr>
    </w:p>
    <w:p w:rsidR="00445CB0" w:rsidRDefault="00445CB0" w:rsidP="00445CB0">
      <w:pPr>
        <w:tabs>
          <w:tab w:val="left" w:pos="2700"/>
        </w:tabs>
      </w:pPr>
      <w:r>
        <w:t>Modules that have a two</w:t>
      </w:r>
      <w:r>
        <w:noBreakHyphen/>
        <w:t>colored status LED and can therefore display the colors red, green and yellow additionally indicate the sum state using the different colors (SumWarning = yellow (green and red simultaneously) and SumFault = red only). The overall state can therefore be determined from the color and the CAN state from the flashing sequence. The green LED means no warning and no fault.</w:t>
      </w:r>
    </w:p>
    <w:p w:rsidR="006E4C56" w:rsidRPr="006C1059" w:rsidRDefault="006E4C56" w:rsidP="00445CB0">
      <w:pPr>
        <w:tabs>
          <w:tab w:val="left" w:pos="2700"/>
        </w:tabs>
      </w:pPr>
    </w:p>
    <w:p w:rsidR="00A91985" w:rsidRDefault="00A91985" w:rsidP="0023568B">
      <w:pPr>
        <w:pStyle w:val="berschrift2"/>
      </w:pPr>
      <w:bookmarkStart w:id="53" w:name="_Toc427229606"/>
      <w:r>
        <w:t>Heartbeat</w:t>
      </w:r>
      <w:bookmarkEnd w:id="53"/>
    </w:p>
    <w:p w:rsidR="00A91985" w:rsidRDefault="00A91985" w:rsidP="00922CBF">
      <w:r>
        <w:t>As provided for in the CANOpen standard, the heartbeat is implemented using the COB-ID 0x700+NodeID.</w:t>
      </w:r>
    </w:p>
    <w:p w:rsidR="00121A11" w:rsidRDefault="00A91985" w:rsidP="00A91985">
      <w:r>
        <w:t>The control unit sets an appropriate value (2000 ms) (which is stored in a fail</w:t>
      </w:r>
      <w:r>
        <w:noBreakHyphen/>
        <w:t>safe memory) and then waits for a corresponding heartbeat every 2000 ms. The heartbeat message allows the control unit to do two things:</w:t>
      </w:r>
    </w:p>
    <w:p w:rsidR="00121A11" w:rsidRDefault="00121A11" w:rsidP="00121A11">
      <w:pPr>
        <w:numPr>
          <w:ilvl w:val="0"/>
          <w:numId w:val="11"/>
        </w:numPr>
      </w:pPr>
      <w:r>
        <w:t>if the heartbeat is absent, to recognize that the module has been removed and</w:t>
      </w:r>
    </w:p>
    <w:p w:rsidR="00A91985" w:rsidRDefault="00A91985" w:rsidP="00121A11">
      <w:pPr>
        <w:numPr>
          <w:ilvl w:val="0"/>
          <w:numId w:val="11"/>
        </w:numPr>
      </w:pPr>
      <w:r>
        <w:t xml:space="preserve">if the system is restarted (the node IDs are persistent and the modules do not respond to the LSS query "are there any unconfigured modules?"), to recognize that modules with the node number xy </w:t>
      </w:r>
      <w:r>
        <w:lastRenderedPageBreak/>
        <w:t>(COB</w:t>
      </w:r>
      <w:r>
        <w:noBreakHyphen/>
        <w:t>ID 0x700 = node ID) are present in the system and can determine the exact type by querying the type plate.</w:t>
      </w:r>
    </w:p>
    <w:p w:rsidR="0014501C" w:rsidRDefault="0014501C" w:rsidP="0014501C"/>
    <w:p w:rsidR="00445CB0" w:rsidRDefault="0014501C" w:rsidP="0014501C">
      <w:r>
        <w:t xml:space="preserve">For its part, a slave module expects messages from a control module. </w:t>
      </w:r>
    </w:p>
    <w:p w:rsidR="00445CB0" w:rsidRDefault="00445CB0" w:rsidP="0014501C">
      <w:r>
        <w:t>The master modules also send a heartbeat on the COB</w:t>
      </w:r>
      <w:r>
        <w:noBreakHyphen/>
        <w:t>ID 0x700+NodeID. The masters can use this to monitor each other via CAN. (Note: Owing to the filter settings, this message is not received by the slaves.)</w:t>
      </w:r>
    </w:p>
    <w:p w:rsidR="00922CBF" w:rsidRDefault="00922CBF" w:rsidP="0014501C"/>
    <w:p w:rsidR="00786B50" w:rsidRPr="00922CBF" w:rsidRDefault="00786B50" w:rsidP="00922CBF">
      <w:pPr>
        <w:pStyle w:val="Beschriftung"/>
        <w:rPr>
          <w:b/>
          <w:sz w:val="20"/>
        </w:rPr>
      </w:pPr>
      <w:r>
        <w:rPr>
          <w:b/>
          <w:sz w:val="20"/>
        </w:rPr>
        <w:t>Detection of "No Connect" in slave</w:t>
      </w:r>
    </w:p>
    <w:p w:rsidR="00786B50" w:rsidRDefault="00786B50" w:rsidP="00786B50">
      <w:r>
        <w:t>If a slave does not receive an LSS message after max. 10 s, it automatically switches over to the "No master" state until an LSS message is received again.</w:t>
      </w:r>
    </w:p>
    <w:p w:rsidR="00010823" w:rsidRDefault="00010823" w:rsidP="0023568B">
      <w:pPr>
        <w:pStyle w:val="berschrift2"/>
      </w:pPr>
      <w:bookmarkStart w:id="54" w:name="_Toc427229607"/>
      <w:r>
        <w:t>Reset Faults</w:t>
      </w:r>
      <w:bookmarkEnd w:id="54"/>
    </w:p>
    <w:p w:rsidR="00786B50" w:rsidRDefault="00010823" w:rsidP="00786B50">
      <w:r>
        <w:t>A "Reset Faults" of a module is executed via a PDO. The PDO must always be sent by the master. It resets the faults.</w:t>
      </w:r>
    </w:p>
    <w:p w:rsidR="00010823" w:rsidRDefault="00010823" w:rsidP="00786B50">
      <w:r>
        <w:t xml:space="preserve">One bit per module type (e.g. all GD900 units) can be used to reset one specific module type. </w:t>
      </w:r>
    </w:p>
    <w:p w:rsidR="00010823" w:rsidRDefault="00010823" w:rsidP="00786B50"/>
    <w:p w:rsidR="00010823" w:rsidRDefault="00010823" w:rsidP="00010823">
      <w:r>
        <w:t>Byte 0 and byte 1 of the PDO are defined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1200"/>
        <w:gridCol w:w="1244"/>
        <w:gridCol w:w="1295"/>
        <w:gridCol w:w="1199"/>
        <w:gridCol w:w="1272"/>
        <w:gridCol w:w="1229"/>
        <w:gridCol w:w="1217"/>
      </w:tblGrid>
      <w:tr w:rsidR="00010823" w:rsidTr="00AD647E">
        <w:tc>
          <w:tcPr>
            <w:tcW w:w="10049" w:type="dxa"/>
            <w:gridSpan w:val="8"/>
            <w:shd w:val="clear" w:color="auto" w:fill="auto"/>
          </w:tcPr>
          <w:p w:rsidR="00010823" w:rsidRDefault="00010823" w:rsidP="00AD647E">
            <w:pPr>
              <w:jc w:val="both"/>
            </w:pPr>
            <w:r>
              <w:t>Byte 0</w:t>
            </w:r>
          </w:p>
        </w:tc>
      </w:tr>
      <w:tr w:rsidR="00010823" w:rsidTr="00AD647E">
        <w:tc>
          <w:tcPr>
            <w:tcW w:w="1250" w:type="dxa"/>
            <w:shd w:val="clear" w:color="auto" w:fill="auto"/>
          </w:tcPr>
          <w:p w:rsidR="00010823" w:rsidRDefault="00010823" w:rsidP="00782645">
            <w:r>
              <w:t>Bit 7</w:t>
            </w:r>
          </w:p>
        </w:tc>
        <w:tc>
          <w:tcPr>
            <w:tcW w:w="1250" w:type="dxa"/>
            <w:shd w:val="clear" w:color="auto" w:fill="auto"/>
          </w:tcPr>
          <w:p w:rsidR="00010823" w:rsidRDefault="00010823" w:rsidP="00782645">
            <w:r>
              <w:t>Bit 6</w:t>
            </w:r>
          </w:p>
        </w:tc>
        <w:tc>
          <w:tcPr>
            <w:tcW w:w="1250" w:type="dxa"/>
            <w:shd w:val="clear" w:color="auto" w:fill="auto"/>
          </w:tcPr>
          <w:p w:rsidR="00010823" w:rsidRDefault="00010823" w:rsidP="00782645">
            <w:r>
              <w:t>Bit 5</w:t>
            </w:r>
          </w:p>
        </w:tc>
        <w:tc>
          <w:tcPr>
            <w:tcW w:w="1295" w:type="dxa"/>
            <w:shd w:val="clear" w:color="auto" w:fill="auto"/>
          </w:tcPr>
          <w:p w:rsidR="00010823" w:rsidRDefault="00010823" w:rsidP="00782645">
            <w:r>
              <w:t>Bit 4</w:t>
            </w:r>
          </w:p>
        </w:tc>
        <w:tc>
          <w:tcPr>
            <w:tcW w:w="1251" w:type="dxa"/>
            <w:shd w:val="clear" w:color="auto" w:fill="auto"/>
          </w:tcPr>
          <w:p w:rsidR="00010823" w:rsidRDefault="00010823" w:rsidP="00782645">
            <w:r>
              <w:t>Bit 3</w:t>
            </w:r>
          </w:p>
        </w:tc>
        <w:tc>
          <w:tcPr>
            <w:tcW w:w="1251" w:type="dxa"/>
            <w:shd w:val="clear" w:color="auto" w:fill="auto"/>
          </w:tcPr>
          <w:p w:rsidR="00010823" w:rsidRDefault="00010823" w:rsidP="00782645">
            <w:r>
              <w:t>Bit 2</w:t>
            </w:r>
          </w:p>
        </w:tc>
        <w:tc>
          <w:tcPr>
            <w:tcW w:w="1251" w:type="dxa"/>
            <w:shd w:val="clear" w:color="auto" w:fill="auto"/>
          </w:tcPr>
          <w:p w:rsidR="00010823" w:rsidRDefault="00010823" w:rsidP="00782645">
            <w:r>
              <w:t>Bit 1</w:t>
            </w:r>
          </w:p>
        </w:tc>
        <w:tc>
          <w:tcPr>
            <w:tcW w:w="1251" w:type="dxa"/>
            <w:shd w:val="clear" w:color="auto" w:fill="auto"/>
          </w:tcPr>
          <w:p w:rsidR="00010823" w:rsidRDefault="00010823" w:rsidP="00782645">
            <w:r>
              <w:t>Bit 0</w:t>
            </w:r>
          </w:p>
        </w:tc>
      </w:tr>
      <w:tr w:rsidR="00010823" w:rsidTr="00AD647E">
        <w:tc>
          <w:tcPr>
            <w:tcW w:w="1250" w:type="dxa"/>
            <w:shd w:val="clear" w:color="auto" w:fill="auto"/>
          </w:tcPr>
          <w:p w:rsidR="00010823" w:rsidRDefault="00010823" w:rsidP="00782645">
            <w:r>
              <w:t>0 t.b.d.</w:t>
            </w:r>
          </w:p>
        </w:tc>
        <w:tc>
          <w:tcPr>
            <w:tcW w:w="1250" w:type="dxa"/>
            <w:shd w:val="clear" w:color="auto" w:fill="auto"/>
          </w:tcPr>
          <w:p w:rsidR="00010823" w:rsidRDefault="001D7853" w:rsidP="00782645">
            <w:r>
              <w:t>0 t.b.d.</w:t>
            </w:r>
          </w:p>
        </w:tc>
        <w:tc>
          <w:tcPr>
            <w:tcW w:w="1250" w:type="dxa"/>
            <w:shd w:val="clear" w:color="auto" w:fill="auto"/>
          </w:tcPr>
          <w:p w:rsidR="00010823" w:rsidRDefault="00010823" w:rsidP="00782645">
            <w:r>
              <w:t>ParIO12_9</w:t>
            </w:r>
          </w:p>
        </w:tc>
        <w:tc>
          <w:tcPr>
            <w:tcW w:w="1295" w:type="dxa"/>
            <w:shd w:val="clear" w:color="auto" w:fill="auto"/>
          </w:tcPr>
          <w:p w:rsidR="00010823" w:rsidRDefault="00010823" w:rsidP="00782645">
            <w:r>
              <w:t>ParIO80_32</w:t>
            </w:r>
          </w:p>
        </w:tc>
        <w:tc>
          <w:tcPr>
            <w:tcW w:w="1251" w:type="dxa"/>
            <w:shd w:val="clear" w:color="auto" w:fill="auto"/>
          </w:tcPr>
          <w:p w:rsidR="00010823" w:rsidRDefault="00010823" w:rsidP="00782645">
            <w:r>
              <w:t>RCB</w:t>
            </w:r>
          </w:p>
        </w:tc>
        <w:tc>
          <w:tcPr>
            <w:tcW w:w="1251" w:type="dxa"/>
            <w:shd w:val="clear" w:color="auto" w:fill="auto"/>
          </w:tcPr>
          <w:p w:rsidR="00010823" w:rsidRDefault="00581D6E" w:rsidP="00782645">
            <w:r>
              <w:t>RFSWITCH</w:t>
            </w:r>
          </w:p>
        </w:tc>
        <w:tc>
          <w:tcPr>
            <w:tcW w:w="1251" w:type="dxa"/>
            <w:shd w:val="clear" w:color="auto" w:fill="auto"/>
          </w:tcPr>
          <w:p w:rsidR="00010823" w:rsidRDefault="00BC0924" w:rsidP="00782645">
            <w:r>
              <w:t>PMU905</w:t>
            </w:r>
          </w:p>
        </w:tc>
        <w:tc>
          <w:tcPr>
            <w:tcW w:w="1251" w:type="dxa"/>
            <w:shd w:val="clear" w:color="auto" w:fill="auto"/>
          </w:tcPr>
          <w:p w:rsidR="00010823" w:rsidRDefault="00010823" w:rsidP="00782645">
            <w:r>
              <w:t>GD900</w:t>
            </w:r>
          </w:p>
        </w:tc>
      </w:tr>
    </w:tbl>
    <w:p w:rsidR="00010823" w:rsidRDefault="00010823" w:rsidP="0001082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2"/>
        <w:gridCol w:w="1232"/>
        <w:gridCol w:w="1231"/>
        <w:gridCol w:w="1232"/>
        <w:gridCol w:w="1232"/>
        <w:gridCol w:w="1232"/>
        <w:gridCol w:w="1232"/>
        <w:gridCol w:w="1232"/>
      </w:tblGrid>
      <w:tr w:rsidR="00010823" w:rsidTr="00AD647E">
        <w:tc>
          <w:tcPr>
            <w:tcW w:w="10005" w:type="dxa"/>
            <w:gridSpan w:val="8"/>
            <w:shd w:val="clear" w:color="auto" w:fill="auto"/>
          </w:tcPr>
          <w:p w:rsidR="00010823" w:rsidRDefault="00010823" w:rsidP="00AD647E">
            <w:pPr>
              <w:jc w:val="both"/>
            </w:pPr>
            <w:r>
              <w:t>Byte 1</w:t>
            </w:r>
          </w:p>
        </w:tc>
      </w:tr>
      <w:tr w:rsidR="00010823" w:rsidTr="00AD647E">
        <w:tc>
          <w:tcPr>
            <w:tcW w:w="1250" w:type="dxa"/>
            <w:shd w:val="clear" w:color="auto" w:fill="auto"/>
          </w:tcPr>
          <w:p w:rsidR="00010823" w:rsidRDefault="00010823" w:rsidP="00782645">
            <w:r>
              <w:t>Bit 7</w:t>
            </w:r>
          </w:p>
        </w:tc>
        <w:tc>
          <w:tcPr>
            <w:tcW w:w="1250" w:type="dxa"/>
            <w:shd w:val="clear" w:color="auto" w:fill="auto"/>
          </w:tcPr>
          <w:p w:rsidR="00010823" w:rsidRDefault="00010823" w:rsidP="00782645">
            <w:r>
              <w:t>Bit 6</w:t>
            </w:r>
          </w:p>
        </w:tc>
        <w:tc>
          <w:tcPr>
            <w:tcW w:w="1250" w:type="dxa"/>
            <w:shd w:val="clear" w:color="auto" w:fill="auto"/>
          </w:tcPr>
          <w:p w:rsidR="00010823" w:rsidRDefault="00010823" w:rsidP="00782645">
            <w:r>
              <w:t>Bit 5</w:t>
            </w:r>
          </w:p>
        </w:tc>
        <w:tc>
          <w:tcPr>
            <w:tcW w:w="1251" w:type="dxa"/>
            <w:shd w:val="clear" w:color="auto" w:fill="auto"/>
          </w:tcPr>
          <w:p w:rsidR="00010823" w:rsidRDefault="00010823" w:rsidP="00782645">
            <w:r>
              <w:t>Bit 4</w:t>
            </w:r>
          </w:p>
        </w:tc>
        <w:tc>
          <w:tcPr>
            <w:tcW w:w="1251" w:type="dxa"/>
            <w:shd w:val="clear" w:color="auto" w:fill="auto"/>
          </w:tcPr>
          <w:p w:rsidR="00010823" w:rsidRDefault="00010823" w:rsidP="00782645">
            <w:r>
              <w:t>Bit 3</w:t>
            </w:r>
          </w:p>
        </w:tc>
        <w:tc>
          <w:tcPr>
            <w:tcW w:w="1251" w:type="dxa"/>
            <w:shd w:val="clear" w:color="auto" w:fill="auto"/>
          </w:tcPr>
          <w:p w:rsidR="00010823" w:rsidRDefault="00010823" w:rsidP="00782645">
            <w:r>
              <w:t>Bit 2</w:t>
            </w:r>
          </w:p>
        </w:tc>
        <w:tc>
          <w:tcPr>
            <w:tcW w:w="1251" w:type="dxa"/>
            <w:shd w:val="clear" w:color="auto" w:fill="auto"/>
          </w:tcPr>
          <w:p w:rsidR="00010823" w:rsidRDefault="00010823" w:rsidP="00782645">
            <w:r>
              <w:t>Bit 1</w:t>
            </w:r>
          </w:p>
        </w:tc>
        <w:tc>
          <w:tcPr>
            <w:tcW w:w="1251" w:type="dxa"/>
            <w:shd w:val="clear" w:color="auto" w:fill="auto"/>
          </w:tcPr>
          <w:p w:rsidR="00010823" w:rsidRDefault="00010823" w:rsidP="00782645">
            <w:r>
              <w:t>Bit 0</w:t>
            </w:r>
          </w:p>
        </w:tc>
      </w:tr>
      <w:tr w:rsidR="00010823" w:rsidTr="00AD647E">
        <w:tc>
          <w:tcPr>
            <w:tcW w:w="1250" w:type="dxa"/>
            <w:shd w:val="clear" w:color="auto" w:fill="auto"/>
          </w:tcPr>
          <w:p w:rsidR="00010823" w:rsidRDefault="00010823" w:rsidP="00782645">
            <w:r>
              <w:t>0 t.b.d.</w:t>
            </w:r>
          </w:p>
        </w:tc>
        <w:tc>
          <w:tcPr>
            <w:tcW w:w="1250" w:type="dxa"/>
            <w:shd w:val="clear" w:color="auto" w:fill="auto"/>
          </w:tcPr>
          <w:p w:rsidR="00010823" w:rsidRDefault="00010823" w:rsidP="00782645">
            <w:r>
              <w:t>0 t.b.d.</w:t>
            </w:r>
          </w:p>
        </w:tc>
        <w:tc>
          <w:tcPr>
            <w:tcW w:w="1250" w:type="dxa"/>
            <w:shd w:val="clear" w:color="auto" w:fill="auto"/>
          </w:tcPr>
          <w:p w:rsidR="00010823" w:rsidRDefault="00010823" w:rsidP="00782645">
            <w:r>
              <w:t>0 t.b.d.</w:t>
            </w:r>
          </w:p>
        </w:tc>
        <w:tc>
          <w:tcPr>
            <w:tcW w:w="1251" w:type="dxa"/>
            <w:shd w:val="clear" w:color="auto" w:fill="auto"/>
          </w:tcPr>
          <w:p w:rsidR="00010823" w:rsidRDefault="00010823" w:rsidP="00782645">
            <w:r>
              <w:t>0 t.b.d.</w:t>
            </w:r>
          </w:p>
        </w:tc>
        <w:tc>
          <w:tcPr>
            <w:tcW w:w="1251" w:type="dxa"/>
            <w:shd w:val="clear" w:color="auto" w:fill="auto"/>
          </w:tcPr>
          <w:p w:rsidR="00010823" w:rsidRDefault="00010823" w:rsidP="00782645">
            <w:r>
              <w:t>0 t.b.d.</w:t>
            </w:r>
          </w:p>
        </w:tc>
        <w:tc>
          <w:tcPr>
            <w:tcW w:w="1251" w:type="dxa"/>
            <w:shd w:val="clear" w:color="auto" w:fill="auto"/>
          </w:tcPr>
          <w:p w:rsidR="00010823" w:rsidRDefault="00010823" w:rsidP="00782645">
            <w:r>
              <w:t>0 t.b.d.</w:t>
            </w:r>
          </w:p>
        </w:tc>
        <w:tc>
          <w:tcPr>
            <w:tcW w:w="1251" w:type="dxa"/>
            <w:shd w:val="clear" w:color="auto" w:fill="auto"/>
          </w:tcPr>
          <w:p w:rsidR="00010823" w:rsidRDefault="00010823" w:rsidP="00782645">
            <w:r>
              <w:t>0 t.b.d.</w:t>
            </w:r>
          </w:p>
        </w:tc>
        <w:tc>
          <w:tcPr>
            <w:tcW w:w="1251" w:type="dxa"/>
            <w:shd w:val="clear" w:color="auto" w:fill="auto"/>
          </w:tcPr>
          <w:p w:rsidR="00010823" w:rsidRDefault="00010823" w:rsidP="00782645">
            <w:r>
              <w:t>0 t.b.d.</w:t>
            </w:r>
          </w:p>
        </w:tc>
      </w:tr>
    </w:tbl>
    <w:p w:rsidR="00010823" w:rsidRDefault="00010823" w:rsidP="00010823"/>
    <w:p w:rsidR="00010823" w:rsidRPr="00922CBF" w:rsidRDefault="00010823" w:rsidP="00922CBF">
      <w:pPr>
        <w:pStyle w:val="Beschriftung"/>
        <w:rPr>
          <w:b/>
          <w:sz w:val="20"/>
        </w:rPr>
      </w:pPr>
      <w:r>
        <w:rPr>
          <w:b/>
          <w:sz w:val="20"/>
        </w:rPr>
        <w:t>PDO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2"/>
        <w:gridCol w:w="2001"/>
        <w:gridCol w:w="6492"/>
      </w:tblGrid>
      <w:tr w:rsidR="00010823" w:rsidTr="00AD647E">
        <w:trPr>
          <w:trHeight w:val="270"/>
          <w:jc w:val="center"/>
        </w:trPr>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rsidR="00010823" w:rsidRPr="00AD647E" w:rsidRDefault="00010823" w:rsidP="00AD647E">
            <w:pPr>
              <w:jc w:val="center"/>
              <w:rPr>
                <w:sz w:val="24"/>
                <w:szCs w:val="24"/>
              </w:rPr>
            </w:pPr>
            <w:r>
              <w:t>COB</w:t>
            </w:r>
            <w:r>
              <w:noBreakHyphen/>
              <w:t>ID</w:t>
            </w:r>
          </w:p>
        </w:tc>
        <w:tc>
          <w:tcPr>
            <w:tcW w:w="1015" w:type="pct"/>
            <w:tcBorders>
              <w:top w:val="single" w:sz="4" w:space="0" w:color="auto"/>
              <w:left w:val="single" w:sz="4" w:space="0" w:color="auto"/>
              <w:bottom w:val="single" w:sz="4" w:space="0" w:color="auto"/>
              <w:right w:val="single" w:sz="4" w:space="0" w:color="auto"/>
            </w:tcBorders>
            <w:shd w:val="clear" w:color="auto" w:fill="auto"/>
          </w:tcPr>
          <w:p w:rsidR="00010823" w:rsidRPr="00AD647E" w:rsidRDefault="00010823" w:rsidP="00AD647E">
            <w:pPr>
              <w:jc w:val="center"/>
              <w:rPr>
                <w:sz w:val="24"/>
                <w:szCs w:val="24"/>
              </w:rPr>
            </w:pPr>
            <w:r>
              <w:t>receive/transmit</w:t>
            </w:r>
          </w:p>
        </w:tc>
        <w:tc>
          <w:tcPr>
            <w:tcW w:w="3294" w:type="pct"/>
            <w:tcBorders>
              <w:top w:val="single" w:sz="4" w:space="0" w:color="auto"/>
              <w:left w:val="single" w:sz="4" w:space="0" w:color="auto"/>
              <w:bottom w:val="single" w:sz="4" w:space="0" w:color="auto"/>
              <w:right w:val="single" w:sz="4" w:space="0" w:color="auto"/>
            </w:tcBorders>
            <w:shd w:val="clear" w:color="auto" w:fill="auto"/>
          </w:tcPr>
          <w:p w:rsidR="00010823" w:rsidRPr="00AD647E" w:rsidRDefault="00010823" w:rsidP="00AD647E">
            <w:pPr>
              <w:jc w:val="center"/>
              <w:rPr>
                <w:sz w:val="24"/>
                <w:szCs w:val="24"/>
              </w:rPr>
            </w:pPr>
            <w:r>
              <w:t>Content</w:t>
            </w:r>
          </w:p>
        </w:tc>
      </w:tr>
      <w:tr w:rsidR="00010823" w:rsidRPr="0067346F" w:rsidTr="00AD647E">
        <w:trPr>
          <w:trHeight w:val="270"/>
          <w:jc w:val="center"/>
        </w:trPr>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rsidR="00010823" w:rsidRPr="00AD647E" w:rsidRDefault="00010823" w:rsidP="00AD647E">
            <w:pPr>
              <w:jc w:val="center"/>
              <w:rPr>
                <w:sz w:val="24"/>
                <w:szCs w:val="24"/>
              </w:rPr>
            </w:pPr>
            <w:r>
              <w:t>0x300, without addition of node ID</w:t>
            </w:r>
          </w:p>
        </w:tc>
        <w:tc>
          <w:tcPr>
            <w:tcW w:w="1015" w:type="pct"/>
            <w:tcBorders>
              <w:top w:val="single" w:sz="4" w:space="0" w:color="auto"/>
              <w:left w:val="single" w:sz="4" w:space="0" w:color="auto"/>
              <w:bottom w:val="single" w:sz="4" w:space="0" w:color="auto"/>
              <w:right w:val="single" w:sz="4" w:space="0" w:color="auto"/>
            </w:tcBorders>
            <w:shd w:val="clear" w:color="auto" w:fill="auto"/>
          </w:tcPr>
          <w:p w:rsidR="00010823" w:rsidRPr="00AD647E" w:rsidRDefault="00010823" w:rsidP="00AD647E">
            <w:pPr>
              <w:jc w:val="center"/>
              <w:rPr>
                <w:sz w:val="24"/>
                <w:szCs w:val="24"/>
              </w:rPr>
            </w:pPr>
            <w:r>
              <w:t>r</w:t>
            </w:r>
          </w:p>
        </w:tc>
        <w:tc>
          <w:tcPr>
            <w:tcW w:w="3294" w:type="pct"/>
            <w:tcBorders>
              <w:top w:val="single" w:sz="4" w:space="0" w:color="auto"/>
              <w:left w:val="single" w:sz="4" w:space="0" w:color="auto"/>
              <w:bottom w:val="single" w:sz="4" w:space="0" w:color="auto"/>
              <w:right w:val="single" w:sz="4" w:space="0" w:color="auto"/>
            </w:tcBorders>
            <w:shd w:val="clear" w:color="auto" w:fill="auto"/>
          </w:tcPr>
          <w:p w:rsidR="00010823" w:rsidRPr="00C826C7" w:rsidRDefault="00010823" w:rsidP="00782645">
            <w:r>
              <w:t>Byte 0 to 1: Reset (16 bit)</w:t>
            </w:r>
          </w:p>
          <w:p w:rsidR="00010823" w:rsidRPr="00C826C7" w:rsidRDefault="00010823" w:rsidP="00782645">
            <w:r>
              <w:t>Byte 2 to 7: Reserved</w:t>
            </w:r>
          </w:p>
          <w:p w:rsidR="00010823" w:rsidRPr="00C826C7" w:rsidRDefault="00010823" w:rsidP="00782645">
            <w:r>
              <w:t>Length: 8 bytes</w:t>
            </w:r>
          </w:p>
        </w:tc>
      </w:tr>
    </w:tbl>
    <w:p w:rsidR="00922CBF" w:rsidRPr="0067346F" w:rsidRDefault="00922CBF" w:rsidP="00922CBF">
      <w:pPr>
        <w:pStyle w:val="Beschriftung"/>
      </w:pPr>
      <w:bookmarkStart w:id="55" w:name="_Ref426023823"/>
    </w:p>
    <w:p w:rsidR="00922CBF" w:rsidRPr="0067346F" w:rsidRDefault="00922CBF" w:rsidP="00922CBF"/>
    <w:p w:rsidR="00922CBF" w:rsidRDefault="00922CBF" w:rsidP="00922CBF">
      <w:pPr>
        <w:pStyle w:val="berschrift2"/>
      </w:pPr>
      <w:bookmarkStart w:id="56" w:name="_Ref426023861"/>
      <w:bookmarkStart w:id="57" w:name="_Toc427229608"/>
      <w:r>
        <w:t>Broadcast Message, "noBasicConfiguration"</w:t>
      </w:r>
      <w:bookmarkEnd w:id="56"/>
      <w:bookmarkEnd w:id="57"/>
    </w:p>
    <w:p w:rsidR="00922CBF" w:rsidRDefault="00922CBF" w:rsidP="00922CBF">
      <w:r>
        <w:t>If an amplifier has not yet received the global configuration (see the broadcast message "Global Configuration"), the amplifier sends a PDO without data (conflict avoidance in the case of multiple amplifiers).</w:t>
      </w:r>
    </w:p>
    <w:p w:rsidR="00922CBF" w:rsidRDefault="0067346F" w:rsidP="00922CBF">
      <w:r>
        <w:t>The message is sent by the amplifier by means of a PDO with fixed ID and length 0 and has the following structure.</w:t>
      </w:r>
    </w:p>
    <w:p w:rsidR="00922CBF" w:rsidRDefault="00922CBF" w:rsidP="00922CBF"/>
    <w:p w:rsidR="00922CBF" w:rsidRDefault="00922CBF" w:rsidP="00922CBF">
      <w:r>
        <w:t>Cycle time = Inhibit time = 500 ms</w:t>
      </w:r>
    </w:p>
    <w:p w:rsidR="00922CBF" w:rsidRDefault="00922CBF" w:rsidP="00922CBF">
      <w:r>
        <w:t>Length of PDO = 0 bytes</w:t>
      </w:r>
    </w:p>
    <w:p w:rsidR="00922CBF" w:rsidRPr="00F76D32" w:rsidRDefault="00922CBF" w:rsidP="00922CBF">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1"/>
        <w:gridCol w:w="1151"/>
        <w:gridCol w:w="1151"/>
        <w:gridCol w:w="1151"/>
        <w:gridCol w:w="1152"/>
        <w:gridCol w:w="1152"/>
        <w:gridCol w:w="1152"/>
        <w:gridCol w:w="1152"/>
      </w:tblGrid>
      <w:tr w:rsidR="00922CBF" w:rsidRPr="007B45F5" w:rsidTr="00C44C30">
        <w:tc>
          <w:tcPr>
            <w:tcW w:w="9212" w:type="dxa"/>
            <w:gridSpan w:val="8"/>
            <w:shd w:val="clear" w:color="auto" w:fill="auto"/>
          </w:tcPr>
          <w:p w:rsidR="00922CBF" w:rsidRPr="007B45F5" w:rsidRDefault="00922CBF" w:rsidP="00C44C30">
            <w:pPr>
              <w:rPr>
                <w:sz w:val="14"/>
                <w:szCs w:val="14"/>
              </w:rPr>
            </w:pPr>
            <w:r>
              <w:rPr>
                <w:sz w:val="14"/>
              </w:rPr>
              <w:t>PDO broadcast on address 0x280</w:t>
            </w:r>
          </w:p>
        </w:tc>
      </w:tr>
      <w:tr w:rsidR="00922CBF" w:rsidRPr="007B45F5" w:rsidTr="00C44C30">
        <w:tc>
          <w:tcPr>
            <w:tcW w:w="1151" w:type="dxa"/>
            <w:shd w:val="clear" w:color="auto" w:fill="auto"/>
          </w:tcPr>
          <w:p w:rsidR="00922CBF" w:rsidRPr="007B45F5" w:rsidRDefault="00922CBF" w:rsidP="00C44C30">
            <w:pPr>
              <w:rPr>
                <w:sz w:val="14"/>
                <w:szCs w:val="14"/>
              </w:rPr>
            </w:pPr>
            <w:r>
              <w:rPr>
                <w:sz w:val="14"/>
              </w:rPr>
              <w:t>Byte 0</w:t>
            </w:r>
          </w:p>
        </w:tc>
        <w:tc>
          <w:tcPr>
            <w:tcW w:w="1151" w:type="dxa"/>
            <w:shd w:val="clear" w:color="auto" w:fill="auto"/>
          </w:tcPr>
          <w:p w:rsidR="00922CBF" w:rsidRPr="007B45F5" w:rsidRDefault="00922CBF" w:rsidP="00C44C30">
            <w:pPr>
              <w:rPr>
                <w:sz w:val="14"/>
                <w:szCs w:val="14"/>
              </w:rPr>
            </w:pPr>
            <w:r>
              <w:rPr>
                <w:sz w:val="14"/>
              </w:rPr>
              <w:t>Byte 1</w:t>
            </w:r>
          </w:p>
        </w:tc>
        <w:tc>
          <w:tcPr>
            <w:tcW w:w="1151" w:type="dxa"/>
            <w:shd w:val="clear" w:color="auto" w:fill="auto"/>
          </w:tcPr>
          <w:p w:rsidR="00922CBF" w:rsidRPr="007B45F5" w:rsidRDefault="00922CBF" w:rsidP="00C44C30">
            <w:pPr>
              <w:rPr>
                <w:sz w:val="14"/>
                <w:szCs w:val="14"/>
              </w:rPr>
            </w:pPr>
            <w:r>
              <w:rPr>
                <w:sz w:val="14"/>
              </w:rPr>
              <w:t>Byte 2</w:t>
            </w:r>
          </w:p>
        </w:tc>
        <w:tc>
          <w:tcPr>
            <w:tcW w:w="1151" w:type="dxa"/>
            <w:shd w:val="clear" w:color="auto" w:fill="auto"/>
          </w:tcPr>
          <w:p w:rsidR="00922CBF" w:rsidRPr="007B45F5" w:rsidRDefault="00922CBF" w:rsidP="00C44C30">
            <w:pPr>
              <w:rPr>
                <w:sz w:val="14"/>
                <w:szCs w:val="14"/>
              </w:rPr>
            </w:pPr>
            <w:r>
              <w:rPr>
                <w:sz w:val="14"/>
              </w:rPr>
              <w:t>Byte 3</w:t>
            </w:r>
          </w:p>
        </w:tc>
        <w:tc>
          <w:tcPr>
            <w:tcW w:w="1152" w:type="dxa"/>
            <w:shd w:val="clear" w:color="auto" w:fill="auto"/>
          </w:tcPr>
          <w:p w:rsidR="00922CBF" w:rsidRPr="007B45F5" w:rsidRDefault="00922CBF" w:rsidP="00C44C30">
            <w:pPr>
              <w:rPr>
                <w:sz w:val="14"/>
                <w:szCs w:val="14"/>
              </w:rPr>
            </w:pPr>
            <w:r>
              <w:rPr>
                <w:sz w:val="14"/>
              </w:rPr>
              <w:t>Byte 4</w:t>
            </w:r>
          </w:p>
        </w:tc>
        <w:tc>
          <w:tcPr>
            <w:tcW w:w="1152" w:type="dxa"/>
            <w:shd w:val="clear" w:color="auto" w:fill="auto"/>
          </w:tcPr>
          <w:p w:rsidR="00922CBF" w:rsidRPr="007B45F5" w:rsidRDefault="00922CBF" w:rsidP="00C44C30">
            <w:pPr>
              <w:rPr>
                <w:sz w:val="14"/>
                <w:szCs w:val="14"/>
              </w:rPr>
            </w:pPr>
            <w:r>
              <w:rPr>
                <w:sz w:val="14"/>
              </w:rPr>
              <w:t>Byte 5</w:t>
            </w:r>
          </w:p>
        </w:tc>
        <w:tc>
          <w:tcPr>
            <w:tcW w:w="1152" w:type="dxa"/>
            <w:shd w:val="clear" w:color="auto" w:fill="auto"/>
          </w:tcPr>
          <w:p w:rsidR="00922CBF" w:rsidRPr="007B45F5" w:rsidRDefault="00922CBF" w:rsidP="00C44C30">
            <w:pPr>
              <w:rPr>
                <w:sz w:val="14"/>
                <w:szCs w:val="14"/>
              </w:rPr>
            </w:pPr>
            <w:r>
              <w:rPr>
                <w:sz w:val="14"/>
              </w:rPr>
              <w:t>Byte 6</w:t>
            </w:r>
          </w:p>
        </w:tc>
        <w:tc>
          <w:tcPr>
            <w:tcW w:w="1152" w:type="dxa"/>
            <w:shd w:val="clear" w:color="auto" w:fill="auto"/>
          </w:tcPr>
          <w:p w:rsidR="00922CBF" w:rsidRPr="007B45F5" w:rsidRDefault="00922CBF" w:rsidP="00C44C30">
            <w:pPr>
              <w:rPr>
                <w:sz w:val="14"/>
                <w:szCs w:val="14"/>
              </w:rPr>
            </w:pPr>
            <w:r>
              <w:rPr>
                <w:sz w:val="14"/>
              </w:rPr>
              <w:t>Byte 7</w:t>
            </w:r>
          </w:p>
        </w:tc>
      </w:tr>
      <w:tr w:rsidR="00922CBF" w:rsidRPr="007B45F5" w:rsidTr="00C44C30">
        <w:trPr>
          <w:trHeight w:val="195"/>
        </w:trPr>
        <w:tc>
          <w:tcPr>
            <w:tcW w:w="9212" w:type="dxa"/>
            <w:gridSpan w:val="8"/>
            <w:shd w:val="clear" w:color="auto" w:fill="auto"/>
          </w:tcPr>
          <w:p w:rsidR="00922CBF" w:rsidRPr="007B45F5" w:rsidRDefault="00922CBF" w:rsidP="00C44C30">
            <w:pPr>
              <w:jc w:val="center"/>
              <w:rPr>
                <w:sz w:val="14"/>
                <w:szCs w:val="14"/>
              </w:rPr>
            </w:pPr>
            <w:r>
              <w:rPr>
                <w:sz w:val="14"/>
              </w:rPr>
              <w:t>omitted</w:t>
            </w:r>
          </w:p>
        </w:tc>
      </w:tr>
    </w:tbl>
    <w:p w:rsidR="00922CBF" w:rsidRPr="00F76D32" w:rsidRDefault="00922CBF" w:rsidP="00922CBF">
      <w:pPr>
        <w:rPr>
          <w:sz w:val="16"/>
          <w:szCs w:val="16"/>
        </w:rPr>
      </w:pPr>
    </w:p>
    <w:p w:rsidR="00922CBF" w:rsidRPr="00254B80" w:rsidRDefault="00922CBF" w:rsidP="00922CBF">
      <w:r>
        <w:br w:type="page"/>
      </w:r>
    </w:p>
    <w:p w:rsidR="004D43AE" w:rsidRDefault="004D43AE" w:rsidP="0023568B">
      <w:pPr>
        <w:pStyle w:val="berschrift2"/>
      </w:pPr>
      <w:bookmarkStart w:id="58" w:name="_Toc427229609"/>
      <w:r>
        <w:lastRenderedPageBreak/>
        <w:t>Basic Configuration</w:t>
      </w:r>
      <w:bookmarkEnd w:id="55"/>
      <w:bookmarkEnd w:id="58"/>
    </w:p>
    <w:p w:rsidR="004D43AE" w:rsidRDefault="00DA30EF" w:rsidP="004D43AE">
      <w:r>
        <w:t>The basic configuration is used to disclose the settings of the transmitter system globally. This is done using a PDO.</w:t>
      </w:r>
    </w:p>
    <w:p w:rsidR="00B57100" w:rsidRDefault="00B57100" w:rsidP="004D43AE"/>
    <w:p w:rsidR="00B57100" w:rsidRDefault="00B57100" w:rsidP="00B57100">
      <w:r>
        <w:t>According to CAN SDD, it is possible to use a broadcast message to command all of the amplifiers in the system in a single command. The message is sent using a PDO.</w:t>
      </w:r>
    </w:p>
    <w:p w:rsidR="00B57100" w:rsidRDefault="00B57100" w:rsidP="00B57100"/>
    <w:p w:rsidR="00B57100" w:rsidRDefault="00B57100" w:rsidP="00B57100">
      <w:r>
        <w:t>It is also possible to send the basic configuration to each amplifier separately using an SDO (see object directory entry 0x2690). This mechanism allows each amplifier to receive its own configuration independently of the other amplifiers within the transmitter.</w:t>
      </w:r>
    </w:p>
    <w:p w:rsidR="00C122C6" w:rsidRDefault="00C122C6" w:rsidP="004D43AE"/>
    <w:p w:rsidR="00C122C6" w:rsidRPr="00922CBF" w:rsidRDefault="00C122C6" w:rsidP="00922CBF">
      <w:pPr>
        <w:pStyle w:val="Beschriftung"/>
        <w:rPr>
          <w:b/>
          <w:sz w:val="20"/>
        </w:rPr>
      </w:pPr>
      <w:r>
        <w:rPr>
          <w:b/>
          <w:sz w:val="20"/>
        </w:rPr>
        <w:t>PDO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2"/>
        <w:gridCol w:w="2001"/>
        <w:gridCol w:w="6492"/>
      </w:tblGrid>
      <w:tr w:rsidR="00C122C6" w:rsidTr="001D2795">
        <w:trPr>
          <w:trHeight w:val="270"/>
          <w:jc w:val="center"/>
        </w:trPr>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rsidR="00C122C6" w:rsidRPr="00AD647E" w:rsidRDefault="00C122C6" w:rsidP="001D2795">
            <w:pPr>
              <w:jc w:val="center"/>
              <w:rPr>
                <w:sz w:val="24"/>
                <w:szCs w:val="24"/>
              </w:rPr>
            </w:pPr>
            <w:r>
              <w:t>COB</w:t>
            </w:r>
            <w:r>
              <w:noBreakHyphen/>
              <w:t>ID</w:t>
            </w:r>
          </w:p>
        </w:tc>
        <w:tc>
          <w:tcPr>
            <w:tcW w:w="1015" w:type="pct"/>
            <w:tcBorders>
              <w:top w:val="single" w:sz="4" w:space="0" w:color="auto"/>
              <w:left w:val="single" w:sz="4" w:space="0" w:color="auto"/>
              <w:bottom w:val="single" w:sz="4" w:space="0" w:color="auto"/>
              <w:right w:val="single" w:sz="4" w:space="0" w:color="auto"/>
            </w:tcBorders>
            <w:shd w:val="clear" w:color="auto" w:fill="auto"/>
          </w:tcPr>
          <w:p w:rsidR="00C122C6" w:rsidRPr="00AD647E" w:rsidRDefault="00C122C6" w:rsidP="001D2795">
            <w:pPr>
              <w:jc w:val="center"/>
              <w:rPr>
                <w:sz w:val="24"/>
                <w:szCs w:val="24"/>
              </w:rPr>
            </w:pPr>
            <w:r>
              <w:t>receive/transmit</w:t>
            </w:r>
          </w:p>
        </w:tc>
        <w:tc>
          <w:tcPr>
            <w:tcW w:w="3294" w:type="pct"/>
            <w:tcBorders>
              <w:top w:val="single" w:sz="4" w:space="0" w:color="auto"/>
              <w:left w:val="single" w:sz="4" w:space="0" w:color="auto"/>
              <w:bottom w:val="single" w:sz="4" w:space="0" w:color="auto"/>
              <w:right w:val="single" w:sz="4" w:space="0" w:color="auto"/>
            </w:tcBorders>
            <w:shd w:val="clear" w:color="auto" w:fill="auto"/>
          </w:tcPr>
          <w:p w:rsidR="00C122C6" w:rsidRPr="00AD647E" w:rsidRDefault="00C122C6" w:rsidP="001D2795">
            <w:pPr>
              <w:jc w:val="center"/>
              <w:rPr>
                <w:sz w:val="24"/>
                <w:szCs w:val="24"/>
              </w:rPr>
            </w:pPr>
            <w:r>
              <w:t>Content</w:t>
            </w:r>
          </w:p>
        </w:tc>
      </w:tr>
      <w:tr w:rsidR="00C122C6" w:rsidRPr="00193D6B" w:rsidTr="001D2795">
        <w:trPr>
          <w:trHeight w:val="270"/>
          <w:jc w:val="center"/>
        </w:trPr>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rsidR="00C122C6" w:rsidRPr="00AD647E" w:rsidRDefault="00C122C6" w:rsidP="001D2795">
            <w:pPr>
              <w:jc w:val="center"/>
              <w:rPr>
                <w:sz w:val="24"/>
                <w:szCs w:val="24"/>
              </w:rPr>
            </w:pPr>
            <w:r>
              <w:t>0x200, without addition of node ID</w:t>
            </w:r>
          </w:p>
        </w:tc>
        <w:tc>
          <w:tcPr>
            <w:tcW w:w="1015" w:type="pct"/>
            <w:tcBorders>
              <w:top w:val="single" w:sz="4" w:space="0" w:color="auto"/>
              <w:left w:val="single" w:sz="4" w:space="0" w:color="auto"/>
              <w:bottom w:val="single" w:sz="4" w:space="0" w:color="auto"/>
              <w:right w:val="single" w:sz="4" w:space="0" w:color="auto"/>
            </w:tcBorders>
            <w:shd w:val="clear" w:color="auto" w:fill="auto"/>
          </w:tcPr>
          <w:p w:rsidR="00C122C6" w:rsidRPr="00AD647E" w:rsidRDefault="00C122C6" w:rsidP="001D2795">
            <w:pPr>
              <w:jc w:val="center"/>
              <w:rPr>
                <w:sz w:val="24"/>
                <w:szCs w:val="24"/>
              </w:rPr>
            </w:pPr>
            <w:r>
              <w:t>r</w:t>
            </w:r>
          </w:p>
        </w:tc>
        <w:tc>
          <w:tcPr>
            <w:tcW w:w="3294" w:type="pct"/>
            <w:tcBorders>
              <w:top w:val="single" w:sz="4" w:space="0" w:color="auto"/>
              <w:left w:val="single" w:sz="4" w:space="0" w:color="auto"/>
              <w:bottom w:val="single" w:sz="4" w:space="0" w:color="auto"/>
              <w:right w:val="single" w:sz="4" w:space="0" w:color="auto"/>
            </w:tcBorders>
            <w:shd w:val="clear" w:color="auto" w:fill="auto"/>
          </w:tcPr>
          <w:p w:rsidR="00C122C6" w:rsidRDefault="00C122C6" w:rsidP="001D2795">
            <w:r>
              <w:t xml:space="preserve">See above. </w:t>
            </w:r>
          </w:p>
          <w:p w:rsidR="00C122C6" w:rsidRPr="00AD68CA" w:rsidRDefault="00C122C6" w:rsidP="001D2795">
            <w:r>
              <w:t>Length: 8 bytes</w:t>
            </w:r>
          </w:p>
        </w:tc>
      </w:tr>
    </w:tbl>
    <w:p w:rsidR="00DA30EF" w:rsidRDefault="00DA30EF" w:rsidP="00DA30EF"/>
    <w:p w:rsidR="0092361D" w:rsidRPr="0092361D" w:rsidRDefault="0092361D" w:rsidP="00DA30EF">
      <w:pPr>
        <w:rPr>
          <w:b/>
        </w:rPr>
      </w:pPr>
      <w:r>
        <w:rPr>
          <w:b/>
        </w:rPr>
        <w:t>Structure: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9"/>
        <w:gridCol w:w="949"/>
        <w:gridCol w:w="900"/>
        <w:gridCol w:w="900"/>
        <w:gridCol w:w="1080"/>
        <w:gridCol w:w="1397"/>
        <w:gridCol w:w="1141"/>
        <w:gridCol w:w="848"/>
      </w:tblGrid>
      <w:tr w:rsidR="00DA30EF" w:rsidRPr="00AD647E" w:rsidTr="00AD647E">
        <w:tc>
          <w:tcPr>
            <w:tcW w:w="9794" w:type="dxa"/>
            <w:gridSpan w:val="8"/>
            <w:shd w:val="clear" w:color="auto" w:fill="auto"/>
          </w:tcPr>
          <w:p w:rsidR="00DA30EF" w:rsidRPr="00AD647E" w:rsidRDefault="00DA30EF" w:rsidP="00F91759">
            <w:pPr>
              <w:rPr>
                <w:sz w:val="14"/>
                <w:szCs w:val="14"/>
              </w:rPr>
            </w:pPr>
            <w:r>
              <w:rPr>
                <w:sz w:val="14"/>
              </w:rPr>
              <w:t>Basic configuration</w:t>
            </w:r>
          </w:p>
        </w:tc>
      </w:tr>
      <w:tr w:rsidR="00A73217" w:rsidRPr="00AD647E" w:rsidTr="00AD647E">
        <w:tc>
          <w:tcPr>
            <w:tcW w:w="2579" w:type="dxa"/>
            <w:shd w:val="clear" w:color="auto" w:fill="auto"/>
          </w:tcPr>
          <w:p w:rsidR="00A73217" w:rsidRPr="00AD647E" w:rsidRDefault="00A73217" w:rsidP="00F91759">
            <w:pPr>
              <w:rPr>
                <w:sz w:val="14"/>
                <w:szCs w:val="14"/>
              </w:rPr>
            </w:pPr>
            <w:r>
              <w:rPr>
                <w:sz w:val="14"/>
              </w:rPr>
              <w:t>Byte 0</w:t>
            </w:r>
          </w:p>
        </w:tc>
        <w:tc>
          <w:tcPr>
            <w:tcW w:w="1849" w:type="dxa"/>
            <w:gridSpan w:val="2"/>
            <w:shd w:val="clear" w:color="auto" w:fill="auto"/>
          </w:tcPr>
          <w:p w:rsidR="00A73217" w:rsidRPr="00AD647E" w:rsidRDefault="00A73217" w:rsidP="00F91759">
            <w:pPr>
              <w:rPr>
                <w:sz w:val="14"/>
                <w:szCs w:val="14"/>
              </w:rPr>
            </w:pPr>
            <w:r>
              <w:rPr>
                <w:sz w:val="14"/>
              </w:rPr>
              <w:t>Byte 1/2</w:t>
            </w:r>
          </w:p>
        </w:tc>
        <w:tc>
          <w:tcPr>
            <w:tcW w:w="1980" w:type="dxa"/>
            <w:gridSpan w:val="2"/>
            <w:shd w:val="clear" w:color="auto" w:fill="auto"/>
          </w:tcPr>
          <w:p w:rsidR="00A73217" w:rsidRPr="00AD647E" w:rsidRDefault="00A73217" w:rsidP="00F91759">
            <w:pPr>
              <w:rPr>
                <w:sz w:val="14"/>
                <w:szCs w:val="14"/>
              </w:rPr>
            </w:pPr>
            <w:r>
              <w:rPr>
                <w:sz w:val="14"/>
              </w:rPr>
              <w:t>Byte 3/4</w:t>
            </w:r>
          </w:p>
        </w:tc>
        <w:tc>
          <w:tcPr>
            <w:tcW w:w="1397" w:type="dxa"/>
            <w:shd w:val="clear" w:color="auto" w:fill="auto"/>
          </w:tcPr>
          <w:p w:rsidR="00A73217" w:rsidRPr="00AD647E" w:rsidRDefault="00A73217" w:rsidP="00F91759">
            <w:pPr>
              <w:rPr>
                <w:sz w:val="14"/>
                <w:szCs w:val="14"/>
              </w:rPr>
            </w:pPr>
            <w:r>
              <w:rPr>
                <w:sz w:val="14"/>
              </w:rPr>
              <w:t>Byte 5</w:t>
            </w:r>
          </w:p>
        </w:tc>
        <w:tc>
          <w:tcPr>
            <w:tcW w:w="1141" w:type="dxa"/>
            <w:shd w:val="clear" w:color="auto" w:fill="auto"/>
          </w:tcPr>
          <w:p w:rsidR="00A73217" w:rsidRPr="00AD647E" w:rsidRDefault="00A73217" w:rsidP="00F91759">
            <w:pPr>
              <w:rPr>
                <w:sz w:val="14"/>
                <w:szCs w:val="14"/>
              </w:rPr>
            </w:pPr>
            <w:r>
              <w:rPr>
                <w:sz w:val="14"/>
              </w:rPr>
              <w:t>Byte 6</w:t>
            </w:r>
          </w:p>
        </w:tc>
        <w:tc>
          <w:tcPr>
            <w:tcW w:w="848" w:type="dxa"/>
            <w:shd w:val="clear" w:color="auto" w:fill="auto"/>
          </w:tcPr>
          <w:p w:rsidR="00A73217" w:rsidRPr="00AD647E" w:rsidRDefault="00A73217" w:rsidP="00F91759">
            <w:pPr>
              <w:rPr>
                <w:sz w:val="14"/>
                <w:szCs w:val="14"/>
              </w:rPr>
            </w:pPr>
            <w:r>
              <w:rPr>
                <w:sz w:val="14"/>
              </w:rPr>
              <w:t>Byte 7</w:t>
            </w:r>
          </w:p>
        </w:tc>
      </w:tr>
      <w:tr w:rsidR="00DA30EF" w:rsidRPr="00AD647E" w:rsidTr="00AD647E">
        <w:tc>
          <w:tcPr>
            <w:tcW w:w="2579" w:type="dxa"/>
            <w:shd w:val="clear" w:color="auto" w:fill="auto"/>
          </w:tcPr>
          <w:p w:rsidR="00581D6E" w:rsidRPr="00AD647E" w:rsidRDefault="00DA30EF" w:rsidP="00F91759">
            <w:pPr>
              <w:rPr>
                <w:b/>
                <w:sz w:val="14"/>
                <w:szCs w:val="14"/>
              </w:rPr>
            </w:pPr>
            <w:r>
              <w:rPr>
                <w:b/>
                <w:sz w:val="14"/>
              </w:rPr>
              <w:t xml:space="preserve">Bit 0: PowerOn </w:t>
            </w:r>
          </w:p>
          <w:p w:rsidR="00DA30EF" w:rsidRPr="00AD647E" w:rsidRDefault="00DA30EF" w:rsidP="00F91759">
            <w:pPr>
              <w:rPr>
                <w:sz w:val="14"/>
                <w:szCs w:val="14"/>
              </w:rPr>
            </w:pPr>
            <w:r>
              <w:rPr>
                <w:sz w:val="14"/>
              </w:rPr>
              <w:t>0 = PowerOff, 1 = PowerOn</w:t>
            </w:r>
          </w:p>
          <w:p w:rsidR="00581D6E" w:rsidRPr="00AD647E" w:rsidRDefault="00581D6E" w:rsidP="00F91759">
            <w:pPr>
              <w:rPr>
                <w:b/>
                <w:sz w:val="14"/>
                <w:szCs w:val="14"/>
              </w:rPr>
            </w:pPr>
            <w:r>
              <w:rPr>
                <w:b/>
                <w:sz w:val="14"/>
              </w:rPr>
              <w:t>Bit 1: PEAK/AV</w:t>
            </w:r>
          </w:p>
          <w:p w:rsidR="00DA30EF" w:rsidRPr="00AD647E" w:rsidRDefault="00581D6E" w:rsidP="00F91759">
            <w:pPr>
              <w:rPr>
                <w:sz w:val="14"/>
                <w:szCs w:val="14"/>
              </w:rPr>
            </w:pPr>
            <w:r>
              <w:rPr>
                <w:sz w:val="14"/>
              </w:rPr>
              <w:t>1 = Peak, 0 = AV</w:t>
            </w:r>
          </w:p>
          <w:p w:rsidR="00D25ED0" w:rsidRPr="00AD647E" w:rsidRDefault="00D25ED0" w:rsidP="00F91759">
            <w:pPr>
              <w:rPr>
                <w:b/>
                <w:sz w:val="14"/>
                <w:szCs w:val="14"/>
              </w:rPr>
            </w:pPr>
            <w:r>
              <w:rPr>
                <w:b/>
                <w:sz w:val="14"/>
              </w:rPr>
              <w:t>Bit 2 to 3: IDQ-SELECT</w:t>
            </w:r>
          </w:p>
          <w:p w:rsidR="00581D6E" w:rsidRPr="00AD647E" w:rsidRDefault="00647D97" w:rsidP="00581D6E">
            <w:pPr>
              <w:rPr>
                <w:sz w:val="14"/>
                <w:szCs w:val="14"/>
              </w:rPr>
            </w:pPr>
            <w:r>
              <w:rPr>
                <w:sz w:val="14"/>
              </w:rPr>
              <w:t>00b: IDQ0</w:t>
            </w:r>
          </w:p>
          <w:p w:rsidR="00581D6E" w:rsidRPr="00AD647E" w:rsidRDefault="00581D6E" w:rsidP="00581D6E">
            <w:pPr>
              <w:rPr>
                <w:b/>
                <w:sz w:val="14"/>
                <w:szCs w:val="14"/>
              </w:rPr>
            </w:pPr>
            <w:r>
              <w:rPr>
                <w:sz w:val="14"/>
              </w:rPr>
              <w:t>01b: IDQ1</w:t>
            </w:r>
          </w:p>
          <w:p w:rsidR="00581D6E" w:rsidRPr="00AD647E" w:rsidRDefault="00581D6E" w:rsidP="00581D6E">
            <w:pPr>
              <w:rPr>
                <w:sz w:val="14"/>
                <w:szCs w:val="14"/>
              </w:rPr>
            </w:pPr>
            <w:r>
              <w:rPr>
                <w:sz w:val="14"/>
              </w:rPr>
              <w:t>10b: IDQ2</w:t>
            </w:r>
          </w:p>
          <w:p w:rsidR="00DA30EF" w:rsidRPr="00AD647E" w:rsidRDefault="00581D6E" w:rsidP="00581D6E">
            <w:pPr>
              <w:rPr>
                <w:sz w:val="14"/>
                <w:szCs w:val="14"/>
              </w:rPr>
            </w:pPr>
            <w:r>
              <w:rPr>
                <w:sz w:val="14"/>
              </w:rPr>
              <w:t>11b: IDQ3</w:t>
            </w:r>
          </w:p>
          <w:p w:rsidR="00FA1335" w:rsidRDefault="00D25ED0" w:rsidP="00F91759">
            <w:pPr>
              <w:rPr>
                <w:b/>
                <w:sz w:val="14"/>
                <w:szCs w:val="14"/>
              </w:rPr>
            </w:pPr>
            <w:r>
              <w:rPr>
                <w:b/>
                <w:sz w:val="14"/>
              </w:rPr>
              <w:t>Bit 4: ActivateBlocking</w:t>
            </w:r>
          </w:p>
          <w:p w:rsidR="00FA1335" w:rsidRPr="00FA1335" w:rsidRDefault="00FA1335" w:rsidP="00F91759">
            <w:pPr>
              <w:rPr>
                <w:sz w:val="14"/>
                <w:szCs w:val="14"/>
              </w:rPr>
            </w:pPr>
            <w:r>
              <w:rPr>
                <w:sz w:val="14"/>
              </w:rPr>
              <w:t>0 = inactive, 1 = active</w:t>
            </w:r>
          </w:p>
          <w:p w:rsidR="00DA30EF" w:rsidRPr="00AD647E" w:rsidRDefault="00FA1335" w:rsidP="00F91759">
            <w:pPr>
              <w:rPr>
                <w:b/>
                <w:sz w:val="14"/>
                <w:szCs w:val="14"/>
              </w:rPr>
            </w:pPr>
            <w:r>
              <w:rPr>
                <w:b/>
                <w:sz w:val="14"/>
              </w:rPr>
              <w:t>Bit 5 to 7:  reserved (0)</w:t>
            </w:r>
          </w:p>
          <w:p w:rsidR="00DA30EF" w:rsidRDefault="00DA30EF" w:rsidP="00F91759">
            <w:pPr>
              <w:rPr>
                <w:sz w:val="14"/>
                <w:szCs w:val="14"/>
              </w:rPr>
            </w:pPr>
          </w:p>
          <w:p w:rsidR="00ED6071" w:rsidRPr="00ED6071" w:rsidRDefault="00BC0924" w:rsidP="00ED6071">
            <w:pPr>
              <w:rPr>
                <w:sz w:val="14"/>
                <w:szCs w:val="14"/>
              </w:rPr>
            </w:pPr>
            <w:r>
              <w:rPr>
                <w:sz w:val="14"/>
              </w:rPr>
              <w:t>With PMU905</w:t>
            </w:r>
            <w:r w:rsidR="00ED6071">
              <w:rPr>
                <w:sz w:val="14"/>
              </w:rPr>
              <w:t xml:space="preserve">: ON 0x01, OFF 0x00 </w:t>
            </w:r>
          </w:p>
        </w:tc>
        <w:tc>
          <w:tcPr>
            <w:tcW w:w="1849" w:type="dxa"/>
            <w:gridSpan w:val="2"/>
            <w:shd w:val="clear" w:color="auto" w:fill="auto"/>
          </w:tcPr>
          <w:p w:rsidR="00DA30EF" w:rsidRPr="00AD647E" w:rsidRDefault="00DA30EF" w:rsidP="00F91759">
            <w:pPr>
              <w:rPr>
                <w:sz w:val="14"/>
                <w:szCs w:val="14"/>
              </w:rPr>
            </w:pPr>
            <w:r>
              <w:rPr>
                <w:b/>
                <w:sz w:val="14"/>
              </w:rPr>
              <w:t>VREF_PWR</w:t>
            </w:r>
            <w:r>
              <w:rPr>
                <w:sz w:val="14"/>
              </w:rPr>
              <w:t xml:space="preserve"> in mVolt</w:t>
            </w:r>
          </w:p>
          <w:p w:rsidR="00DA30EF" w:rsidRPr="00AD647E" w:rsidRDefault="00DA30EF" w:rsidP="00F91759">
            <w:pPr>
              <w:rPr>
                <w:sz w:val="14"/>
                <w:szCs w:val="14"/>
              </w:rPr>
            </w:pPr>
          </w:p>
          <w:p w:rsidR="00DA30EF" w:rsidRPr="00AD647E" w:rsidRDefault="00DA30EF" w:rsidP="00F91759">
            <w:pPr>
              <w:rPr>
                <w:sz w:val="14"/>
                <w:szCs w:val="14"/>
              </w:rPr>
            </w:pPr>
            <w:r>
              <w:rPr>
                <w:sz w:val="14"/>
              </w:rPr>
              <w:t>Range (0 to 5000)</w:t>
            </w:r>
          </w:p>
        </w:tc>
        <w:tc>
          <w:tcPr>
            <w:tcW w:w="1980" w:type="dxa"/>
            <w:gridSpan w:val="2"/>
            <w:shd w:val="clear" w:color="auto" w:fill="auto"/>
          </w:tcPr>
          <w:p w:rsidR="00DA30EF" w:rsidRPr="00AD647E" w:rsidRDefault="00DA30EF" w:rsidP="00F91759">
            <w:pPr>
              <w:rPr>
                <w:sz w:val="14"/>
                <w:szCs w:val="14"/>
              </w:rPr>
            </w:pPr>
            <w:r>
              <w:rPr>
                <w:b/>
                <w:sz w:val="14"/>
              </w:rPr>
              <w:t>VDC_CTRL</w:t>
            </w:r>
            <w:r>
              <w:rPr>
                <w:sz w:val="14"/>
              </w:rPr>
              <w:t xml:space="preserve"> in 0.01 %</w:t>
            </w:r>
          </w:p>
          <w:p w:rsidR="00DA30EF" w:rsidRPr="00AD647E" w:rsidRDefault="00DA30EF" w:rsidP="00F91759">
            <w:pPr>
              <w:rPr>
                <w:sz w:val="14"/>
                <w:szCs w:val="14"/>
              </w:rPr>
            </w:pPr>
          </w:p>
          <w:p w:rsidR="00DA30EF" w:rsidRPr="00AD647E" w:rsidRDefault="00DA30EF" w:rsidP="00F91759">
            <w:pPr>
              <w:rPr>
                <w:sz w:val="14"/>
                <w:szCs w:val="14"/>
              </w:rPr>
            </w:pPr>
            <w:r>
              <w:rPr>
                <w:sz w:val="14"/>
              </w:rPr>
              <w:t>Range (4800 to 10000)</w:t>
            </w:r>
          </w:p>
          <w:p w:rsidR="00DA30EF" w:rsidRPr="00AD647E" w:rsidRDefault="00DA30EF" w:rsidP="00F91759">
            <w:pPr>
              <w:rPr>
                <w:sz w:val="14"/>
                <w:szCs w:val="14"/>
              </w:rPr>
            </w:pPr>
          </w:p>
          <w:p w:rsidR="00DA30EF" w:rsidRPr="00AD647E" w:rsidRDefault="00DA30EF" w:rsidP="00F91759">
            <w:pPr>
              <w:rPr>
                <w:sz w:val="14"/>
                <w:szCs w:val="14"/>
              </w:rPr>
            </w:pPr>
            <w:r>
              <w:rPr>
                <w:sz w:val="14"/>
              </w:rPr>
              <w:t>(4800 = 48 % to 10000 = 100 %)</w:t>
            </w:r>
          </w:p>
        </w:tc>
        <w:tc>
          <w:tcPr>
            <w:tcW w:w="1397" w:type="dxa"/>
            <w:shd w:val="clear" w:color="auto" w:fill="auto"/>
          </w:tcPr>
          <w:p w:rsidR="00DC392D" w:rsidRPr="00AD647E" w:rsidRDefault="00DC392D" w:rsidP="00F91759">
            <w:pPr>
              <w:rPr>
                <w:sz w:val="14"/>
                <w:szCs w:val="14"/>
              </w:rPr>
            </w:pPr>
            <w:r>
              <w:rPr>
                <w:b/>
                <w:sz w:val="14"/>
              </w:rPr>
              <w:t>Bit 0 to 4</w:t>
            </w:r>
            <w:r>
              <w:rPr>
                <w:sz w:val="14"/>
              </w:rPr>
              <w:t xml:space="preserve">: FREQ_ID </w:t>
            </w:r>
          </w:p>
          <w:p w:rsidR="00DC392D" w:rsidRPr="00AD647E" w:rsidRDefault="00DC392D" w:rsidP="00F91759">
            <w:pPr>
              <w:rPr>
                <w:sz w:val="14"/>
                <w:szCs w:val="14"/>
              </w:rPr>
            </w:pPr>
          </w:p>
          <w:p w:rsidR="00DA30EF" w:rsidRDefault="00DC392D" w:rsidP="00F91759">
            <w:pPr>
              <w:rPr>
                <w:sz w:val="14"/>
                <w:szCs w:val="14"/>
              </w:rPr>
            </w:pPr>
            <w:r>
              <w:rPr>
                <w:b/>
                <w:sz w:val="14"/>
              </w:rPr>
              <w:t>Bit 5 to 7</w:t>
            </w:r>
            <w:r>
              <w:rPr>
                <w:sz w:val="14"/>
              </w:rPr>
              <w:t>: reserved (0)</w:t>
            </w:r>
          </w:p>
          <w:p w:rsidR="00ED6071" w:rsidRDefault="00ED6071" w:rsidP="00F91759">
            <w:pPr>
              <w:rPr>
                <w:sz w:val="14"/>
                <w:szCs w:val="14"/>
              </w:rPr>
            </w:pPr>
          </w:p>
          <w:p w:rsidR="00ED6071" w:rsidRDefault="00ED6071" w:rsidP="00F91759">
            <w:pPr>
              <w:rPr>
                <w:sz w:val="14"/>
                <w:szCs w:val="14"/>
              </w:rPr>
            </w:pPr>
          </w:p>
          <w:p w:rsidR="00ED6071" w:rsidRDefault="00ED6071" w:rsidP="00F91759">
            <w:pPr>
              <w:rPr>
                <w:sz w:val="14"/>
                <w:szCs w:val="14"/>
              </w:rPr>
            </w:pPr>
          </w:p>
          <w:p w:rsidR="00ED6071" w:rsidRDefault="00ED6071" w:rsidP="00F91759">
            <w:pPr>
              <w:rPr>
                <w:sz w:val="14"/>
                <w:szCs w:val="14"/>
              </w:rPr>
            </w:pPr>
          </w:p>
          <w:p w:rsidR="00ED6071" w:rsidRDefault="00ED6071" w:rsidP="00F91759">
            <w:pPr>
              <w:rPr>
                <w:sz w:val="14"/>
                <w:szCs w:val="14"/>
              </w:rPr>
            </w:pPr>
          </w:p>
          <w:p w:rsidR="00ED6071" w:rsidRDefault="00ED6071" w:rsidP="00F91759">
            <w:pPr>
              <w:rPr>
                <w:sz w:val="14"/>
                <w:szCs w:val="14"/>
              </w:rPr>
            </w:pPr>
          </w:p>
          <w:p w:rsidR="00ED6071" w:rsidRDefault="00ED6071" w:rsidP="00F91759">
            <w:pPr>
              <w:rPr>
                <w:sz w:val="14"/>
                <w:szCs w:val="14"/>
              </w:rPr>
            </w:pPr>
          </w:p>
          <w:p w:rsidR="00ED6071" w:rsidRDefault="00ED6071" w:rsidP="00F91759">
            <w:pPr>
              <w:rPr>
                <w:sz w:val="14"/>
                <w:szCs w:val="14"/>
              </w:rPr>
            </w:pPr>
          </w:p>
          <w:p w:rsidR="00ED6071" w:rsidRDefault="00ED6071" w:rsidP="00F91759">
            <w:pPr>
              <w:rPr>
                <w:sz w:val="14"/>
                <w:szCs w:val="14"/>
              </w:rPr>
            </w:pPr>
          </w:p>
          <w:p w:rsidR="00ED6071" w:rsidRPr="00AD647E" w:rsidRDefault="00BC0924" w:rsidP="00F91759">
            <w:pPr>
              <w:rPr>
                <w:sz w:val="14"/>
                <w:szCs w:val="14"/>
              </w:rPr>
            </w:pPr>
            <w:r>
              <w:rPr>
                <w:sz w:val="14"/>
              </w:rPr>
              <w:t>With PMU905</w:t>
            </w:r>
            <w:r w:rsidR="00ED6071">
              <w:rPr>
                <w:sz w:val="14"/>
              </w:rPr>
              <w:t>: 0x00</w:t>
            </w:r>
          </w:p>
        </w:tc>
        <w:tc>
          <w:tcPr>
            <w:tcW w:w="1141" w:type="dxa"/>
            <w:shd w:val="clear" w:color="auto" w:fill="auto"/>
          </w:tcPr>
          <w:p w:rsidR="00DA30EF" w:rsidRPr="00AD647E" w:rsidRDefault="00DA30EF" w:rsidP="00F91759">
            <w:pPr>
              <w:rPr>
                <w:sz w:val="14"/>
                <w:szCs w:val="14"/>
              </w:rPr>
            </w:pPr>
            <w:r>
              <w:rPr>
                <w:sz w:val="14"/>
              </w:rPr>
              <w:t>Reserved (0)</w:t>
            </w:r>
          </w:p>
        </w:tc>
        <w:tc>
          <w:tcPr>
            <w:tcW w:w="848" w:type="dxa"/>
            <w:shd w:val="clear" w:color="auto" w:fill="auto"/>
          </w:tcPr>
          <w:p w:rsidR="00DA30EF" w:rsidRPr="00AD647E" w:rsidRDefault="00DA30EF" w:rsidP="00F91759">
            <w:pPr>
              <w:rPr>
                <w:sz w:val="14"/>
                <w:szCs w:val="14"/>
              </w:rPr>
            </w:pPr>
            <w:r>
              <w:rPr>
                <w:sz w:val="14"/>
              </w:rPr>
              <w:t>Reserved (0)</w:t>
            </w:r>
          </w:p>
        </w:tc>
      </w:tr>
      <w:tr w:rsidR="00DA30EF" w:rsidRPr="00AD647E" w:rsidTr="00AD647E">
        <w:tc>
          <w:tcPr>
            <w:tcW w:w="2579" w:type="dxa"/>
            <w:shd w:val="clear" w:color="auto" w:fill="auto"/>
          </w:tcPr>
          <w:p w:rsidR="00DA30EF" w:rsidRPr="00AD647E" w:rsidRDefault="00581D6E" w:rsidP="00F91759">
            <w:pPr>
              <w:rPr>
                <w:sz w:val="14"/>
                <w:szCs w:val="14"/>
              </w:rPr>
            </w:pPr>
            <w:r>
              <w:rPr>
                <w:sz w:val="14"/>
              </w:rPr>
              <w:t xml:space="preserve">Alignment: </w:t>
            </w:r>
          </w:p>
        </w:tc>
        <w:tc>
          <w:tcPr>
            <w:tcW w:w="949" w:type="dxa"/>
            <w:shd w:val="clear" w:color="auto" w:fill="auto"/>
          </w:tcPr>
          <w:p w:rsidR="00DA30EF" w:rsidRPr="00AD647E" w:rsidRDefault="00DA30EF" w:rsidP="00F91759">
            <w:pPr>
              <w:rPr>
                <w:sz w:val="14"/>
                <w:szCs w:val="14"/>
              </w:rPr>
            </w:pPr>
            <w:r>
              <w:rPr>
                <w:sz w:val="14"/>
              </w:rPr>
              <w:t>Bit 7 to bit 0</w:t>
            </w:r>
          </w:p>
        </w:tc>
        <w:tc>
          <w:tcPr>
            <w:tcW w:w="900" w:type="dxa"/>
            <w:shd w:val="clear" w:color="auto" w:fill="auto"/>
          </w:tcPr>
          <w:p w:rsidR="00DA30EF" w:rsidRPr="00AD647E" w:rsidRDefault="00581D6E" w:rsidP="00F91759">
            <w:pPr>
              <w:rPr>
                <w:sz w:val="14"/>
                <w:szCs w:val="14"/>
              </w:rPr>
            </w:pPr>
            <w:r>
              <w:rPr>
                <w:sz w:val="14"/>
              </w:rPr>
              <w:t>Bit 15 to bit 8</w:t>
            </w:r>
          </w:p>
        </w:tc>
        <w:tc>
          <w:tcPr>
            <w:tcW w:w="900" w:type="dxa"/>
            <w:shd w:val="clear" w:color="auto" w:fill="auto"/>
          </w:tcPr>
          <w:p w:rsidR="00DA30EF" w:rsidRPr="00AD647E" w:rsidRDefault="00581D6E" w:rsidP="00F91759">
            <w:pPr>
              <w:rPr>
                <w:sz w:val="14"/>
                <w:szCs w:val="14"/>
              </w:rPr>
            </w:pPr>
            <w:r>
              <w:rPr>
                <w:sz w:val="14"/>
              </w:rPr>
              <w:t>Bit 7 to bit 0</w:t>
            </w:r>
          </w:p>
        </w:tc>
        <w:tc>
          <w:tcPr>
            <w:tcW w:w="1080" w:type="dxa"/>
            <w:shd w:val="clear" w:color="auto" w:fill="auto"/>
          </w:tcPr>
          <w:p w:rsidR="00DA30EF" w:rsidRPr="00AD647E" w:rsidRDefault="00581D6E" w:rsidP="00F91759">
            <w:pPr>
              <w:rPr>
                <w:sz w:val="14"/>
                <w:szCs w:val="14"/>
              </w:rPr>
            </w:pPr>
            <w:r>
              <w:rPr>
                <w:sz w:val="14"/>
              </w:rPr>
              <w:t>Bit 15 to bit 8</w:t>
            </w:r>
          </w:p>
        </w:tc>
        <w:tc>
          <w:tcPr>
            <w:tcW w:w="1397" w:type="dxa"/>
            <w:shd w:val="clear" w:color="auto" w:fill="auto"/>
          </w:tcPr>
          <w:p w:rsidR="00DA30EF" w:rsidRPr="00AD647E" w:rsidRDefault="00DA30EF" w:rsidP="00F91759">
            <w:pPr>
              <w:rPr>
                <w:sz w:val="14"/>
                <w:szCs w:val="14"/>
              </w:rPr>
            </w:pPr>
          </w:p>
        </w:tc>
        <w:tc>
          <w:tcPr>
            <w:tcW w:w="1141" w:type="dxa"/>
            <w:shd w:val="clear" w:color="auto" w:fill="auto"/>
          </w:tcPr>
          <w:p w:rsidR="00DA30EF" w:rsidRPr="00AD647E" w:rsidRDefault="00DA30EF" w:rsidP="00F91759">
            <w:pPr>
              <w:rPr>
                <w:sz w:val="14"/>
                <w:szCs w:val="14"/>
              </w:rPr>
            </w:pPr>
          </w:p>
        </w:tc>
        <w:tc>
          <w:tcPr>
            <w:tcW w:w="848" w:type="dxa"/>
            <w:shd w:val="clear" w:color="auto" w:fill="auto"/>
          </w:tcPr>
          <w:p w:rsidR="00DA30EF" w:rsidRPr="00AD647E" w:rsidRDefault="00DA30EF" w:rsidP="00F91759">
            <w:pPr>
              <w:rPr>
                <w:sz w:val="14"/>
                <w:szCs w:val="14"/>
              </w:rPr>
            </w:pPr>
          </w:p>
        </w:tc>
      </w:tr>
    </w:tbl>
    <w:p w:rsidR="0023568B" w:rsidRDefault="0023568B" w:rsidP="0023568B">
      <w:pPr>
        <w:pStyle w:val="Beschriftung"/>
      </w:pPr>
      <w:bookmarkStart w:id="59" w:name="_Ref290288743"/>
    </w:p>
    <w:p w:rsidR="00922CBF" w:rsidRDefault="00922CBF">
      <w:r>
        <w:br w:type="page"/>
      </w:r>
    </w:p>
    <w:p w:rsidR="007E32E1" w:rsidRDefault="0023568B" w:rsidP="0023568B">
      <w:pPr>
        <w:pStyle w:val="berschrift2"/>
      </w:pPr>
      <w:bookmarkStart w:id="60" w:name="_Toc427229610"/>
      <w:r>
        <w:lastRenderedPageBreak/>
        <w:t xml:space="preserve">Status Message – </w:t>
      </w:r>
      <w:bookmarkEnd w:id="59"/>
      <w:r>
        <w:t>Status PDO</w:t>
      </w:r>
      <w:bookmarkEnd w:id="60"/>
    </w:p>
    <w:p w:rsidR="0023568B" w:rsidRDefault="0023568B" w:rsidP="006677D2">
      <w:r>
        <w:t>The status PDO is always sent with 8 bytes. If a status value is changed, the PDO is sent autonomously and directly by the amplifier.</w:t>
      </w:r>
    </w:p>
    <w:p w:rsidR="0023568B" w:rsidRDefault="0023568B" w:rsidP="006677D2">
      <w:r>
        <w:t>Inhibit time: 500 ms.</w:t>
      </w:r>
    </w:p>
    <w:p w:rsidR="0023568B" w:rsidRDefault="0023568B" w:rsidP="0023568B">
      <w:r>
        <w:t xml:space="preserve">Cycle time: 10000 ms. </w:t>
      </w:r>
    </w:p>
    <w:p w:rsidR="0023568B" w:rsidRDefault="0023568B" w:rsidP="0023568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1"/>
        <w:gridCol w:w="1151"/>
        <w:gridCol w:w="1151"/>
        <w:gridCol w:w="1151"/>
        <w:gridCol w:w="1152"/>
        <w:gridCol w:w="1152"/>
        <w:gridCol w:w="1152"/>
        <w:gridCol w:w="1152"/>
      </w:tblGrid>
      <w:tr w:rsidR="0023568B" w:rsidRPr="007B45F5" w:rsidTr="006677D2">
        <w:tc>
          <w:tcPr>
            <w:tcW w:w="1151" w:type="dxa"/>
            <w:shd w:val="clear" w:color="auto" w:fill="auto"/>
          </w:tcPr>
          <w:p w:rsidR="0023568B" w:rsidRPr="007B45F5" w:rsidRDefault="0023568B" w:rsidP="006677D2">
            <w:pPr>
              <w:rPr>
                <w:sz w:val="14"/>
                <w:szCs w:val="14"/>
              </w:rPr>
            </w:pPr>
            <w:r>
              <w:rPr>
                <w:sz w:val="14"/>
              </w:rPr>
              <w:t>Byte 0</w:t>
            </w:r>
          </w:p>
        </w:tc>
        <w:tc>
          <w:tcPr>
            <w:tcW w:w="1151" w:type="dxa"/>
            <w:shd w:val="clear" w:color="auto" w:fill="auto"/>
          </w:tcPr>
          <w:p w:rsidR="0023568B" w:rsidRPr="007B45F5" w:rsidRDefault="0023568B" w:rsidP="006677D2">
            <w:pPr>
              <w:rPr>
                <w:sz w:val="14"/>
                <w:szCs w:val="14"/>
              </w:rPr>
            </w:pPr>
            <w:r>
              <w:rPr>
                <w:sz w:val="14"/>
              </w:rPr>
              <w:t>Byte 1</w:t>
            </w:r>
          </w:p>
        </w:tc>
        <w:tc>
          <w:tcPr>
            <w:tcW w:w="1151" w:type="dxa"/>
            <w:shd w:val="clear" w:color="auto" w:fill="auto"/>
          </w:tcPr>
          <w:p w:rsidR="0023568B" w:rsidRPr="007B45F5" w:rsidRDefault="0023568B" w:rsidP="006677D2">
            <w:pPr>
              <w:rPr>
                <w:sz w:val="14"/>
                <w:szCs w:val="14"/>
              </w:rPr>
            </w:pPr>
            <w:r>
              <w:rPr>
                <w:sz w:val="14"/>
              </w:rPr>
              <w:t>Byte 2</w:t>
            </w:r>
          </w:p>
        </w:tc>
        <w:tc>
          <w:tcPr>
            <w:tcW w:w="1151" w:type="dxa"/>
            <w:shd w:val="clear" w:color="auto" w:fill="auto"/>
          </w:tcPr>
          <w:p w:rsidR="0023568B" w:rsidRPr="007B45F5" w:rsidRDefault="0023568B" w:rsidP="006677D2">
            <w:pPr>
              <w:rPr>
                <w:sz w:val="14"/>
                <w:szCs w:val="14"/>
              </w:rPr>
            </w:pPr>
            <w:r>
              <w:rPr>
                <w:sz w:val="14"/>
              </w:rPr>
              <w:t>Byte 3</w:t>
            </w:r>
          </w:p>
        </w:tc>
        <w:tc>
          <w:tcPr>
            <w:tcW w:w="1152" w:type="dxa"/>
            <w:shd w:val="clear" w:color="auto" w:fill="auto"/>
          </w:tcPr>
          <w:p w:rsidR="0023568B" w:rsidRPr="007B45F5" w:rsidRDefault="0023568B" w:rsidP="006677D2">
            <w:pPr>
              <w:rPr>
                <w:sz w:val="14"/>
                <w:szCs w:val="14"/>
              </w:rPr>
            </w:pPr>
            <w:r>
              <w:rPr>
                <w:sz w:val="14"/>
              </w:rPr>
              <w:t>Byte 4</w:t>
            </w:r>
          </w:p>
        </w:tc>
        <w:tc>
          <w:tcPr>
            <w:tcW w:w="1152" w:type="dxa"/>
            <w:shd w:val="clear" w:color="auto" w:fill="auto"/>
          </w:tcPr>
          <w:p w:rsidR="0023568B" w:rsidRPr="007B45F5" w:rsidRDefault="0023568B" w:rsidP="006677D2">
            <w:pPr>
              <w:rPr>
                <w:sz w:val="14"/>
                <w:szCs w:val="14"/>
              </w:rPr>
            </w:pPr>
            <w:r>
              <w:rPr>
                <w:sz w:val="14"/>
              </w:rPr>
              <w:t>Byte 5</w:t>
            </w:r>
          </w:p>
        </w:tc>
        <w:tc>
          <w:tcPr>
            <w:tcW w:w="1152" w:type="dxa"/>
            <w:shd w:val="clear" w:color="auto" w:fill="auto"/>
          </w:tcPr>
          <w:p w:rsidR="0023568B" w:rsidRPr="007B45F5" w:rsidRDefault="0023568B" w:rsidP="006677D2">
            <w:pPr>
              <w:rPr>
                <w:sz w:val="14"/>
                <w:szCs w:val="14"/>
              </w:rPr>
            </w:pPr>
            <w:r>
              <w:rPr>
                <w:sz w:val="14"/>
              </w:rPr>
              <w:t>Byte 6</w:t>
            </w:r>
          </w:p>
        </w:tc>
        <w:tc>
          <w:tcPr>
            <w:tcW w:w="1152" w:type="dxa"/>
            <w:shd w:val="clear" w:color="auto" w:fill="auto"/>
          </w:tcPr>
          <w:p w:rsidR="0023568B" w:rsidRPr="007B45F5" w:rsidRDefault="0023568B" w:rsidP="006677D2">
            <w:pPr>
              <w:rPr>
                <w:sz w:val="14"/>
                <w:szCs w:val="14"/>
              </w:rPr>
            </w:pPr>
            <w:r>
              <w:rPr>
                <w:sz w:val="14"/>
              </w:rPr>
              <w:t>Byte 7</w:t>
            </w:r>
          </w:p>
        </w:tc>
      </w:tr>
      <w:tr w:rsidR="0023568B" w:rsidRPr="007B45F5" w:rsidTr="006677D2">
        <w:tc>
          <w:tcPr>
            <w:tcW w:w="1151" w:type="dxa"/>
            <w:shd w:val="clear" w:color="auto" w:fill="auto"/>
          </w:tcPr>
          <w:p w:rsidR="0023568B" w:rsidRPr="007B45F5" w:rsidRDefault="0023568B" w:rsidP="006677D2">
            <w:pPr>
              <w:rPr>
                <w:sz w:val="14"/>
                <w:szCs w:val="14"/>
              </w:rPr>
            </w:pPr>
            <w:r>
              <w:rPr>
                <w:sz w:val="14"/>
              </w:rPr>
              <w:t>Global component</w:t>
            </w:r>
          </w:p>
          <w:p w:rsidR="0023568B" w:rsidRPr="007B45F5" w:rsidRDefault="0023568B" w:rsidP="006677D2">
            <w:pPr>
              <w:rPr>
                <w:sz w:val="14"/>
                <w:szCs w:val="14"/>
              </w:rPr>
            </w:pPr>
            <w:r>
              <w:rPr>
                <w:sz w:val="14"/>
              </w:rPr>
              <w:t>(CAN SDD)</w:t>
            </w:r>
          </w:p>
        </w:tc>
        <w:tc>
          <w:tcPr>
            <w:tcW w:w="8061" w:type="dxa"/>
            <w:gridSpan w:val="7"/>
            <w:shd w:val="clear" w:color="auto" w:fill="auto"/>
          </w:tcPr>
          <w:p w:rsidR="0023568B" w:rsidRPr="007B45F5" w:rsidRDefault="0023568B" w:rsidP="006677D2">
            <w:pPr>
              <w:rPr>
                <w:sz w:val="14"/>
                <w:szCs w:val="14"/>
              </w:rPr>
            </w:pPr>
            <w:r>
              <w:rPr>
                <w:sz w:val="14"/>
              </w:rPr>
              <w:t>Amplifier state</w:t>
            </w:r>
          </w:p>
        </w:tc>
      </w:tr>
      <w:tr w:rsidR="0023568B" w:rsidRPr="007B45F5" w:rsidTr="006677D2">
        <w:tc>
          <w:tcPr>
            <w:tcW w:w="1151" w:type="dxa"/>
            <w:shd w:val="clear" w:color="auto" w:fill="auto"/>
          </w:tcPr>
          <w:p w:rsidR="0023568B" w:rsidRPr="007B45F5" w:rsidRDefault="0023568B" w:rsidP="006677D2">
            <w:pPr>
              <w:rPr>
                <w:sz w:val="14"/>
                <w:szCs w:val="14"/>
              </w:rPr>
            </w:pPr>
            <w:r>
              <w:rPr>
                <w:sz w:val="14"/>
              </w:rPr>
              <w:t>Bit 7 to bit 0</w:t>
            </w:r>
          </w:p>
        </w:tc>
        <w:tc>
          <w:tcPr>
            <w:tcW w:w="1151" w:type="dxa"/>
            <w:shd w:val="clear" w:color="auto" w:fill="auto"/>
          </w:tcPr>
          <w:p w:rsidR="0023568B" w:rsidRPr="007B45F5" w:rsidRDefault="0023568B" w:rsidP="006677D2">
            <w:pPr>
              <w:rPr>
                <w:sz w:val="14"/>
                <w:szCs w:val="14"/>
              </w:rPr>
            </w:pPr>
            <w:r>
              <w:rPr>
                <w:sz w:val="14"/>
              </w:rPr>
              <w:t>Bit 7 to bit 0</w:t>
            </w:r>
          </w:p>
        </w:tc>
        <w:tc>
          <w:tcPr>
            <w:tcW w:w="1151" w:type="dxa"/>
            <w:shd w:val="clear" w:color="auto" w:fill="auto"/>
          </w:tcPr>
          <w:p w:rsidR="0023568B" w:rsidRPr="007B45F5" w:rsidRDefault="0023568B" w:rsidP="006677D2">
            <w:pPr>
              <w:rPr>
                <w:sz w:val="14"/>
                <w:szCs w:val="14"/>
              </w:rPr>
            </w:pPr>
            <w:r>
              <w:rPr>
                <w:sz w:val="14"/>
              </w:rPr>
              <w:t>Bit 7 to bit 0</w:t>
            </w:r>
          </w:p>
        </w:tc>
        <w:tc>
          <w:tcPr>
            <w:tcW w:w="1151" w:type="dxa"/>
            <w:shd w:val="clear" w:color="auto" w:fill="auto"/>
          </w:tcPr>
          <w:p w:rsidR="0023568B" w:rsidRPr="007B45F5" w:rsidRDefault="0023568B" w:rsidP="006677D2">
            <w:pPr>
              <w:rPr>
                <w:sz w:val="14"/>
                <w:szCs w:val="14"/>
              </w:rPr>
            </w:pPr>
            <w:r>
              <w:rPr>
                <w:sz w:val="14"/>
              </w:rPr>
              <w:t>Bit 7 to bit 0</w:t>
            </w:r>
          </w:p>
        </w:tc>
        <w:tc>
          <w:tcPr>
            <w:tcW w:w="1152" w:type="dxa"/>
            <w:shd w:val="clear" w:color="auto" w:fill="auto"/>
          </w:tcPr>
          <w:p w:rsidR="0023568B" w:rsidRPr="007B45F5" w:rsidRDefault="0023568B" w:rsidP="006677D2">
            <w:pPr>
              <w:rPr>
                <w:sz w:val="14"/>
                <w:szCs w:val="14"/>
              </w:rPr>
            </w:pPr>
            <w:r>
              <w:rPr>
                <w:sz w:val="14"/>
              </w:rPr>
              <w:t>Bit 7 to bit 0</w:t>
            </w:r>
          </w:p>
        </w:tc>
        <w:tc>
          <w:tcPr>
            <w:tcW w:w="1152" w:type="dxa"/>
            <w:shd w:val="clear" w:color="auto" w:fill="auto"/>
          </w:tcPr>
          <w:p w:rsidR="0023568B" w:rsidRPr="007B45F5" w:rsidRDefault="0023568B" w:rsidP="006677D2">
            <w:pPr>
              <w:rPr>
                <w:sz w:val="14"/>
                <w:szCs w:val="14"/>
              </w:rPr>
            </w:pPr>
            <w:r>
              <w:rPr>
                <w:sz w:val="14"/>
              </w:rPr>
              <w:t>Bit 15 to bit 8</w:t>
            </w:r>
          </w:p>
        </w:tc>
        <w:tc>
          <w:tcPr>
            <w:tcW w:w="1152" w:type="dxa"/>
            <w:shd w:val="clear" w:color="auto" w:fill="auto"/>
          </w:tcPr>
          <w:p w:rsidR="0023568B" w:rsidRPr="007B45F5" w:rsidRDefault="0023568B" w:rsidP="006677D2">
            <w:pPr>
              <w:rPr>
                <w:sz w:val="14"/>
                <w:szCs w:val="14"/>
              </w:rPr>
            </w:pPr>
            <w:r>
              <w:rPr>
                <w:sz w:val="14"/>
              </w:rPr>
              <w:t>Bit 23 to bit 16</w:t>
            </w:r>
          </w:p>
        </w:tc>
        <w:tc>
          <w:tcPr>
            <w:tcW w:w="1152" w:type="dxa"/>
            <w:shd w:val="clear" w:color="auto" w:fill="auto"/>
          </w:tcPr>
          <w:p w:rsidR="0023568B" w:rsidRPr="007B45F5" w:rsidRDefault="0023568B" w:rsidP="006677D2">
            <w:pPr>
              <w:rPr>
                <w:sz w:val="14"/>
                <w:szCs w:val="14"/>
              </w:rPr>
            </w:pPr>
            <w:r>
              <w:rPr>
                <w:sz w:val="14"/>
              </w:rPr>
              <w:t>Bit 31 to bit 24</w:t>
            </w:r>
          </w:p>
        </w:tc>
      </w:tr>
    </w:tbl>
    <w:p w:rsidR="0023568B" w:rsidRDefault="0023568B" w:rsidP="0023568B"/>
    <w:bookmarkStart w:id="61" w:name="_MON_1415439761"/>
    <w:bookmarkStart w:id="62" w:name="_MON_1415440136"/>
    <w:bookmarkStart w:id="63" w:name="_MON_1415446601"/>
    <w:bookmarkStart w:id="64" w:name="_MON_1415446614"/>
    <w:bookmarkEnd w:id="61"/>
    <w:bookmarkEnd w:id="62"/>
    <w:bookmarkEnd w:id="63"/>
    <w:bookmarkEnd w:id="64"/>
    <w:bookmarkStart w:id="65" w:name="_MON_1415438059"/>
    <w:bookmarkEnd w:id="65"/>
    <w:p w:rsidR="00B86265" w:rsidRDefault="00326E19" w:rsidP="00B86265">
      <w:r>
        <w:object w:dxaOrig="7130" w:dyaOrig="8433">
          <v:shape id="_x0000_i1044" type="#_x0000_t75" style="width:352pt;height:416.65pt" o:ole="">
            <v:imagedata r:id="rId10" o:title=""/>
          </v:shape>
          <o:OLEObject Type="Embed" ProgID="Excel.Sheet.8" ShapeID="_x0000_i1044" DrawAspect="Content" ObjectID="_1565170560" r:id="rId11"/>
        </w:object>
      </w:r>
    </w:p>
    <w:p w:rsidR="00B86265" w:rsidRDefault="00B86265" w:rsidP="00B86265">
      <w:pPr>
        <w:autoSpaceDE w:val="0"/>
        <w:autoSpaceDN w:val="0"/>
        <w:adjustRightInd w:val="0"/>
        <w:ind w:firstLine="709"/>
        <w:rPr>
          <w:rFonts w:cs="Arial"/>
        </w:rPr>
      </w:pPr>
      <w:r>
        <w:rPr>
          <w:rFonts w:cs="Arial"/>
        </w:rPr>
        <w:br w:type="page"/>
      </w:r>
    </w:p>
    <w:p w:rsidR="00B86265" w:rsidRDefault="00B86265" w:rsidP="000A7515">
      <w:pPr>
        <w:pStyle w:val="berschrift1"/>
      </w:pPr>
      <w:bookmarkStart w:id="66" w:name="_Toc427229611"/>
      <w:r>
        <w:lastRenderedPageBreak/>
        <w:t>CAN Object Directory of Amplifiers</w:t>
      </w:r>
      <w:bookmarkEnd w:id="66"/>
    </w:p>
    <w:p w:rsidR="00B86265" w:rsidRDefault="00B86265" w:rsidP="00B86265">
      <w:r>
        <w:t>The object directory provides the user with an interface which can be used to write / read values to and from the amplifier. SDOs are used to access the object directory.</w:t>
      </w:r>
    </w:p>
    <w:p w:rsidR="00B86265" w:rsidRDefault="00B86265" w:rsidP="00B86265"/>
    <w:p w:rsidR="00B86265" w:rsidRDefault="00B86265" w:rsidP="00B57100">
      <w:pPr>
        <w:pStyle w:val="berschrift2"/>
      </w:pPr>
      <w:bookmarkStart w:id="67" w:name="_Toc427229612"/>
      <w:r>
        <w:t>Type Plates</w:t>
      </w:r>
      <w:bookmarkEnd w:id="67"/>
    </w:p>
    <w:p w:rsidR="00B86265" w:rsidRDefault="00B86265" w:rsidP="00B8626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684"/>
        <w:gridCol w:w="720"/>
        <w:gridCol w:w="850"/>
        <w:gridCol w:w="6120"/>
      </w:tblGrid>
      <w:tr w:rsidR="00B86265" w:rsidTr="00B86265">
        <w:tc>
          <w:tcPr>
            <w:tcW w:w="9382" w:type="dxa"/>
            <w:gridSpan w:val="5"/>
            <w:shd w:val="clear" w:color="auto" w:fill="auto"/>
          </w:tcPr>
          <w:p w:rsidR="00B86265" w:rsidRPr="007B45F5" w:rsidRDefault="00B86265" w:rsidP="00B86265">
            <w:pPr>
              <w:rPr>
                <w:b/>
              </w:rPr>
            </w:pPr>
            <w:r>
              <w:rPr>
                <w:b/>
              </w:rPr>
              <w:t>Type plate of amplifier</w:t>
            </w:r>
          </w:p>
        </w:tc>
      </w:tr>
      <w:tr w:rsidR="00B86265" w:rsidTr="00B86265">
        <w:tc>
          <w:tcPr>
            <w:tcW w:w="1008" w:type="dxa"/>
            <w:shd w:val="clear" w:color="auto" w:fill="auto"/>
          </w:tcPr>
          <w:p w:rsidR="00B86265" w:rsidRPr="0053519D" w:rsidRDefault="00B86265" w:rsidP="00B86265"/>
        </w:tc>
        <w:tc>
          <w:tcPr>
            <w:tcW w:w="684" w:type="dxa"/>
            <w:shd w:val="clear" w:color="auto" w:fill="auto"/>
          </w:tcPr>
          <w:p w:rsidR="00B86265" w:rsidRDefault="00B86265" w:rsidP="00B86265"/>
        </w:tc>
        <w:tc>
          <w:tcPr>
            <w:tcW w:w="720" w:type="dxa"/>
            <w:shd w:val="clear" w:color="auto" w:fill="auto"/>
          </w:tcPr>
          <w:p w:rsidR="00B86265" w:rsidRDefault="00B86265" w:rsidP="00B86265"/>
        </w:tc>
        <w:tc>
          <w:tcPr>
            <w:tcW w:w="850" w:type="dxa"/>
            <w:shd w:val="clear" w:color="auto" w:fill="auto"/>
          </w:tcPr>
          <w:p w:rsidR="00B86265" w:rsidRDefault="00B86265" w:rsidP="00B86265"/>
        </w:tc>
        <w:tc>
          <w:tcPr>
            <w:tcW w:w="6120" w:type="dxa"/>
            <w:shd w:val="clear" w:color="auto" w:fill="auto"/>
          </w:tcPr>
          <w:p w:rsidR="00B86265" w:rsidRDefault="00B86265" w:rsidP="00B86265"/>
        </w:tc>
      </w:tr>
      <w:tr w:rsidR="00B86265" w:rsidTr="00B86265">
        <w:tc>
          <w:tcPr>
            <w:tcW w:w="1008" w:type="dxa"/>
            <w:shd w:val="clear" w:color="auto" w:fill="auto"/>
          </w:tcPr>
          <w:p w:rsidR="00B86265" w:rsidRPr="0053519D" w:rsidRDefault="00B86265" w:rsidP="00B86265">
            <w:r>
              <w:t>Idx</w:t>
            </w:r>
          </w:p>
        </w:tc>
        <w:tc>
          <w:tcPr>
            <w:tcW w:w="684" w:type="dxa"/>
            <w:shd w:val="clear" w:color="auto" w:fill="auto"/>
          </w:tcPr>
          <w:p w:rsidR="00B86265" w:rsidRPr="0053519D" w:rsidRDefault="00B86265" w:rsidP="00B86265">
            <w:r>
              <w:t>Sub</w:t>
            </w:r>
          </w:p>
        </w:tc>
        <w:tc>
          <w:tcPr>
            <w:tcW w:w="720" w:type="dxa"/>
            <w:shd w:val="clear" w:color="auto" w:fill="auto"/>
          </w:tcPr>
          <w:p w:rsidR="00B86265" w:rsidRPr="0053519D" w:rsidRDefault="00B86265" w:rsidP="00B86265">
            <w:r>
              <w:t>R/W</w:t>
            </w:r>
          </w:p>
        </w:tc>
        <w:tc>
          <w:tcPr>
            <w:tcW w:w="850" w:type="dxa"/>
            <w:shd w:val="clear" w:color="auto" w:fill="auto"/>
          </w:tcPr>
          <w:p w:rsidR="00B86265" w:rsidRPr="0053519D" w:rsidRDefault="00B86265" w:rsidP="00B86265">
            <w:r>
              <w:t>Bytes</w:t>
            </w:r>
          </w:p>
        </w:tc>
        <w:tc>
          <w:tcPr>
            <w:tcW w:w="6120" w:type="dxa"/>
            <w:shd w:val="clear" w:color="auto" w:fill="auto"/>
          </w:tcPr>
          <w:p w:rsidR="00B86265" w:rsidRPr="0053519D" w:rsidRDefault="00B86265" w:rsidP="00B86265">
            <w:r>
              <w:t>Description</w:t>
            </w:r>
          </w:p>
        </w:tc>
      </w:tr>
      <w:tr w:rsidR="00B86265" w:rsidTr="00B86265">
        <w:tc>
          <w:tcPr>
            <w:tcW w:w="1008" w:type="dxa"/>
            <w:shd w:val="clear" w:color="auto" w:fill="auto"/>
          </w:tcPr>
          <w:p w:rsidR="00B86265" w:rsidRDefault="00B86265" w:rsidP="00B86265">
            <w:r>
              <w:t>0x2001</w:t>
            </w:r>
          </w:p>
        </w:tc>
        <w:tc>
          <w:tcPr>
            <w:tcW w:w="684" w:type="dxa"/>
            <w:shd w:val="clear" w:color="auto" w:fill="auto"/>
          </w:tcPr>
          <w:p w:rsidR="00B86265" w:rsidRDefault="00B86265" w:rsidP="00B86265">
            <w:r>
              <w:t>0</w:t>
            </w:r>
          </w:p>
        </w:tc>
        <w:tc>
          <w:tcPr>
            <w:tcW w:w="720" w:type="dxa"/>
            <w:shd w:val="clear" w:color="auto" w:fill="auto"/>
          </w:tcPr>
          <w:p w:rsidR="00B86265" w:rsidRDefault="00B86265" w:rsidP="00B86265">
            <w:r>
              <w:t>R</w:t>
            </w:r>
          </w:p>
        </w:tc>
        <w:tc>
          <w:tcPr>
            <w:tcW w:w="850" w:type="dxa"/>
            <w:shd w:val="clear" w:color="auto" w:fill="auto"/>
          </w:tcPr>
          <w:p w:rsidR="00B86265" w:rsidRDefault="00B86265" w:rsidP="00B86265">
            <w:r>
              <w:t>1</w:t>
            </w:r>
          </w:p>
        </w:tc>
        <w:tc>
          <w:tcPr>
            <w:tcW w:w="6120" w:type="dxa"/>
            <w:shd w:val="clear" w:color="auto" w:fill="auto"/>
          </w:tcPr>
          <w:p w:rsidR="00B86265" w:rsidRDefault="00B86265" w:rsidP="00B86265">
            <w:r>
              <w:t>Number of subindexes</w:t>
            </w:r>
          </w:p>
        </w:tc>
      </w:tr>
      <w:tr w:rsidR="00B86265" w:rsidTr="00B86265">
        <w:tc>
          <w:tcPr>
            <w:tcW w:w="1008" w:type="dxa"/>
            <w:shd w:val="clear" w:color="auto" w:fill="auto"/>
          </w:tcPr>
          <w:p w:rsidR="00B86265" w:rsidRDefault="00B86265" w:rsidP="00B86265">
            <w:r>
              <w:t>0x2001</w:t>
            </w:r>
          </w:p>
        </w:tc>
        <w:tc>
          <w:tcPr>
            <w:tcW w:w="684" w:type="dxa"/>
            <w:shd w:val="clear" w:color="auto" w:fill="auto"/>
          </w:tcPr>
          <w:p w:rsidR="00B86265" w:rsidRDefault="00B86265" w:rsidP="00B86265">
            <w:r>
              <w:t>1</w:t>
            </w:r>
          </w:p>
        </w:tc>
        <w:tc>
          <w:tcPr>
            <w:tcW w:w="720" w:type="dxa"/>
            <w:shd w:val="clear" w:color="auto" w:fill="auto"/>
          </w:tcPr>
          <w:p w:rsidR="00B86265" w:rsidRDefault="00B86265" w:rsidP="00B86265">
            <w:r>
              <w:t>RW</w:t>
            </w:r>
          </w:p>
        </w:tc>
        <w:tc>
          <w:tcPr>
            <w:tcW w:w="850" w:type="dxa"/>
            <w:shd w:val="clear" w:color="auto" w:fill="auto"/>
          </w:tcPr>
          <w:p w:rsidR="00B86265" w:rsidRDefault="00B86265" w:rsidP="00B86265">
            <w:r>
              <w:t>sizeof</w:t>
            </w:r>
          </w:p>
        </w:tc>
        <w:tc>
          <w:tcPr>
            <w:tcW w:w="6120" w:type="dxa"/>
            <w:shd w:val="clear" w:color="auto" w:fill="auto"/>
          </w:tcPr>
          <w:p w:rsidR="00B86265" w:rsidRDefault="00B86265" w:rsidP="00B86265">
            <w:r>
              <w:t>PADM IDENT 2 (size: 44 bytes)</w:t>
            </w:r>
          </w:p>
        </w:tc>
      </w:tr>
    </w:tbl>
    <w:p w:rsidR="00FF3B20" w:rsidRDefault="00FF3B20" w:rsidP="00B86265"/>
    <w:p w:rsidR="00FF3B20" w:rsidRDefault="00FF3B20" w:rsidP="00B86265">
      <w:r>
        <w:t>Structure of PADM_IDENT_2 block:</w:t>
      </w:r>
    </w:p>
    <w:tbl>
      <w:tblPr>
        <w:tblStyle w:val="Tabellenraster"/>
        <w:tblW w:w="0" w:type="auto"/>
        <w:tblLook w:val="04A0" w:firstRow="1" w:lastRow="0" w:firstColumn="1" w:lastColumn="0" w:noHBand="0" w:noVBand="1"/>
      </w:tblPr>
      <w:tblGrid>
        <w:gridCol w:w="1639"/>
        <w:gridCol w:w="906"/>
        <w:gridCol w:w="1639"/>
      </w:tblGrid>
      <w:tr w:rsidR="00E0473B" w:rsidTr="00FF3B20">
        <w:tc>
          <w:tcPr>
            <w:tcW w:w="1639" w:type="dxa"/>
          </w:tcPr>
          <w:p w:rsidR="00E0473B" w:rsidRDefault="00E0473B" w:rsidP="00B86265"/>
        </w:tc>
        <w:tc>
          <w:tcPr>
            <w:tcW w:w="906" w:type="dxa"/>
          </w:tcPr>
          <w:p w:rsidR="00E0473B" w:rsidRPr="00FF3B20" w:rsidRDefault="00FF3B20" w:rsidP="00B86265">
            <w:pPr>
              <w:rPr>
                <w:b/>
              </w:rPr>
            </w:pPr>
            <w:r>
              <w:rPr>
                <w:b/>
              </w:rPr>
              <w:t>Offset</w:t>
            </w:r>
          </w:p>
        </w:tc>
        <w:tc>
          <w:tcPr>
            <w:tcW w:w="1639" w:type="dxa"/>
          </w:tcPr>
          <w:p w:rsidR="00E0473B" w:rsidRPr="00FF3B20" w:rsidRDefault="00FF3B20" w:rsidP="00B86265">
            <w:pPr>
              <w:rPr>
                <w:b/>
              </w:rPr>
            </w:pPr>
            <w:r>
              <w:rPr>
                <w:b/>
              </w:rPr>
              <w:t>Size in bytes</w:t>
            </w:r>
          </w:p>
        </w:tc>
      </w:tr>
      <w:tr w:rsidR="00E0473B" w:rsidTr="00FF3B20">
        <w:tc>
          <w:tcPr>
            <w:tcW w:w="1639" w:type="dxa"/>
          </w:tcPr>
          <w:p w:rsidR="00E0473B" w:rsidRDefault="00E0473B" w:rsidP="00B86265">
            <w:r>
              <w:t>Product code</w:t>
            </w:r>
          </w:p>
        </w:tc>
        <w:tc>
          <w:tcPr>
            <w:tcW w:w="906" w:type="dxa"/>
          </w:tcPr>
          <w:p w:rsidR="00E0473B" w:rsidRDefault="00FF3B20" w:rsidP="00B86265">
            <w:r>
              <w:t>12</w:t>
            </w:r>
          </w:p>
        </w:tc>
        <w:tc>
          <w:tcPr>
            <w:tcW w:w="1639" w:type="dxa"/>
          </w:tcPr>
          <w:p w:rsidR="00E0473B" w:rsidRDefault="00FF3B20" w:rsidP="00B86265">
            <w:r>
              <w:t>4</w:t>
            </w:r>
          </w:p>
        </w:tc>
      </w:tr>
      <w:tr w:rsidR="00E0473B" w:rsidTr="00FF3B20">
        <w:tc>
          <w:tcPr>
            <w:tcW w:w="1639" w:type="dxa"/>
          </w:tcPr>
          <w:p w:rsidR="00E0473B" w:rsidRDefault="00E0473B" w:rsidP="00B86265">
            <w:r>
              <w:t>Variant</w:t>
            </w:r>
          </w:p>
        </w:tc>
        <w:tc>
          <w:tcPr>
            <w:tcW w:w="906" w:type="dxa"/>
          </w:tcPr>
          <w:p w:rsidR="00E0473B" w:rsidRDefault="00FF3B20" w:rsidP="00B86265">
            <w:r>
              <w:t>16</w:t>
            </w:r>
          </w:p>
        </w:tc>
        <w:tc>
          <w:tcPr>
            <w:tcW w:w="1639" w:type="dxa"/>
          </w:tcPr>
          <w:p w:rsidR="00E0473B" w:rsidRDefault="00FF3B20" w:rsidP="00B86265">
            <w:r>
              <w:t>1</w:t>
            </w:r>
          </w:p>
        </w:tc>
      </w:tr>
      <w:tr w:rsidR="00E0473B" w:rsidTr="00FF3B20">
        <w:tc>
          <w:tcPr>
            <w:tcW w:w="1639" w:type="dxa"/>
          </w:tcPr>
          <w:p w:rsidR="00E0473B" w:rsidRDefault="00E0473B" w:rsidP="00B86265">
            <w:r>
              <w:t>Product index</w:t>
            </w:r>
          </w:p>
        </w:tc>
        <w:tc>
          <w:tcPr>
            <w:tcW w:w="906" w:type="dxa"/>
          </w:tcPr>
          <w:p w:rsidR="00E0473B" w:rsidRDefault="00FF3B20" w:rsidP="00B86265">
            <w:r>
              <w:t>18</w:t>
            </w:r>
          </w:p>
        </w:tc>
        <w:tc>
          <w:tcPr>
            <w:tcW w:w="1639" w:type="dxa"/>
          </w:tcPr>
          <w:p w:rsidR="00E0473B" w:rsidRDefault="00FF3B20" w:rsidP="00B86265">
            <w:r>
              <w:t>2</w:t>
            </w:r>
          </w:p>
        </w:tc>
      </w:tr>
      <w:tr w:rsidR="00E0473B" w:rsidTr="00FF3B20">
        <w:tc>
          <w:tcPr>
            <w:tcW w:w="1639" w:type="dxa"/>
          </w:tcPr>
          <w:p w:rsidR="00E0473B" w:rsidRDefault="00E0473B" w:rsidP="00B86265">
            <w:r>
              <w:t>Serial number</w:t>
            </w:r>
          </w:p>
        </w:tc>
        <w:tc>
          <w:tcPr>
            <w:tcW w:w="906" w:type="dxa"/>
          </w:tcPr>
          <w:p w:rsidR="00E0473B" w:rsidRDefault="00FF3B20" w:rsidP="00B86265">
            <w:r>
              <w:t>20</w:t>
            </w:r>
          </w:p>
        </w:tc>
        <w:tc>
          <w:tcPr>
            <w:tcW w:w="1639" w:type="dxa"/>
          </w:tcPr>
          <w:p w:rsidR="00E0473B" w:rsidRDefault="00FF3B20" w:rsidP="00B86265">
            <w:r>
              <w:t>4</w:t>
            </w:r>
          </w:p>
        </w:tc>
      </w:tr>
      <w:tr w:rsidR="00E0473B" w:rsidTr="00FF3B20">
        <w:tc>
          <w:tcPr>
            <w:tcW w:w="1639" w:type="dxa"/>
          </w:tcPr>
          <w:p w:rsidR="00E0473B" w:rsidRDefault="00E0473B" w:rsidP="00E0473B">
            <w:r>
              <w:t>Product date</w:t>
            </w:r>
          </w:p>
        </w:tc>
        <w:tc>
          <w:tcPr>
            <w:tcW w:w="906" w:type="dxa"/>
          </w:tcPr>
          <w:p w:rsidR="00E0473B" w:rsidRDefault="00FF3B20" w:rsidP="00B86265">
            <w:r>
              <w:t>24</w:t>
            </w:r>
          </w:p>
        </w:tc>
        <w:tc>
          <w:tcPr>
            <w:tcW w:w="1639" w:type="dxa"/>
          </w:tcPr>
          <w:p w:rsidR="00E0473B" w:rsidRDefault="00FF3B20" w:rsidP="00B86265">
            <w:r>
              <w:t>2</w:t>
            </w:r>
          </w:p>
        </w:tc>
      </w:tr>
      <w:tr w:rsidR="00E0473B" w:rsidTr="00FF3B20">
        <w:tc>
          <w:tcPr>
            <w:tcW w:w="1639" w:type="dxa"/>
          </w:tcPr>
          <w:p w:rsidR="00E0473B" w:rsidRDefault="00E0473B" w:rsidP="00B86265">
            <w:r>
              <w:t>Name</w:t>
            </w:r>
          </w:p>
        </w:tc>
        <w:tc>
          <w:tcPr>
            <w:tcW w:w="906" w:type="dxa"/>
          </w:tcPr>
          <w:p w:rsidR="00E0473B" w:rsidRDefault="00FF3B20" w:rsidP="00B86265">
            <w:r>
              <w:t>30</w:t>
            </w:r>
          </w:p>
        </w:tc>
        <w:tc>
          <w:tcPr>
            <w:tcW w:w="1639" w:type="dxa"/>
          </w:tcPr>
          <w:p w:rsidR="00E0473B" w:rsidRDefault="00FF3B20" w:rsidP="00B86265">
            <w:r>
              <w:t>14</w:t>
            </w:r>
          </w:p>
        </w:tc>
      </w:tr>
    </w:tbl>
    <w:p w:rsidR="00E0473B" w:rsidRPr="00E0473B" w:rsidRDefault="00E0473B" w:rsidP="00E0473B"/>
    <w:p w:rsidR="00B86265" w:rsidRDefault="00B86265" w:rsidP="00F667CF">
      <w:pPr>
        <w:pStyle w:val="berschrift2"/>
      </w:pPr>
      <w:bookmarkStart w:id="68" w:name="_Toc427229613"/>
      <w:r>
        <w:t>Coupling Attenuation of Front Sample Point</w:t>
      </w:r>
      <w:bookmarkEnd w:id="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540"/>
        <w:gridCol w:w="720"/>
        <w:gridCol w:w="720"/>
        <w:gridCol w:w="6120"/>
      </w:tblGrid>
      <w:tr w:rsidR="00B86265" w:rsidRPr="003B3AD5" w:rsidTr="00B86265">
        <w:tc>
          <w:tcPr>
            <w:tcW w:w="9108" w:type="dxa"/>
            <w:gridSpan w:val="5"/>
            <w:shd w:val="clear" w:color="auto" w:fill="auto"/>
          </w:tcPr>
          <w:p w:rsidR="00B86265" w:rsidRPr="007B45F5" w:rsidRDefault="00B86265" w:rsidP="00B86265">
            <w:pPr>
              <w:rPr>
                <w:b/>
              </w:rPr>
            </w:pPr>
            <w:r>
              <w:rPr>
                <w:b/>
              </w:rPr>
              <w:t>Coupling attenuation of front sample point (RF_MON)</w:t>
            </w:r>
          </w:p>
        </w:tc>
      </w:tr>
      <w:tr w:rsidR="00B86265" w:rsidRPr="003B3AD5" w:rsidTr="00B86265">
        <w:tc>
          <w:tcPr>
            <w:tcW w:w="9108" w:type="dxa"/>
            <w:gridSpan w:val="5"/>
            <w:shd w:val="clear" w:color="auto" w:fill="auto"/>
          </w:tcPr>
          <w:p w:rsidR="00B86265" w:rsidRPr="003B3AD5" w:rsidRDefault="00B86265" w:rsidP="00B86265"/>
        </w:tc>
      </w:tr>
      <w:tr w:rsidR="00B86265" w:rsidTr="00B86265">
        <w:tc>
          <w:tcPr>
            <w:tcW w:w="1008" w:type="dxa"/>
            <w:shd w:val="clear" w:color="auto" w:fill="auto"/>
          </w:tcPr>
          <w:p w:rsidR="00B86265" w:rsidRPr="0053519D" w:rsidRDefault="00B86265" w:rsidP="00B86265">
            <w:r>
              <w:t>Idx</w:t>
            </w:r>
          </w:p>
        </w:tc>
        <w:tc>
          <w:tcPr>
            <w:tcW w:w="540" w:type="dxa"/>
            <w:shd w:val="clear" w:color="auto" w:fill="auto"/>
          </w:tcPr>
          <w:p w:rsidR="00B86265" w:rsidRPr="0053519D" w:rsidRDefault="00B86265" w:rsidP="00B86265">
            <w:r>
              <w:t>Sub</w:t>
            </w:r>
          </w:p>
        </w:tc>
        <w:tc>
          <w:tcPr>
            <w:tcW w:w="720" w:type="dxa"/>
            <w:shd w:val="clear" w:color="auto" w:fill="auto"/>
          </w:tcPr>
          <w:p w:rsidR="00B86265" w:rsidRPr="0053519D" w:rsidRDefault="00B86265" w:rsidP="00B86265">
            <w:r>
              <w:t>R/W</w:t>
            </w:r>
          </w:p>
        </w:tc>
        <w:tc>
          <w:tcPr>
            <w:tcW w:w="720" w:type="dxa"/>
            <w:shd w:val="clear" w:color="auto" w:fill="auto"/>
          </w:tcPr>
          <w:p w:rsidR="00B86265" w:rsidRPr="0053519D" w:rsidRDefault="00B86265" w:rsidP="00B86265">
            <w:r>
              <w:t>Bytes</w:t>
            </w:r>
          </w:p>
        </w:tc>
        <w:tc>
          <w:tcPr>
            <w:tcW w:w="6120" w:type="dxa"/>
            <w:shd w:val="clear" w:color="auto" w:fill="auto"/>
          </w:tcPr>
          <w:p w:rsidR="00B86265" w:rsidRPr="0053519D" w:rsidRDefault="00B86265" w:rsidP="00B86265">
            <w:r>
              <w:t>Description</w:t>
            </w:r>
          </w:p>
        </w:tc>
      </w:tr>
      <w:tr w:rsidR="00B86265" w:rsidTr="00B86265">
        <w:tc>
          <w:tcPr>
            <w:tcW w:w="1008" w:type="dxa"/>
            <w:shd w:val="clear" w:color="auto" w:fill="auto"/>
          </w:tcPr>
          <w:p w:rsidR="00B86265" w:rsidRDefault="00B86265" w:rsidP="00B86265">
            <w:r>
              <w:t>0x2623</w:t>
            </w:r>
          </w:p>
        </w:tc>
        <w:tc>
          <w:tcPr>
            <w:tcW w:w="540" w:type="dxa"/>
            <w:shd w:val="clear" w:color="auto" w:fill="auto"/>
          </w:tcPr>
          <w:p w:rsidR="00B86265" w:rsidRDefault="00B86265" w:rsidP="00B86265">
            <w:r>
              <w:t>0</w:t>
            </w:r>
          </w:p>
        </w:tc>
        <w:tc>
          <w:tcPr>
            <w:tcW w:w="720" w:type="dxa"/>
            <w:shd w:val="clear" w:color="auto" w:fill="auto"/>
          </w:tcPr>
          <w:p w:rsidR="00B86265" w:rsidRDefault="00B86265" w:rsidP="00B86265">
            <w:r>
              <w:t>R</w:t>
            </w:r>
          </w:p>
        </w:tc>
        <w:tc>
          <w:tcPr>
            <w:tcW w:w="720" w:type="dxa"/>
            <w:shd w:val="clear" w:color="auto" w:fill="auto"/>
          </w:tcPr>
          <w:p w:rsidR="00B86265" w:rsidRDefault="00B86265" w:rsidP="00B86265">
            <w:r>
              <w:t>1</w:t>
            </w:r>
          </w:p>
        </w:tc>
        <w:tc>
          <w:tcPr>
            <w:tcW w:w="6120" w:type="dxa"/>
            <w:shd w:val="clear" w:color="auto" w:fill="auto"/>
          </w:tcPr>
          <w:p w:rsidR="00B86265" w:rsidRDefault="00B86265" w:rsidP="00B86265">
            <w:r>
              <w:t>Number of subindexes</w:t>
            </w:r>
          </w:p>
        </w:tc>
      </w:tr>
      <w:tr w:rsidR="00B86265" w:rsidTr="00B86265">
        <w:tc>
          <w:tcPr>
            <w:tcW w:w="1008" w:type="dxa"/>
            <w:shd w:val="clear" w:color="auto" w:fill="auto"/>
          </w:tcPr>
          <w:p w:rsidR="00B86265" w:rsidRDefault="00B86265" w:rsidP="00B86265">
            <w:r>
              <w:t>0x2623</w:t>
            </w:r>
          </w:p>
        </w:tc>
        <w:tc>
          <w:tcPr>
            <w:tcW w:w="540" w:type="dxa"/>
            <w:shd w:val="clear" w:color="auto" w:fill="auto"/>
          </w:tcPr>
          <w:p w:rsidR="00B86265" w:rsidRDefault="00B86265" w:rsidP="00B86265">
            <w:r>
              <w:t>1</w:t>
            </w:r>
          </w:p>
        </w:tc>
        <w:tc>
          <w:tcPr>
            <w:tcW w:w="720" w:type="dxa"/>
            <w:shd w:val="clear" w:color="auto" w:fill="auto"/>
          </w:tcPr>
          <w:p w:rsidR="00B86265" w:rsidRDefault="00B86265" w:rsidP="00B86265">
            <w:r>
              <w:t>RW</w:t>
            </w:r>
          </w:p>
        </w:tc>
        <w:tc>
          <w:tcPr>
            <w:tcW w:w="720" w:type="dxa"/>
            <w:shd w:val="clear" w:color="auto" w:fill="auto"/>
          </w:tcPr>
          <w:p w:rsidR="00B86265" w:rsidRDefault="00B86265" w:rsidP="00B86265">
            <w:r>
              <w:t>2</w:t>
            </w:r>
          </w:p>
        </w:tc>
        <w:tc>
          <w:tcPr>
            <w:tcW w:w="6120" w:type="dxa"/>
            <w:shd w:val="clear" w:color="auto" w:fill="auto"/>
          </w:tcPr>
          <w:p w:rsidR="00B86265" w:rsidRDefault="00B86265" w:rsidP="00B86265">
            <w:r>
              <w:t>Coupling attenuation in dB</w:t>
            </w:r>
          </w:p>
        </w:tc>
      </w:tr>
      <w:tr w:rsidR="00B86265" w:rsidTr="00B86265">
        <w:tc>
          <w:tcPr>
            <w:tcW w:w="1008" w:type="dxa"/>
            <w:shd w:val="clear" w:color="auto" w:fill="auto"/>
          </w:tcPr>
          <w:p w:rsidR="00B86265" w:rsidRDefault="00B86265" w:rsidP="00B86265">
            <w:r>
              <w:t>0x2623</w:t>
            </w:r>
          </w:p>
        </w:tc>
        <w:tc>
          <w:tcPr>
            <w:tcW w:w="540" w:type="dxa"/>
            <w:shd w:val="clear" w:color="auto" w:fill="auto"/>
          </w:tcPr>
          <w:p w:rsidR="00B86265" w:rsidRDefault="00B86265" w:rsidP="00B86265">
            <w:r>
              <w:t>2</w:t>
            </w:r>
          </w:p>
        </w:tc>
        <w:tc>
          <w:tcPr>
            <w:tcW w:w="720" w:type="dxa"/>
            <w:shd w:val="clear" w:color="auto" w:fill="auto"/>
          </w:tcPr>
          <w:p w:rsidR="00B86265" w:rsidRDefault="00B86265" w:rsidP="00B86265">
            <w:r>
              <w:t>RW</w:t>
            </w:r>
          </w:p>
        </w:tc>
        <w:tc>
          <w:tcPr>
            <w:tcW w:w="720" w:type="dxa"/>
            <w:shd w:val="clear" w:color="auto" w:fill="auto"/>
          </w:tcPr>
          <w:p w:rsidR="00B86265" w:rsidRDefault="00B86265" w:rsidP="00B86265">
            <w:r>
              <w:t>2</w:t>
            </w:r>
          </w:p>
        </w:tc>
        <w:tc>
          <w:tcPr>
            <w:tcW w:w="6120" w:type="dxa"/>
            <w:shd w:val="clear" w:color="auto" w:fill="auto"/>
          </w:tcPr>
          <w:p w:rsidR="00B86265" w:rsidRDefault="00B86265" w:rsidP="00B86265">
            <w:r>
              <w:t>Reserved (0)</w:t>
            </w:r>
          </w:p>
        </w:tc>
      </w:tr>
      <w:tr w:rsidR="00B86265" w:rsidTr="00B86265">
        <w:tc>
          <w:tcPr>
            <w:tcW w:w="1008" w:type="dxa"/>
            <w:shd w:val="clear" w:color="auto" w:fill="auto"/>
          </w:tcPr>
          <w:p w:rsidR="00B86265" w:rsidRDefault="00B86265" w:rsidP="00B86265">
            <w:r>
              <w:t>0x2623</w:t>
            </w:r>
          </w:p>
        </w:tc>
        <w:tc>
          <w:tcPr>
            <w:tcW w:w="540" w:type="dxa"/>
            <w:shd w:val="clear" w:color="auto" w:fill="auto"/>
          </w:tcPr>
          <w:p w:rsidR="00B86265" w:rsidRDefault="00B86265" w:rsidP="00B86265">
            <w:r>
              <w:t>3</w:t>
            </w:r>
          </w:p>
        </w:tc>
        <w:tc>
          <w:tcPr>
            <w:tcW w:w="720" w:type="dxa"/>
            <w:shd w:val="clear" w:color="auto" w:fill="auto"/>
          </w:tcPr>
          <w:p w:rsidR="00B86265" w:rsidRDefault="00B86265" w:rsidP="00B86265">
            <w:r>
              <w:t>RW</w:t>
            </w:r>
          </w:p>
        </w:tc>
        <w:tc>
          <w:tcPr>
            <w:tcW w:w="720" w:type="dxa"/>
            <w:shd w:val="clear" w:color="auto" w:fill="auto"/>
          </w:tcPr>
          <w:p w:rsidR="00B86265" w:rsidRDefault="00B86265" w:rsidP="00B86265">
            <w:r>
              <w:t>2</w:t>
            </w:r>
          </w:p>
        </w:tc>
        <w:tc>
          <w:tcPr>
            <w:tcW w:w="6120" w:type="dxa"/>
            <w:shd w:val="clear" w:color="auto" w:fill="auto"/>
          </w:tcPr>
          <w:p w:rsidR="00B86265" w:rsidRDefault="00B86265" w:rsidP="00B86265">
            <w:r>
              <w:t>Reserved (0)</w:t>
            </w:r>
          </w:p>
        </w:tc>
      </w:tr>
      <w:tr w:rsidR="00B86265" w:rsidTr="00B86265">
        <w:tc>
          <w:tcPr>
            <w:tcW w:w="1008" w:type="dxa"/>
            <w:shd w:val="clear" w:color="auto" w:fill="auto"/>
          </w:tcPr>
          <w:p w:rsidR="00B86265" w:rsidRDefault="00B86265" w:rsidP="00B86265">
            <w:r>
              <w:t>0x2623</w:t>
            </w:r>
          </w:p>
        </w:tc>
        <w:tc>
          <w:tcPr>
            <w:tcW w:w="540" w:type="dxa"/>
            <w:shd w:val="clear" w:color="auto" w:fill="auto"/>
          </w:tcPr>
          <w:p w:rsidR="00B86265" w:rsidRDefault="00B86265" w:rsidP="00B86265">
            <w:r>
              <w:t>4</w:t>
            </w:r>
          </w:p>
        </w:tc>
        <w:tc>
          <w:tcPr>
            <w:tcW w:w="720" w:type="dxa"/>
            <w:shd w:val="clear" w:color="auto" w:fill="auto"/>
          </w:tcPr>
          <w:p w:rsidR="00B86265" w:rsidRDefault="00B86265" w:rsidP="00B86265">
            <w:r>
              <w:t>RW</w:t>
            </w:r>
          </w:p>
        </w:tc>
        <w:tc>
          <w:tcPr>
            <w:tcW w:w="720" w:type="dxa"/>
            <w:shd w:val="clear" w:color="auto" w:fill="auto"/>
          </w:tcPr>
          <w:p w:rsidR="00B86265" w:rsidRDefault="00B86265" w:rsidP="00B86265">
            <w:r>
              <w:t>2</w:t>
            </w:r>
          </w:p>
        </w:tc>
        <w:tc>
          <w:tcPr>
            <w:tcW w:w="6120" w:type="dxa"/>
            <w:shd w:val="clear" w:color="auto" w:fill="auto"/>
          </w:tcPr>
          <w:p w:rsidR="00B86265" w:rsidRDefault="00B86265" w:rsidP="00B86265">
            <w:r>
              <w:t>Reserved (0)</w:t>
            </w:r>
          </w:p>
        </w:tc>
      </w:tr>
    </w:tbl>
    <w:p w:rsidR="00B86265" w:rsidRPr="00046847" w:rsidRDefault="00B86265" w:rsidP="00B86265"/>
    <w:p w:rsidR="00B86265" w:rsidRDefault="00B86265" w:rsidP="00F667CF">
      <w:pPr>
        <w:pStyle w:val="berschrift2"/>
      </w:pPr>
      <w:r>
        <w:br w:type="page"/>
      </w:r>
      <w:bookmarkStart w:id="69" w:name="_Toc427229614"/>
      <w:r>
        <w:lastRenderedPageBreak/>
        <w:t>Trigger Commands to Amplifier</w:t>
      </w:r>
      <w:bookmarkEnd w:id="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540"/>
        <w:gridCol w:w="720"/>
        <w:gridCol w:w="720"/>
        <w:gridCol w:w="6476"/>
      </w:tblGrid>
      <w:tr w:rsidR="00B86265" w:rsidRPr="007B45F5" w:rsidTr="00B86265">
        <w:tc>
          <w:tcPr>
            <w:tcW w:w="9464" w:type="dxa"/>
            <w:gridSpan w:val="5"/>
            <w:shd w:val="clear" w:color="auto" w:fill="auto"/>
          </w:tcPr>
          <w:p w:rsidR="00B86265" w:rsidRPr="007B45F5" w:rsidRDefault="00B86265" w:rsidP="00B86265">
            <w:pPr>
              <w:rPr>
                <w:b/>
              </w:rPr>
            </w:pPr>
            <w:r>
              <w:rPr>
                <w:b/>
              </w:rPr>
              <w:t>CAN control commands in trigger mode</w:t>
            </w:r>
          </w:p>
          <w:p w:rsidR="00B86265" w:rsidRDefault="00B86265" w:rsidP="00B86265"/>
          <w:p w:rsidR="00B86265" w:rsidRDefault="00B86265" w:rsidP="00B86265">
            <w:r>
              <w:t>Magic numbers (4 bytes, ASCII):</w:t>
            </w:r>
          </w:p>
          <w:tbl>
            <w:tblPr>
              <w:tblW w:w="60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5"/>
              <w:gridCol w:w="4836"/>
            </w:tblGrid>
            <w:tr w:rsidR="00F667CF" w:rsidRPr="007B45F5" w:rsidTr="00F667CF">
              <w:trPr>
                <w:cantSplit/>
                <w:trHeight w:val="1036"/>
              </w:trPr>
              <w:tc>
                <w:tcPr>
                  <w:tcW w:w="1255" w:type="dxa"/>
                  <w:shd w:val="clear" w:color="auto" w:fill="auto"/>
                </w:tcPr>
                <w:p w:rsidR="00F667CF" w:rsidRPr="007B45F5" w:rsidRDefault="00F667CF" w:rsidP="00B86265">
                  <w:pPr>
                    <w:rPr>
                      <w:b/>
                    </w:rPr>
                  </w:pPr>
                  <w:r>
                    <w:rPr>
                      <w:b/>
                    </w:rPr>
                    <w:t xml:space="preserve">ASCII: </w:t>
                  </w:r>
                </w:p>
              </w:tc>
              <w:tc>
                <w:tcPr>
                  <w:tcW w:w="4836" w:type="dxa"/>
                  <w:shd w:val="clear" w:color="auto" w:fill="auto"/>
                </w:tcPr>
                <w:p w:rsidR="00F667CF" w:rsidRPr="007B45F5" w:rsidRDefault="00F667CF" w:rsidP="00B86265">
                  <w:pPr>
                    <w:rPr>
                      <w:b/>
                    </w:rPr>
                  </w:pPr>
                  <w:r>
                    <w:rPr>
                      <w:b/>
                    </w:rPr>
                    <w:t>Meaning:</w:t>
                  </w:r>
                </w:p>
              </w:tc>
            </w:tr>
            <w:tr w:rsidR="00F667CF" w:rsidRPr="00B62AB6" w:rsidTr="00F667CF">
              <w:tc>
                <w:tcPr>
                  <w:tcW w:w="1255" w:type="dxa"/>
                  <w:shd w:val="clear" w:color="auto" w:fill="auto"/>
                </w:tcPr>
                <w:p w:rsidR="00F667CF" w:rsidRPr="00B62AB6" w:rsidRDefault="00F667CF" w:rsidP="00B86265">
                  <w:r>
                    <w:t>B1A$</w:t>
                  </w:r>
                </w:p>
              </w:tc>
              <w:tc>
                <w:tcPr>
                  <w:tcW w:w="4836" w:type="dxa"/>
                  <w:shd w:val="clear" w:color="auto" w:fill="auto"/>
                </w:tcPr>
                <w:p w:rsidR="00F667CF" w:rsidRPr="007B45F5" w:rsidRDefault="00F667CF" w:rsidP="00B86265">
                  <w:r>
                    <w:t>BIAS_ADJUST (auto bias)</w:t>
                  </w:r>
                </w:p>
              </w:tc>
            </w:tr>
            <w:tr w:rsidR="00F667CF" w:rsidRPr="004C3877" w:rsidTr="00F667CF">
              <w:tc>
                <w:tcPr>
                  <w:tcW w:w="1255" w:type="dxa"/>
                  <w:shd w:val="clear" w:color="auto" w:fill="auto"/>
                </w:tcPr>
                <w:p w:rsidR="00F667CF" w:rsidRPr="007B45F5" w:rsidRDefault="00F667CF" w:rsidP="00B86265">
                  <w:r>
                    <w:t>!B1A</w:t>
                  </w:r>
                </w:p>
              </w:tc>
              <w:tc>
                <w:tcPr>
                  <w:tcW w:w="4836" w:type="dxa"/>
                  <w:shd w:val="clear" w:color="auto" w:fill="auto"/>
                </w:tcPr>
                <w:p w:rsidR="00F667CF" w:rsidRPr="004C3877" w:rsidRDefault="00F667CF" w:rsidP="00B86265">
                  <w:r>
                    <w:t>BIAS_STOP</w:t>
                  </w:r>
                </w:p>
              </w:tc>
            </w:tr>
            <w:tr w:rsidR="00F667CF" w:rsidRPr="007B45F5" w:rsidTr="00F667CF">
              <w:tc>
                <w:tcPr>
                  <w:tcW w:w="1255" w:type="dxa"/>
                  <w:shd w:val="clear" w:color="auto" w:fill="auto"/>
                </w:tcPr>
                <w:p w:rsidR="00F667CF" w:rsidRPr="007B45F5" w:rsidRDefault="00F667CF" w:rsidP="00B86265">
                  <w:r>
                    <w:t>ZeR0</w:t>
                  </w:r>
                </w:p>
              </w:tc>
              <w:tc>
                <w:tcPr>
                  <w:tcW w:w="4836" w:type="dxa"/>
                  <w:shd w:val="clear" w:color="auto" w:fill="auto"/>
                </w:tcPr>
                <w:p w:rsidR="00F667CF" w:rsidRPr="007B45F5" w:rsidRDefault="00F667CF" w:rsidP="00B86265">
                  <w:r>
                    <w:t>BIAS_ZERO</w:t>
                  </w:r>
                </w:p>
              </w:tc>
            </w:tr>
          </w:tbl>
          <w:p w:rsidR="00B86265" w:rsidRPr="007B45F5" w:rsidRDefault="00B86265" w:rsidP="00B86265"/>
        </w:tc>
      </w:tr>
      <w:tr w:rsidR="00B86265" w:rsidRPr="007B45F5" w:rsidTr="00B86265">
        <w:tc>
          <w:tcPr>
            <w:tcW w:w="9464" w:type="dxa"/>
            <w:gridSpan w:val="5"/>
            <w:shd w:val="clear" w:color="auto" w:fill="auto"/>
          </w:tcPr>
          <w:p w:rsidR="00B86265" w:rsidRPr="007B45F5" w:rsidRDefault="00B86265" w:rsidP="00B86265"/>
        </w:tc>
      </w:tr>
      <w:tr w:rsidR="00B86265" w:rsidTr="00B86265">
        <w:tc>
          <w:tcPr>
            <w:tcW w:w="1008" w:type="dxa"/>
            <w:shd w:val="clear" w:color="auto" w:fill="auto"/>
          </w:tcPr>
          <w:p w:rsidR="00B86265" w:rsidRPr="007B45F5" w:rsidRDefault="00B86265" w:rsidP="00B86265">
            <w:r>
              <w:t>Idx</w:t>
            </w:r>
          </w:p>
        </w:tc>
        <w:tc>
          <w:tcPr>
            <w:tcW w:w="540" w:type="dxa"/>
            <w:shd w:val="clear" w:color="auto" w:fill="auto"/>
          </w:tcPr>
          <w:p w:rsidR="00B86265" w:rsidRPr="007B45F5" w:rsidRDefault="00B86265" w:rsidP="00B86265">
            <w:r>
              <w:t>Sub</w:t>
            </w:r>
          </w:p>
        </w:tc>
        <w:tc>
          <w:tcPr>
            <w:tcW w:w="720" w:type="dxa"/>
            <w:shd w:val="clear" w:color="auto" w:fill="auto"/>
          </w:tcPr>
          <w:p w:rsidR="00B86265" w:rsidRPr="007B45F5" w:rsidRDefault="00B86265" w:rsidP="00B86265">
            <w:r>
              <w:t>R/W</w:t>
            </w:r>
          </w:p>
        </w:tc>
        <w:tc>
          <w:tcPr>
            <w:tcW w:w="720" w:type="dxa"/>
            <w:shd w:val="clear" w:color="auto" w:fill="auto"/>
          </w:tcPr>
          <w:p w:rsidR="00B86265" w:rsidRPr="0053519D" w:rsidRDefault="00B86265" w:rsidP="00B86265">
            <w:r>
              <w:t>Bytes</w:t>
            </w:r>
          </w:p>
        </w:tc>
        <w:tc>
          <w:tcPr>
            <w:tcW w:w="6476" w:type="dxa"/>
            <w:shd w:val="clear" w:color="auto" w:fill="auto"/>
          </w:tcPr>
          <w:p w:rsidR="00B86265" w:rsidRPr="0053519D" w:rsidRDefault="00B86265" w:rsidP="00B86265">
            <w:r>
              <w:t>Description</w:t>
            </w:r>
          </w:p>
        </w:tc>
      </w:tr>
      <w:tr w:rsidR="00B86265" w:rsidTr="00B86265">
        <w:tc>
          <w:tcPr>
            <w:tcW w:w="1008" w:type="dxa"/>
            <w:shd w:val="clear" w:color="auto" w:fill="auto"/>
          </w:tcPr>
          <w:p w:rsidR="00B86265" w:rsidRDefault="00B86265" w:rsidP="00B86265">
            <w:r>
              <w:t>0x2630</w:t>
            </w:r>
          </w:p>
        </w:tc>
        <w:tc>
          <w:tcPr>
            <w:tcW w:w="540" w:type="dxa"/>
            <w:shd w:val="clear" w:color="auto" w:fill="auto"/>
          </w:tcPr>
          <w:p w:rsidR="00B86265" w:rsidRDefault="00B86265" w:rsidP="00B86265">
            <w:r>
              <w:t>0</w:t>
            </w:r>
          </w:p>
        </w:tc>
        <w:tc>
          <w:tcPr>
            <w:tcW w:w="720" w:type="dxa"/>
            <w:shd w:val="clear" w:color="auto" w:fill="auto"/>
          </w:tcPr>
          <w:p w:rsidR="00B86265" w:rsidRDefault="00B86265" w:rsidP="00B86265">
            <w:r>
              <w:t>W</w:t>
            </w:r>
          </w:p>
        </w:tc>
        <w:tc>
          <w:tcPr>
            <w:tcW w:w="720" w:type="dxa"/>
            <w:shd w:val="clear" w:color="auto" w:fill="auto"/>
          </w:tcPr>
          <w:p w:rsidR="00B86265" w:rsidRDefault="00B86265" w:rsidP="00B86265">
            <w:r>
              <w:t>4</w:t>
            </w:r>
          </w:p>
        </w:tc>
        <w:tc>
          <w:tcPr>
            <w:tcW w:w="6476" w:type="dxa"/>
            <w:shd w:val="clear" w:color="auto" w:fill="auto"/>
          </w:tcPr>
          <w:p w:rsidR="00B86265" w:rsidRDefault="00B86265" w:rsidP="00B86265">
            <w:r>
              <w:t>Magic number of command</w:t>
            </w:r>
          </w:p>
        </w:tc>
      </w:tr>
    </w:tbl>
    <w:p w:rsidR="00B86265" w:rsidRDefault="00B86265" w:rsidP="00B86265"/>
    <w:p w:rsidR="006355D5" w:rsidRDefault="006355D5" w:rsidP="006355D5">
      <w:pPr>
        <w:pStyle w:val="berschrift2"/>
      </w:pPr>
      <w:bookmarkStart w:id="70" w:name="_Toc427229615"/>
      <w:r>
        <w:t>Basic Configuration SDO</w:t>
      </w:r>
      <w:bookmarkEnd w:id="70"/>
    </w:p>
    <w:p w:rsidR="006355D5" w:rsidRDefault="006355D5" w:rsidP="006355D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518"/>
        <w:gridCol w:w="742"/>
        <w:gridCol w:w="720"/>
        <w:gridCol w:w="6480"/>
      </w:tblGrid>
      <w:tr w:rsidR="006355D5" w:rsidRPr="00F17BE9" w:rsidTr="006677D2">
        <w:tc>
          <w:tcPr>
            <w:tcW w:w="9468" w:type="dxa"/>
            <w:gridSpan w:val="5"/>
            <w:shd w:val="clear" w:color="auto" w:fill="auto"/>
          </w:tcPr>
          <w:p w:rsidR="006355D5" w:rsidRPr="00F17BE9" w:rsidRDefault="006355D5" w:rsidP="006677D2">
            <w:pPr>
              <w:rPr>
                <w:b/>
              </w:rPr>
            </w:pPr>
            <w:r>
              <w:rPr>
                <w:b/>
              </w:rPr>
              <w:t>Basic configuration</w:t>
            </w:r>
          </w:p>
        </w:tc>
      </w:tr>
      <w:tr w:rsidR="006355D5" w:rsidRPr="00F17BE9" w:rsidTr="006677D2">
        <w:tc>
          <w:tcPr>
            <w:tcW w:w="9468" w:type="dxa"/>
            <w:gridSpan w:val="5"/>
            <w:shd w:val="clear" w:color="auto" w:fill="auto"/>
          </w:tcPr>
          <w:p w:rsidR="006355D5" w:rsidRPr="00F17BE9" w:rsidRDefault="006355D5" w:rsidP="006677D2"/>
        </w:tc>
      </w:tr>
      <w:tr w:rsidR="006355D5" w:rsidRPr="00F17BE9" w:rsidTr="006677D2">
        <w:tc>
          <w:tcPr>
            <w:tcW w:w="1008" w:type="dxa"/>
            <w:shd w:val="clear" w:color="auto" w:fill="auto"/>
          </w:tcPr>
          <w:p w:rsidR="006355D5" w:rsidRPr="00F17BE9" w:rsidRDefault="006355D5" w:rsidP="006677D2">
            <w:r>
              <w:t>Idx</w:t>
            </w:r>
          </w:p>
        </w:tc>
        <w:tc>
          <w:tcPr>
            <w:tcW w:w="518" w:type="dxa"/>
            <w:shd w:val="clear" w:color="auto" w:fill="auto"/>
          </w:tcPr>
          <w:p w:rsidR="006355D5" w:rsidRPr="00F17BE9" w:rsidRDefault="006355D5" w:rsidP="006677D2">
            <w:r>
              <w:t>Sub</w:t>
            </w:r>
          </w:p>
        </w:tc>
        <w:tc>
          <w:tcPr>
            <w:tcW w:w="742" w:type="dxa"/>
            <w:shd w:val="clear" w:color="auto" w:fill="auto"/>
          </w:tcPr>
          <w:p w:rsidR="006355D5" w:rsidRPr="00F17BE9" w:rsidRDefault="006355D5" w:rsidP="006677D2">
            <w:r>
              <w:t>R/W</w:t>
            </w:r>
          </w:p>
        </w:tc>
        <w:tc>
          <w:tcPr>
            <w:tcW w:w="720" w:type="dxa"/>
            <w:shd w:val="clear" w:color="auto" w:fill="auto"/>
          </w:tcPr>
          <w:p w:rsidR="006355D5" w:rsidRPr="00F17BE9" w:rsidRDefault="006355D5" w:rsidP="006677D2">
            <w:r>
              <w:t>Bytes</w:t>
            </w:r>
          </w:p>
        </w:tc>
        <w:tc>
          <w:tcPr>
            <w:tcW w:w="6480" w:type="dxa"/>
            <w:shd w:val="clear" w:color="auto" w:fill="auto"/>
          </w:tcPr>
          <w:p w:rsidR="006355D5" w:rsidRPr="00F17BE9" w:rsidRDefault="006355D5" w:rsidP="006677D2">
            <w:r>
              <w:t>Description</w:t>
            </w:r>
          </w:p>
        </w:tc>
      </w:tr>
      <w:tr w:rsidR="006355D5" w:rsidRPr="00F17BE9" w:rsidTr="006677D2">
        <w:tc>
          <w:tcPr>
            <w:tcW w:w="1008" w:type="dxa"/>
            <w:shd w:val="clear" w:color="auto" w:fill="auto"/>
          </w:tcPr>
          <w:p w:rsidR="006355D5" w:rsidRPr="00F17BE9" w:rsidRDefault="006355D5" w:rsidP="006677D2">
            <w:r>
              <w:t>0x2690</w:t>
            </w:r>
          </w:p>
        </w:tc>
        <w:tc>
          <w:tcPr>
            <w:tcW w:w="518" w:type="dxa"/>
            <w:shd w:val="clear" w:color="auto" w:fill="auto"/>
          </w:tcPr>
          <w:p w:rsidR="006355D5" w:rsidRPr="00F17BE9" w:rsidRDefault="006355D5" w:rsidP="006677D2">
            <w:r>
              <w:t>0</w:t>
            </w:r>
          </w:p>
        </w:tc>
        <w:tc>
          <w:tcPr>
            <w:tcW w:w="742" w:type="dxa"/>
            <w:shd w:val="clear" w:color="auto" w:fill="auto"/>
          </w:tcPr>
          <w:p w:rsidR="006355D5" w:rsidRPr="00F17BE9" w:rsidRDefault="006355D5" w:rsidP="006677D2">
            <w:r>
              <w:t>R</w:t>
            </w:r>
          </w:p>
        </w:tc>
        <w:tc>
          <w:tcPr>
            <w:tcW w:w="720" w:type="dxa"/>
            <w:shd w:val="clear" w:color="auto" w:fill="auto"/>
          </w:tcPr>
          <w:p w:rsidR="006355D5" w:rsidRPr="00F17BE9" w:rsidRDefault="006355D5" w:rsidP="006677D2">
            <w:r>
              <w:t>1</w:t>
            </w:r>
          </w:p>
        </w:tc>
        <w:tc>
          <w:tcPr>
            <w:tcW w:w="6480" w:type="dxa"/>
            <w:shd w:val="clear" w:color="auto" w:fill="auto"/>
          </w:tcPr>
          <w:p w:rsidR="006355D5" w:rsidRPr="00F17BE9" w:rsidRDefault="006355D5" w:rsidP="006677D2">
            <w:r>
              <w:t>Number of subindexes</w:t>
            </w:r>
          </w:p>
        </w:tc>
      </w:tr>
      <w:tr w:rsidR="006355D5" w:rsidRPr="00C44C30" w:rsidTr="006677D2">
        <w:tc>
          <w:tcPr>
            <w:tcW w:w="1008" w:type="dxa"/>
            <w:shd w:val="clear" w:color="auto" w:fill="auto"/>
          </w:tcPr>
          <w:p w:rsidR="006355D5" w:rsidRPr="00F17BE9" w:rsidRDefault="006355D5" w:rsidP="006677D2">
            <w:r>
              <w:t>0x2690</w:t>
            </w:r>
          </w:p>
        </w:tc>
        <w:tc>
          <w:tcPr>
            <w:tcW w:w="518" w:type="dxa"/>
            <w:shd w:val="clear" w:color="auto" w:fill="auto"/>
          </w:tcPr>
          <w:p w:rsidR="006355D5" w:rsidRPr="00F17BE9" w:rsidRDefault="006355D5" w:rsidP="006677D2">
            <w:r>
              <w:t>1</w:t>
            </w:r>
          </w:p>
        </w:tc>
        <w:tc>
          <w:tcPr>
            <w:tcW w:w="742" w:type="dxa"/>
            <w:shd w:val="clear" w:color="auto" w:fill="auto"/>
          </w:tcPr>
          <w:p w:rsidR="006355D5" w:rsidRPr="00F17BE9" w:rsidRDefault="006355D5" w:rsidP="006677D2">
            <w:r>
              <w:t>W</w:t>
            </w:r>
          </w:p>
        </w:tc>
        <w:tc>
          <w:tcPr>
            <w:tcW w:w="720" w:type="dxa"/>
            <w:shd w:val="clear" w:color="auto" w:fill="auto"/>
          </w:tcPr>
          <w:p w:rsidR="006355D5" w:rsidRPr="00F17BE9" w:rsidRDefault="006355D5" w:rsidP="006677D2">
            <w:r>
              <w:t>7</w:t>
            </w:r>
          </w:p>
        </w:tc>
        <w:tc>
          <w:tcPr>
            <w:tcW w:w="6480" w:type="dxa"/>
            <w:shd w:val="clear" w:color="auto" w:fill="auto"/>
          </w:tcPr>
          <w:p w:rsidR="006355D5" w:rsidRPr="00C44C30" w:rsidRDefault="0067346F" w:rsidP="006677D2">
            <w:r>
              <w:t>Basic configuration (see 5.7 Basic Configuration)</w:t>
            </w:r>
          </w:p>
        </w:tc>
      </w:tr>
      <w:tr w:rsidR="006355D5" w:rsidRPr="00254B80" w:rsidTr="006677D2">
        <w:tc>
          <w:tcPr>
            <w:tcW w:w="9468" w:type="dxa"/>
            <w:gridSpan w:val="5"/>
            <w:shd w:val="clear" w:color="auto" w:fill="auto"/>
          </w:tcPr>
          <w:p w:rsidR="006355D5" w:rsidRPr="00C44C30" w:rsidRDefault="006355D5" w:rsidP="006677D2"/>
          <w:p w:rsidR="006355D5" w:rsidRDefault="006355D5" w:rsidP="006677D2">
            <w:r>
              <w:t>The SDO consists of 7 bytes of data (PDO 8 bytes). The eighth byte of the PDO is currently unused and is not transferred to the SDO. As a result, the SDO can be transferred in 2 instead of 3 segments. If necessary, the eighth data byte can be added to the SDO at a later stage.</w:t>
            </w:r>
          </w:p>
          <w:p w:rsidR="006355D5" w:rsidRPr="00254B80" w:rsidRDefault="006355D5" w:rsidP="006677D2">
            <w:r>
              <w:t xml:space="preserve"> </w:t>
            </w:r>
          </w:p>
        </w:tc>
      </w:tr>
    </w:tbl>
    <w:p w:rsidR="006355D5" w:rsidRDefault="006355D5" w:rsidP="006355D5"/>
    <w:p w:rsidR="006355D5" w:rsidRPr="00B86265" w:rsidRDefault="006355D5" w:rsidP="006355D5"/>
    <w:p w:rsidR="006355D5" w:rsidRDefault="006355D5">
      <w:r>
        <w:br w:type="page"/>
      </w:r>
    </w:p>
    <w:p w:rsidR="00B86265" w:rsidRDefault="00B86265" w:rsidP="00F667CF">
      <w:pPr>
        <w:pStyle w:val="berschrift2"/>
      </w:pPr>
      <w:bookmarkStart w:id="71" w:name="_Toc427229616"/>
      <w:r>
        <w:lastRenderedPageBreak/>
        <w:t>Analog Measured Values</w:t>
      </w:r>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540"/>
        <w:gridCol w:w="720"/>
        <w:gridCol w:w="720"/>
        <w:gridCol w:w="6480"/>
      </w:tblGrid>
      <w:tr w:rsidR="00B86265" w:rsidRPr="006C175D" w:rsidTr="00B86265">
        <w:tc>
          <w:tcPr>
            <w:tcW w:w="9468" w:type="dxa"/>
            <w:gridSpan w:val="5"/>
            <w:shd w:val="clear" w:color="auto" w:fill="auto"/>
          </w:tcPr>
          <w:p w:rsidR="00B86265" w:rsidRPr="007B45F5" w:rsidRDefault="00B86265" w:rsidP="00B86265">
            <w:pPr>
              <w:rPr>
                <w:b/>
              </w:rPr>
            </w:pPr>
            <w:r>
              <w:rPr>
                <w:b/>
              </w:rPr>
              <w:t>Analog measured values</w:t>
            </w:r>
          </w:p>
        </w:tc>
      </w:tr>
      <w:tr w:rsidR="00B86265" w:rsidRPr="006C175D" w:rsidTr="00B86265">
        <w:tc>
          <w:tcPr>
            <w:tcW w:w="9468" w:type="dxa"/>
            <w:gridSpan w:val="5"/>
            <w:shd w:val="clear" w:color="auto" w:fill="auto"/>
          </w:tcPr>
          <w:p w:rsidR="00B86265" w:rsidRPr="006C175D" w:rsidRDefault="00B86265" w:rsidP="00B86265"/>
        </w:tc>
      </w:tr>
      <w:tr w:rsidR="00B86265" w:rsidTr="00B86265">
        <w:tc>
          <w:tcPr>
            <w:tcW w:w="1008" w:type="dxa"/>
            <w:shd w:val="clear" w:color="auto" w:fill="auto"/>
          </w:tcPr>
          <w:p w:rsidR="00B86265" w:rsidRPr="0053519D" w:rsidRDefault="00B86265" w:rsidP="00B86265">
            <w:r>
              <w:t>Idx</w:t>
            </w:r>
          </w:p>
        </w:tc>
        <w:tc>
          <w:tcPr>
            <w:tcW w:w="540" w:type="dxa"/>
            <w:shd w:val="clear" w:color="auto" w:fill="auto"/>
          </w:tcPr>
          <w:p w:rsidR="00B86265" w:rsidRPr="0053519D" w:rsidRDefault="00B86265" w:rsidP="00B86265">
            <w:r>
              <w:t>Sub</w:t>
            </w:r>
          </w:p>
        </w:tc>
        <w:tc>
          <w:tcPr>
            <w:tcW w:w="720" w:type="dxa"/>
            <w:shd w:val="clear" w:color="auto" w:fill="auto"/>
          </w:tcPr>
          <w:p w:rsidR="00B86265" w:rsidRPr="0053519D" w:rsidRDefault="00B86265" w:rsidP="00B86265">
            <w:r>
              <w:t>R/W</w:t>
            </w:r>
          </w:p>
        </w:tc>
        <w:tc>
          <w:tcPr>
            <w:tcW w:w="720" w:type="dxa"/>
            <w:shd w:val="clear" w:color="auto" w:fill="auto"/>
          </w:tcPr>
          <w:p w:rsidR="00B86265" w:rsidRPr="0053519D" w:rsidRDefault="00B86265" w:rsidP="00B86265">
            <w:r>
              <w:t>Bytes</w:t>
            </w:r>
          </w:p>
        </w:tc>
        <w:tc>
          <w:tcPr>
            <w:tcW w:w="6480" w:type="dxa"/>
            <w:shd w:val="clear" w:color="auto" w:fill="auto"/>
          </w:tcPr>
          <w:p w:rsidR="00B86265" w:rsidRPr="0053519D" w:rsidRDefault="00B86265" w:rsidP="00B86265">
            <w:r>
              <w:t>Description</w:t>
            </w:r>
          </w:p>
        </w:tc>
      </w:tr>
      <w:tr w:rsidR="00B86265" w:rsidRPr="00C826C7" w:rsidTr="00B86265">
        <w:tc>
          <w:tcPr>
            <w:tcW w:w="1008" w:type="dxa"/>
            <w:shd w:val="clear" w:color="auto" w:fill="auto"/>
          </w:tcPr>
          <w:p w:rsidR="00B86265" w:rsidRDefault="00B86265" w:rsidP="00B86265">
            <w:r>
              <w:t>0x2640</w:t>
            </w:r>
          </w:p>
        </w:tc>
        <w:tc>
          <w:tcPr>
            <w:tcW w:w="540" w:type="dxa"/>
            <w:shd w:val="clear" w:color="auto" w:fill="auto"/>
          </w:tcPr>
          <w:p w:rsidR="00B86265" w:rsidRDefault="00B86265" w:rsidP="00B86265">
            <w:r>
              <w:t>0</w:t>
            </w:r>
          </w:p>
        </w:tc>
        <w:tc>
          <w:tcPr>
            <w:tcW w:w="720" w:type="dxa"/>
            <w:shd w:val="clear" w:color="auto" w:fill="auto"/>
          </w:tcPr>
          <w:p w:rsidR="00B86265" w:rsidRDefault="00B86265" w:rsidP="00B86265">
            <w:r>
              <w:t>R</w:t>
            </w:r>
          </w:p>
        </w:tc>
        <w:tc>
          <w:tcPr>
            <w:tcW w:w="720" w:type="dxa"/>
            <w:shd w:val="clear" w:color="auto" w:fill="auto"/>
          </w:tcPr>
          <w:p w:rsidR="00B86265" w:rsidRDefault="00326E19" w:rsidP="00326E19">
            <w:r>
              <w:t>56</w:t>
            </w:r>
          </w:p>
        </w:tc>
        <w:tc>
          <w:tcPr>
            <w:tcW w:w="6480" w:type="dxa"/>
            <w:shd w:val="clear" w:color="auto" w:fill="auto"/>
          </w:tcPr>
          <w:p w:rsidR="00B86265" w:rsidRPr="00F667CF" w:rsidRDefault="00B86265" w:rsidP="00B86265">
            <w:r>
              <w:t>Measured values: 32 x UInt16 according to CAN</w:t>
            </w:r>
            <w:r>
              <w:noBreakHyphen/>
              <w:t>SDD</w:t>
            </w:r>
          </w:p>
          <w:p w:rsidR="00B86265" w:rsidRPr="00C826C7" w:rsidRDefault="00B86265" w:rsidP="00B86265"/>
        </w:tc>
      </w:tr>
      <w:tr w:rsidR="00B86265" w:rsidTr="00B86265">
        <w:tc>
          <w:tcPr>
            <w:tcW w:w="9468" w:type="dxa"/>
            <w:gridSpan w:val="5"/>
            <w:shd w:val="clear" w:color="auto" w:fill="auto"/>
          </w:tcPr>
          <w:p w:rsidR="00B86265" w:rsidRPr="00C826C7" w:rsidRDefault="00B86265" w:rsidP="00B86265"/>
          <w:p w:rsidR="00B86265" w:rsidRDefault="00B86265" w:rsidP="00B86265">
            <w:r>
              <w:t>Breakdown of measured value array:</w:t>
            </w:r>
          </w:p>
          <w:tbl>
            <w:tblPr>
              <w:tblpPr w:leftFromText="141" w:rightFromText="141" w:vertAnchor="page" w:horzAnchor="page" w:tblpX="1316" w:tblpY="69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828"/>
              <w:gridCol w:w="1871"/>
              <w:gridCol w:w="1493"/>
            </w:tblGrid>
            <w:tr w:rsidR="006355D5" w:rsidTr="006355D5">
              <w:tc>
                <w:tcPr>
                  <w:tcW w:w="828" w:type="dxa"/>
                  <w:shd w:val="clear" w:color="auto" w:fill="auto"/>
                  <w:vAlign w:val="center"/>
                </w:tcPr>
                <w:p w:rsidR="006355D5" w:rsidRDefault="006355D5" w:rsidP="006355D5">
                  <w:pPr>
                    <w:jc w:val="center"/>
                  </w:pPr>
                </w:p>
              </w:tc>
              <w:tc>
                <w:tcPr>
                  <w:tcW w:w="3364" w:type="dxa"/>
                  <w:gridSpan w:val="2"/>
                  <w:shd w:val="clear" w:color="auto" w:fill="auto"/>
                  <w:vAlign w:val="center"/>
                </w:tcPr>
                <w:p w:rsidR="006355D5" w:rsidRPr="00692700" w:rsidRDefault="00FA0039" w:rsidP="006355D5">
                  <w:pPr>
                    <w:jc w:val="center"/>
                    <w:rPr>
                      <w:b/>
                    </w:rPr>
                  </w:pPr>
                  <w:r>
                    <w:rPr>
                      <w:b/>
                    </w:rPr>
                    <w:t>PMU905</w:t>
                  </w:r>
                </w:p>
              </w:tc>
            </w:tr>
            <w:tr w:rsidR="006355D5" w:rsidTr="006355D5">
              <w:tc>
                <w:tcPr>
                  <w:tcW w:w="828" w:type="dxa"/>
                  <w:shd w:val="clear" w:color="auto" w:fill="auto"/>
                  <w:vAlign w:val="center"/>
                </w:tcPr>
                <w:p w:rsidR="006355D5" w:rsidRPr="00692700" w:rsidRDefault="006355D5" w:rsidP="006355D5">
                  <w:pPr>
                    <w:jc w:val="center"/>
                    <w:rPr>
                      <w:b/>
                    </w:rPr>
                  </w:pPr>
                  <w:r>
                    <w:rPr>
                      <w:b/>
                    </w:rPr>
                    <w:t>Array item</w:t>
                  </w:r>
                </w:p>
              </w:tc>
              <w:tc>
                <w:tcPr>
                  <w:tcW w:w="1871" w:type="dxa"/>
                  <w:shd w:val="clear" w:color="auto" w:fill="auto"/>
                  <w:vAlign w:val="center"/>
                </w:tcPr>
                <w:p w:rsidR="006355D5" w:rsidRPr="00692700" w:rsidRDefault="006355D5" w:rsidP="006355D5">
                  <w:pPr>
                    <w:jc w:val="center"/>
                    <w:rPr>
                      <w:b/>
                    </w:rPr>
                  </w:pPr>
                  <w:r>
                    <w:rPr>
                      <w:b/>
                    </w:rPr>
                    <w:t>Designation</w:t>
                  </w:r>
                </w:p>
              </w:tc>
              <w:tc>
                <w:tcPr>
                  <w:tcW w:w="1493" w:type="dxa"/>
                  <w:shd w:val="clear" w:color="auto" w:fill="auto"/>
                  <w:vAlign w:val="center"/>
                </w:tcPr>
                <w:p w:rsidR="006355D5" w:rsidRPr="00692700" w:rsidRDefault="006355D5" w:rsidP="006355D5">
                  <w:pPr>
                    <w:jc w:val="center"/>
                    <w:rPr>
                      <w:b/>
                    </w:rPr>
                  </w:pPr>
                  <w:r>
                    <w:rPr>
                      <w:b/>
                    </w:rPr>
                    <w:t>Value range</w:t>
                  </w:r>
                </w:p>
              </w:tc>
            </w:tr>
            <w:tr w:rsidR="00326E19" w:rsidTr="006355D5">
              <w:tc>
                <w:tcPr>
                  <w:tcW w:w="828" w:type="dxa"/>
                  <w:shd w:val="clear" w:color="auto" w:fill="auto"/>
                </w:tcPr>
                <w:p w:rsidR="00326E19" w:rsidRDefault="00326E19" w:rsidP="00326E19">
                  <w:r>
                    <w:t>0</w:t>
                  </w:r>
                </w:p>
              </w:tc>
              <w:tc>
                <w:tcPr>
                  <w:tcW w:w="1871" w:type="dxa"/>
                  <w:shd w:val="clear" w:color="auto" w:fill="auto"/>
                </w:tcPr>
                <w:p w:rsidR="00326E19" w:rsidRDefault="00326E19" w:rsidP="00326E19">
                  <w:r>
                    <w:t>PWR_A</w:t>
                  </w:r>
                </w:p>
              </w:tc>
              <w:tc>
                <w:tcPr>
                  <w:tcW w:w="1493" w:type="dxa"/>
                  <w:shd w:val="clear" w:color="auto" w:fill="auto"/>
                </w:tcPr>
                <w:p w:rsidR="00326E19" w:rsidRDefault="00326E19" w:rsidP="00326E19">
                  <w:r>
                    <w:t>0..7500 mV</w:t>
                  </w:r>
                </w:p>
              </w:tc>
            </w:tr>
            <w:tr w:rsidR="00326E19" w:rsidTr="006355D5">
              <w:tc>
                <w:tcPr>
                  <w:tcW w:w="828" w:type="dxa"/>
                  <w:shd w:val="clear" w:color="auto" w:fill="auto"/>
                </w:tcPr>
                <w:p w:rsidR="00326E19" w:rsidRDefault="00326E19" w:rsidP="00326E19">
                  <w:r>
                    <w:t>1</w:t>
                  </w:r>
                </w:p>
              </w:tc>
              <w:tc>
                <w:tcPr>
                  <w:tcW w:w="1871" w:type="dxa"/>
                  <w:shd w:val="clear" w:color="auto" w:fill="auto"/>
                </w:tcPr>
                <w:p w:rsidR="00326E19" w:rsidRDefault="00326E19" w:rsidP="00326E19">
                  <w:r>
                    <w:t>PWR_B</w:t>
                  </w:r>
                </w:p>
              </w:tc>
              <w:tc>
                <w:tcPr>
                  <w:tcW w:w="1493" w:type="dxa"/>
                  <w:shd w:val="clear" w:color="auto" w:fill="auto"/>
                </w:tcPr>
                <w:p w:rsidR="00326E19" w:rsidRDefault="00326E19" w:rsidP="00326E19">
                  <w:r>
                    <w:t>0..7500 mV</w:t>
                  </w:r>
                </w:p>
              </w:tc>
            </w:tr>
            <w:tr w:rsidR="00326E19" w:rsidTr="006355D5">
              <w:tc>
                <w:tcPr>
                  <w:tcW w:w="828" w:type="dxa"/>
                  <w:shd w:val="clear" w:color="auto" w:fill="auto"/>
                </w:tcPr>
                <w:p w:rsidR="00326E19" w:rsidRDefault="00326E19" w:rsidP="00326E19">
                  <w:r>
                    <w:t>2</w:t>
                  </w:r>
                </w:p>
              </w:tc>
              <w:tc>
                <w:tcPr>
                  <w:tcW w:w="1871" w:type="dxa"/>
                  <w:shd w:val="clear" w:color="auto" w:fill="auto"/>
                </w:tcPr>
                <w:p w:rsidR="00326E19" w:rsidRPr="009A07B7" w:rsidRDefault="00326E19" w:rsidP="00326E19">
                  <w:r w:rsidRPr="009A07B7">
                    <w:t>PWR_OUT</w:t>
                  </w:r>
                </w:p>
              </w:tc>
              <w:tc>
                <w:tcPr>
                  <w:tcW w:w="1493" w:type="dxa"/>
                  <w:shd w:val="clear" w:color="auto" w:fill="auto"/>
                </w:tcPr>
                <w:p w:rsidR="00326E19" w:rsidRPr="009A07B7" w:rsidRDefault="00326E19" w:rsidP="00326E19">
                  <w:r w:rsidRPr="009A07B7">
                    <w:t>0..7500 mV</w:t>
                  </w:r>
                </w:p>
              </w:tc>
            </w:tr>
            <w:tr w:rsidR="00326E19" w:rsidTr="006355D5">
              <w:tc>
                <w:tcPr>
                  <w:tcW w:w="828" w:type="dxa"/>
                  <w:shd w:val="clear" w:color="auto" w:fill="auto"/>
                </w:tcPr>
                <w:p w:rsidR="00326E19" w:rsidRDefault="00326E19" w:rsidP="00326E19">
                  <w:r>
                    <w:t>3</w:t>
                  </w:r>
                </w:p>
              </w:tc>
              <w:tc>
                <w:tcPr>
                  <w:tcW w:w="1871" w:type="dxa"/>
                  <w:shd w:val="clear" w:color="auto" w:fill="auto"/>
                </w:tcPr>
                <w:p w:rsidR="00326E19" w:rsidRPr="009A07B7" w:rsidRDefault="00326E19" w:rsidP="00326E19">
                  <w:r w:rsidRPr="009A07B7">
                    <w:t>REFL_OUT</w:t>
                  </w:r>
                </w:p>
              </w:tc>
              <w:tc>
                <w:tcPr>
                  <w:tcW w:w="1493" w:type="dxa"/>
                  <w:shd w:val="clear" w:color="auto" w:fill="auto"/>
                </w:tcPr>
                <w:p w:rsidR="00326E19" w:rsidRPr="009A07B7" w:rsidRDefault="00326E19" w:rsidP="00326E19">
                  <w:r w:rsidRPr="009A07B7">
                    <w:t>0..7500 mV</w:t>
                  </w:r>
                </w:p>
              </w:tc>
            </w:tr>
            <w:tr w:rsidR="00326E19" w:rsidTr="006355D5">
              <w:tc>
                <w:tcPr>
                  <w:tcW w:w="828" w:type="dxa"/>
                  <w:shd w:val="clear" w:color="auto" w:fill="auto"/>
                </w:tcPr>
                <w:p w:rsidR="00326E19" w:rsidRDefault="00326E19" w:rsidP="00326E19">
                  <w:r>
                    <w:t>4</w:t>
                  </w:r>
                </w:p>
              </w:tc>
              <w:tc>
                <w:tcPr>
                  <w:tcW w:w="1871" w:type="dxa"/>
                  <w:shd w:val="clear" w:color="auto" w:fill="auto"/>
                </w:tcPr>
                <w:p w:rsidR="00326E19" w:rsidRPr="009A07B7" w:rsidRDefault="00326E19" w:rsidP="00326E19">
                  <w:r w:rsidRPr="009A07B7">
                    <w:t>V_REG</w:t>
                  </w:r>
                </w:p>
              </w:tc>
              <w:tc>
                <w:tcPr>
                  <w:tcW w:w="1493" w:type="dxa"/>
                  <w:shd w:val="clear" w:color="auto" w:fill="auto"/>
                </w:tcPr>
                <w:p w:rsidR="00326E19" w:rsidRPr="009A07B7" w:rsidRDefault="00326E19" w:rsidP="00326E19">
                  <w:r w:rsidRPr="009A07B7">
                    <w:t>0..12500 mV</w:t>
                  </w:r>
                </w:p>
              </w:tc>
            </w:tr>
            <w:tr w:rsidR="00326E19" w:rsidTr="006355D5">
              <w:tc>
                <w:tcPr>
                  <w:tcW w:w="828" w:type="dxa"/>
                  <w:shd w:val="clear" w:color="auto" w:fill="auto"/>
                </w:tcPr>
                <w:p w:rsidR="00326E19" w:rsidRDefault="00326E19" w:rsidP="00326E19">
                  <w:r>
                    <w:t>5</w:t>
                  </w:r>
                </w:p>
              </w:tc>
              <w:tc>
                <w:tcPr>
                  <w:tcW w:w="1871" w:type="dxa"/>
                  <w:shd w:val="clear" w:color="auto" w:fill="auto"/>
                </w:tcPr>
                <w:p w:rsidR="00326E19" w:rsidRPr="009A07B7" w:rsidRDefault="00326E19" w:rsidP="00326E19">
                  <w:r w:rsidRPr="009A07B7">
                    <w:t>V_TEMP</w:t>
                  </w:r>
                </w:p>
              </w:tc>
              <w:tc>
                <w:tcPr>
                  <w:tcW w:w="1493" w:type="dxa"/>
                  <w:shd w:val="clear" w:color="auto" w:fill="auto"/>
                </w:tcPr>
                <w:p w:rsidR="00326E19" w:rsidRPr="009A07B7" w:rsidRDefault="00326E19" w:rsidP="00326E19">
                  <w:r w:rsidRPr="009A07B7">
                    <w:t>0..150 °C</w:t>
                  </w:r>
                </w:p>
              </w:tc>
            </w:tr>
            <w:tr w:rsidR="00326E19" w:rsidTr="006355D5">
              <w:tc>
                <w:tcPr>
                  <w:tcW w:w="828" w:type="dxa"/>
                  <w:shd w:val="clear" w:color="auto" w:fill="auto"/>
                </w:tcPr>
                <w:p w:rsidR="00326E19" w:rsidRDefault="00326E19" w:rsidP="00326E19">
                  <w:r>
                    <w:t>6</w:t>
                  </w:r>
                </w:p>
              </w:tc>
              <w:tc>
                <w:tcPr>
                  <w:tcW w:w="1871" w:type="dxa"/>
                  <w:shd w:val="clear" w:color="auto" w:fill="auto"/>
                </w:tcPr>
                <w:p w:rsidR="00326E19" w:rsidRPr="009A07B7" w:rsidRDefault="00326E19" w:rsidP="00326E19">
                  <w:r w:rsidRPr="009A07B7">
                    <w:t>I_DRV</w:t>
                  </w:r>
                </w:p>
              </w:tc>
              <w:tc>
                <w:tcPr>
                  <w:tcW w:w="1493" w:type="dxa"/>
                  <w:shd w:val="clear" w:color="auto" w:fill="auto"/>
                </w:tcPr>
                <w:p w:rsidR="00326E19" w:rsidRPr="009A07B7" w:rsidRDefault="00326E19" w:rsidP="00326E19">
                  <w:r w:rsidRPr="009A07B7">
                    <w:t>0..33,3 A</w:t>
                  </w:r>
                </w:p>
              </w:tc>
            </w:tr>
            <w:tr w:rsidR="00326E19" w:rsidTr="006355D5">
              <w:tc>
                <w:tcPr>
                  <w:tcW w:w="828" w:type="dxa"/>
                  <w:shd w:val="clear" w:color="auto" w:fill="auto"/>
                </w:tcPr>
                <w:p w:rsidR="00326E19" w:rsidRDefault="00326E19" w:rsidP="00326E19">
                  <w:r>
                    <w:t>7</w:t>
                  </w:r>
                </w:p>
              </w:tc>
              <w:tc>
                <w:tcPr>
                  <w:tcW w:w="1871" w:type="dxa"/>
                  <w:shd w:val="clear" w:color="auto" w:fill="auto"/>
                </w:tcPr>
                <w:p w:rsidR="00326E19" w:rsidRPr="009A07B7" w:rsidRDefault="00326E19" w:rsidP="00326E19">
                  <w:r w:rsidRPr="009A07B7">
                    <w:t>I_PRE</w:t>
                  </w:r>
                </w:p>
              </w:tc>
              <w:tc>
                <w:tcPr>
                  <w:tcW w:w="1493" w:type="dxa"/>
                  <w:shd w:val="clear" w:color="auto" w:fill="auto"/>
                </w:tcPr>
                <w:p w:rsidR="00326E19" w:rsidRPr="009A07B7" w:rsidRDefault="00326E19" w:rsidP="00326E19">
                  <w:r w:rsidRPr="009A07B7">
                    <w:t>0..5000 mA</w:t>
                  </w:r>
                </w:p>
              </w:tc>
            </w:tr>
            <w:tr w:rsidR="00326E19" w:rsidTr="006355D5">
              <w:tc>
                <w:tcPr>
                  <w:tcW w:w="828" w:type="dxa"/>
                  <w:shd w:val="clear" w:color="auto" w:fill="auto"/>
                </w:tcPr>
                <w:p w:rsidR="00326E19" w:rsidRDefault="00326E19" w:rsidP="00326E19">
                  <w:r>
                    <w:t>8</w:t>
                  </w:r>
                </w:p>
              </w:tc>
              <w:tc>
                <w:tcPr>
                  <w:tcW w:w="1871" w:type="dxa"/>
                  <w:shd w:val="clear" w:color="auto" w:fill="auto"/>
                </w:tcPr>
                <w:p w:rsidR="00326E19" w:rsidRPr="009A07B7" w:rsidRDefault="00326E19" w:rsidP="00326E19">
                  <w:r w:rsidRPr="009A07B7">
                    <w:t>I_1A</w:t>
                  </w:r>
                </w:p>
              </w:tc>
              <w:tc>
                <w:tcPr>
                  <w:tcW w:w="1493" w:type="dxa"/>
                  <w:shd w:val="clear" w:color="auto" w:fill="auto"/>
                </w:tcPr>
                <w:p w:rsidR="00326E19" w:rsidRPr="009A07B7" w:rsidRDefault="00326E19" w:rsidP="00326E19">
                  <w:r w:rsidRPr="009A07B7">
                    <w:t>0..33,3 A</w:t>
                  </w:r>
                </w:p>
              </w:tc>
            </w:tr>
            <w:tr w:rsidR="00326E19" w:rsidTr="006355D5">
              <w:tc>
                <w:tcPr>
                  <w:tcW w:w="828" w:type="dxa"/>
                  <w:shd w:val="clear" w:color="auto" w:fill="auto"/>
                </w:tcPr>
                <w:p w:rsidR="00326E19" w:rsidRDefault="00326E19" w:rsidP="00326E19">
                  <w:r>
                    <w:t>9</w:t>
                  </w:r>
                </w:p>
              </w:tc>
              <w:tc>
                <w:tcPr>
                  <w:tcW w:w="1871" w:type="dxa"/>
                  <w:shd w:val="clear" w:color="auto" w:fill="auto"/>
                </w:tcPr>
                <w:p w:rsidR="00326E19" w:rsidRPr="009A07B7" w:rsidRDefault="00326E19" w:rsidP="00326E19">
                  <w:r w:rsidRPr="009A07B7">
                    <w:t>I_2A</w:t>
                  </w:r>
                </w:p>
              </w:tc>
              <w:tc>
                <w:tcPr>
                  <w:tcW w:w="1493" w:type="dxa"/>
                  <w:shd w:val="clear" w:color="auto" w:fill="auto"/>
                </w:tcPr>
                <w:p w:rsidR="00326E19" w:rsidRPr="009A07B7" w:rsidRDefault="00326E19" w:rsidP="00326E19">
                  <w:r w:rsidRPr="009A07B7">
                    <w:t>0..33,3 A</w:t>
                  </w:r>
                </w:p>
              </w:tc>
            </w:tr>
            <w:tr w:rsidR="00326E19" w:rsidTr="006355D5">
              <w:tc>
                <w:tcPr>
                  <w:tcW w:w="828" w:type="dxa"/>
                  <w:shd w:val="clear" w:color="auto" w:fill="auto"/>
                </w:tcPr>
                <w:p w:rsidR="00326E19" w:rsidRDefault="00326E19" w:rsidP="00326E19">
                  <w:r>
                    <w:t>10</w:t>
                  </w:r>
                </w:p>
              </w:tc>
              <w:tc>
                <w:tcPr>
                  <w:tcW w:w="1871" w:type="dxa"/>
                  <w:shd w:val="clear" w:color="auto" w:fill="auto"/>
                </w:tcPr>
                <w:p w:rsidR="00326E19" w:rsidRDefault="00326E19" w:rsidP="00326E19">
                  <w:r w:rsidRPr="009A07B7">
                    <w:t>reserved</w:t>
                  </w:r>
                </w:p>
              </w:tc>
              <w:tc>
                <w:tcPr>
                  <w:tcW w:w="1493" w:type="dxa"/>
                  <w:shd w:val="clear" w:color="auto" w:fill="auto"/>
                </w:tcPr>
                <w:p w:rsidR="00326E19" w:rsidRDefault="00326E19" w:rsidP="00326E19">
                  <w:r>
                    <w:t>-</w:t>
                  </w:r>
                </w:p>
              </w:tc>
            </w:tr>
            <w:tr w:rsidR="00326E19" w:rsidTr="006355D5">
              <w:tc>
                <w:tcPr>
                  <w:tcW w:w="828" w:type="dxa"/>
                  <w:shd w:val="clear" w:color="auto" w:fill="auto"/>
                </w:tcPr>
                <w:p w:rsidR="00326E19" w:rsidRDefault="00326E19" w:rsidP="00326E19">
                  <w:r>
                    <w:t>11</w:t>
                  </w:r>
                </w:p>
              </w:tc>
              <w:tc>
                <w:tcPr>
                  <w:tcW w:w="1871" w:type="dxa"/>
                  <w:shd w:val="clear" w:color="auto" w:fill="auto"/>
                </w:tcPr>
                <w:p w:rsidR="00326E19" w:rsidRPr="009A07B7" w:rsidRDefault="00326E19" w:rsidP="00326E19">
                  <w:r w:rsidRPr="009A07B7">
                    <w:t>V_REFL_SAVE</w:t>
                  </w:r>
                </w:p>
              </w:tc>
              <w:tc>
                <w:tcPr>
                  <w:tcW w:w="1493" w:type="dxa"/>
                  <w:shd w:val="clear" w:color="auto" w:fill="auto"/>
                </w:tcPr>
                <w:p w:rsidR="00326E19" w:rsidRPr="009A07B7" w:rsidRDefault="00326E19" w:rsidP="00326E19">
                  <w:r w:rsidRPr="009A07B7">
                    <w:t>0..7500 mV</w:t>
                  </w:r>
                </w:p>
              </w:tc>
            </w:tr>
            <w:tr w:rsidR="00326E19" w:rsidTr="006355D5">
              <w:tc>
                <w:tcPr>
                  <w:tcW w:w="828" w:type="dxa"/>
                  <w:shd w:val="clear" w:color="auto" w:fill="auto"/>
                </w:tcPr>
                <w:p w:rsidR="00326E19" w:rsidRDefault="00326E19" w:rsidP="00326E19">
                  <w:r>
                    <w:t>12</w:t>
                  </w:r>
                </w:p>
              </w:tc>
              <w:tc>
                <w:tcPr>
                  <w:tcW w:w="1871" w:type="dxa"/>
                  <w:shd w:val="clear" w:color="auto" w:fill="auto"/>
                </w:tcPr>
                <w:p w:rsidR="00326E19" w:rsidRDefault="00326E19" w:rsidP="00326E19">
                  <w:r w:rsidRPr="009A07B7">
                    <w:t>reserved</w:t>
                  </w:r>
                </w:p>
              </w:tc>
              <w:tc>
                <w:tcPr>
                  <w:tcW w:w="1493" w:type="dxa"/>
                  <w:shd w:val="clear" w:color="auto" w:fill="auto"/>
                </w:tcPr>
                <w:p w:rsidR="00326E19" w:rsidRDefault="00326E19" w:rsidP="00326E19">
                  <w:r>
                    <w:t>-</w:t>
                  </w:r>
                </w:p>
              </w:tc>
            </w:tr>
            <w:tr w:rsidR="00326E19" w:rsidTr="006355D5">
              <w:tc>
                <w:tcPr>
                  <w:tcW w:w="828" w:type="dxa"/>
                  <w:shd w:val="clear" w:color="auto" w:fill="auto"/>
                </w:tcPr>
                <w:p w:rsidR="00326E19" w:rsidRDefault="00326E19" w:rsidP="00326E19">
                  <w:r>
                    <w:t>13</w:t>
                  </w:r>
                </w:p>
              </w:tc>
              <w:tc>
                <w:tcPr>
                  <w:tcW w:w="1871" w:type="dxa"/>
                  <w:shd w:val="clear" w:color="auto" w:fill="auto"/>
                </w:tcPr>
                <w:p w:rsidR="00326E19" w:rsidRPr="009A07B7" w:rsidRDefault="00326E19" w:rsidP="00326E19">
                  <w:r w:rsidRPr="009A07B7">
                    <w:t>VPLUS_MON</w:t>
                  </w:r>
                </w:p>
              </w:tc>
              <w:tc>
                <w:tcPr>
                  <w:tcW w:w="1493" w:type="dxa"/>
                  <w:shd w:val="clear" w:color="auto" w:fill="auto"/>
                </w:tcPr>
                <w:p w:rsidR="00326E19" w:rsidRPr="009A07B7" w:rsidRDefault="00326E19" w:rsidP="00326E19">
                  <w:r w:rsidRPr="009A07B7">
                    <w:t>0..57,5 V</w:t>
                  </w:r>
                </w:p>
              </w:tc>
            </w:tr>
            <w:tr w:rsidR="00326E19" w:rsidTr="006355D5">
              <w:tc>
                <w:tcPr>
                  <w:tcW w:w="828" w:type="dxa"/>
                  <w:shd w:val="clear" w:color="auto" w:fill="auto"/>
                </w:tcPr>
                <w:p w:rsidR="00326E19" w:rsidRDefault="00326E19" w:rsidP="00326E19">
                  <w:r>
                    <w:t>14</w:t>
                  </w:r>
                </w:p>
              </w:tc>
              <w:tc>
                <w:tcPr>
                  <w:tcW w:w="1871" w:type="dxa"/>
                  <w:shd w:val="clear" w:color="auto" w:fill="auto"/>
                </w:tcPr>
                <w:p w:rsidR="00326E19" w:rsidRPr="009A07B7" w:rsidRDefault="00326E19" w:rsidP="00326E19">
                  <w:r w:rsidRPr="009A07B7">
                    <w:t>V_I_DC</w:t>
                  </w:r>
                </w:p>
              </w:tc>
              <w:tc>
                <w:tcPr>
                  <w:tcW w:w="1493" w:type="dxa"/>
                  <w:shd w:val="clear" w:color="auto" w:fill="auto"/>
                </w:tcPr>
                <w:p w:rsidR="00326E19" w:rsidRPr="009A07B7" w:rsidRDefault="00326E19" w:rsidP="00326E19">
                  <w:r w:rsidRPr="009A07B7">
                    <w:t>0..223,492 A</w:t>
                  </w:r>
                </w:p>
              </w:tc>
            </w:tr>
            <w:tr w:rsidR="00326E19" w:rsidTr="006355D5">
              <w:tc>
                <w:tcPr>
                  <w:tcW w:w="828" w:type="dxa"/>
                  <w:shd w:val="clear" w:color="auto" w:fill="auto"/>
                </w:tcPr>
                <w:p w:rsidR="00326E19" w:rsidRDefault="00326E19" w:rsidP="00326E19">
                  <w:r>
                    <w:t>15</w:t>
                  </w:r>
                </w:p>
              </w:tc>
              <w:tc>
                <w:tcPr>
                  <w:tcW w:w="1871" w:type="dxa"/>
                  <w:shd w:val="clear" w:color="auto" w:fill="auto"/>
                </w:tcPr>
                <w:p w:rsidR="00326E19" w:rsidRPr="009A07B7" w:rsidRDefault="00326E19" w:rsidP="00326E19">
                  <w:r w:rsidRPr="009A07B7">
                    <w:t>reserved</w:t>
                  </w:r>
                </w:p>
              </w:tc>
              <w:tc>
                <w:tcPr>
                  <w:tcW w:w="1493" w:type="dxa"/>
                  <w:shd w:val="clear" w:color="auto" w:fill="auto"/>
                </w:tcPr>
                <w:p w:rsidR="00326E19" w:rsidRPr="009A07B7" w:rsidRDefault="00326E19" w:rsidP="00326E19">
                  <w:r>
                    <w:t>-</w:t>
                  </w:r>
                </w:p>
              </w:tc>
            </w:tr>
            <w:tr w:rsidR="00326E19" w:rsidTr="006355D5">
              <w:tc>
                <w:tcPr>
                  <w:tcW w:w="828" w:type="dxa"/>
                  <w:shd w:val="clear" w:color="auto" w:fill="auto"/>
                </w:tcPr>
                <w:p w:rsidR="00326E19" w:rsidRDefault="00326E19" w:rsidP="00326E19">
                  <w:r>
                    <w:t>16</w:t>
                  </w:r>
                </w:p>
              </w:tc>
              <w:tc>
                <w:tcPr>
                  <w:tcW w:w="1871" w:type="dxa"/>
                  <w:shd w:val="clear" w:color="auto" w:fill="auto"/>
                </w:tcPr>
                <w:p w:rsidR="00326E19" w:rsidRPr="009A07B7" w:rsidRDefault="00326E19" w:rsidP="00326E19">
                  <w:r w:rsidRPr="009A07B7">
                    <w:t>I_1B</w:t>
                  </w:r>
                </w:p>
              </w:tc>
              <w:tc>
                <w:tcPr>
                  <w:tcW w:w="1493" w:type="dxa"/>
                  <w:shd w:val="clear" w:color="auto" w:fill="auto"/>
                </w:tcPr>
                <w:p w:rsidR="00326E19" w:rsidRPr="009A07B7" w:rsidRDefault="00326E19" w:rsidP="00326E19">
                  <w:r w:rsidRPr="009A07B7">
                    <w:t>0..33,3 A</w:t>
                  </w:r>
                </w:p>
              </w:tc>
            </w:tr>
            <w:tr w:rsidR="00326E19" w:rsidTr="006355D5">
              <w:tc>
                <w:tcPr>
                  <w:tcW w:w="828" w:type="dxa"/>
                  <w:shd w:val="clear" w:color="auto" w:fill="auto"/>
                </w:tcPr>
                <w:p w:rsidR="00326E19" w:rsidRDefault="00326E19" w:rsidP="00326E19">
                  <w:r>
                    <w:t>17</w:t>
                  </w:r>
                </w:p>
              </w:tc>
              <w:tc>
                <w:tcPr>
                  <w:tcW w:w="1871" w:type="dxa"/>
                  <w:shd w:val="clear" w:color="auto" w:fill="auto"/>
                </w:tcPr>
                <w:p w:rsidR="00326E19" w:rsidRPr="009A07B7" w:rsidRDefault="00326E19" w:rsidP="00326E19">
                  <w:r w:rsidRPr="009A07B7">
                    <w:t>I_2B</w:t>
                  </w:r>
                </w:p>
              </w:tc>
              <w:tc>
                <w:tcPr>
                  <w:tcW w:w="1493" w:type="dxa"/>
                  <w:shd w:val="clear" w:color="auto" w:fill="auto"/>
                </w:tcPr>
                <w:p w:rsidR="00326E19" w:rsidRPr="009A07B7" w:rsidRDefault="00326E19" w:rsidP="00326E19">
                  <w:r w:rsidRPr="009A07B7">
                    <w:t>0..33,3 A</w:t>
                  </w:r>
                </w:p>
              </w:tc>
            </w:tr>
            <w:tr w:rsidR="00326E19" w:rsidTr="006355D5">
              <w:tc>
                <w:tcPr>
                  <w:tcW w:w="828" w:type="dxa"/>
                  <w:shd w:val="clear" w:color="auto" w:fill="auto"/>
                </w:tcPr>
                <w:p w:rsidR="00326E19" w:rsidRDefault="00326E19" w:rsidP="00326E19">
                  <w:r>
                    <w:t>18</w:t>
                  </w:r>
                </w:p>
              </w:tc>
              <w:tc>
                <w:tcPr>
                  <w:tcW w:w="1871" w:type="dxa"/>
                  <w:shd w:val="clear" w:color="auto" w:fill="auto"/>
                </w:tcPr>
                <w:p w:rsidR="00326E19" w:rsidRDefault="00326E19" w:rsidP="00326E19">
                  <w:r w:rsidRPr="009A07B7">
                    <w:t>reserved</w:t>
                  </w:r>
                </w:p>
              </w:tc>
              <w:tc>
                <w:tcPr>
                  <w:tcW w:w="1493" w:type="dxa"/>
                  <w:shd w:val="clear" w:color="auto" w:fill="auto"/>
                </w:tcPr>
                <w:p w:rsidR="00326E19" w:rsidRDefault="00326E19" w:rsidP="00326E19">
                  <w:r>
                    <w:t>-</w:t>
                  </w:r>
                </w:p>
              </w:tc>
            </w:tr>
            <w:tr w:rsidR="00326E19" w:rsidTr="006355D5">
              <w:tc>
                <w:tcPr>
                  <w:tcW w:w="828" w:type="dxa"/>
                  <w:shd w:val="clear" w:color="auto" w:fill="auto"/>
                </w:tcPr>
                <w:p w:rsidR="00326E19" w:rsidRDefault="00326E19" w:rsidP="00326E19">
                  <w:r>
                    <w:t>19</w:t>
                  </w:r>
                </w:p>
              </w:tc>
              <w:tc>
                <w:tcPr>
                  <w:tcW w:w="1871" w:type="dxa"/>
                  <w:shd w:val="clear" w:color="auto" w:fill="auto"/>
                </w:tcPr>
                <w:p w:rsidR="00326E19" w:rsidRPr="009A07B7" w:rsidRDefault="00326E19" w:rsidP="00326E19">
                  <w:r w:rsidRPr="009A07B7">
                    <w:t>V_12V_MON</w:t>
                  </w:r>
                </w:p>
              </w:tc>
              <w:tc>
                <w:tcPr>
                  <w:tcW w:w="1493" w:type="dxa"/>
                  <w:shd w:val="clear" w:color="auto" w:fill="auto"/>
                </w:tcPr>
                <w:p w:rsidR="00326E19" w:rsidRPr="009A07B7" w:rsidRDefault="00326E19" w:rsidP="00326E19">
                  <w:r w:rsidRPr="009A07B7">
                    <w:t>0..15000 mV</w:t>
                  </w:r>
                </w:p>
              </w:tc>
            </w:tr>
            <w:tr w:rsidR="00326E19" w:rsidTr="006355D5">
              <w:tc>
                <w:tcPr>
                  <w:tcW w:w="828" w:type="dxa"/>
                  <w:shd w:val="clear" w:color="auto" w:fill="auto"/>
                </w:tcPr>
                <w:p w:rsidR="00326E19" w:rsidRDefault="00326E19" w:rsidP="00326E19">
                  <w:r>
                    <w:t>20</w:t>
                  </w:r>
                </w:p>
              </w:tc>
              <w:tc>
                <w:tcPr>
                  <w:tcW w:w="1871" w:type="dxa"/>
                  <w:shd w:val="clear" w:color="auto" w:fill="auto"/>
                </w:tcPr>
                <w:p w:rsidR="00326E19" w:rsidRPr="009A07B7" w:rsidRDefault="00326E19" w:rsidP="00326E19">
                  <w:r w:rsidRPr="009A07B7">
                    <w:t>VREF_PWR_OPV</w:t>
                  </w:r>
                </w:p>
              </w:tc>
              <w:tc>
                <w:tcPr>
                  <w:tcW w:w="1493" w:type="dxa"/>
                  <w:shd w:val="clear" w:color="auto" w:fill="auto"/>
                </w:tcPr>
                <w:p w:rsidR="00326E19" w:rsidRPr="009A07B7" w:rsidRDefault="00326E19" w:rsidP="00326E19">
                  <w:r w:rsidRPr="009A07B7">
                    <w:t>0..5000 mV</w:t>
                  </w:r>
                </w:p>
              </w:tc>
            </w:tr>
            <w:tr w:rsidR="00326E19" w:rsidTr="006355D5">
              <w:tc>
                <w:tcPr>
                  <w:tcW w:w="828" w:type="dxa"/>
                  <w:shd w:val="clear" w:color="auto" w:fill="auto"/>
                </w:tcPr>
                <w:p w:rsidR="00326E19" w:rsidRDefault="00326E19" w:rsidP="00326E19">
                  <w:r>
                    <w:t>21</w:t>
                  </w:r>
                </w:p>
              </w:tc>
              <w:tc>
                <w:tcPr>
                  <w:tcW w:w="1871" w:type="dxa"/>
                  <w:shd w:val="clear" w:color="auto" w:fill="auto"/>
                </w:tcPr>
                <w:p w:rsidR="00326E19" w:rsidRPr="009A07B7" w:rsidRDefault="00326E19" w:rsidP="00326E19">
                  <w:r w:rsidRPr="009A07B7">
                    <w:t>V_AUX_IN</w:t>
                  </w:r>
                </w:p>
              </w:tc>
              <w:tc>
                <w:tcPr>
                  <w:tcW w:w="1493" w:type="dxa"/>
                  <w:shd w:val="clear" w:color="auto" w:fill="auto"/>
                </w:tcPr>
                <w:p w:rsidR="00326E19" w:rsidRPr="009A07B7" w:rsidRDefault="00326E19" w:rsidP="00326E19">
                  <w:r w:rsidRPr="009A07B7">
                    <w:t>0..36,75 V</w:t>
                  </w:r>
                </w:p>
              </w:tc>
            </w:tr>
            <w:tr w:rsidR="00326E19" w:rsidTr="006355D5">
              <w:tc>
                <w:tcPr>
                  <w:tcW w:w="828" w:type="dxa"/>
                  <w:shd w:val="clear" w:color="auto" w:fill="auto"/>
                </w:tcPr>
                <w:p w:rsidR="00326E19" w:rsidRDefault="00326E19" w:rsidP="00326E19">
                  <w:r>
                    <w:t>22</w:t>
                  </w:r>
                </w:p>
              </w:tc>
              <w:tc>
                <w:tcPr>
                  <w:tcW w:w="1871" w:type="dxa"/>
                  <w:shd w:val="clear" w:color="auto" w:fill="auto"/>
                </w:tcPr>
                <w:p w:rsidR="00326E19" w:rsidRPr="009A07B7" w:rsidRDefault="00326E19" w:rsidP="00326E19">
                  <w:r w:rsidRPr="009A07B7">
                    <w:t>V_5V_ACB</w:t>
                  </w:r>
                </w:p>
              </w:tc>
              <w:tc>
                <w:tcPr>
                  <w:tcW w:w="1493" w:type="dxa"/>
                  <w:shd w:val="clear" w:color="auto" w:fill="auto"/>
                </w:tcPr>
                <w:p w:rsidR="00326E19" w:rsidRPr="009A07B7" w:rsidRDefault="00326E19" w:rsidP="00326E19">
                  <w:r w:rsidRPr="009A07B7">
                    <w:t>0..7500 mV</w:t>
                  </w:r>
                </w:p>
              </w:tc>
            </w:tr>
            <w:tr w:rsidR="00326E19" w:rsidTr="006355D5">
              <w:tc>
                <w:tcPr>
                  <w:tcW w:w="828" w:type="dxa"/>
                  <w:shd w:val="clear" w:color="auto" w:fill="auto"/>
                </w:tcPr>
                <w:p w:rsidR="00326E19" w:rsidRDefault="00326E19" w:rsidP="00326E19">
                  <w:r>
                    <w:t>23</w:t>
                  </w:r>
                </w:p>
              </w:tc>
              <w:tc>
                <w:tcPr>
                  <w:tcW w:w="1871" w:type="dxa"/>
                  <w:shd w:val="clear" w:color="auto" w:fill="auto"/>
                </w:tcPr>
                <w:p w:rsidR="00326E19" w:rsidRPr="009A07B7" w:rsidRDefault="00326E19" w:rsidP="00326E19">
                  <w:r w:rsidRPr="009A07B7">
                    <w:t>V_3V5</w:t>
                  </w:r>
                </w:p>
              </w:tc>
              <w:tc>
                <w:tcPr>
                  <w:tcW w:w="1493" w:type="dxa"/>
                  <w:shd w:val="clear" w:color="auto" w:fill="auto"/>
                </w:tcPr>
                <w:p w:rsidR="00326E19" w:rsidRPr="009A07B7" w:rsidRDefault="00326E19" w:rsidP="00326E19">
                  <w:r w:rsidRPr="009A07B7">
                    <w:t>0..5000 mV</w:t>
                  </w:r>
                </w:p>
              </w:tc>
            </w:tr>
            <w:tr w:rsidR="00326E19" w:rsidTr="006355D5">
              <w:tc>
                <w:tcPr>
                  <w:tcW w:w="828" w:type="dxa"/>
                  <w:shd w:val="clear" w:color="auto" w:fill="auto"/>
                </w:tcPr>
                <w:p w:rsidR="00326E19" w:rsidRDefault="00326E19" w:rsidP="00326E19">
                  <w:r>
                    <w:t>24</w:t>
                  </w:r>
                </w:p>
              </w:tc>
              <w:tc>
                <w:tcPr>
                  <w:tcW w:w="1871" w:type="dxa"/>
                  <w:shd w:val="clear" w:color="auto" w:fill="auto"/>
                </w:tcPr>
                <w:p w:rsidR="00326E19" w:rsidRPr="009A07B7" w:rsidRDefault="00326E19" w:rsidP="00326E19">
                  <w:r w:rsidRPr="009A07B7">
                    <w:t>AIR_INLET</w:t>
                  </w:r>
                </w:p>
              </w:tc>
              <w:tc>
                <w:tcPr>
                  <w:tcW w:w="1493" w:type="dxa"/>
                  <w:shd w:val="clear" w:color="auto" w:fill="auto"/>
                </w:tcPr>
                <w:p w:rsidR="00326E19" w:rsidRPr="009A07B7" w:rsidRDefault="00326E19" w:rsidP="00326E19">
                  <w:r w:rsidRPr="009A07B7">
                    <w:t>-30..120 °C</w:t>
                  </w:r>
                </w:p>
              </w:tc>
            </w:tr>
            <w:tr w:rsidR="00326E19" w:rsidTr="006355D5">
              <w:tc>
                <w:tcPr>
                  <w:tcW w:w="828" w:type="dxa"/>
                  <w:shd w:val="clear" w:color="auto" w:fill="auto"/>
                </w:tcPr>
                <w:p w:rsidR="00326E19" w:rsidRDefault="00326E19" w:rsidP="00326E19">
                  <w:r>
                    <w:t>25</w:t>
                  </w:r>
                </w:p>
              </w:tc>
              <w:tc>
                <w:tcPr>
                  <w:tcW w:w="1871" w:type="dxa"/>
                  <w:shd w:val="clear" w:color="auto" w:fill="auto"/>
                </w:tcPr>
                <w:p w:rsidR="00326E19" w:rsidRPr="009A07B7" w:rsidRDefault="00326E19" w:rsidP="00326E19">
                  <w:r w:rsidRPr="009A07B7">
                    <w:t>AIR_OUTLET</w:t>
                  </w:r>
                </w:p>
              </w:tc>
              <w:tc>
                <w:tcPr>
                  <w:tcW w:w="1493" w:type="dxa"/>
                  <w:shd w:val="clear" w:color="auto" w:fill="auto"/>
                </w:tcPr>
                <w:p w:rsidR="00326E19" w:rsidRPr="009A07B7" w:rsidRDefault="00326E19" w:rsidP="00326E19">
                  <w:r w:rsidRPr="009A07B7">
                    <w:t>-30..120 °C</w:t>
                  </w:r>
                </w:p>
              </w:tc>
            </w:tr>
            <w:tr w:rsidR="00326E19" w:rsidTr="006355D5">
              <w:tc>
                <w:tcPr>
                  <w:tcW w:w="828" w:type="dxa"/>
                  <w:shd w:val="clear" w:color="auto" w:fill="auto"/>
                </w:tcPr>
                <w:p w:rsidR="00326E19" w:rsidRDefault="00326E19" w:rsidP="00326E19">
                  <w:r>
                    <w:t>26</w:t>
                  </w:r>
                </w:p>
              </w:tc>
              <w:tc>
                <w:tcPr>
                  <w:tcW w:w="1871" w:type="dxa"/>
                  <w:shd w:val="clear" w:color="auto" w:fill="auto"/>
                </w:tcPr>
                <w:p w:rsidR="00326E19" w:rsidRDefault="00326E19" w:rsidP="00326E19">
                  <w:r w:rsidRPr="009A07B7">
                    <w:t>reserved</w:t>
                  </w:r>
                </w:p>
              </w:tc>
              <w:tc>
                <w:tcPr>
                  <w:tcW w:w="1493" w:type="dxa"/>
                  <w:shd w:val="clear" w:color="auto" w:fill="auto"/>
                </w:tcPr>
                <w:p w:rsidR="00326E19" w:rsidRDefault="00326E19" w:rsidP="00326E19">
                  <w:r>
                    <w:t>-</w:t>
                  </w:r>
                </w:p>
              </w:tc>
            </w:tr>
            <w:tr w:rsidR="00326E19" w:rsidTr="006355D5">
              <w:tc>
                <w:tcPr>
                  <w:tcW w:w="828" w:type="dxa"/>
                  <w:shd w:val="clear" w:color="auto" w:fill="auto"/>
                </w:tcPr>
                <w:p w:rsidR="00326E19" w:rsidRDefault="00326E19" w:rsidP="00326E19">
                  <w:r>
                    <w:t>27</w:t>
                  </w:r>
                </w:p>
              </w:tc>
              <w:tc>
                <w:tcPr>
                  <w:tcW w:w="1871" w:type="dxa"/>
                  <w:shd w:val="clear" w:color="auto" w:fill="auto"/>
                </w:tcPr>
                <w:p w:rsidR="00326E19" w:rsidRPr="009A07B7" w:rsidRDefault="00326E19" w:rsidP="00326E19">
                  <w:r w:rsidRPr="009A07B7">
                    <w:t>reserved</w:t>
                  </w:r>
                </w:p>
              </w:tc>
              <w:tc>
                <w:tcPr>
                  <w:tcW w:w="1493" w:type="dxa"/>
                  <w:shd w:val="clear" w:color="auto" w:fill="auto"/>
                </w:tcPr>
                <w:p w:rsidR="00326E19" w:rsidRPr="009A07B7" w:rsidRDefault="00326E19" w:rsidP="00326E19">
                  <w:r>
                    <w:t>-</w:t>
                  </w:r>
                </w:p>
              </w:tc>
            </w:tr>
          </w:tbl>
          <w:p w:rsidR="00B86265" w:rsidRDefault="00B86265" w:rsidP="006355D5">
            <w:pPr>
              <w:pStyle w:val="Beschriftung"/>
            </w:pPr>
          </w:p>
        </w:tc>
      </w:tr>
    </w:tbl>
    <w:p w:rsidR="00B86265" w:rsidRPr="00B86265" w:rsidRDefault="00B86265" w:rsidP="006355D5">
      <w:pPr>
        <w:pStyle w:val="Beschriftung"/>
      </w:pPr>
      <w:bookmarkStart w:id="72" w:name="_GoBack"/>
      <w:bookmarkEnd w:id="72"/>
    </w:p>
    <w:sectPr w:rsidR="00B86265" w:rsidRPr="00B86265" w:rsidSect="007C16D2">
      <w:headerReference w:type="even" r:id="rId12"/>
      <w:headerReference w:type="default" r:id="rId13"/>
      <w:footerReference w:type="even" r:id="rId14"/>
      <w:footerReference w:type="default" r:id="rId15"/>
      <w:headerReference w:type="first" r:id="rId16"/>
      <w:footerReference w:type="first" r:id="rId17"/>
      <w:type w:val="continuous"/>
      <w:pgSz w:w="11907" w:h="16840" w:code="9"/>
      <w:pgMar w:top="567" w:right="1021" w:bottom="680" w:left="1021" w:header="42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6511" w:rsidRDefault="006B6511">
      <w:r>
        <w:separator/>
      </w:r>
    </w:p>
  </w:endnote>
  <w:endnote w:type="continuationSeparator" w:id="0">
    <w:p w:rsidR="006B6511" w:rsidRDefault="006B6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Helv">
    <w:panose1 w:val="020B060402020203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144" w:rsidRDefault="00CC114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4C30" w:rsidRPr="002755FC" w:rsidRDefault="00C44C30" w:rsidP="00E10451">
    <w:pPr>
      <w:pStyle w:val="Fuzeile"/>
      <w:tabs>
        <w:tab w:val="center" w:pos="1429"/>
        <w:tab w:val="right" w:pos="2858"/>
        <w:tab w:val="left" w:pos="4287"/>
        <w:tab w:val="left" w:pos="5716"/>
        <w:tab w:val="left" w:pos="7145"/>
        <w:tab w:val="left" w:pos="8574"/>
      </w:tabs>
      <w:spacing w:before="60" w:after="40"/>
      <w:jc w:val="center"/>
      <w:rPr>
        <w:rFonts w:cs="Arial"/>
        <w:sz w:val="12"/>
        <w:szCs w:val="12"/>
      </w:rPr>
    </w:pPr>
    <w:r>
      <w:rPr>
        <w:noProof/>
        <w:lang w:val="de-DE"/>
      </w:rPr>
      <w:drawing>
        <wp:inline distT="0" distB="0" distL="0" distR="0" wp14:anchorId="102DEB1C" wp14:editId="4CA153C8">
          <wp:extent cx="38100" cy="20955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00" cy="209550"/>
                  </a:xfrm>
                  <a:prstGeom prst="rect">
                    <a:avLst/>
                  </a:prstGeom>
                  <a:noFill/>
                  <a:ln>
                    <a:noFill/>
                  </a:ln>
                </pic:spPr>
              </pic:pic>
            </a:graphicData>
          </a:graphic>
        </wp:inline>
      </w:drawing>
    </w:r>
    <w:r>
      <w:rPr>
        <w:noProof/>
        <w:sz w:val="12"/>
        <w:lang w:val="de-DE"/>
      </w:rPr>
      <mc:AlternateContent>
        <mc:Choice Requires="wps">
          <w:drawing>
            <wp:anchor distT="0" distB="0" distL="114300" distR="114300" simplePos="0" relativeHeight="251658240" behindDoc="0" locked="0" layoutInCell="1" allowOverlap="1" wp14:anchorId="64180BDA" wp14:editId="098B8F21">
              <wp:simplePos x="0" y="0"/>
              <wp:positionH relativeFrom="column">
                <wp:posOffset>-346075</wp:posOffset>
              </wp:positionH>
              <wp:positionV relativeFrom="paragraph">
                <wp:posOffset>-3261360</wp:posOffset>
              </wp:positionV>
              <wp:extent cx="367030" cy="2702560"/>
              <wp:effectExtent l="0" t="1905" r="0" b="635"/>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030" cy="270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4C30" w:rsidRPr="00A3068D" w:rsidRDefault="00C44C30" w:rsidP="00E10451">
                          <w:pPr>
                            <w:spacing w:after="192"/>
                            <w:rPr>
                              <w:sz w:val="16"/>
                              <w:szCs w:val="16"/>
                            </w:rPr>
                          </w:pPr>
                          <w:r>
                            <w:rPr>
                              <w:sz w:val="16"/>
                            </w:rPr>
                            <w:t>Template valid as of</w:t>
                          </w:r>
                          <w:r>
                            <w:rPr>
                              <w:sz w:val="16"/>
                            </w:rPr>
                            <w:tab/>
                          </w:r>
                          <w:r w:rsidRPr="00F123E3">
                            <w:rPr>
                              <w:rFonts w:cs="Arial"/>
                              <w:sz w:val="16"/>
                              <w:szCs w:val="16"/>
                            </w:rPr>
                            <w:fldChar w:fldCharType="begin"/>
                          </w:r>
                          <w:r w:rsidRPr="00304F7C">
                            <w:rPr>
                              <w:rFonts w:cs="Arial"/>
                              <w:sz w:val="16"/>
                              <w:szCs w:val="16"/>
                            </w:rPr>
                            <w:instrText xml:space="preserve"> DOCPROPERTY "</w:instrText>
                          </w:r>
                          <w:r>
                            <w:rPr>
                              <w:rFonts w:cs="Arial"/>
                              <w:sz w:val="16"/>
                              <w:szCs w:val="16"/>
                            </w:rPr>
                            <w:instrText>TemplateGültigkeitsdatum</w:instrText>
                          </w:r>
                          <w:r w:rsidRPr="00304F7C">
                            <w:rPr>
                              <w:rFonts w:cs="Arial"/>
                              <w:sz w:val="16"/>
                              <w:szCs w:val="16"/>
                            </w:rPr>
                            <w:instrText xml:space="preserve">"  \* CHARFORMAT </w:instrText>
                          </w:r>
                          <w:r w:rsidRPr="00F123E3">
                            <w:rPr>
                              <w:rFonts w:cs="Arial"/>
                              <w:sz w:val="16"/>
                              <w:szCs w:val="16"/>
                            </w:rPr>
                            <w:fldChar w:fldCharType="separate"/>
                          </w:r>
                          <w:r>
                            <w:rPr>
                              <w:rFonts w:cs="Arial"/>
                              <w:sz w:val="16"/>
                              <w:szCs w:val="16"/>
                            </w:rPr>
                            <w:t>2008. 12. 17</w:t>
                          </w:r>
                          <w:r w:rsidRPr="00F123E3">
                            <w:rPr>
                              <w:rFonts w:cs="Arial"/>
                              <w:sz w:val="16"/>
                              <w:szCs w:val="16"/>
                            </w:rPr>
                            <w:fldChar w:fldCharType="end"/>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180BDA" id="_x0000_t202" coordsize="21600,21600" o:spt="202" path="m,l,21600r21600,l21600,xe">
              <v:stroke joinstyle="miter"/>
              <v:path gradientshapeok="t" o:connecttype="rect"/>
            </v:shapetype>
            <v:shape id="Text Box 8" o:spid="_x0000_s1028" type="#_x0000_t202" style="position:absolute;left:0;text-align:left;margin-left:-27.25pt;margin-top:-256.8pt;width:28.9pt;height:21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" filled="f" stroked="f">
              <v:textbox style="layout-flow:vertical;mso-layout-flow-alt:bottom-to-top">
                <w:txbxContent>
                  <w:p w:rsidR="00C44C30" w:rsidRPr="00A3068D" w:rsidRDefault="00C44C30" w:rsidP="00E10451">
                    <w:pPr>
                      <w:spacing w:after="192"/>
                      <w:rPr>
                        <w:sz w:val="16"/>
                        <w:szCs w:val="16"/>
                      </w:rPr>
                    </w:pPr>
                    <w:r>
                      <w:rPr>
                        <w:sz w:val="16"/>
                      </w:rPr>
                      <w:t>Template valid as of</w:t>
                    </w:r>
                    <w:r>
                      <w:rPr>
                        <w:sz w:val="16"/>
                      </w:rPr>
                      <w:tab/>
                    </w:r>
                    <w:r w:rsidRPr="00F123E3">
                      <w:rPr>
                        <w:rFonts w:cs="Arial"/>
                        <w:sz w:val="16"/>
                        <w:szCs w:val="16"/>
                      </w:rPr>
                      <w:fldChar w:fldCharType="begin"/>
                    </w:r>
                    <w:r w:rsidRPr="00304F7C">
                      <w:rPr>
                        <w:rFonts w:cs="Arial"/>
                        <w:sz w:val="16"/>
                        <w:szCs w:val="16"/>
                      </w:rPr>
                      <w:instrText xml:space="preserve"> DOCPROPERTY "</w:instrText>
                    </w:r>
                    <w:r>
                      <w:rPr>
                        <w:rFonts w:cs="Arial"/>
                        <w:sz w:val="16"/>
                        <w:szCs w:val="16"/>
                      </w:rPr>
                      <w:instrText>TemplateGültigkeitsdatum</w:instrText>
                    </w:r>
                    <w:r w:rsidRPr="00304F7C">
                      <w:rPr>
                        <w:rFonts w:cs="Arial"/>
                        <w:sz w:val="16"/>
                        <w:szCs w:val="16"/>
                      </w:rPr>
                      <w:instrText xml:space="preserve">"  \* CHARFORMAT </w:instrText>
                    </w:r>
                    <w:r w:rsidRPr="00F123E3">
                      <w:rPr>
                        <w:rFonts w:cs="Arial"/>
                        <w:sz w:val="16"/>
                        <w:szCs w:val="16"/>
                      </w:rPr>
                      <w:fldChar w:fldCharType="separate"/>
                    </w:r>
                    <w:r>
                      <w:rPr>
                        <w:rFonts w:cs="Arial"/>
                        <w:sz w:val="16"/>
                        <w:szCs w:val="16"/>
                      </w:rPr>
                      <w:t>2008. 12. 17</w:t>
                    </w:r>
                    <w:r w:rsidRPr="00F123E3">
                      <w:rPr>
                        <w:rFonts w:cs="Arial"/>
                        <w:sz w:val="16"/>
                        <w:szCs w:val="16"/>
                      </w:rPr>
                      <w:fldChar w:fldCharType="end"/>
                    </w:r>
                  </w:p>
                </w:txbxContent>
              </v:textbox>
            </v:shape>
          </w:pict>
        </mc:Fallback>
      </mc:AlternateContent>
    </w:r>
    <w:r>
      <w:rPr>
        <w:sz w:val="12"/>
      </w:rPr>
      <w:t>Printed documents are not subject to revision.</w:t>
    </w:r>
  </w:p>
  <w:tbl>
    <w:tblPr>
      <w:tblW w:w="9577" w:type="dxa"/>
      <w:tblBorders>
        <w:top w:val="single" w:sz="12" w:space="0" w:color="auto"/>
        <w:insideH w:val="single" w:sz="6" w:space="0" w:color="auto"/>
      </w:tblBorders>
      <w:tblLayout w:type="fixed"/>
      <w:tblCellMar>
        <w:left w:w="28" w:type="dxa"/>
        <w:right w:w="255" w:type="dxa"/>
      </w:tblCellMar>
      <w:tblLook w:val="0000" w:firstRow="0" w:lastRow="0" w:firstColumn="0" w:lastColumn="0" w:noHBand="0" w:noVBand="0"/>
    </w:tblPr>
    <w:tblGrid>
      <w:gridCol w:w="1275"/>
      <w:gridCol w:w="1560"/>
      <w:gridCol w:w="3828"/>
      <w:gridCol w:w="1134"/>
      <w:gridCol w:w="785"/>
      <w:gridCol w:w="995"/>
    </w:tblGrid>
    <w:tr w:rsidR="00C44C30" w:rsidRPr="00F123E3" w:rsidTr="00B15EF4">
      <w:trPr>
        <w:cantSplit/>
      </w:trPr>
      <w:tc>
        <w:tcPr>
          <w:tcW w:w="1275" w:type="dxa"/>
          <w:tcMar>
            <w:left w:w="28" w:type="dxa"/>
          </w:tcMar>
        </w:tcPr>
        <w:p w:rsidR="00C44C30" w:rsidRPr="00F123E3" w:rsidRDefault="00C44C30" w:rsidP="006C4375">
          <w:pPr>
            <w:pStyle w:val="Fuzeile"/>
            <w:tabs>
              <w:tab w:val="left" w:pos="2977"/>
              <w:tab w:val="left" w:pos="4537"/>
              <w:tab w:val="left" w:pos="5671"/>
              <w:tab w:val="left" w:pos="6804"/>
              <w:tab w:val="left" w:pos="8505"/>
              <w:tab w:val="left" w:pos="8931"/>
            </w:tabs>
            <w:spacing w:before="60" w:after="60"/>
            <w:ind w:right="-284"/>
            <w:rPr>
              <w:rFonts w:cs="Arial"/>
            </w:rPr>
          </w:pPr>
          <w:r>
            <w:rPr>
              <w:rFonts w:cs="Arial"/>
            </w:rPr>
            <w:t>Person responsible</w:t>
          </w:r>
        </w:p>
        <w:p w:rsidR="00C44C30" w:rsidRPr="00826C39" w:rsidRDefault="00C44C30" w:rsidP="006C4375">
          <w:pPr>
            <w:pStyle w:val="Fuzeile"/>
            <w:tabs>
              <w:tab w:val="left" w:pos="2977"/>
              <w:tab w:val="left" w:pos="4537"/>
              <w:tab w:val="left" w:pos="5671"/>
              <w:tab w:val="left" w:pos="6804"/>
              <w:tab w:val="left" w:pos="8505"/>
              <w:tab w:val="left" w:pos="8931"/>
            </w:tabs>
            <w:spacing w:before="60" w:after="60"/>
            <w:ind w:right="-284"/>
            <w:rPr>
              <w:rFonts w:cs="Arial"/>
              <w:sz w:val="16"/>
              <w:szCs w:val="16"/>
            </w:rPr>
          </w:pPr>
          <w:r>
            <w:rPr>
              <w:sz w:val="16"/>
            </w:rPr>
            <w:t>Malte Hoenselaar</w:t>
          </w:r>
        </w:p>
      </w:tc>
      <w:tc>
        <w:tcPr>
          <w:tcW w:w="1560" w:type="dxa"/>
        </w:tcPr>
        <w:p w:rsidR="00C44C30" w:rsidRPr="00F123E3" w:rsidRDefault="00C44C30" w:rsidP="006C4375">
          <w:pPr>
            <w:pStyle w:val="Fuzeile"/>
            <w:tabs>
              <w:tab w:val="left" w:pos="2977"/>
              <w:tab w:val="left" w:pos="4537"/>
              <w:tab w:val="left" w:pos="5671"/>
              <w:tab w:val="left" w:pos="6804"/>
              <w:tab w:val="left" w:pos="8505"/>
              <w:tab w:val="left" w:pos="8931"/>
            </w:tabs>
            <w:spacing w:before="60" w:after="60"/>
            <w:ind w:right="-284"/>
            <w:rPr>
              <w:rFonts w:cs="Arial"/>
            </w:rPr>
          </w:pPr>
          <w:r>
            <w:rPr>
              <w:rFonts w:cs="Arial"/>
            </w:rPr>
            <w:t>Document type</w:t>
          </w:r>
        </w:p>
        <w:p w:rsidR="00C44C30" w:rsidRPr="00F123E3" w:rsidRDefault="00C44C30" w:rsidP="006C4375">
          <w:pPr>
            <w:pStyle w:val="Fuzeile"/>
            <w:tabs>
              <w:tab w:val="left" w:pos="2977"/>
              <w:tab w:val="left" w:pos="4537"/>
              <w:tab w:val="left" w:pos="5671"/>
              <w:tab w:val="left" w:pos="6804"/>
              <w:tab w:val="left" w:pos="8505"/>
              <w:tab w:val="left" w:pos="8931"/>
            </w:tabs>
            <w:spacing w:before="60" w:after="60"/>
            <w:ind w:right="-284"/>
            <w:rPr>
              <w:rFonts w:cs="Arial"/>
              <w:sz w:val="16"/>
              <w:szCs w:val="16"/>
            </w:rPr>
          </w:pPr>
          <w:r>
            <w:rPr>
              <w:rFonts w:cs="Arial"/>
              <w:noProof/>
              <w:sz w:val="16"/>
            </w:rPr>
            <w:t>Software interface description</w:t>
          </w:r>
        </w:p>
      </w:tc>
      <w:tc>
        <w:tcPr>
          <w:tcW w:w="3828" w:type="dxa"/>
        </w:tcPr>
        <w:p w:rsidR="00C44C30" w:rsidRPr="00EA1356" w:rsidRDefault="00C44C30" w:rsidP="006C4375">
          <w:pPr>
            <w:pStyle w:val="Fuzeile"/>
            <w:tabs>
              <w:tab w:val="left" w:pos="2977"/>
              <w:tab w:val="left" w:pos="4537"/>
              <w:tab w:val="left" w:pos="5671"/>
              <w:tab w:val="left" w:pos="6804"/>
              <w:tab w:val="left" w:pos="8505"/>
              <w:tab w:val="left" w:pos="8931"/>
            </w:tabs>
            <w:spacing w:before="60" w:after="60"/>
            <w:ind w:right="-284"/>
            <w:rPr>
              <w:rFonts w:cs="Arial"/>
            </w:rPr>
          </w:pPr>
          <w:r>
            <w:rPr>
              <w:rFonts w:cs="Arial"/>
            </w:rPr>
            <w:t>File name</w:t>
          </w:r>
        </w:p>
        <w:p w:rsidR="00C44C30" w:rsidRPr="00EA1356" w:rsidRDefault="00C44C30" w:rsidP="00FA0039">
          <w:pPr>
            <w:pStyle w:val="Fuzeile"/>
            <w:tabs>
              <w:tab w:val="left" w:pos="2977"/>
              <w:tab w:val="left" w:pos="4537"/>
              <w:tab w:val="left" w:pos="5671"/>
              <w:tab w:val="left" w:pos="6804"/>
              <w:tab w:val="left" w:pos="8505"/>
              <w:tab w:val="left" w:pos="8931"/>
            </w:tabs>
            <w:spacing w:before="60" w:after="60"/>
            <w:ind w:right="-284"/>
            <w:rPr>
              <w:rFonts w:cs="Arial"/>
              <w:sz w:val="16"/>
              <w:szCs w:val="16"/>
            </w:rPr>
          </w:pPr>
          <w:r w:rsidRPr="00F123E3">
            <w:rPr>
              <w:rFonts w:cs="Arial"/>
              <w:sz w:val="16"/>
              <w:szCs w:val="16"/>
            </w:rPr>
            <w:fldChar w:fldCharType="begin"/>
          </w:r>
          <w:r w:rsidRPr="00EA1356">
            <w:rPr>
              <w:rFonts w:cs="Arial"/>
              <w:sz w:val="16"/>
              <w:szCs w:val="16"/>
              <w:lang w:val="en-GB"/>
            </w:rPr>
            <w:instrText xml:space="preserve"> FILENAME  \* CHARFORMAT </w:instrText>
          </w:r>
          <w:r w:rsidRPr="00F123E3">
            <w:rPr>
              <w:rFonts w:cs="Arial"/>
              <w:sz w:val="16"/>
              <w:szCs w:val="16"/>
            </w:rPr>
            <w:fldChar w:fldCharType="separate"/>
          </w:r>
          <w:r w:rsidR="00FA0039">
            <w:rPr>
              <w:rFonts w:cs="Arial"/>
              <w:noProof/>
              <w:sz w:val="16"/>
              <w:szCs w:val="16"/>
              <w:lang w:val="en-GB"/>
            </w:rPr>
            <w:t>PMU905_CANopen-EN.docx</w:t>
          </w:r>
          <w:r w:rsidRPr="00F123E3">
            <w:rPr>
              <w:rFonts w:cs="Arial"/>
              <w:sz w:val="16"/>
              <w:szCs w:val="16"/>
            </w:rPr>
            <w:fldChar w:fldCharType="end"/>
          </w:r>
        </w:p>
      </w:tc>
      <w:tc>
        <w:tcPr>
          <w:tcW w:w="1134" w:type="dxa"/>
        </w:tcPr>
        <w:p w:rsidR="00C44C30" w:rsidRPr="00F123E3" w:rsidRDefault="00C44C30" w:rsidP="006C4375">
          <w:pPr>
            <w:pStyle w:val="Fuzeile"/>
            <w:tabs>
              <w:tab w:val="left" w:pos="2977"/>
              <w:tab w:val="left" w:pos="4537"/>
              <w:tab w:val="left" w:pos="5671"/>
              <w:tab w:val="left" w:pos="6804"/>
              <w:tab w:val="left" w:pos="8505"/>
              <w:tab w:val="left" w:pos="8931"/>
            </w:tabs>
            <w:spacing w:before="60" w:after="60"/>
            <w:ind w:right="-284"/>
            <w:rPr>
              <w:rFonts w:cs="Arial"/>
            </w:rPr>
          </w:pPr>
          <w:r>
            <w:rPr>
              <w:rFonts w:cs="Arial"/>
            </w:rPr>
            <w:t>Date</w:t>
          </w:r>
        </w:p>
        <w:p w:rsidR="00C44C30" w:rsidRPr="00F123E3" w:rsidRDefault="00C44C30" w:rsidP="002B38FF">
          <w:pPr>
            <w:pStyle w:val="Fuzeile"/>
            <w:tabs>
              <w:tab w:val="left" w:pos="2977"/>
              <w:tab w:val="left" w:pos="4537"/>
              <w:tab w:val="left" w:pos="5671"/>
              <w:tab w:val="left" w:pos="6804"/>
              <w:tab w:val="left" w:pos="8505"/>
              <w:tab w:val="left" w:pos="8931"/>
            </w:tabs>
            <w:spacing w:before="60" w:after="60"/>
            <w:ind w:right="-284"/>
            <w:rPr>
              <w:rFonts w:cs="Arial"/>
              <w:sz w:val="16"/>
              <w:szCs w:val="16"/>
            </w:rPr>
          </w:pPr>
          <w:r>
            <w:rPr>
              <w:rFonts w:cs="Arial"/>
              <w:sz w:val="16"/>
              <w:szCs w:val="16"/>
            </w:rPr>
            <w:fldChar w:fldCharType="begin"/>
          </w:r>
          <w:r>
            <w:rPr>
              <w:rFonts w:cs="Arial"/>
              <w:sz w:val="16"/>
              <w:szCs w:val="16"/>
            </w:rPr>
            <w:instrText xml:space="preserve"> SAVEDATE  \@ "yyyy-MM-dd" </w:instrText>
          </w:r>
          <w:r>
            <w:rPr>
              <w:rFonts w:cs="Arial"/>
              <w:sz w:val="16"/>
              <w:szCs w:val="16"/>
            </w:rPr>
            <w:fldChar w:fldCharType="separate"/>
          </w:r>
          <w:r w:rsidR="00326E19">
            <w:rPr>
              <w:rFonts w:cs="Arial"/>
              <w:noProof/>
              <w:sz w:val="16"/>
              <w:szCs w:val="16"/>
            </w:rPr>
            <w:t>2017-08-25</w:t>
          </w:r>
          <w:r>
            <w:rPr>
              <w:rFonts w:cs="Arial"/>
              <w:sz w:val="16"/>
              <w:szCs w:val="16"/>
            </w:rPr>
            <w:fldChar w:fldCharType="end"/>
          </w:r>
          <w:r>
            <w:rPr>
              <w:rFonts w:cs="Arial"/>
              <w:sz w:val="16"/>
            </w:rPr>
            <w:t xml:space="preserve"> </w:t>
          </w:r>
        </w:p>
      </w:tc>
      <w:tc>
        <w:tcPr>
          <w:tcW w:w="785" w:type="dxa"/>
        </w:tcPr>
        <w:p w:rsidR="00C44C30" w:rsidRPr="00F123E3" w:rsidRDefault="00C44C30" w:rsidP="006C4375">
          <w:pPr>
            <w:pStyle w:val="Fuzeile"/>
            <w:tabs>
              <w:tab w:val="left" w:pos="2977"/>
              <w:tab w:val="left" w:pos="4537"/>
              <w:tab w:val="left" w:pos="5671"/>
              <w:tab w:val="left" w:pos="6804"/>
              <w:tab w:val="left" w:pos="8505"/>
              <w:tab w:val="left" w:pos="8931"/>
            </w:tabs>
            <w:spacing w:before="60" w:after="60"/>
            <w:ind w:right="-284"/>
            <w:rPr>
              <w:rFonts w:cs="Arial"/>
            </w:rPr>
          </w:pPr>
          <w:r>
            <w:rPr>
              <w:rFonts w:cs="Arial"/>
            </w:rPr>
            <w:t>Version</w:t>
          </w:r>
        </w:p>
        <w:p w:rsidR="00C44C30" w:rsidRPr="00F123E3" w:rsidRDefault="00C44C30" w:rsidP="002B38FF">
          <w:pPr>
            <w:pStyle w:val="Fuzeile"/>
            <w:tabs>
              <w:tab w:val="left" w:pos="2977"/>
              <w:tab w:val="left" w:pos="4537"/>
              <w:tab w:val="left" w:pos="5671"/>
              <w:tab w:val="left" w:pos="6804"/>
              <w:tab w:val="left" w:pos="8505"/>
              <w:tab w:val="left" w:pos="8931"/>
            </w:tabs>
            <w:spacing w:before="60" w:after="60"/>
            <w:ind w:right="-284"/>
            <w:rPr>
              <w:rFonts w:cs="Arial"/>
              <w:sz w:val="16"/>
              <w:szCs w:val="16"/>
            </w:rPr>
          </w:pPr>
          <w:r>
            <w:rPr>
              <w:rFonts w:cs="Arial"/>
              <w:sz w:val="16"/>
            </w:rPr>
            <w:t>01.00</w:t>
          </w:r>
        </w:p>
      </w:tc>
      <w:tc>
        <w:tcPr>
          <w:tcW w:w="995" w:type="dxa"/>
          <w:tcMar>
            <w:right w:w="28" w:type="dxa"/>
          </w:tcMar>
        </w:tcPr>
        <w:p w:rsidR="00C44C30" w:rsidRPr="00F123E3" w:rsidRDefault="00C44C30" w:rsidP="006C4375">
          <w:pPr>
            <w:pStyle w:val="Fuzeile"/>
            <w:tabs>
              <w:tab w:val="left" w:pos="2977"/>
              <w:tab w:val="left" w:pos="4537"/>
              <w:tab w:val="left" w:pos="5671"/>
              <w:tab w:val="left" w:pos="6804"/>
              <w:tab w:val="left" w:pos="8505"/>
              <w:tab w:val="left" w:pos="8931"/>
            </w:tabs>
            <w:spacing w:before="60" w:after="60"/>
            <w:jc w:val="right"/>
            <w:rPr>
              <w:rFonts w:cs="Arial"/>
            </w:rPr>
          </w:pPr>
          <w:r>
            <w:rPr>
              <w:rFonts w:cs="Arial"/>
            </w:rPr>
            <w:t>Page</w:t>
          </w:r>
        </w:p>
        <w:p w:rsidR="00C44C30" w:rsidRPr="00F123E3" w:rsidRDefault="00C44C30" w:rsidP="006C4375">
          <w:pPr>
            <w:pStyle w:val="Fuzeile"/>
            <w:tabs>
              <w:tab w:val="left" w:pos="1844"/>
              <w:tab w:val="left" w:pos="2977"/>
              <w:tab w:val="left" w:pos="4537"/>
              <w:tab w:val="left" w:pos="5671"/>
              <w:tab w:val="left" w:pos="6804"/>
              <w:tab w:val="left" w:pos="8505"/>
              <w:tab w:val="left" w:pos="8931"/>
            </w:tabs>
            <w:spacing w:before="60" w:after="60"/>
            <w:jc w:val="right"/>
            <w:rPr>
              <w:rFonts w:cs="Arial"/>
              <w:sz w:val="16"/>
              <w:szCs w:val="16"/>
            </w:rPr>
          </w:pPr>
          <w:r w:rsidRPr="00F123E3">
            <w:rPr>
              <w:rFonts w:cs="Arial"/>
              <w:sz w:val="16"/>
              <w:szCs w:val="16"/>
            </w:rPr>
            <w:fldChar w:fldCharType="begin"/>
          </w:r>
          <w:r w:rsidRPr="00F123E3">
            <w:rPr>
              <w:rFonts w:cs="Arial"/>
              <w:sz w:val="16"/>
              <w:szCs w:val="16"/>
            </w:rPr>
            <w:instrText xml:space="preserve"> PAGE </w:instrText>
          </w:r>
          <w:r w:rsidRPr="00F123E3">
            <w:rPr>
              <w:rFonts w:cs="Arial"/>
              <w:sz w:val="16"/>
              <w:szCs w:val="16"/>
            </w:rPr>
            <w:fldChar w:fldCharType="separate"/>
          </w:r>
          <w:r w:rsidR="00326E19">
            <w:rPr>
              <w:rFonts w:cs="Arial"/>
              <w:noProof/>
              <w:sz w:val="16"/>
              <w:szCs w:val="16"/>
            </w:rPr>
            <w:t>19</w:t>
          </w:r>
          <w:r w:rsidRPr="00F123E3">
            <w:rPr>
              <w:rFonts w:cs="Arial"/>
              <w:sz w:val="16"/>
              <w:szCs w:val="16"/>
            </w:rPr>
            <w:fldChar w:fldCharType="end"/>
          </w:r>
          <w:r>
            <w:rPr>
              <w:rFonts w:cs="Arial"/>
              <w:sz w:val="16"/>
            </w:rPr>
            <w:t xml:space="preserve"> of </w:t>
          </w:r>
          <w:r w:rsidRPr="00F123E3">
            <w:rPr>
              <w:rFonts w:cs="Arial"/>
              <w:sz w:val="16"/>
              <w:szCs w:val="16"/>
            </w:rPr>
            <w:fldChar w:fldCharType="begin"/>
          </w:r>
          <w:r w:rsidRPr="00F123E3">
            <w:rPr>
              <w:rFonts w:cs="Arial"/>
              <w:sz w:val="16"/>
              <w:szCs w:val="16"/>
            </w:rPr>
            <w:instrText xml:space="preserve"> NUMPAGES </w:instrText>
          </w:r>
          <w:r w:rsidRPr="00F123E3">
            <w:rPr>
              <w:rFonts w:cs="Arial"/>
              <w:sz w:val="16"/>
              <w:szCs w:val="16"/>
            </w:rPr>
            <w:fldChar w:fldCharType="separate"/>
          </w:r>
          <w:r w:rsidR="00326E19">
            <w:rPr>
              <w:rFonts w:cs="Arial"/>
              <w:noProof/>
              <w:sz w:val="16"/>
              <w:szCs w:val="16"/>
            </w:rPr>
            <w:t>20</w:t>
          </w:r>
          <w:r w:rsidRPr="00F123E3">
            <w:rPr>
              <w:rFonts w:cs="Arial"/>
              <w:sz w:val="16"/>
              <w:szCs w:val="16"/>
            </w:rPr>
            <w:fldChar w:fldCharType="end"/>
          </w:r>
        </w:p>
      </w:tc>
    </w:tr>
  </w:tbl>
  <w:p w:rsidR="00C44C30" w:rsidRPr="00E10451" w:rsidRDefault="00C44C30" w:rsidP="00E1045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144" w:rsidRDefault="00CC114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6511" w:rsidRDefault="006B6511">
      <w:r>
        <w:separator/>
      </w:r>
    </w:p>
  </w:footnote>
  <w:footnote w:type="continuationSeparator" w:id="0">
    <w:p w:rsidR="006B6511" w:rsidRDefault="006B65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144" w:rsidRDefault="00CC114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4C30" w:rsidRPr="001B616E" w:rsidRDefault="00C44C30" w:rsidP="001D532C">
    <w:pPr>
      <w:pStyle w:val="Kopfzeile"/>
      <w:tabs>
        <w:tab w:val="clear" w:pos="4153"/>
        <w:tab w:val="clear" w:pos="8306"/>
        <w:tab w:val="left" w:pos="-1843"/>
        <w:tab w:val="center" w:pos="4678"/>
        <w:tab w:val="right" w:pos="9498"/>
      </w:tabs>
      <w:spacing w:after="80"/>
      <w:rPr>
        <w:sz w:val="24"/>
      </w:rPr>
    </w:pPr>
    <w:r>
      <w:rPr>
        <w:noProof/>
        <w:sz w:val="24"/>
        <w:lang w:val="de-DE"/>
      </w:rPr>
      <mc:AlternateContent>
        <mc:Choice Requires="wpg">
          <w:drawing>
            <wp:anchor distT="0" distB="0" distL="114300" distR="114300" simplePos="0" relativeHeight="251657216" behindDoc="1" locked="0" layoutInCell="1" allowOverlap="1" wp14:anchorId="069FD9C7" wp14:editId="3D726735">
              <wp:simplePos x="0" y="0"/>
              <wp:positionH relativeFrom="column">
                <wp:posOffset>-158115</wp:posOffset>
              </wp:positionH>
              <wp:positionV relativeFrom="paragraph">
                <wp:posOffset>-248285</wp:posOffset>
              </wp:positionV>
              <wp:extent cx="6790055" cy="789305"/>
              <wp:effectExtent l="4445" t="254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0055" cy="789305"/>
                        <a:chOff x="839" y="15590"/>
                        <a:chExt cx="10048" cy="1168"/>
                      </a:xfrm>
                    </wpg:grpSpPr>
                    <pic:pic xmlns:pic="http://schemas.openxmlformats.org/drawingml/2006/picture">
                      <pic:nvPicPr>
                        <pic:cNvPr id="6" name="Picture 6" descr="Streifen-fein_061207"/>
                        <pic:cNvPicPr>
                          <a:picLocks noChangeAspect="1" noChangeArrowheads="1"/>
                        </pic:cNvPicPr>
                      </pic:nvPicPr>
                      <pic:blipFill>
                        <a:blip r:embed="rId1">
                          <a:grayscl/>
                          <a:extLst>
                            <a:ext uri="{28A0092B-C50C-407E-A947-70E740481C1C}">
                              <a14:useLocalDpi xmlns:a14="http://schemas.microsoft.com/office/drawing/2010/main" val="0"/>
                            </a:ext>
                          </a:extLst>
                        </a:blip>
                        <a:srcRect t="87778"/>
                        <a:stretch>
                          <a:fillRect/>
                        </a:stretch>
                      </pic:blipFill>
                      <pic:spPr bwMode="auto">
                        <a:xfrm>
                          <a:off x="839" y="15590"/>
                          <a:ext cx="10048" cy="116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7" descr="RS_Logo_0"/>
                        <pic:cNvPicPr>
                          <a:picLocks noChangeAspect="1" noChangeArrowheads="1"/>
                        </pic:cNvPicPr>
                      </pic:nvPicPr>
                      <pic:blipFill>
                        <a:blip r:embed="rId2">
                          <a:grayscl/>
                          <a:extLst>
                            <a:ext uri="{28A0092B-C50C-407E-A947-70E740481C1C}">
                              <a14:useLocalDpi xmlns:a14="http://schemas.microsoft.com/office/drawing/2010/main" val="0"/>
                            </a:ext>
                          </a:extLst>
                        </a:blip>
                        <a:srcRect/>
                        <a:stretch>
                          <a:fillRect/>
                        </a:stretch>
                      </pic:blipFill>
                      <pic:spPr bwMode="auto">
                        <a:xfrm>
                          <a:off x="1227" y="15972"/>
                          <a:ext cx="2177" cy="43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2446C03" id="Group 5" o:spid="_x0000_s1026" style="position:absolute;margin-left:-12.45pt;margin-top:-19.55pt;width:534.65pt;height:62.15pt;z-index:-251659264" coordorigin="839,15590" coordsize="10048,1168"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Streifen-fein_061207" style="position:absolute;left:839;top:15590;width:10048;height:11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lPzmbEAAAA2gAAAA8AAABkcnMvZG93bnJldi54bWxEj0FrwkAUhO8F/8PyBG/NxhJsSF1FLZYi&#10;FDH20ttr9pmEZN+G7EbTf98VCj0OM/MNs1yPphVX6l1tWcE8ikEQF1bXXCr4PO8fUxDOI2tsLZOC&#10;H3KwXk0elphpe+MTXXNfigBhl6GCyvsuk9IVFRl0ke2Ig3exvUEfZF9K3eMtwE0rn+J4IQ3WHBYq&#10;7GhXUdHkg1HQpN+X+pjTIdnmH89fb5TY4TVRajYdNy8gPI3+P/zXftcKFnC/Em6AXP0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lPzmbEAAAA2gAAAA8AAAAAAAAAAAAAAAAA&#10;nwIAAGRycy9kb3ducmV2LnhtbFBLBQYAAAAABAAEAPcAAACQAwAAAAA=&#10;">
                <v:imagedata r:id="rId3" o:title="Streifen-fein_061207" croptop="57526f" grayscale="t"/>
              </v:shape>
              <v:shape id="Picture 7" o:spid="_x0000_s1028" type="#_x0000_t75" alt="RS_Logo_0" style="position:absolute;left:1227;top:15972;width:2177;height: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1DCw/EAAAA2gAAAA8AAABkcnMvZG93bnJldi54bWxEj0FrAjEUhO+F/ofwBG+atWBtV6O0giBC&#10;pbsVvD42z822m5clibr++6Yg9DjMzDfMYtXbVlzIh8axgsk4A0FcOd1wreDwtRm9gAgRWWPrmBTc&#10;KMBq+fiwwFy7Kxd0KWMtEoRDjgpMjF0uZagMWQxj1xEn7+S8xZikr6X2eE1w28qnLHuWFhtOCwY7&#10;WhuqfsqzVfC9fT3f9rPNNHzK40ex25tMVu9KDQf92xxEpD7+h+/trVYwg78r6QbI5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1DCw/EAAAA2gAAAA8AAAAAAAAAAAAAAAAA&#10;nwIAAGRycy9kb3ducmV2LnhtbFBLBQYAAAAABAAEAPcAAACQAwAAAAA=&#10;">
                <v:imagedata r:id="rId4" o:title="RS_Logo_0" grayscale="t"/>
              </v:shape>
            </v:group>
          </w:pict>
        </mc:Fallback>
      </mc:AlternateContent>
    </w:r>
    <w:r w:rsidR="00CC1144">
      <w:rPr>
        <w:sz w:val="24"/>
      </w:rPr>
      <w:tab/>
      <w:t>PMU905</w:t>
    </w:r>
    <w:r>
      <w:rPr>
        <w:sz w:val="24"/>
      </w:rPr>
      <w:t xml:space="preserve"> CANopen</w:t>
    </w:r>
  </w:p>
  <w:p w:rsidR="00C44C30" w:rsidRDefault="00C44C30" w:rsidP="00E10451">
    <w:pPr>
      <w:tabs>
        <w:tab w:val="center" w:pos="4678"/>
        <w:tab w:val="right" w:leader="underscore" w:pos="9639"/>
      </w:tabs>
    </w:pPr>
    <w:r>
      <w:rPr>
        <w:noProof/>
        <w:sz w:val="24"/>
        <w:lang w:val="de-DE"/>
      </w:rPr>
      <mc:AlternateContent>
        <mc:Choice Requires="wps">
          <w:drawing>
            <wp:anchor distT="0" distB="0" distL="114300" distR="114300" simplePos="0" relativeHeight="251659264" behindDoc="0" locked="0" layoutInCell="1" allowOverlap="1" wp14:anchorId="68EE33C5" wp14:editId="1544EC67">
              <wp:simplePos x="0" y="0"/>
              <wp:positionH relativeFrom="column">
                <wp:posOffset>-353060</wp:posOffset>
              </wp:positionH>
              <wp:positionV relativeFrom="paragraph">
                <wp:posOffset>362585</wp:posOffset>
              </wp:positionV>
              <wp:extent cx="367030" cy="2702560"/>
              <wp:effectExtent l="0" t="1270" r="4445" b="1270"/>
              <wp:wrapNone/>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030" cy="270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4C30" w:rsidRPr="00A3068D" w:rsidRDefault="00C44C30" w:rsidP="0036124F">
                          <w:pPr>
                            <w:spacing w:after="192"/>
                            <w:rPr>
                              <w:sz w:val="16"/>
                              <w:szCs w:val="16"/>
                            </w:rPr>
                          </w:pPr>
                          <w:r>
                            <w:rPr>
                              <w:sz w:val="16"/>
                            </w:rPr>
                            <w:t>Change index template CI</w:t>
                          </w:r>
                          <w:r>
                            <w:rPr>
                              <w:sz w:val="16"/>
                            </w:rPr>
                            <w:tab/>
                          </w:r>
                          <w:r w:rsidRPr="00F123E3">
                            <w:rPr>
                              <w:rFonts w:cs="Arial"/>
                              <w:sz w:val="16"/>
                              <w:szCs w:val="16"/>
                            </w:rPr>
                            <w:fldChar w:fldCharType="begin"/>
                          </w:r>
                          <w:r w:rsidRPr="00304F7C">
                            <w:rPr>
                              <w:rFonts w:cs="Arial"/>
                              <w:sz w:val="16"/>
                              <w:szCs w:val="16"/>
                            </w:rPr>
                            <w:instrText xml:space="preserve"> DOCPROPERTY "</w:instrText>
                          </w:r>
                          <w:r>
                            <w:rPr>
                              <w:rFonts w:cs="Arial"/>
                              <w:sz w:val="16"/>
                              <w:szCs w:val="16"/>
                            </w:rPr>
                            <w:instrText>TemplateAI</w:instrText>
                          </w:r>
                          <w:r w:rsidRPr="00304F7C">
                            <w:rPr>
                              <w:rFonts w:cs="Arial"/>
                              <w:sz w:val="16"/>
                              <w:szCs w:val="16"/>
                            </w:rPr>
                            <w:instrText xml:space="preserve">"  \* CHARFORMAT </w:instrText>
                          </w:r>
                          <w:r w:rsidRPr="00F123E3">
                            <w:rPr>
                              <w:rFonts w:cs="Arial"/>
                              <w:sz w:val="16"/>
                              <w:szCs w:val="16"/>
                            </w:rPr>
                            <w:fldChar w:fldCharType="separate"/>
                          </w:r>
                          <w:r>
                            <w:rPr>
                              <w:rFonts w:cs="Arial"/>
                              <w:sz w:val="16"/>
                              <w:szCs w:val="16"/>
                            </w:rPr>
                            <w:t>04.02</w:t>
                          </w:r>
                          <w:r w:rsidRPr="00F123E3">
                            <w:rPr>
                              <w:rFonts w:cs="Arial"/>
                              <w:sz w:val="16"/>
                              <w:szCs w:val="16"/>
                            </w:rPr>
                            <w:fldChar w:fldCharType="end"/>
                          </w:r>
                        </w:p>
                        <w:p w:rsidR="00C44C30" w:rsidRPr="00DD0595" w:rsidRDefault="00C44C30" w:rsidP="0036124F">
                          <w:pPr>
                            <w:rPr>
                              <w:szCs w:val="16"/>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EE33C5" id="_x0000_t202" coordsize="21600,21600" o:spt="202" path="m,l,21600r21600,l21600,xe">
              <v:stroke joinstyle="miter"/>
              <v:path gradientshapeok="t" o:connecttype="rect"/>
            </v:shapetype>
            <v:shape id="Text Box 11" o:spid="_x0000_s1027" type="#_x0000_t202" style="position:absolute;margin-left:-27.8pt;margin-top:28.55pt;width:28.9pt;height:21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" filled="f" stroked="f">
              <v:textbox style="layout-flow:vertical;mso-layout-flow-alt:bottom-to-top">
                <w:txbxContent>
                  <w:p w:rsidR="00C44C30" w:rsidRPr="00A3068D" w:rsidRDefault="00C44C30" w:rsidP="0036124F">
                    <w:pPr>
                      <w:spacing w:after="192"/>
                      <w:rPr>
                        <w:sz w:val="16"/>
                        <w:szCs w:val="16"/>
                      </w:rPr>
                    </w:pPr>
                    <w:r>
                      <w:rPr>
                        <w:sz w:val="16"/>
                      </w:rPr>
                      <w:t>Change index template CI</w:t>
                    </w:r>
                    <w:r>
                      <w:rPr>
                        <w:sz w:val="16"/>
                      </w:rPr>
                      <w:tab/>
                    </w:r>
                    <w:r w:rsidRPr="00F123E3">
                      <w:rPr>
                        <w:rFonts w:cs="Arial"/>
                        <w:sz w:val="16"/>
                        <w:szCs w:val="16"/>
                      </w:rPr>
                      <w:fldChar w:fldCharType="begin"/>
                    </w:r>
                    <w:r w:rsidRPr="00304F7C">
                      <w:rPr>
                        <w:rFonts w:cs="Arial"/>
                        <w:sz w:val="16"/>
                        <w:szCs w:val="16"/>
                      </w:rPr>
                      <w:instrText xml:space="preserve"> DOCPROPERTY "</w:instrText>
                    </w:r>
                    <w:r>
                      <w:rPr>
                        <w:rFonts w:cs="Arial"/>
                        <w:sz w:val="16"/>
                        <w:szCs w:val="16"/>
                      </w:rPr>
                      <w:instrText>TemplateAI</w:instrText>
                    </w:r>
                    <w:r w:rsidRPr="00304F7C">
                      <w:rPr>
                        <w:rFonts w:cs="Arial"/>
                        <w:sz w:val="16"/>
                        <w:szCs w:val="16"/>
                      </w:rPr>
                      <w:instrText xml:space="preserve">"  \* CHARFORMAT </w:instrText>
                    </w:r>
                    <w:r w:rsidRPr="00F123E3">
                      <w:rPr>
                        <w:rFonts w:cs="Arial"/>
                        <w:sz w:val="16"/>
                        <w:szCs w:val="16"/>
                      </w:rPr>
                      <w:fldChar w:fldCharType="separate"/>
                    </w:r>
                    <w:r>
                      <w:rPr>
                        <w:rFonts w:cs="Arial"/>
                        <w:sz w:val="16"/>
                        <w:szCs w:val="16"/>
                      </w:rPr>
                      <w:t>04.02</w:t>
                    </w:r>
                    <w:r w:rsidRPr="00F123E3">
                      <w:rPr>
                        <w:rFonts w:cs="Arial"/>
                        <w:sz w:val="16"/>
                        <w:szCs w:val="16"/>
                      </w:rPr>
                      <w:fldChar w:fldCharType="end"/>
                    </w:r>
                  </w:p>
                  <w:p w:rsidR="00C44C30" w:rsidRPr="00DD0595" w:rsidRDefault="00C44C30" w:rsidP="0036124F">
                    <w:pPr>
                      <w:rPr>
                        <w:szCs w:val="16"/>
                      </w:rPr>
                    </w:pPr>
                  </w:p>
                </w:txbxContent>
              </v:textbox>
            </v:shape>
          </w:pict>
        </mc:Fallback>
      </mc:AlternateContent>
    </w:r>
    <w:r>
      <w:tab/>
      <w:t>COMPANY RESTRICTED</w:t>
    </w:r>
  </w:p>
  <w:p w:rsidR="00C44C30" w:rsidRPr="00613B8D" w:rsidRDefault="00C44C30" w:rsidP="00E10451">
    <w:pPr>
      <w:tabs>
        <w:tab w:val="center" w:pos="4678"/>
        <w:tab w:val="right" w:leader="underscore" w:pos="9639"/>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4C30" w:rsidRDefault="00C44C30" w:rsidP="00D957A3">
    <w:pPr>
      <w:jc w:val="right"/>
    </w:pPr>
    <w:r>
      <w:rPr>
        <w:noProof/>
        <w:lang w:val="de-DE"/>
      </w:rPr>
      <w:drawing>
        <wp:anchor distT="0" distB="0" distL="90170" distR="90170" simplePos="0" relativeHeight="251656192" behindDoc="0" locked="0" layoutInCell="1" allowOverlap="1" wp14:anchorId="49FE8BCD" wp14:editId="454614C2">
          <wp:simplePos x="0" y="0"/>
          <wp:positionH relativeFrom="column">
            <wp:posOffset>0</wp:posOffset>
          </wp:positionH>
          <wp:positionV relativeFrom="page">
            <wp:posOffset>367030</wp:posOffset>
          </wp:positionV>
          <wp:extent cx="2310765" cy="530860"/>
          <wp:effectExtent l="0" t="0" r="0" b="2540"/>
          <wp:wrapSquare wrapText="bothSides"/>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0765" cy="5308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sz w:val="24"/>
      </w:rPr>
      <w:fldChar w:fldCharType="begin"/>
    </w:r>
    <w:r>
      <w:rPr>
        <w:sz w:val="24"/>
      </w:rPr>
      <w:instrText xml:space="preserve"> DOCPROPERTY "Projekt"  \* MERGEFORMAT </w:instrText>
    </w:r>
    <w:r>
      <w:rPr>
        <w:sz w:val="24"/>
      </w:rPr>
      <w:fldChar w:fldCharType="separate"/>
    </w:r>
    <w:r>
      <w:rPr>
        <w:sz w:val="24"/>
      </w:rPr>
      <w:t>xx9000 CANBus</w:t>
    </w:r>
    <w:r>
      <w:rPr>
        <w:sz w:val="24"/>
      </w:rPr>
      <w:fldChar w:fldCharType="end"/>
    </w:r>
    <w:r>
      <w:t xml:space="preserve"> </w:t>
    </w:r>
  </w:p>
  <w:p w:rsidR="00C44C30" w:rsidRPr="00F30AA7" w:rsidRDefault="00C44C30" w:rsidP="00D957A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388C8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DDE5C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DF84D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23008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38FA8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0BA70A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886D9A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5A8DD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8A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D2FA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5A2386"/>
    <w:multiLevelType w:val="multilevel"/>
    <w:tmpl w:val="CE9A7AA0"/>
    <w:lvl w:ilvl="0">
      <w:numFmt w:val="decimal"/>
      <w:lvlText w:val="2^%1."/>
      <w:lvlJc w:val="righ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DB917DA"/>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E306E54"/>
    <w:multiLevelType w:val="hybridMultilevel"/>
    <w:tmpl w:val="A33A694C"/>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10565D13"/>
    <w:multiLevelType w:val="hybridMultilevel"/>
    <w:tmpl w:val="B71C654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F41970"/>
    <w:multiLevelType w:val="hybridMultilevel"/>
    <w:tmpl w:val="2F229276"/>
    <w:lvl w:ilvl="0" w:tplc="0407000F">
      <w:start w:val="1"/>
      <w:numFmt w:val="decimal"/>
      <w:lvlText w:val="%1."/>
      <w:lvlJc w:val="left"/>
      <w:pPr>
        <w:tabs>
          <w:tab w:val="num" w:pos="720"/>
        </w:tabs>
        <w:ind w:left="720" w:hanging="360"/>
      </w:pPr>
    </w:lvl>
    <w:lvl w:ilvl="1" w:tplc="04070019">
      <w:start w:val="1"/>
      <w:numFmt w:val="decimal"/>
      <w:lvlText w:val="%2."/>
      <w:lvlJc w:val="left"/>
      <w:pPr>
        <w:tabs>
          <w:tab w:val="num" w:pos="1440"/>
        </w:tabs>
        <w:ind w:left="1440" w:hanging="360"/>
      </w:pPr>
    </w:lvl>
    <w:lvl w:ilvl="2" w:tplc="0407001B">
      <w:start w:val="1"/>
      <w:numFmt w:val="decimal"/>
      <w:lvlText w:val="%3."/>
      <w:lvlJc w:val="left"/>
      <w:pPr>
        <w:tabs>
          <w:tab w:val="num" w:pos="2160"/>
        </w:tabs>
        <w:ind w:left="2160" w:hanging="360"/>
      </w:pPr>
    </w:lvl>
    <w:lvl w:ilvl="3" w:tplc="0407000F">
      <w:start w:val="1"/>
      <w:numFmt w:val="decimal"/>
      <w:lvlText w:val="%4."/>
      <w:lvlJc w:val="left"/>
      <w:pPr>
        <w:tabs>
          <w:tab w:val="num" w:pos="2880"/>
        </w:tabs>
        <w:ind w:left="2880" w:hanging="360"/>
      </w:pPr>
    </w:lvl>
    <w:lvl w:ilvl="4" w:tplc="04070019">
      <w:start w:val="1"/>
      <w:numFmt w:val="decimal"/>
      <w:lvlText w:val="%5."/>
      <w:lvlJc w:val="left"/>
      <w:pPr>
        <w:tabs>
          <w:tab w:val="num" w:pos="3600"/>
        </w:tabs>
        <w:ind w:left="3600" w:hanging="360"/>
      </w:pPr>
    </w:lvl>
    <w:lvl w:ilvl="5" w:tplc="0407001B">
      <w:start w:val="1"/>
      <w:numFmt w:val="decimal"/>
      <w:lvlText w:val="%6."/>
      <w:lvlJc w:val="left"/>
      <w:pPr>
        <w:tabs>
          <w:tab w:val="num" w:pos="4320"/>
        </w:tabs>
        <w:ind w:left="4320" w:hanging="360"/>
      </w:pPr>
    </w:lvl>
    <w:lvl w:ilvl="6" w:tplc="0407000F">
      <w:start w:val="1"/>
      <w:numFmt w:val="decimal"/>
      <w:lvlText w:val="%7."/>
      <w:lvlJc w:val="left"/>
      <w:pPr>
        <w:tabs>
          <w:tab w:val="num" w:pos="5040"/>
        </w:tabs>
        <w:ind w:left="5040" w:hanging="360"/>
      </w:pPr>
    </w:lvl>
    <w:lvl w:ilvl="7" w:tplc="04070019">
      <w:start w:val="1"/>
      <w:numFmt w:val="decimal"/>
      <w:lvlText w:val="%8."/>
      <w:lvlJc w:val="left"/>
      <w:pPr>
        <w:tabs>
          <w:tab w:val="num" w:pos="5760"/>
        </w:tabs>
        <w:ind w:left="5760" w:hanging="360"/>
      </w:pPr>
    </w:lvl>
    <w:lvl w:ilvl="8" w:tplc="0407001B">
      <w:start w:val="1"/>
      <w:numFmt w:val="decimal"/>
      <w:lvlText w:val="%9."/>
      <w:lvlJc w:val="left"/>
      <w:pPr>
        <w:tabs>
          <w:tab w:val="num" w:pos="6480"/>
        </w:tabs>
        <w:ind w:left="6480" w:hanging="360"/>
      </w:pPr>
    </w:lvl>
  </w:abstractNum>
  <w:abstractNum w:abstractNumId="15" w15:restartNumberingAfterBreak="0">
    <w:nsid w:val="16F145B6"/>
    <w:multiLevelType w:val="multilevel"/>
    <w:tmpl w:val="E506A1AE"/>
    <w:lvl w:ilvl="0">
      <w:start w:val="1"/>
      <w:numFmt w:val="upperLetter"/>
      <w:pStyle w:val="Appendix1"/>
      <w:lvlText w:val="%1"/>
      <w:lvlJc w:val="left"/>
      <w:pPr>
        <w:tabs>
          <w:tab w:val="num" w:pos="432"/>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7DB668C"/>
    <w:multiLevelType w:val="hybridMultilevel"/>
    <w:tmpl w:val="97BC8E80"/>
    <w:lvl w:ilvl="0" w:tplc="04070001">
      <w:start w:val="1"/>
      <w:numFmt w:val="bullet"/>
      <w:lvlText w:val=""/>
      <w:lvlJc w:val="left"/>
      <w:pPr>
        <w:tabs>
          <w:tab w:val="num" w:pos="720"/>
        </w:tabs>
        <w:ind w:left="72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7" w15:restartNumberingAfterBreak="0">
    <w:nsid w:val="1C3E3983"/>
    <w:multiLevelType w:val="multilevel"/>
    <w:tmpl w:val="47CE3AA0"/>
    <w:lvl w:ilvl="0">
      <w:start w:val="1"/>
      <w:numFmt w:val="decimal"/>
      <w:pStyle w:val="berschrift1"/>
      <w:lvlText w:val="%1"/>
      <w:lvlJc w:val="left"/>
      <w:pPr>
        <w:tabs>
          <w:tab w:val="num" w:pos="431"/>
        </w:tabs>
        <w:ind w:left="0" w:firstLine="0"/>
      </w:pPr>
      <w:rPr>
        <w:rFonts w:hint="default"/>
      </w:rPr>
    </w:lvl>
    <w:lvl w:ilvl="1">
      <w:start w:val="1"/>
      <w:numFmt w:val="decimal"/>
      <w:pStyle w:val="berschrift2"/>
      <w:lvlText w:val="%1.%2"/>
      <w:lvlJc w:val="left"/>
      <w:pPr>
        <w:tabs>
          <w:tab w:val="num" w:pos="635"/>
        </w:tabs>
        <w:ind w:left="0" w:firstLine="0"/>
      </w:pPr>
      <w:rPr>
        <w:rFonts w:hint="default"/>
      </w:rPr>
    </w:lvl>
    <w:lvl w:ilvl="2">
      <w:start w:val="1"/>
      <w:numFmt w:val="decimal"/>
      <w:pStyle w:val="berschrift3"/>
      <w:lvlText w:val="%1.%2.%3"/>
      <w:lvlJc w:val="left"/>
      <w:pPr>
        <w:tabs>
          <w:tab w:val="num" w:pos="720"/>
        </w:tabs>
        <w:ind w:left="0" w:firstLine="0"/>
      </w:pPr>
      <w:rPr>
        <w:rFonts w:hint="default"/>
      </w:rPr>
    </w:lvl>
    <w:lvl w:ilvl="3">
      <w:start w:val="1"/>
      <w:numFmt w:val="decimal"/>
      <w:pStyle w:val="berschrift4"/>
      <w:lvlText w:val="%1.%2.%3.%4"/>
      <w:lvlJc w:val="left"/>
      <w:pPr>
        <w:tabs>
          <w:tab w:val="num" w:pos="862"/>
        </w:tabs>
        <w:ind w:left="0" w:firstLine="0"/>
      </w:pPr>
      <w:rPr>
        <w:rFonts w:hint="default"/>
      </w:rPr>
    </w:lvl>
    <w:lvl w:ilvl="4">
      <w:start w:val="1"/>
      <w:numFmt w:val="decimal"/>
      <w:pStyle w:val="berschrift5"/>
      <w:lvlText w:val="%1.%2.%3.%4.%5"/>
      <w:lvlJc w:val="left"/>
      <w:pPr>
        <w:tabs>
          <w:tab w:val="num" w:pos="1009"/>
        </w:tabs>
        <w:ind w:left="0" w:firstLine="0"/>
      </w:pPr>
      <w:rPr>
        <w:rFonts w:hint="default"/>
      </w:rPr>
    </w:lvl>
    <w:lvl w:ilvl="5">
      <w:start w:val="1"/>
      <w:numFmt w:val="decimal"/>
      <w:pStyle w:val="berschrift6"/>
      <w:lvlText w:val="%1.%2.%3.%4.%5.%6"/>
      <w:lvlJc w:val="left"/>
      <w:pPr>
        <w:tabs>
          <w:tab w:val="num" w:pos="1151"/>
        </w:tabs>
        <w:ind w:left="0" w:firstLine="0"/>
      </w:pPr>
      <w:rPr>
        <w:rFonts w:hint="default"/>
      </w:rPr>
    </w:lvl>
    <w:lvl w:ilvl="6">
      <w:start w:val="1"/>
      <w:numFmt w:val="decimal"/>
      <w:pStyle w:val="berschrift7"/>
      <w:lvlText w:val="%1.%2.%3.%4.%5.%6.%7"/>
      <w:lvlJc w:val="left"/>
      <w:pPr>
        <w:tabs>
          <w:tab w:val="num" w:pos="1298"/>
        </w:tabs>
        <w:ind w:left="0" w:firstLine="0"/>
      </w:pPr>
      <w:rPr>
        <w:rFonts w:hint="default"/>
      </w:rPr>
    </w:lvl>
    <w:lvl w:ilvl="7">
      <w:start w:val="1"/>
      <w:numFmt w:val="decimal"/>
      <w:pStyle w:val="berschrift8"/>
      <w:lvlText w:val="%1.%2.%3.%4.%5.%6.%7.%8"/>
      <w:lvlJc w:val="left"/>
      <w:pPr>
        <w:tabs>
          <w:tab w:val="num" w:pos="1440"/>
        </w:tabs>
        <w:ind w:left="0" w:firstLine="0"/>
      </w:pPr>
      <w:rPr>
        <w:rFonts w:hint="default"/>
      </w:rPr>
    </w:lvl>
    <w:lvl w:ilvl="8">
      <w:start w:val="1"/>
      <w:numFmt w:val="decimal"/>
      <w:pStyle w:val="berschrift9"/>
      <w:lvlText w:val="%1.%2.%3.%4.%5.%6.%7.%8.%9"/>
      <w:lvlJc w:val="left"/>
      <w:pPr>
        <w:tabs>
          <w:tab w:val="num" w:pos="1582"/>
        </w:tabs>
        <w:ind w:left="0" w:firstLine="0"/>
      </w:pPr>
      <w:rPr>
        <w:rFonts w:hint="default"/>
      </w:rPr>
    </w:lvl>
  </w:abstractNum>
  <w:abstractNum w:abstractNumId="18" w15:restartNumberingAfterBreak="0">
    <w:nsid w:val="20C44459"/>
    <w:multiLevelType w:val="hybridMultilevel"/>
    <w:tmpl w:val="8F984F5E"/>
    <w:lvl w:ilvl="0" w:tplc="04070001">
      <w:start w:val="1"/>
      <w:numFmt w:val="bullet"/>
      <w:lvlText w:val=""/>
      <w:lvlJc w:val="left"/>
      <w:pPr>
        <w:tabs>
          <w:tab w:val="num" w:pos="720"/>
        </w:tabs>
        <w:ind w:left="72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9" w15:restartNumberingAfterBreak="0">
    <w:nsid w:val="2CE1749C"/>
    <w:multiLevelType w:val="hybridMultilevel"/>
    <w:tmpl w:val="CE9A7AA0"/>
    <w:lvl w:ilvl="0" w:tplc="3112C9D6">
      <w:numFmt w:val="decimal"/>
      <w:lvlText w:val="2^%1."/>
      <w:lvlJc w:val="right"/>
      <w:pPr>
        <w:tabs>
          <w:tab w:val="num" w:pos="360"/>
        </w:tabs>
        <w:ind w:left="360" w:hanging="360"/>
      </w:pPr>
      <w:rPr>
        <w:rFonts w:hint="default"/>
      </w:rPr>
    </w:lvl>
    <w:lvl w:ilvl="1" w:tplc="04070019">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0" w15:restartNumberingAfterBreak="0">
    <w:nsid w:val="2FF03C25"/>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316C4A45"/>
    <w:multiLevelType w:val="hybridMultilevel"/>
    <w:tmpl w:val="F2449E06"/>
    <w:lvl w:ilvl="0" w:tplc="04070001">
      <w:start w:val="1"/>
      <w:numFmt w:val="bullet"/>
      <w:lvlText w:val=""/>
      <w:lvlJc w:val="left"/>
      <w:pPr>
        <w:tabs>
          <w:tab w:val="num" w:pos="720"/>
        </w:tabs>
        <w:ind w:left="72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22" w15:restartNumberingAfterBreak="0">
    <w:nsid w:val="33626F48"/>
    <w:multiLevelType w:val="multilevel"/>
    <w:tmpl w:val="CE9A7AA0"/>
    <w:lvl w:ilvl="0">
      <w:numFmt w:val="decimal"/>
      <w:lvlText w:val="2^%1."/>
      <w:lvlJc w:val="righ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337E178E"/>
    <w:multiLevelType w:val="hybridMultilevel"/>
    <w:tmpl w:val="8E76C626"/>
    <w:lvl w:ilvl="0" w:tplc="26C49DBA">
      <w:numFmt w:val="bullet"/>
      <w:lvlText w:val=""/>
      <w:lvlJc w:val="left"/>
      <w:pPr>
        <w:tabs>
          <w:tab w:val="num" w:pos="720"/>
        </w:tabs>
        <w:ind w:left="720" w:hanging="360"/>
      </w:pPr>
      <w:rPr>
        <w:rFonts w:ascii="Wingdings" w:eastAsia="Times New Roman" w:hAnsi="Wingdings"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B0527E"/>
    <w:multiLevelType w:val="hybridMultilevel"/>
    <w:tmpl w:val="CAE697E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864164B"/>
    <w:multiLevelType w:val="hybridMultilevel"/>
    <w:tmpl w:val="0038BC4C"/>
    <w:lvl w:ilvl="0" w:tplc="4314E11E">
      <w:start w:val="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D261B6D"/>
    <w:multiLevelType w:val="hybridMultilevel"/>
    <w:tmpl w:val="B54E260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D745729"/>
    <w:multiLevelType w:val="multilevel"/>
    <w:tmpl w:val="CE9A7AA0"/>
    <w:lvl w:ilvl="0">
      <w:numFmt w:val="decimal"/>
      <w:lvlText w:val="2^%1."/>
      <w:lvlJc w:val="righ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3FA02A69"/>
    <w:multiLevelType w:val="hybridMultilevel"/>
    <w:tmpl w:val="1BFAB01A"/>
    <w:lvl w:ilvl="0" w:tplc="3472890C">
      <w:start w:val="2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B8441A8"/>
    <w:multiLevelType w:val="hybridMultilevel"/>
    <w:tmpl w:val="F4667386"/>
    <w:lvl w:ilvl="0" w:tplc="04070001">
      <w:start w:val="1"/>
      <w:numFmt w:val="bullet"/>
      <w:lvlText w:val=""/>
      <w:lvlJc w:val="left"/>
      <w:pPr>
        <w:tabs>
          <w:tab w:val="num" w:pos="720"/>
        </w:tabs>
        <w:ind w:left="72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30" w15:restartNumberingAfterBreak="0">
    <w:nsid w:val="4BC043DB"/>
    <w:multiLevelType w:val="hybridMultilevel"/>
    <w:tmpl w:val="C38A16D8"/>
    <w:lvl w:ilvl="0" w:tplc="04070001">
      <w:start w:val="1"/>
      <w:numFmt w:val="bullet"/>
      <w:lvlText w:val=""/>
      <w:lvlJc w:val="left"/>
      <w:pPr>
        <w:tabs>
          <w:tab w:val="num" w:pos="720"/>
        </w:tabs>
        <w:ind w:left="72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31" w15:restartNumberingAfterBreak="0">
    <w:nsid w:val="5FB61772"/>
    <w:multiLevelType w:val="hybridMultilevel"/>
    <w:tmpl w:val="4C863E5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2" w15:restartNumberingAfterBreak="0">
    <w:nsid w:val="70DE3C4E"/>
    <w:multiLevelType w:val="hybridMultilevel"/>
    <w:tmpl w:val="7430D16E"/>
    <w:lvl w:ilvl="0" w:tplc="04070001">
      <w:start w:val="1"/>
      <w:numFmt w:val="bullet"/>
      <w:lvlText w:val=""/>
      <w:lvlJc w:val="left"/>
      <w:pPr>
        <w:tabs>
          <w:tab w:val="num" w:pos="780"/>
        </w:tabs>
        <w:ind w:left="78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33" w15:restartNumberingAfterBreak="0">
    <w:nsid w:val="76A4521C"/>
    <w:multiLevelType w:val="multilevel"/>
    <w:tmpl w:val="04070023"/>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4" w15:restartNumberingAfterBreak="0">
    <w:nsid w:val="76FD12D3"/>
    <w:multiLevelType w:val="hybridMultilevel"/>
    <w:tmpl w:val="D37E3452"/>
    <w:lvl w:ilvl="0" w:tplc="5E6499C0">
      <w:numFmt w:val="decimal"/>
      <w:lvlText w:val="2^%1."/>
      <w:lvlJc w:val="right"/>
      <w:pPr>
        <w:tabs>
          <w:tab w:val="num" w:pos="360"/>
        </w:tabs>
        <w:ind w:left="360" w:hanging="360"/>
      </w:pPr>
      <w:rPr>
        <w:rFonts w:hint="default"/>
      </w:rPr>
    </w:lvl>
    <w:lvl w:ilvl="1" w:tplc="04070019" w:tentative="1">
      <w:start w:val="1"/>
      <w:numFmt w:val="lowerLetter"/>
      <w:lvlText w:val="%2."/>
      <w:lvlJc w:val="left"/>
      <w:pPr>
        <w:tabs>
          <w:tab w:val="num" w:pos="1789"/>
        </w:tabs>
        <w:ind w:left="1789" w:hanging="360"/>
      </w:pPr>
    </w:lvl>
    <w:lvl w:ilvl="2" w:tplc="0407001B" w:tentative="1">
      <w:start w:val="1"/>
      <w:numFmt w:val="lowerRoman"/>
      <w:lvlText w:val="%3."/>
      <w:lvlJc w:val="right"/>
      <w:pPr>
        <w:tabs>
          <w:tab w:val="num" w:pos="2509"/>
        </w:tabs>
        <w:ind w:left="2509" w:hanging="180"/>
      </w:pPr>
    </w:lvl>
    <w:lvl w:ilvl="3" w:tplc="0407000F" w:tentative="1">
      <w:start w:val="1"/>
      <w:numFmt w:val="decimal"/>
      <w:lvlText w:val="%4."/>
      <w:lvlJc w:val="left"/>
      <w:pPr>
        <w:tabs>
          <w:tab w:val="num" w:pos="3229"/>
        </w:tabs>
        <w:ind w:left="3229" w:hanging="360"/>
      </w:pPr>
    </w:lvl>
    <w:lvl w:ilvl="4" w:tplc="04070019" w:tentative="1">
      <w:start w:val="1"/>
      <w:numFmt w:val="lowerLetter"/>
      <w:lvlText w:val="%5."/>
      <w:lvlJc w:val="left"/>
      <w:pPr>
        <w:tabs>
          <w:tab w:val="num" w:pos="3949"/>
        </w:tabs>
        <w:ind w:left="3949" w:hanging="360"/>
      </w:pPr>
    </w:lvl>
    <w:lvl w:ilvl="5" w:tplc="0407001B" w:tentative="1">
      <w:start w:val="1"/>
      <w:numFmt w:val="lowerRoman"/>
      <w:lvlText w:val="%6."/>
      <w:lvlJc w:val="right"/>
      <w:pPr>
        <w:tabs>
          <w:tab w:val="num" w:pos="4669"/>
        </w:tabs>
        <w:ind w:left="4669" w:hanging="180"/>
      </w:pPr>
    </w:lvl>
    <w:lvl w:ilvl="6" w:tplc="0407000F" w:tentative="1">
      <w:start w:val="1"/>
      <w:numFmt w:val="decimal"/>
      <w:lvlText w:val="%7."/>
      <w:lvlJc w:val="left"/>
      <w:pPr>
        <w:tabs>
          <w:tab w:val="num" w:pos="5389"/>
        </w:tabs>
        <w:ind w:left="5389" w:hanging="360"/>
      </w:pPr>
    </w:lvl>
    <w:lvl w:ilvl="7" w:tplc="04070019" w:tentative="1">
      <w:start w:val="1"/>
      <w:numFmt w:val="lowerLetter"/>
      <w:lvlText w:val="%8."/>
      <w:lvlJc w:val="left"/>
      <w:pPr>
        <w:tabs>
          <w:tab w:val="num" w:pos="6109"/>
        </w:tabs>
        <w:ind w:left="6109" w:hanging="360"/>
      </w:pPr>
    </w:lvl>
    <w:lvl w:ilvl="8" w:tplc="0407001B" w:tentative="1">
      <w:start w:val="1"/>
      <w:numFmt w:val="lowerRoman"/>
      <w:lvlText w:val="%9."/>
      <w:lvlJc w:val="right"/>
      <w:pPr>
        <w:tabs>
          <w:tab w:val="num" w:pos="6829"/>
        </w:tabs>
        <w:ind w:left="6829" w:hanging="180"/>
      </w:pPr>
    </w:lvl>
  </w:abstractNum>
  <w:num w:numId="1">
    <w:abstractNumId w:val="15"/>
  </w:num>
  <w:num w:numId="2">
    <w:abstractNumId w:val="17"/>
  </w:num>
  <w:num w:numId="3">
    <w:abstractNumId w:val="17"/>
  </w:num>
  <w:num w:numId="4">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1"/>
  </w:num>
  <w:num w:numId="12">
    <w:abstractNumId w:val="12"/>
  </w:num>
  <w:num w:numId="13">
    <w:abstractNumId w:val="13"/>
  </w:num>
  <w:num w:numId="14">
    <w:abstractNumId w:val="19"/>
  </w:num>
  <w:num w:numId="15">
    <w:abstractNumId w:val="24"/>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23"/>
  </w:num>
  <w:num w:numId="27">
    <w:abstractNumId w:val="27"/>
  </w:num>
  <w:num w:numId="28">
    <w:abstractNumId w:val="10"/>
  </w:num>
  <w:num w:numId="29">
    <w:abstractNumId w:val="34"/>
  </w:num>
  <w:num w:numId="30">
    <w:abstractNumId w:val="22"/>
  </w:num>
  <w:num w:numId="31">
    <w:abstractNumId w:val="11"/>
  </w:num>
  <w:num w:numId="32">
    <w:abstractNumId w:val="20"/>
  </w:num>
  <w:num w:numId="33">
    <w:abstractNumId w:val="33"/>
  </w:num>
  <w:num w:numId="34">
    <w:abstractNumId w:val="26"/>
  </w:num>
  <w:num w:numId="35">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8"/>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it-IT" w:vendorID="64" w:dllVersion="131078" w:nlCheck="1" w:checkStyle="0"/>
  <w:activeWritingStyle w:appName="MSWord" w:lang="de-DE"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learCaseCheckInDate" w:val=" "/>
    <w:docVar w:name="ClearCaseCheckInVersion" w:val=" "/>
    <w:docVar w:name="R&amp;S_DocType" w:val="TVR264/SWQMP"/>
  </w:docVars>
  <w:rsids>
    <w:rsidRoot w:val="00A91985"/>
    <w:rsid w:val="00001443"/>
    <w:rsid w:val="00001659"/>
    <w:rsid w:val="0000377C"/>
    <w:rsid w:val="00007FDC"/>
    <w:rsid w:val="00010823"/>
    <w:rsid w:val="000128A2"/>
    <w:rsid w:val="00013152"/>
    <w:rsid w:val="000135A7"/>
    <w:rsid w:val="00013C64"/>
    <w:rsid w:val="000145B6"/>
    <w:rsid w:val="00020567"/>
    <w:rsid w:val="00025164"/>
    <w:rsid w:val="00025F47"/>
    <w:rsid w:val="0003640B"/>
    <w:rsid w:val="000379E8"/>
    <w:rsid w:val="000401BE"/>
    <w:rsid w:val="00054375"/>
    <w:rsid w:val="0005599E"/>
    <w:rsid w:val="000614AC"/>
    <w:rsid w:val="000633A7"/>
    <w:rsid w:val="00063AB1"/>
    <w:rsid w:val="00065A76"/>
    <w:rsid w:val="00070C74"/>
    <w:rsid w:val="00087BB3"/>
    <w:rsid w:val="00092FC0"/>
    <w:rsid w:val="00094574"/>
    <w:rsid w:val="00094D54"/>
    <w:rsid w:val="000A15AD"/>
    <w:rsid w:val="000A29D6"/>
    <w:rsid w:val="000A3677"/>
    <w:rsid w:val="000A5F8C"/>
    <w:rsid w:val="000A6690"/>
    <w:rsid w:val="000A6CF5"/>
    <w:rsid w:val="000A7515"/>
    <w:rsid w:val="000B346A"/>
    <w:rsid w:val="000B53BA"/>
    <w:rsid w:val="000C0D77"/>
    <w:rsid w:val="000C0EDB"/>
    <w:rsid w:val="000C136A"/>
    <w:rsid w:val="000C4AD6"/>
    <w:rsid w:val="000C59EB"/>
    <w:rsid w:val="000D0F6A"/>
    <w:rsid w:val="000D0FDB"/>
    <w:rsid w:val="000D5AEF"/>
    <w:rsid w:val="000E4A74"/>
    <w:rsid w:val="000E52B8"/>
    <w:rsid w:val="000E574E"/>
    <w:rsid w:val="000E7089"/>
    <w:rsid w:val="000E7985"/>
    <w:rsid w:val="000F2C41"/>
    <w:rsid w:val="000F4C73"/>
    <w:rsid w:val="000F6535"/>
    <w:rsid w:val="001065BD"/>
    <w:rsid w:val="00110190"/>
    <w:rsid w:val="00110B41"/>
    <w:rsid w:val="00114D85"/>
    <w:rsid w:val="001150D0"/>
    <w:rsid w:val="0011649D"/>
    <w:rsid w:val="00120C93"/>
    <w:rsid w:val="00121A11"/>
    <w:rsid w:val="00125070"/>
    <w:rsid w:val="00125CD2"/>
    <w:rsid w:val="00131E33"/>
    <w:rsid w:val="00133400"/>
    <w:rsid w:val="0013482A"/>
    <w:rsid w:val="00135A0A"/>
    <w:rsid w:val="00137558"/>
    <w:rsid w:val="00143207"/>
    <w:rsid w:val="00143980"/>
    <w:rsid w:val="0014490F"/>
    <w:rsid w:val="0014501C"/>
    <w:rsid w:val="001460AB"/>
    <w:rsid w:val="001479DB"/>
    <w:rsid w:val="00151DFF"/>
    <w:rsid w:val="001548CE"/>
    <w:rsid w:val="00157E67"/>
    <w:rsid w:val="0016245B"/>
    <w:rsid w:val="00167F44"/>
    <w:rsid w:val="00173E60"/>
    <w:rsid w:val="00177162"/>
    <w:rsid w:val="001860C0"/>
    <w:rsid w:val="00186945"/>
    <w:rsid w:val="00193D6B"/>
    <w:rsid w:val="00195067"/>
    <w:rsid w:val="001A1216"/>
    <w:rsid w:val="001A1B5D"/>
    <w:rsid w:val="001A2163"/>
    <w:rsid w:val="001A281A"/>
    <w:rsid w:val="001A28CA"/>
    <w:rsid w:val="001A37C8"/>
    <w:rsid w:val="001A39B4"/>
    <w:rsid w:val="001A4032"/>
    <w:rsid w:val="001B036C"/>
    <w:rsid w:val="001B12A6"/>
    <w:rsid w:val="001B1DC7"/>
    <w:rsid w:val="001B207D"/>
    <w:rsid w:val="001B4D0D"/>
    <w:rsid w:val="001B4F1F"/>
    <w:rsid w:val="001B616E"/>
    <w:rsid w:val="001C00AC"/>
    <w:rsid w:val="001C7D1D"/>
    <w:rsid w:val="001D023A"/>
    <w:rsid w:val="001D2795"/>
    <w:rsid w:val="001D4881"/>
    <w:rsid w:val="001D532C"/>
    <w:rsid w:val="001D62FD"/>
    <w:rsid w:val="001D64D4"/>
    <w:rsid w:val="001D77DC"/>
    <w:rsid w:val="001D7853"/>
    <w:rsid w:val="001E3757"/>
    <w:rsid w:val="001E6D25"/>
    <w:rsid w:val="001F0339"/>
    <w:rsid w:val="001F2521"/>
    <w:rsid w:val="001F4312"/>
    <w:rsid w:val="001F60C7"/>
    <w:rsid w:val="00204026"/>
    <w:rsid w:val="00206C99"/>
    <w:rsid w:val="00211F33"/>
    <w:rsid w:val="00212D86"/>
    <w:rsid w:val="00213AD1"/>
    <w:rsid w:val="002165C1"/>
    <w:rsid w:val="00222B4E"/>
    <w:rsid w:val="002237C4"/>
    <w:rsid w:val="00224A7F"/>
    <w:rsid w:val="0023159B"/>
    <w:rsid w:val="002331AF"/>
    <w:rsid w:val="0023568B"/>
    <w:rsid w:val="00236F55"/>
    <w:rsid w:val="00237855"/>
    <w:rsid w:val="002378E5"/>
    <w:rsid w:val="00243D46"/>
    <w:rsid w:val="00251B7A"/>
    <w:rsid w:val="00251E87"/>
    <w:rsid w:val="00253E54"/>
    <w:rsid w:val="00255A15"/>
    <w:rsid w:val="00256486"/>
    <w:rsid w:val="00266FE6"/>
    <w:rsid w:val="0026752C"/>
    <w:rsid w:val="00275457"/>
    <w:rsid w:val="00275F2B"/>
    <w:rsid w:val="002764A2"/>
    <w:rsid w:val="002825F8"/>
    <w:rsid w:val="00282CB3"/>
    <w:rsid w:val="00287C7F"/>
    <w:rsid w:val="002913A7"/>
    <w:rsid w:val="002921F4"/>
    <w:rsid w:val="002963F7"/>
    <w:rsid w:val="0029714B"/>
    <w:rsid w:val="002979C6"/>
    <w:rsid w:val="00297A90"/>
    <w:rsid w:val="002A088D"/>
    <w:rsid w:val="002A3397"/>
    <w:rsid w:val="002A6453"/>
    <w:rsid w:val="002B03D0"/>
    <w:rsid w:val="002B11CF"/>
    <w:rsid w:val="002B1E9D"/>
    <w:rsid w:val="002B332D"/>
    <w:rsid w:val="002B38FF"/>
    <w:rsid w:val="002B3E08"/>
    <w:rsid w:val="002C3538"/>
    <w:rsid w:val="002D0308"/>
    <w:rsid w:val="002D0DF0"/>
    <w:rsid w:val="002D21E2"/>
    <w:rsid w:val="002D7978"/>
    <w:rsid w:val="002E1151"/>
    <w:rsid w:val="002E1164"/>
    <w:rsid w:val="002E2AEF"/>
    <w:rsid w:val="002E2D3B"/>
    <w:rsid w:val="002F1087"/>
    <w:rsid w:val="002F246B"/>
    <w:rsid w:val="00303F6E"/>
    <w:rsid w:val="00304F7C"/>
    <w:rsid w:val="00306E7C"/>
    <w:rsid w:val="00307129"/>
    <w:rsid w:val="00310CE4"/>
    <w:rsid w:val="00311453"/>
    <w:rsid w:val="00315EB9"/>
    <w:rsid w:val="00321634"/>
    <w:rsid w:val="003229D3"/>
    <w:rsid w:val="00322C78"/>
    <w:rsid w:val="003252DB"/>
    <w:rsid w:val="003260FE"/>
    <w:rsid w:val="00326E19"/>
    <w:rsid w:val="0033206E"/>
    <w:rsid w:val="003323E2"/>
    <w:rsid w:val="0033314B"/>
    <w:rsid w:val="00333566"/>
    <w:rsid w:val="003413A5"/>
    <w:rsid w:val="00341426"/>
    <w:rsid w:val="00341A7A"/>
    <w:rsid w:val="00342F2F"/>
    <w:rsid w:val="0034776B"/>
    <w:rsid w:val="00347897"/>
    <w:rsid w:val="0035134A"/>
    <w:rsid w:val="00351DC6"/>
    <w:rsid w:val="00352B92"/>
    <w:rsid w:val="00353F3C"/>
    <w:rsid w:val="0036124F"/>
    <w:rsid w:val="00363D2E"/>
    <w:rsid w:val="00366D4C"/>
    <w:rsid w:val="00371127"/>
    <w:rsid w:val="00373703"/>
    <w:rsid w:val="00376315"/>
    <w:rsid w:val="00385384"/>
    <w:rsid w:val="00385D50"/>
    <w:rsid w:val="003867EA"/>
    <w:rsid w:val="003870FD"/>
    <w:rsid w:val="00390190"/>
    <w:rsid w:val="003923C7"/>
    <w:rsid w:val="003A0FE9"/>
    <w:rsid w:val="003A3574"/>
    <w:rsid w:val="003A47B6"/>
    <w:rsid w:val="003B32B7"/>
    <w:rsid w:val="003B380A"/>
    <w:rsid w:val="003B533C"/>
    <w:rsid w:val="003B64B5"/>
    <w:rsid w:val="003C6F04"/>
    <w:rsid w:val="003D0039"/>
    <w:rsid w:val="003D074B"/>
    <w:rsid w:val="003D0A05"/>
    <w:rsid w:val="003D3678"/>
    <w:rsid w:val="003D4689"/>
    <w:rsid w:val="003D6272"/>
    <w:rsid w:val="003E0666"/>
    <w:rsid w:val="003E597E"/>
    <w:rsid w:val="003F488C"/>
    <w:rsid w:val="003F5267"/>
    <w:rsid w:val="003F74A2"/>
    <w:rsid w:val="0040152F"/>
    <w:rsid w:val="0040270B"/>
    <w:rsid w:val="0040284F"/>
    <w:rsid w:val="0040307B"/>
    <w:rsid w:val="00403C5A"/>
    <w:rsid w:val="0041015F"/>
    <w:rsid w:val="004112A0"/>
    <w:rsid w:val="0041420F"/>
    <w:rsid w:val="00414820"/>
    <w:rsid w:val="00414BAE"/>
    <w:rsid w:val="00415AC8"/>
    <w:rsid w:val="00420162"/>
    <w:rsid w:val="00420293"/>
    <w:rsid w:val="004202A8"/>
    <w:rsid w:val="00420A6B"/>
    <w:rsid w:val="004233CB"/>
    <w:rsid w:val="00424085"/>
    <w:rsid w:val="00426D56"/>
    <w:rsid w:val="004273F0"/>
    <w:rsid w:val="00432455"/>
    <w:rsid w:val="00432533"/>
    <w:rsid w:val="00432E88"/>
    <w:rsid w:val="004335D3"/>
    <w:rsid w:val="004339CF"/>
    <w:rsid w:val="004372F7"/>
    <w:rsid w:val="00441C2C"/>
    <w:rsid w:val="00442C91"/>
    <w:rsid w:val="004430D5"/>
    <w:rsid w:val="00443F13"/>
    <w:rsid w:val="00445CB0"/>
    <w:rsid w:val="004471C0"/>
    <w:rsid w:val="00451304"/>
    <w:rsid w:val="00452224"/>
    <w:rsid w:val="00453006"/>
    <w:rsid w:val="00454DF6"/>
    <w:rsid w:val="00457681"/>
    <w:rsid w:val="004704FB"/>
    <w:rsid w:val="004723F3"/>
    <w:rsid w:val="00472C76"/>
    <w:rsid w:val="004740C6"/>
    <w:rsid w:val="00474235"/>
    <w:rsid w:val="00480BB8"/>
    <w:rsid w:val="004827F1"/>
    <w:rsid w:val="00482D15"/>
    <w:rsid w:val="0048390C"/>
    <w:rsid w:val="00484923"/>
    <w:rsid w:val="0049198C"/>
    <w:rsid w:val="004A1E44"/>
    <w:rsid w:val="004A41BC"/>
    <w:rsid w:val="004A638F"/>
    <w:rsid w:val="004A79DB"/>
    <w:rsid w:val="004B37DC"/>
    <w:rsid w:val="004B54D2"/>
    <w:rsid w:val="004C138C"/>
    <w:rsid w:val="004C2951"/>
    <w:rsid w:val="004C4753"/>
    <w:rsid w:val="004C5EF0"/>
    <w:rsid w:val="004C7559"/>
    <w:rsid w:val="004C771D"/>
    <w:rsid w:val="004D43AE"/>
    <w:rsid w:val="004D5C0D"/>
    <w:rsid w:val="004E132F"/>
    <w:rsid w:val="004E753C"/>
    <w:rsid w:val="004F6D9F"/>
    <w:rsid w:val="00502894"/>
    <w:rsid w:val="00502A6C"/>
    <w:rsid w:val="00507C6E"/>
    <w:rsid w:val="00511196"/>
    <w:rsid w:val="00512FF7"/>
    <w:rsid w:val="005174D0"/>
    <w:rsid w:val="00517F3C"/>
    <w:rsid w:val="00524BF7"/>
    <w:rsid w:val="005334C8"/>
    <w:rsid w:val="005425EA"/>
    <w:rsid w:val="00543506"/>
    <w:rsid w:val="00546043"/>
    <w:rsid w:val="005464DF"/>
    <w:rsid w:val="00552DE8"/>
    <w:rsid w:val="00554965"/>
    <w:rsid w:val="00561C9A"/>
    <w:rsid w:val="0056497D"/>
    <w:rsid w:val="00565CA0"/>
    <w:rsid w:val="00571071"/>
    <w:rsid w:val="00572F3F"/>
    <w:rsid w:val="00576BF9"/>
    <w:rsid w:val="005805B6"/>
    <w:rsid w:val="00581879"/>
    <w:rsid w:val="00581D6E"/>
    <w:rsid w:val="00586592"/>
    <w:rsid w:val="00586593"/>
    <w:rsid w:val="0059320B"/>
    <w:rsid w:val="00597265"/>
    <w:rsid w:val="00597CDE"/>
    <w:rsid w:val="005A3623"/>
    <w:rsid w:val="005A557C"/>
    <w:rsid w:val="005A5DE3"/>
    <w:rsid w:val="005A6980"/>
    <w:rsid w:val="005A78F9"/>
    <w:rsid w:val="005B450F"/>
    <w:rsid w:val="005B47F9"/>
    <w:rsid w:val="005B5D4B"/>
    <w:rsid w:val="005B5EC2"/>
    <w:rsid w:val="005C0D1A"/>
    <w:rsid w:val="005C2A84"/>
    <w:rsid w:val="005C2E8C"/>
    <w:rsid w:val="005C3FB0"/>
    <w:rsid w:val="005C7698"/>
    <w:rsid w:val="005D421B"/>
    <w:rsid w:val="005E1429"/>
    <w:rsid w:val="005E292F"/>
    <w:rsid w:val="005E32EC"/>
    <w:rsid w:val="005E4B57"/>
    <w:rsid w:val="005E5204"/>
    <w:rsid w:val="005E5A4C"/>
    <w:rsid w:val="005F0501"/>
    <w:rsid w:val="005F118B"/>
    <w:rsid w:val="00600000"/>
    <w:rsid w:val="00615A83"/>
    <w:rsid w:val="0062100A"/>
    <w:rsid w:val="00624B27"/>
    <w:rsid w:val="00630213"/>
    <w:rsid w:val="0063138F"/>
    <w:rsid w:val="00631DBE"/>
    <w:rsid w:val="006331D7"/>
    <w:rsid w:val="006334AA"/>
    <w:rsid w:val="006355D5"/>
    <w:rsid w:val="00635B2F"/>
    <w:rsid w:val="0064251A"/>
    <w:rsid w:val="00643074"/>
    <w:rsid w:val="00643F32"/>
    <w:rsid w:val="00644139"/>
    <w:rsid w:val="00647D97"/>
    <w:rsid w:val="0065046F"/>
    <w:rsid w:val="0065110F"/>
    <w:rsid w:val="006574D6"/>
    <w:rsid w:val="00657503"/>
    <w:rsid w:val="006605AE"/>
    <w:rsid w:val="00662DD9"/>
    <w:rsid w:val="00666B5A"/>
    <w:rsid w:val="00666CA2"/>
    <w:rsid w:val="006677D2"/>
    <w:rsid w:val="00672569"/>
    <w:rsid w:val="006731E4"/>
    <w:rsid w:val="0067346F"/>
    <w:rsid w:val="00673E48"/>
    <w:rsid w:val="00680AFC"/>
    <w:rsid w:val="0069073F"/>
    <w:rsid w:val="0069329D"/>
    <w:rsid w:val="006935E0"/>
    <w:rsid w:val="0069469B"/>
    <w:rsid w:val="006A6A37"/>
    <w:rsid w:val="006A7411"/>
    <w:rsid w:val="006B58E1"/>
    <w:rsid w:val="006B6511"/>
    <w:rsid w:val="006B6BA8"/>
    <w:rsid w:val="006C1059"/>
    <w:rsid w:val="006C3061"/>
    <w:rsid w:val="006C4375"/>
    <w:rsid w:val="006D0BF6"/>
    <w:rsid w:val="006D1D84"/>
    <w:rsid w:val="006D2ADF"/>
    <w:rsid w:val="006D35BD"/>
    <w:rsid w:val="006D6CA6"/>
    <w:rsid w:val="006D7FBB"/>
    <w:rsid w:val="006E01A4"/>
    <w:rsid w:val="006E0DD7"/>
    <w:rsid w:val="006E1432"/>
    <w:rsid w:val="006E1FE0"/>
    <w:rsid w:val="006E3990"/>
    <w:rsid w:val="006E420F"/>
    <w:rsid w:val="006E4C56"/>
    <w:rsid w:val="006E62B0"/>
    <w:rsid w:val="006F02D0"/>
    <w:rsid w:val="006F6B8F"/>
    <w:rsid w:val="00703B58"/>
    <w:rsid w:val="0071324E"/>
    <w:rsid w:val="007145F6"/>
    <w:rsid w:val="0072174E"/>
    <w:rsid w:val="00736803"/>
    <w:rsid w:val="007535D4"/>
    <w:rsid w:val="00757AEE"/>
    <w:rsid w:val="0076171C"/>
    <w:rsid w:val="007634C1"/>
    <w:rsid w:val="00763742"/>
    <w:rsid w:val="0077087F"/>
    <w:rsid w:val="00772BFA"/>
    <w:rsid w:val="00773B1F"/>
    <w:rsid w:val="007754D0"/>
    <w:rsid w:val="007769E1"/>
    <w:rsid w:val="00782645"/>
    <w:rsid w:val="00786989"/>
    <w:rsid w:val="00786B50"/>
    <w:rsid w:val="00792BB2"/>
    <w:rsid w:val="00795C3B"/>
    <w:rsid w:val="00797049"/>
    <w:rsid w:val="007A1DC6"/>
    <w:rsid w:val="007A20A7"/>
    <w:rsid w:val="007A25BA"/>
    <w:rsid w:val="007A2F56"/>
    <w:rsid w:val="007A363B"/>
    <w:rsid w:val="007A4C27"/>
    <w:rsid w:val="007B05D3"/>
    <w:rsid w:val="007B183D"/>
    <w:rsid w:val="007B188D"/>
    <w:rsid w:val="007B3BAA"/>
    <w:rsid w:val="007B51AF"/>
    <w:rsid w:val="007B7944"/>
    <w:rsid w:val="007C164E"/>
    <w:rsid w:val="007C16D2"/>
    <w:rsid w:val="007C383B"/>
    <w:rsid w:val="007D04FB"/>
    <w:rsid w:val="007D1190"/>
    <w:rsid w:val="007E05E0"/>
    <w:rsid w:val="007E0F74"/>
    <w:rsid w:val="007E32E1"/>
    <w:rsid w:val="007E582F"/>
    <w:rsid w:val="007E5975"/>
    <w:rsid w:val="007E736A"/>
    <w:rsid w:val="007E780D"/>
    <w:rsid w:val="00811059"/>
    <w:rsid w:val="00811115"/>
    <w:rsid w:val="0081136B"/>
    <w:rsid w:val="00812BA8"/>
    <w:rsid w:val="008135D7"/>
    <w:rsid w:val="00813FAA"/>
    <w:rsid w:val="00820C3B"/>
    <w:rsid w:val="008218AD"/>
    <w:rsid w:val="00822979"/>
    <w:rsid w:val="008238BE"/>
    <w:rsid w:val="0082433E"/>
    <w:rsid w:val="008248EB"/>
    <w:rsid w:val="00826C39"/>
    <w:rsid w:val="00826C48"/>
    <w:rsid w:val="008304A0"/>
    <w:rsid w:val="00832410"/>
    <w:rsid w:val="0083361D"/>
    <w:rsid w:val="008353D7"/>
    <w:rsid w:val="0083707E"/>
    <w:rsid w:val="00840BAE"/>
    <w:rsid w:val="00847AC1"/>
    <w:rsid w:val="00851B9C"/>
    <w:rsid w:val="0085203B"/>
    <w:rsid w:val="008525E6"/>
    <w:rsid w:val="0085613F"/>
    <w:rsid w:val="00862B37"/>
    <w:rsid w:val="00865CD9"/>
    <w:rsid w:val="00866C57"/>
    <w:rsid w:val="00871C6F"/>
    <w:rsid w:val="0087475C"/>
    <w:rsid w:val="008831E4"/>
    <w:rsid w:val="00884A18"/>
    <w:rsid w:val="0089183D"/>
    <w:rsid w:val="00892031"/>
    <w:rsid w:val="008938C2"/>
    <w:rsid w:val="008953C8"/>
    <w:rsid w:val="0089586D"/>
    <w:rsid w:val="008A385E"/>
    <w:rsid w:val="008A3E95"/>
    <w:rsid w:val="008A4B93"/>
    <w:rsid w:val="008A6B88"/>
    <w:rsid w:val="008B1AA0"/>
    <w:rsid w:val="008B501C"/>
    <w:rsid w:val="008C11F3"/>
    <w:rsid w:val="008C3DC0"/>
    <w:rsid w:val="008C61C7"/>
    <w:rsid w:val="008D3D81"/>
    <w:rsid w:val="008D6115"/>
    <w:rsid w:val="008E146B"/>
    <w:rsid w:val="008E4B56"/>
    <w:rsid w:val="008E69B6"/>
    <w:rsid w:val="008F1744"/>
    <w:rsid w:val="008F26DF"/>
    <w:rsid w:val="008F510C"/>
    <w:rsid w:val="008F7B87"/>
    <w:rsid w:val="009003A4"/>
    <w:rsid w:val="00900C85"/>
    <w:rsid w:val="0090128B"/>
    <w:rsid w:val="009019BA"/>
    <w:rsid w:val="0090340E"/>
    <w:rsid w:val="00905695"/>
    <w:rsid w:val="00907176"/>
    <w:rsid w:val="00907A15"/>
    <w:rsid w:val="009115D4"/>
    <w:rsid w:val="00913211"/>
    <w:rsid w:val="00913BF0"/>
    <w:rsid w:val="00913F7C"/>
    <w:rsid w:val="0091513E"/>
    <w:rsid w:val="00915D74"/>
    <w:rsid w:val="009177B1"/>
    <w:rsid w:val="00917EBC"/>
    <w:rsid w:val="00922CBF"/>
    <w:rsid w:val="0092361D"/>
    <w:rsid w:val="00925041"/>
    <w:rsid w:val="00926A47"/>
    <w:rsid w:val="00932A27"/>
    <w:rsid w:val="00933CC9"/>
    <w:rsid w:val="0093669F"/>
    <w:rsid w:val="009430E9"/>
    <w:rsid w:val="00951C10"/>
    <w:rsid w:val="00951E25"/>
    <w:rsid w:val="009532FE"/>
    <w:rsid w:val="00956365"/>
    <w:rsid w:val="00957121"/>
    <w:rsid w:val="00957BFA"/>
    <w:rsid w:val="00966B7C"/>
    <w:rsid w:val="009746D7"/>
    <w:rsid w:val="009857AC"/>
    <w:rsid w:val="009879F5"/>
    <w:rsid w:val="00987FED"/>
    <w:rsid w:val="009920AA"/>
    <w:rsid w:val="0099253E"/>
    <w:rsid w:val="009954A3"/>
    <w:rsid w:val="00996A9E"/>
    <w:rsid w:val="009A177A"/>
    <w:rsid w:val="009A1FFC"/>
    <w:rsid w:val="009A58B2"/>
    <w:rsid w:val="009B1F48"/>
    <w:rsid w:val="009B46A8"/>
    <w:rsid w:val="009B530E"/>
    <w:rsid w:val="009B5624"/>
    <w:rsid w:val="009B6764"/>
    <w:rsid w:val="009B70A0"/>
    <w:rsid w:val="009D15D9"/>
    <w:rsid w:val="009D20CA"/>
    <w:rsid w:val="009D7FC0"/>
    <w:rsid w:val="009E1A68"/>
    <w:rsid w:val="009E1C69"/>
    <w:rsid w:val="009E1F0F"/>
    <w:rsid w:val="009E2903"/>
    <w:rsid w:val="009F02B3"/>
    <w:rsid w:val="009F0414"/>
    <w:rsid w:val="009F4B8C"/>
    <w:rsid w:val="00A01BD8"/>
    <w:rsid w:val="00A02280"/>
    <w:rsid w:val="00A0412C"/>
    <w:rsid w:val="00A06543"/>
    <w:rsid w:val="00A066CC"/>
    <w:rsid w:val="00A17B6A"/>
    <w:rsid w:val="00A24EFC"/>
    <w:rsid w:val="00A25436"/>
    <w:rsid w:val="00A34EF9"/>
    <w:rsid w:val="00A356AA"/>
    <w:rsid w:val="00A4207B"/>
    <w:rsid w:val="00A44DA3"/>
    <w:rsid w:val="00A514E6"/>
    <w:rsid w:val="00A528DC"/>
    <w:rsid w:val="00A52992"/>
    <w:rsid w:val="00A532E8"/>
    <w:rsid w:val="00A53D6D"/>
    <w:rsid w:val="00A54BFC"/>
    <w:rsid w:val="00A6071B"/>
    <w:rsid w:val="00A62021"/>
    <w:rsid w:val="00A63198"/>
    <w:rsid w:val="00A651DF"/>
    <w:rsid w:val="00A65B0B"/>
    <w:rsid w:val="00A679B0"/>
    <w:rsid w:val="00A70FDB"/>
    <w:rsid w:val="00A71688"/>
    <w:rsid w:val="00A72624"/>
    <w:rsid w:val="00A73217"/>
    <w:rsid w:val="00A73FFE"/>
    <w:rsid w:val="00A75508"/>
    <w:rsid w:val="00A76769"/>
    <w:rsid w:val="00A774E8"/>
    <w:rsid w:val="00A82B35"/>
    <w:rsid w:val="00A82DF4"/>
    <w:rsid w:val="00A836EA"/>
    <w:rsid w:val="00A83D40"/>
    <w:rsid w:val="00A87934"/>
    <w:rsid w:val="00A91985"/>
    <w:rsid w:val="00A92524"/>
    <w:rsid w:val="00A959E9"/>
    <w:rsid w:val="00A96B6A"/>
    <w:rsid w:val="00AA28E5"/>
    <w:rsid w:val="00AA55F8"/>
    <w:rsid w:val="00AA5826"/>
    <w:rsid w:val="00AA7327"/>
    <w:rsid w:val="00AB312A"/>
    <w:rsid w:val="00AB61DD"/>
    <w:rsid w:val="00AB73F4"/>
    <w:rsid w:val="00AC0B82"/>
    <w:rsid w:val="00AC18E0"/>
    <w:rsid w:val="00AC2DD1"/>
    <w:rsid w:val="00AC5A14"/>
    <w:rsid w:val="00AC6E19"/>
    <w:rsid w:val="00AD2D87"/>
    <w:rsid w:val="00AD3BC6"/>
    <w:rsid w:val="00AD572D"/>
    <w:rsid w:val="00AD610A"/>
    <w:rsid w:val="00AD647E"/>
    <w:rsid w:val="00AD68CA"/>
    <w:rsid w:val="00AD6E07"/>
    <w:rsid w:val="00AE31A2"/>
    <w:rsid w:val="00AE4032"/>
    <w:rsid w:val="00AF093C"/>
    <w:rsid w:val="00AF1C3B"/>
    <w:rsid w:val="00AF2BC7"/>
    <w:rsid w:val="00AF2C34"/>
    <w:rsid w:val="00AF4B65"/>
    <w:rsid w:val="00B009B4"/>
    <w:rsid w:val="00B04EF9"/>
    <w:rsid w:val="00B1111D"/>
    <w:rsid w:val="00B15EF4"/>
    <w:rsid w:val="00B21363"/>
    <w:rsid w:val="00B344BA"/>
    <w:rsid w:val="00B404A0"/>
    <w:rsid w:val="00B46112"/>
    <w:rsid w:val="00B46D61"/>
    <w:rsid w:val="00B50493"/>
    <w:rsid w:val="00B57100"/>
    <w:rsid w:val="00B61DDA"/>
    <w:rsid w:val="00B62BB5"/>
    <w:rsid w:val="00B70FA7"/>
    <w:rsid w:val="00B7215D"/>
    <w:rsid w:val="00B7237D"/>
    <w:rsid w:val="00B77443"/>
    <w:rsid w:val="00B80041"/>
    <w:rsid w:val="00B8041A"/>
    <w:rsid w:val="00B84934"/>
    <w:rsid w:val="00B86265"/>
    <w:rsid w:val="00B862C4"/>
    <w:rsid w:val="00B86E70"/>
    <w:rsid w:val="00BA1A88"/>
    <w:rsid w:val="00BA4CBB"/>
    <w:rsid w:val="00BA5064"/>
    <w:rsid w:val="00BA5D69"/>
    <w:rsid w:val="00BB1214"/>
    <w:rsid w:val="00BB1705"/>
    <w:rsid w:val="00BB4D62"/>
    <w:rsid w:val="00BB7CAF"/>
    <w:rsid w:val="00BC029F"/>
    <w:rsid w:val="00BC0924"/>
    <w:rsid w:val="00BC36D7"/>
    <w:rsid w:val="00BD0C28"/>
    <w:rsid w:val="00BD2590"/>
    <w:rsid w:val="00BD383D"/>
    <w:rsid w:val="00BD4E47"/>
    <w:rsid w:val="00BD5627"/>
    <w:rsid w:val="00BE36D7"/>
    <w:rsid w:val="00BE51AF"/>
    <w:rsid w:val="00BE5B46"/>
    <w:rsid w:val="00BF4EBC"/>
    <w:rsid w:val="00BF5850"/>
    <w:rsid w:val="00BF730D"/>
    <w:rsid w:val="00BF7451"/>
    <w:rsid w:val="00C030DE"/>
    <w:rsid w:val="00C056AB"/>
    <w:rsid w:val="00C060AB"/>
    <w:rsid w:val="00C1091E"/>
    <w:rsid w:val="00C11EE4"/>
    <w:rsid w:val="00C122C6"/>
    <w:rsid w:val="00C13FFD"/>
    <w:rsid w:val="00C1642E"/>
    <w:rsid w:val="00C20285"/>
    <w:rsid w:val="00C24EDC"/>
    <w:rsid w:val="00C345DB"/>
    <w:rsid w:val="00C34C74"/>
    <w:rsid w:val="00C36A04"/>
    <w:rsid w:val="00C41A06"/>
    <w:rsid w:val="00C42D2D"/>
    <w:rsid w:val="00C44B22"/>
    <w:rsid w:val="00C44C30"/>
    <w:rsid w:val="00C47EB2"/>
    <w:rsid w:val="00C5243A"/>
    <w:rsid w:val="00C53E58"/>
    <w:rsid w:val="00C54268"/>
    <w:rsid w:val="00C56056"/>
    <w:rsid w:val="00C57E8B"/>
    <w:rsid w:val="00C61C0C"/>
    <w:rsid w:val="00C62B4E"/>
    <w:rsid w:val="00C65997"/>
    <w:rsid w:val="00C72FA5"/>
    <w:rsid w:val="00C74DA2"/>
    <w:rsid w:val="00C826C7"/>
    <w:rsid w:val="00C82E39"/>
    <w:rsid w:val="00C83A08"/>
    <w:rsid w:val="00C91F0F"/>
    <w:rsid w:val="00C9681B"/>
    <w:rsid w:val="00CA0704"/>
    <w:rsid w:val="00CB0974"/>
    <w:rsid w:val="00CB1D19"/>
    <w:rsid w:val="00CB1DF7"/>
    <w:rsid w:val="00CB4216"/>
    <w:rsid w:val="00CB5D85"/>
    <w:rsid w:val="00CB663D"/>
    <w:rsid w:val="00CB6A8C"/>
    <w:rsid w:val="00CC1144"/>
    <w:rsid w:val="00CC1F15"/>
    <w:rsid w:val="00CC55E3"/>
    <w:rsid w:val="00CC7724"/>
    <w:rsid w:val="00CD4697"/>
    <w:rsid w:val="00CE2189"/>
    <w:rsid w:val="00CE2C32"/>
    <w:rsid w:val="00CE5C90"/>
    <w:rsid w:val="00CE698D"/>
    <w:rsid w:val="00CF0D89"/>
    <w:rsid w:val="00CF26D7"/>
    <w:rsid w:val="00CF2AE6"/>
    <w:rsid w:val="00CF2CF5"/>
    <w:rsid w:val="00D01268"/>
    <w:rsid w:val="00D05B3C"/>
    <w:rsid w:val="00D05F97"/>
    <w:rsid w:val="00D06183"/>
    <w:rsid w:val="00D104AF"/>
    <w:rsid w:val="00D10DDB"/>
    <w:rsid w:val="00D11F35"/>
    <w:rsid w:val="00D13F8A"/>
    <w:rsid w:val="00D16D73"/>
    <w:rsid w:val="00D1738F"/>
    <w:rsid w:val="00D25ED0"/>
    <w:rsid w:val="00D2743C"/>
    <w:rsid w:val="00D30602"/>
    <w:rsid w:val="00D346A5"/>
    <w:rsid w:val="00D374FE"/>
    <w:rsid w:val="00D4057B"/>
    <w:rsid w:val="00D44342"/>
    <w:rsid w:val="00D450A5"/>
    <w:rsid w:val="00D466FC"/>
    <w:rsid w:val="00D514D5"/>
    <w:rsid w:val="00D55111"/>
    <w:rsid w:val="00D56A0D"/>
    <w:rsid w:val="00D60794"/>
    <w:rsid w:val="00D6375E"/>
    <w:rsid w:val="00D80037"/>
    <w:rsid w:val="00D82C62"/>
    <w:rsid w:val="00D83120"/>
    <w:rsid w:val="00D8378E"/>
    <w:rsid w:val="00D83944"/>
    <w:rsid w:val="00D83E90"/>
    <w:rsid w:val="00D869DE"/>
    <w:rsid w:val="00D86FED"/>
    <w:rsid w:val="00D87355"/>
    <w:rsid w:val="00D91A14"/>
    <w:rsid w:val="00D957A3"/>
    <w:rsid w:val="00D967DE"/>
    <w:rsid w:val="00D97D98"/>
    <w:rsid w:val="00DA0E42"/>
    <w:rsid w:val="00DA1230"/>
    <w:rsid w:val="00DA18FB"/>
    <w:rsid w:val="00DA2051"/>
    <w:rsid w:val="00DA30EF"/>
    <w:rsid w:val="00DA3F72"/>
    <w:rsid w:val="00DA5C5E"/>
    <w:rsid w:val="00DB02F9"/>
    <w:rsid w:val="00DB0A15"/>
    <w:rsid w:val="00DB33E1"/>
    <w:rsid w:val="00DC0A57"/>
    <w:rsid w:val="00DC0DA5"/>
    <w:rsid w:val="00DC1EDB"/>
    <w:rsid w:val="00DC20A4"/>
    <w:rsid w:val="00DC392D"/>
    <w:rsid w:val="00DC3DE7"/>
    <w:rsid w:val="00DC4028"/>
    <w:rsid w:val="00DC458A"/>
    <w:rsid w:val="00DC5659"/>
    <w:rsid w:val="00DC5DB7"/>
    <w:rsid w:val="00DC6A77"/>
    <w:rsid w:val="00DC7593"/>
    <w:rsid w:val="00DC79E0"/>
    <w:rsid w:val="00DC7FF6"/>
    <w:rsid w:val="00DD2E14"/>
    <w:rsid w:val="00DD3111"/>
    <w:rsid w:val="00DD3952"/>
    <w:rsid w:val="00DE38D4"/>
    <w:rsid w:val="00DE5355"/>
    <w:rsid w:val="00DF3B29"/>
    <w:rsid w:val="00DF608F"/>
    <w:rsid w:val="00DF6809"/>
    <w:rsid w:val="00E00427"/>
    <w:rsid w:val="00E00932"/>
    <w:rsid w:val="00E0108F"/>
    <w:rsid w:val="00E03745"/>
    <w:rsid w:val="00E046A9"/>
    <w:rsid w:val="00E0473B"/>
    <w:rsid w:val="00E04D77"/>
    <w:rsid w:val="00E10296"/>
    <w:rsid w:val="00E10451"/>
    <w:rsid w:val="00E14D94"/>
    <w:rsid w:val="00E16B34"/>
    <w:rsid w:val="00E17604"/>
    <w:rsid w:val="00E20762"/>
    <w:rsid w:val="00E20E24"/>
    <w:rsid w:val="00E214F6"/>
    <w:rsid w:val="00E21AB9"/>
    <w:rsid w:val="00E271FB"/>
    <w:rsid w:val="00E27D30"/>
    <w:rsid w:val="00E326DE"/>
    <w:rsid w:val="00E378D4"/>
    <w:rsid w:val="00E4142C"/>
    <w:rsid w:val="00E4234C"/>
    <w:rsid w:val="00E42F63"/>
    <w:rsid w:val="00E43713"/>
    <w:rsid w:val="00E529D5"/>
    <w:rsid w:val="00E54420"/>
    <w:rsid w:val="00E571E4"/>
    <w:rsid w:val="00E601E2"/>
    <w:rsid w:val="00E60828"/>
    <w:rsid w:val="00E65CE1"/>
    <w:rsid w:val="00E757D1"/>
    <w:rsid w:val="00E83BE3"/>
    <w:rsid w:val="00E92F3E"/>
    <w:rsid w:val="00E937B6"/>
    <w:rsid w:val="00E93C60"/>
    <w:rsid w:val="00E947F4"/>
    <w:rsid w:val="00EA1356"/>
    <w:rsid w:val="00EA1B27"/>
    <w:rsid w:val="00EA4235"/>
    <w:rsid w:val="00EA4F27"/>
    <w:rsid w:val="00EB3569"/>
    <w:rsid w:val="00EB3979"/>
    <w:rsid w:val="00EB5530"/>
    <w:rsid w:val="00EB6DB1"/>
    <w:rsid w:val="00EB7190"/>
    <w:rsid w:val="00EB72F1"/>
    <w:rsid w:val="00EB7FC0"/>
    <w:rsid w:val="00EC0E62"/>
    <w:rsid w:val="00EC1A46"/>
    <w:rsid w:val="00EC5FD3"/>
    <w:rsid w:val="00ED44F8"/>
    <w:rsid w:val="00ED6071"/>
    <w:rsid w:val="00ED6504"/>
    <w:rsid w:val="00ED65AE"/>
    <w:rsid w:val="00EE2EE7"/>
    <w:rsid w:val="00EE50B4"/>
    <w:rsid w:val="00EE63AC"/>
    <w:rsid w:val="00EF1448"/>
    <w:rsid w:val="00EF227E"/>
    <w:rsid w:val="00EF4A3D"/>
    <w:rsid w:val="00EF5C06"/>
    <w:rsid w:val="00EF6A32"/>
    <w:rsid w:val="00EF7B8F"/>
    <w:rsid w:val="00F00944"/>
    <w:rsid w:val="00F026C4"/>
    <w:rsid w:val="00F05CAA"/>
    <w:rsid w:val="00F109FF"/>
    <w:rsid w:val="00F123E3"/>
    <w:rsid w:val="00F1267B"/>
    <w:rsid w:val="00F16E8A"/>
    <w:rsid w:val="00F177F9"/>
    <w:rsid w:val="00F21695"/>
    <w:rsid w:val="00F23CE6"/>
    <w:rsid w:val="00F2521A"/>
    <w:rsid w:val="00F348F1"/>
    <w:rsid w:val="00F34BA2"/>
    <w:rsid w:val="00F357C1"/>
    <w:rsid w:val="00F42A74"/>
    <w:rsid w:val="00F441C1"/>
    <w:rsid w:val="00F45059"/>
    <w:rsid w:val="00F5099F"/>
    <w:rsid w:val="00F514A3"/>
    <w:rsid w:val="00F52A5A"/>
    <w:rsid w:val="00F53F0F"/>
    <w:rsid w:val="00F554A4"/>
    <w:rsid w:val="00F556B2"/>
    <w:rsid w:val="00F56625"/>
    <w:rsid w:val="00F56B89"/>
    <w:rsid w:val="00F57291"/>
    <w:rsid w:val="00F6094A"/>
    <w:rsid w:val="00F60ED2"/>
    <w:rsid w:val="00F64A9A"/>
    <w:rsid w:val="00F6567C"/>
    <w:rsid w:val="00F66473"/>
    <w:rsid w:val="00F667CF"/>
    <w:rsid w:val="00F671B8"/>
    <w:rsid w:val="00F67397"/>
    <w:rsid w:val="00F67487"/>
    <w:rsid w:val="00F72CCD"/>
    <w:rsid w:val="00F75894"/>
    <w:rsid w:val="00F75CB8"/>
    <w:rsid w:val="00F816A5"/>
    <w:rsid w:val="00F81D11"/>
    <w:rsid w:val="00F91759"/>
    <w:rsid w:val="00F9208A"/>
    <w:rsid w:val="00F929FF"/>
    <w:rsid w:val="00F933F1"/>
    <w:rsid w:val="00F947BB"/>
    <w:rsid w:val="00F9676B"/>
    <w:rsid w:val="00FA0039"/>
    <w:rsid w:val="00FA0EA1"/>
    <w:rsid w:val="00FA1335"/>
    <w:rsid w:val="00FA419B"/>
    <w:rsid w:val="00FA5BDB"/>
    <w:rsid w:val="00FA5C8E"/>
    <w:rsid w:val="00FA677C"/>
    <w:rsid w:val="00FA6E00"/>
    <w:rsid w:val="00FB021C"/>
    <w:rsid w:val="00FB74FF"/>
    <w:rsid w:val="00FC0CBC"/>
    <w:rsid w:val="00FC25C1"/>
    <w:rsid w:val="00FC60F7"/>
    <w:rsid w:val="00FC6E37"/>
    <w:rsid w:val="00FE56C6"/>
    <w:rsid w:val="00FE7A8D"/>
    <w:rsid w:val="00FF1519"/>
    <w:rsid w:val="00FF3B20"/>
    <w:rsid w:val="00FF46A4"/>
    <w:rsid w:val="00FF61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A1489D"/>
  <w15:chartTrackingRefBased/>
  <w15:docId w15:val="{DE776200-825B-489F-830B-967134020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A7327"/>
    <w:rPr>
      <w:rFonts w:ascii="Arial" w:hAnsi="Arial"/>
    </w:rPr>
  </w:style>
  <w:style w:type="paragraph" w:styleId="berschrift1">
    <w:name w:val="heading 1"/>
    <w:basedOn w:val="Standard"/>
    <w:next w:val="Standard"/>
    <w:qFormat/>
    <w:rsid w:val="00AD610A"/>
    <w:pPr>
      <w:keepNext/>
      <w:keepLines/>
      <w:pageBreakBefore/>
      <w:numPr>
        <w:numId w:val="2"/>
      </w:numPr>
      <w:tabs>
        <w:tab w:val="left" w:pos="737"/>
        <w:tab w:val="left" w:pos="862"/>
      </w:tabs>
      <w:spacing w:before="280" w:after="120"/>
      <w:outlineLvl w:val="0"/>
    </w:pPr>
    <w:rPr>
      <w:rFonts w:cs="Arial"/>
      <w:b/>
      <w:bCs/>
      <w:sz w:val="32"/>
      <w:szCs w:val="48"/>
    </w:rPr>
  </w:style>
  <w:style w:type="paragraph" w:styleId="berschrift2">
    <w:name w:val="heading 2"/>
    <w:aliases w:val="Char"/>
    <w:basedOn w:val="Standard"/>
    <w:next w:val="Standard"/>
    <w:link w:val="berschrift2Zchn"/>
    <w:qFormat/>
    <w:rsid w:val="00AD610A"/>
    <w:pPr>
      <w:keepNext/>
      <w:keepLines/>
      <w:numPr>
        <w:ilvl w:val="1"/>
        <w:numId w:val="2"/>
      </w:numPr>
      <w:tabs>
        <w:tab w:val="left" w:pos="737"/>
        <w:tab w:val="left" w:pos="862"/>
      </w:tabs>
      <w:spacing w:before="260" w:after="120"/>
      <w:outlineLvl w:val="1"/>
    </w:pPr>
    <w:rPr>
      <w:rFonts w:cs="Arial"/>
      <w:b/>
      <w:bCs/>
      <w:iCs/>
      <w:sz w:val="28"/>
      <w:szCs w:val="28"/>
    </w:rPr>
  </w:style>
  <w:style w:type="paragraph" w:styleId="berschrift3">
    <w:name w:val="heading 3"/>
    <w:basedOn w:val="Standard"/>
    <w:next w:val="Standard"/>
    <w:link w:val="berschrift3Zchn"/>
    <w:qFormat/>
    <w:rsid w:val="00AD610A"/>
    <w:pPr>
      <w:keepNext/>
      <w:keepLines/>
      <w:numPr>
        <w:ilvl w:val="2"/>
        <w:numId w:val="2"/>
      </w:numPr>
      <w:tabs>
        <w:tab w:val="left" w:pos="777"/>
      </w:tabs>
      <w:spacing w:before="260" w:after="120"/>
      <w:outlineLvl w:val="2"/>
    </w:pPr>
    <w:rPr>
      <w:rFonts w:cs="Arial"/>
      <w:b/>
      <w:bCs/>
      <w:sz w:val="24"/>
      <w:szCs w:val="26"/>
    </w:rPr>
  </w:style>
  <w:style w:type="paragraph" w:styleId="berschrift4">
    <w:name w:val="heading 4"/>
    <w:basedOn w:val="Standard"/>
    <w:next w:val="Standard"/>
    <w:link w:val="berschrift4Zchn"/>
    <w:qFormat/>
    <w:rsid w:val="00AD610A"/>
    <w:pPr>
      <w:keepNext/>
      <w:keepLines/>
      <w:numPr>
        <w:ilvl w:val="3"/>
        <w:numId w:val="2"/>
      </w:numPr>
      <w:tabs>
        <w:tab w:val="left" w:pos="737"/>
      </w:tabs>
      <w:spacing w:before="240" w:after="120"/>
      <w:outlineLvl w:val="3"/>
    </w:pPr>
    <w:rPr>
      <w:rFonts w:cs="Arial"/>
      <w:b/>
      <w:bCs/>
      <w:szCs w:val="24"/>
    </w:rPr>
  </w:style>
  <w:style w:type="paragraph" w:styleId="berschrift5">
    <w:name w:val="heading 5"/>
    <w:basedOn w:val="berschrift4"/>
    <w:next w:val="Standard"/>
    <w:qFormat/>
    <w:rsid w:val="00AD610A"/>
    <w:pPr>
      <w:numPr>
        <w:ilvl w:val="4"/>
      </w:numPr>
      <w:outlineLvl w:val="4"/>
    </w:pPr>
    <w:rPr>
      <w:bCs w:val="0"/>
      <w:iCs/>
      <w:szCs w:val="26"/>
    </w:rPr>
  </w:style>
  <w:style w:type="paragraph" w:styleId="berschrift6">
    <w:name w:val="heading 6"/>
    <w:basedOn w:val="berschrift4"/>
    <w:next w:val="Standard"/>
    <w:link w:val="berschrift6Zchn"/>
    <w:qFormat/>
    <w:rsid w:val="00AD610A"/>
    <w:pPr>
      <w:numPr>
        <w:ilvl w:val="5"/>
      </w:numPr>
      <w:tabs>
        <w:tab w:val="left" w:pos="1151"/>
      </w:tabs>
      <w:outlineLvl w:val="5"/>
    </w:pPr>
    <w:rPr>
      <w:bCs w:val="0"/>
      <w:szCs w:val="22"/>
    </w:rPr>
  </w:style>
  <w:style w:type="paragraph" w:styleId="berschrift7">
    <w:name w:val="heading 7"/>
    <w:basedOn w:val="Standard"/>
    <w:next w:val="Standard"/>
    <w:qFormat/>
    <w:rsid w:val="008135D7"/>
    <w:pPr>
      <w:keepNext/>
      <w:keepLines/>
      <w:numPr>
        <w:ilvl w:val="6"/>
        <w:numId w:val="2"/>
      </w:numPr>
      <w:tabs>
        <w:tab w:val="left" w:pos="1298"/>
      </w:tabs>
      <w:spacing w:before="240" w:after="120"/>
      <w:outlineLvl w:val="6"/>
    </w:pPr>
    <w:rPr>
      <w:rFonts w:cs="Arial"/>
      <w:b/>
      <w:i/>
      <w:sz w:val="22"/>
      <w:szCs w:val="24"/>
    </w:rPr>
  </w:style>
  <w:style w:type="paragraph" w:styleId="berschrift8">
    <w:name w:val="heading 8"/>
    <w:basedOn w:val="Standard"/>
    <w:next w:val="Standard"/>
    <w:qFormat/>
    <w:rsid w:val="008135D7"/>
    <w:pPr>
      <w:keepNext/>
      <w:keepLines/>
      <w:numPr>
        <w:ilvl w:val="7"/>
        <w:numId w:val="2"/>
      </w:numPr>
      <w:tabs>
        <w:tab w:val="left" w:pos="1440"/>
      </w:tabs>
      <w:spacing w:before="240" w:after="120"/>
      <w:outlineLvl w:val="7"/>
    </w:pPr>
    <w:rPr>
      <w:rFonts w:cs="Arial"/>
      <w:i/>
      <w:iCs/>
      <w:sz w:val="22"/>
      <w:szCs w:val="24"/>
    </w:rPr>
  </w:style>
  <w:style w:type="paragraph" w:styleId="berschrift9">
    <w:name w:val="heading 9"/>
    <w:basedOn w:val="Standard"/>
    <w:next w:val="Standard"/>
    <w:qFormat/>
    <w:rsid w:val="008135D7"/>
    <w:pPr>
      <w:keepNext/>
      <w:keepLines/>
      <w:numPr>
        <w:ilvl w:val="8"/>
        <w:numId w:val="2"/>
      </w:numPr>
      <w:tabs>
        <w:tab w:val="left" w:pos="1582"/>
      </w:tabs>
      <w:spacing w:before="240" w:after="12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8135D7"/>
    <w:pPr>
      <w:keepNext/>
      <w:tabs>
        <w:tab w:val="left" w:pos="431"/>
        <w:tab w:val="right" w:leader="dot" w:pos="9638"/>
      </w:tabs>
      <w:spacing w:before="240"/>
      <w:ind w:left="431" w:hanging="431"/>
    </w:pPr>
    <w:rPr>
      <w:rFonts w:cs="Arial"/>
      <w:b/>
      <w:sz w:val="24"/>
    </w:rPr>
  </w:style>
  <w:style w:type="paragraph" w:styleId="Verzeichnis2">
    <w:name w:val="toc 2"/>
    <w:basedOn w:val="Standard"/>
    <w:next w:val="Standard"/>
    <w:autoRedefine/>
    <w:uiPriority w:val="39"/>
    <w:rsid w:val="008135D7"/>
    <w:pPr>
      <w:keepNext/>
      <w:tabs>
        <w:tab w:val="left" w:pos="635"/>
        <w:tab w:val="right" w:leader="dot" w:pos="9638"/>
      </w:tabs>
      <w:spacing w:before="120"/>
      <w:ind w:left="635" w:hanging="635"/>
    </w:pPr>
    <w:rPr>
      <w:rFonts w:cs="Arial"/>
      <w:sz w:val="24"/>
    </w:rPr>
  </w:style>
  <w:style w:type="paragraph" w:styleId="Verzeichnis3">
    <w:name w:val="toc 3"/>
    <w:basedOn w:val="Standard"/>
    <w:next w:val="Standard"/>
    <w:autoRedefine/>
    <w:uiPriority w:val="39"/>
    <w:rsid w:val="008135D7"/>
    <w:pPr>
      <w:keepNext/>
      <w:tabs>
        <w:tab w:val="left" w:pos="777"/>
        <w:tab w:val="right" w:leader="dot" w:pos="9638"/>
      </w:tabs>
      <w:spacing w:before="60"/>
      <w:ind w:left="777" w:hanging="777"/>
    </w:pPr>
    <w:rPr>
      <w:rFonts w:cs="Arial"/>
      <w:sz w:val="22"/>
    </w:rPr>
  </w:style>
  <w:style w:type="paragraph" w:styleId="Verzeichnis4">
    <w:name w:val="toc 4"/>
    <w:basedOn w:val="Standard"/>
    <w:next w:val="Standard"/>
    <w:autoRedefine/>
    <w:uiPriority w:val="39"/>
    <w:rsid w:val="008135D7"/>
    <w:pPr>
      <w:tabs>
        <w:tab w:val="left" w:pos="862"/>
        <w:tab w:val="right" w:leader="dot" w:pos="9638"/>
      </w:tabs>
      <w:spacing w:before="60"/>
      <w:ind w:left="862" w:hanging="862"/>
    </w:pPr>
    <w:rPr>
      <w:rFonts w:cs="Arial"/>
    </w:rPr>
  </w:style>
  <w:style w:type="paragraph" w:styleId="Verzeichnis5">
    <w:name w:val="toc 5"/>
    <w:basedOn w:val="Standard"/>
    <w:next w:val="Standard"/>
    <w:autoRedefine/>
    <w:uiPriority w:val="39"/>
    <w:rsid w:val="008135D7"/>
    <w:pPr>
      <w:tabs>
        <w:tab w:val="left" w:pos="1009"/>
        <w:tab w:val="right" w:leader="dot" w:pos="9638"/>
      </w:tabs>
      <w:spacing w:before="20"/>
      <w:ind w:left="1009" w:hanging="1009"/>
    </w:pPr>
    <w:rPr>
      <w:rFonts w:cs="Arial"/>
    </w:rPr>
  </w:style>
  <w:style w:type="paragraph" w:styleId="Verzeichnis6">
    <w:name w:val="toc 6"/>
    <w:basedOn w:val="Standard"/>
    <w:next w:val="Standard"/>
    <w:autoRedefine/>
    <w:rsid w:val="008135D7"/>
    <w:pPr>
      <w:tabs>
        <w:tab w:val="left" w:pos="1151"/>
        <w:tab w:val="right" w:leader="dot" w:pos="9638"/>
      </w:tabs>
      <w:spacing w:before="20"/>
      <w:ind w:left="1151" w:hanging="1151"/>
    </w:pPr>
    <w:rPr>
      <w:rFonts w:cs="Arial"/>
    </w:rPr>
  </w:style>
  <w:style w:type="character" w:customStyle="1" w:styleId="berschrift6Zchn">
    <w:name w:val="Überschrift 6 Zchn"/>
    <w:link w:val="berschrift6"/>
    <w:rsid w:val="00AD610A"/>
    <w:rPr>
      <w:rFonts w:ascii="Arial" w:hAnsi="Arial" w:cs="Arial"/>
      <w:b/>
      <w:szCs w:val="22"/>
      <w:lang w:val="en-US" w:eastAsia="de-DE" w:bidi="ar-SA"/>
    </w:rPr>
  </w:style>
  <w:style w:type="paragraph" w:styleId="Abbildungsverzeichnis">
    <w:name w:val="table of figures"/>
    <w:basedOn w:val="Standard"/>
    <w:next w:val="Standard"/>
    <w:semiHidden/>
    <w:rsid w:val="008135D7"/>
    <w:pPr>
      <w:ind w:left="400" w:hanging="400"/>
    </w:pPr>
  </w:style>
  <w:style w:type="character" w:customStyle="1" w:styleId="berschrift2Zchn">
    <w:name w:val="Überschrift 2 Zchn"/>
    <w:aliases w:val="Char Zchn"/>
    <w:link w:val="berschrift2"/>
    <w:rsid w:val="00AD610A"/>
    <w:rPr>
      <w:rFonts w:ascii="Arial" w:hAnsi="Arial" w:cs="Arial"/>
      <w:b/>
      <w:bCs/>
      <w:iCs/>
      <w:sz w:val="28"/>
      <w:szCs w:val="28"/>
      <w:lang w:val="en-US" w:eastAsia="de-DE" w:bidi="ar-SA"/>
    </w:rPr>
  </w:style>
  <w:style w:type="paragraph" w:styleId="Fuzeile">
    <w:name w:val="footer"/>
    <w:basedOn w:val="Standard"/>
    <w:rsid w:val="008135D7"/>
    <w:pPr>
      <w:tabs>
        <w:tab w:val="center" w:pos="4153"/>
        <w:tab w:val="right" w:pos="8306"/>
      </w:tabs>
    </w:pPr>
  </w:style>
  <w:style w:type="paragraph" w:styleId="Kopfzeile">
    <w:name w:val="header"/>
    <w:basedOn w:val="Standard"/>
    <w:rsid w:val="008135D7"/>
    <w:pPr>
      <w:tabs>
        <w:tab w:val="center" w:pos="4153"/>
        <w:tab w:val="right" w:pos="8306"/>
      </w:tabs>
    </w:pPr>
  </w:style>
  <w:style w:type="paragraph" w:customStyle="1" w:styleId="Appendix1">
    <w:name w:val="Appendix 1"/>
    <w:basedOn w:val="Standard"/>
    <w:next w:val="Standard"/>
    <w:rsid w:val="008135D7"/>
    <w:pPr>
      <w:keepNext/>
      <w:keepLines/>
      <w:numPr>
        <w:numId w:val="1"/>
      </w:numPr>
      <w:tabs>
        <w:tab w:val="clear" w:pos="432"/>
        <w:tab w:val="left" w:pos="431"/>
      </w:tabs>
      <w:spacing w:before="280" w:after="120"/>
      <w:ind w:left="431" w:hanging="431"/>
      <w:outlineLvl w:val="0"/>
    </w:pPr>
    <w:rPr>
      <w:rFonts w:cs="Arial"/>
      <w:b/>
      <w:sz w:val="28"/>
    </w:rPr>
  </w:style>
  <w:style w:type="paragraph" w:styleId="Textkrper">
    <w:name w:val="Body Text"/>
    <w:basedOn w:val="Standard"/>
    <w:rsid w:val="002764A2"/>
    <w:pPr>
      <w:spacing w:after="120"/>
    </w:pPr>
    <w:rPr>
      <w:szCs w:val="18"/>
    </w:rPr>
  </w:style>
  <w:style w:type="paragraph" w:customStyle="1" w:styleId="Appendix2">
    <w:name w:val="Appendix 2"/>
    <w:basedOn w:val="Standard"/>
    <w:next w:val="Standard"/>
    <w:rsid w:val="008135D7"/>
    <w:pPr>
      <w:keepNext/>
      <w:keepLines/>
      <w:numPr>
        <w:ilvl w:val="1"/>
        <w:numId w:val="1"/>
      </w:numPr>
      <w:tabs>
        <w:tab w:val="clear" w:pos="576"/>
        <w:tab w:val="left" w:pos="635"/>
      </w:tabs>
      <w:spacing w:before="260" w:after="120"/>
      <w:ind w:left="635" w:hanging="635"/>
      <w:outlineLvl w:val="1"/>
    </w:pPr>
    <w:rPr>
      <w:rFonts w:cs="Arial"/>
      <w:b/>
      <w:sz w:val="26"/>
    </w:rPr>
  </w:style>
  <w:style w:type="paragraph" w:customStyle="1" w:styleId="Appendixes">
    <w:name w:val="Appendixes"/>
    <w:basedOn w:val="Standard"/>
    <w:next w:val="Standard"/>
    <w:rsid w:val="008135D7"/>
    <w:pPr>
      <w:keepNext/>
      <w:keepLines/>
      <w:pageBreakBefore/>
      <w:tabs>
        <w:tab w:val="left" w:pos="431"/>
      </w:tabs>
      <w:spacing w:before="280" w:after="120"/>
      <w:ind w:left="431" w:hanging="431"/>
      <w:outlineLvl w:val="0"/>
    </w:pPr>
    <w:rPr>
      <w:rFonts w:cs="Arial"/>
      <w:b/>
      <w:sz w:val="28"/>
    </w:rPr>
  </w:style>
  <w:style w:type="character" w:styleId="BesuchterLink">
    <w:name w:val="FollowedHyperlink"/>
    <w:rsid w:val="008135D7"/>
    <w:rPr>
      <w:color w:val="800080"/>
      <w:u w:val="single"/>
    </w:rPr>
  </w:style>
  <w:style w:type="paragraph" w:styleId="Funotentext">
    <w:name w:val="footnote text"/>
    <w:basedOn w:val="Standard"/>
    <w:semiHidden/>
    <w:rsid w:val="008135D7"/>
    <w:pPr>
      <w:spacing w:before="60" w:after="60"/>
    </w:pPr>
  </w:style>
  <w:style w:type="character" w:styleId="Funotenzeichen">
    <w:name w:val="footnote reference"/>
    <w:semiHidden/>
    <w:rsid w:val="008135D7"/>
    <w:rPr>
      <w:vertAlign w:val="superscript"/>
    </w:rPr>
  </w:style>
  <w:style w:type="character" w:styleId="Hyperlink">
    <w:name w:val="Hyperlink"/>
    <w:uiPriority w:val="99"/>
    <w:rsid w:val="008135D7"/>
    <w:rPr>
      <w:color w:val="0000FF"/>
      <w:u w:val="single"/>
    </w:rPr>
  </w:style>
  <w:style w:type="paragraph" w:styleId="Index1">
    <w:name w:val="index 1"/>
    <w:basedOn w:val="Standard"/>
    <w:next w:val="Standard"/>
    <w:autoRedefine/>
    <w:rsid w:val="008135D7"/>
    <w:pPr>
      <w:ind w:left="200" w:hanging="200"/>
    </w:pPr>
  </w:style>
  <w:style w:type="paragraph" w:styleId="Index2">
    <w:name w:val="index 2"/>
    <w:basedOn w:val="Standard"/>
    <w:next w:val="Standard"/>
    <w:autoRedefine/>
    <w:rsid w:val="008135D7"/>
    <w:pPr>
      <w:ind w:left="400" w:hanging="200"/>
    </w:pPr>
  </w:style>
  <w:style w:type="paragraph" w:styleId="Index3">
    <w:name w:val="index 3"/>
    <w:basedOn w:val="Standard"/>
    <w:next w:val="Standard"/>
    <w:autoRedefine/>
    <w:rsid w:val="008135D7"/>
    <w:pPr>
      <w:ind w:left="600" w:hanging="200"/>
    </w:pPr>
  </w:style>
  <w:style w:type="paragraph" w:styleId="Index4">
    <w:name w:val="index 4"/>
    <w:basedOn w:val="Standard"/>
    <w:next w:val="Standard"/>
    <w:autoRedefine/>
    <w:rsid w:val="008135D7"/>
    <w:pPr>
      <w:ind w:left="800" w:hanging="200"/>
    </w:pPr>
  </w:style>
  <w:style w:type="paragraph" w:styleId="Index5">
    <w:name w:val="index 5"/>
    <w:basedOn w:val="Standard"/>
    <w:next w:val="Standard"/>
    <w:autoRedefine/>
    <w:rsid w:val="008135D7"/>
    <w:pPr>
      <w:ind w:left="1000" w:hanging="200"/>
    </w:pPr>
  </w:style>
  <w:style w:type="paragraph" w:styleId="Index6">
    <w:name w:val="index 6"/>
    <w:basedOn w:val="Standard"/>
    <w:next w:val="Standard"/>
    <w:autoRedefine/>
    <w:rsid w:val="008135D7"/>
    <w:pPr>
      <w:ind w:left="1200" w:hanging="200"/>
    </w:pPr>
  </w:style>
  <w:style w:type="paragraph" w:styleId="Index7">
    <w:name w:val="index 7"/>
    <w:basedOn w:val="Standard"/>
    <w:next w:val="Standard"/>
    <w:autoRedefine/>
    <w:rsid w:val="008135D7"/>
    <w:pPr>
      <w:ind w:left="1400" w:hanging="200"/>
    </w:pPr>
  </w:style>
  <w:style w:type="paragraph" w:styleId="Index8">
    <w:name w:val="index 8"/>
    <w:basedOn w:val="Standard"/>
    <w:next w:val="Standard"/>
    <w:autoRedefine/>
    <w:rsid w:val="008135D7"/>
    <w:pPr>
      <w:ind w:left="1600" w:hanging="200"/>
    </w:pPr>
  </w:style>
  <w:style w:type="paragraph" w:styleId="Index9">
    <w:name w:val="index 9"/>
    <w:basedOn w:val="Standard"/>
    <w:next w:val="Standard"/>
    <w:autoRedefine/>
    <w:rsid w:val="008135D7"/>
    <w:pPr>
      <w:ind w:left="1800" w:hanging="200"/>
    </w:pPr>
  </w:style>
  <w:style w:type="paragraph" w:styleId="Indexberschrift">
    <w:name w:val="index heading"/>
    <w:basedOn w:val="Standard"/>
    <w:next w:val="Index1"/>
    <w:rsid w:val="008135D7"/>
  </w:style>
  <w:style w:type="paragraph" w:customStyle="1" w:styleId="TableOfContent">
    <w:name w:val="TableOfContent"/>
    <w:basedOn w:val="Standard"/>
    <w:next w:val="Standard"/>
    <w:rsid w:val="008135D7"/>
    <w:pPr>
      <w:keepNext/>
      <w:keepLines/>
      <w:pageBreakBefore/>
      <w:spacing w:before="280" w:after="120"/>
    </w:pPr>
    <w:rPr>
      <w:rFonts w:cs="Arial"/>
      <w:b/>
      <w:sz w:val="28"/>
    </w:rPr>
  </w:style>
  <w:style w:type="table" w:styleId="Tabellenraster">
    <w:name w:val="Table Grid"/>
    <w:basedOn w:val="NormaleTabelle"/>
    <w:rsid w:val="002764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qFormat/>
    <w:rsid w:val="008135D7"/>
    <w:pPr>
      <w:spacing w:before="2640" w:after="720"/>
      <w:jc w:val="center"/>
    </w:pPr>
    <w:rPr>
      <w:rFonts w:cs="Arial"/>
      <w:b/>
      <w:bCs/>
      <w:kern w:val="28"/>
      <w:sz w:val="56"/>
      <w:szCs w:val="32"/>
    </w:rPr>
  </w:style>
  <w:style w:type="paragraph" w:styleId="Verzeichnis7">
    <w:name w:val="toc 7"/>
    <w:basedOn w:val="Standard"/>
    <w:next w:val="Standard"/>
    <w:autoRedefine/>
    <w:rsid w:val="008135D7"/>
    <w:pPr>
      <w:tabs>
        <w:tab w:val="left" w:pos="1298"/>
        <w:tab w:val="right" w:leader="dot" w:pos="9638"/>
      </w:tabs>
      <w:ind w:left="1298" w:hanging="1298"/>
    </w:pPr>
    <w:rPr>
      <w:rFonts w:cs="Arial"/>
    </w:rPr>
  </w:style>
  <w:style w:type="paragraph" w:styleId="Verzeichnis8">
    <w:name w:val="toc 8"/>
    <w:basedOn w:val="Standard"/>
    <w:next w:val="Standard"/>
    <w:autoRedefine/>
    <w:rsid w:val="008135D7"/>
    <w:pPr>
      <w:tabs>
        <w:tab w:val="left" w:pos="1440"/>
        <w:tab w:val="right" w:leader="dot" w:pos="9638"/>
      </w:tabs>
      <w:ind w:left="1440" w:hanging="1440"/>
    </w:pPr>
    <w:rPr>
      <w:rFonts w:cs="Arial"/>
    </w:rPr>
  </w:style>
  <w:style w:type="paragraph" w:styleId="Verzeichnis9">
    <w:name w:val="toc 9"/>
    <w:basedOn w:val="Standard"/>
    <w:next w:val="Standard"/>
    <w:autoRedefine/>
    <w:rsid w:val="008135D7"/>
    <w:pPr>
      <w:tabs>
        <w:tab w:val="left" w:pos="1582"/>
        <w:tab w:val="right" w:leader="dot" w:pos="9638"/>
      </w:tabs>
      <w:ind w:left="1582" w:hanging="1582"/>
    </w:pPr>
    <w:rPr>
      <w:rFonts w:cs="Arial"/>
    </w:rPr>
  </w:style>
  <w:style w:type="paragraph" w:customStyle="1" w:styleId="TemplateInfoText">
    <w:name w:val="TemplateInfoText"/>
    <w:basedOn w:val="Standard"/>
    <w:next w:val="Standard"/>
    <w:link w:val="TemplateInfoTextChar"/>
    <w:rsid w:val="00BD4E47"/>
    <w:pPr>
      <w:keepNext/>
    </w:pPr>
    <w:rPr>
      <w:rFonts w:ascii="Times New Roman" w:hAnsi="Times New Roman"/>
      <w:i/>
      <w:vanish/>
      <w:color w:val="0000FF"/>
    </w:rPr>
  </w:style>
  <w:style w:type="character" w:customStyle="1" w:styleId="TemplateInfoTextChar">
    <w:name w:val="TemplateInfoText Char"/>
    <w:link w:val="TemplateInfoText"/>
    <w:rsid w:val="00BD4E47"/>
    <w:rPr>
      <w:i/>
      <w:vanish/>
      <w:color w:val="0000FF"/>
      <w:lang w:val="en-US" w:eastAsia="de-DE" w:bidi="ar-SA"/>
    </w:rPr>
  </w:style>
  <w:style w:type="paragraph" w:styleId="Beschriftung">
    <w:name w:val="caption"/>
    <w:basedOn w:val="Standard"/>
    <w:next w:val="Standard"/>
    <w:qFormat/>
    <w:rsid w:val="008135D7"/>
    <w:pPr>
      <w:spacing w:after="120"/>
    </w:pPr>
    <w:rPr>
      <w:bCs/>
      <w:sz w:val="18"/>
    </w:rPr>
  </w:style>
  <w:style w:type="table" w:customStyle="1" w:styleId="TableGrayScaled">
    <w:name w:val="TableGrayScaled"/>
    <w:basedOn w:val="NormaleTabelle"/>
    <w:rsid w:val="008135D7"/>
    <w:pPr>
      <w:keepLines/>
    </w:pPr>
    <w:rPr>
      <w:rFonts w:ascii="Arial" w:hAnsi="Arial"/>
    </w:rPr>
    <w:tblPr>
      <w:tblBorders>
        <w:insideH w:val="single" w:sz="24" w:space="0" w:color="FFFFFF"/>
        <w:insideV w:val="single" w:sz="24" w:space="0" w:color="FFFFFF"/>
      </w:tblBorders>
    </w:tblPr>
    <w:tcPr>
      <w:shd w:val="clear" w:color="auto" w:fill="E6E6E6"/>
    </w:tcPr>
    <w:tblStylePr w:type="firstRow">
      <w:rPr>
        <w:rFonts w:ascii="Arial" w:hAnsi="Arial"/>
        <w:b w:val="0"/>
        <w:i w:val="0"/>
        <w:sz w:val="20"/>
      </w:rPr>
      <w:tblPr/>
      <w:tcPr>
        <w:shd w:val="clear" w:color="auto" w:fill="CCCCCC"/>
      </w:tcPr>
    </w:tblStylePr>
    <w:tblStylePr w:type="firstCol">
      <w:rPr>
        <w:rFonts w:ascii="Arial" w:hAnsi="Arial"/>
        <w:sz w:val="20"/>
      </w:rPr>
      <w:tblPr/>
      <w:tcPr>
        <w:shd w:val="clear" w:color="auto" w:fill="CCCCCC"/>
      </w:tcPr>
    </w:tblStylePr>
  </w:style>
  <w:style w:type="paragraph" w:styleId="Sprechblasentext">
    <w:name w:val="Balloon Text"/>
    <w:basedOn w:val="Standard"/>
    <w:semiHidden/>
    <w:rsid w:val="00B009B4"/>
    <w:rPr>
      <w:rFonts w:ascii="Tahoma" w:hAnsi="Tahoma" w:cs="Tahoma"/>
      <w:sz w:val="16"/>
      <w:szCs w:val="16"/>
    </w:rPr>
  </w:style>
  <w:style w:type="paragraph" w:customStyle="1" w:styleId="ComponentDescription">
    <w:name w:val="ComponentDescription"/>
    <w:basedOn w:val="berschrift4"/>
    <w:next w:val="Standard"/>
    <w:rsid w:val="00F23CE6"/>
    <w:pPr>
      <w:numPr>
        <w:ilvl w:val="0"/>
        <w:numId w:val="0"/>
      </w:numPr>
      <w:tabs>
        <w:tab w:val="clear" w:pos="737"/>
        <w:tab w:val="left" w:pos="862"/>
      </w:tabs>
      <w:ind w:left="862" w:hanging="862"/>
    </w:pPr>
    <w:rPr>
      <w:sz w:val="24"/>
    </w:rPr>
  </w:style>
  <w:style w:type="paragraph" w:customStyle="1" w:styleId="Kopfzeile2">
    <w:name w:val="Kopfzeile 2"/>
    <w:basedOn w:val="Kopfzeile"/>
    <w:rsid w:val="00B86265"/>
    <w:pPr>
      <w:framePr w:wrap="around" w:vAnchor="page" w:hAnchor="text" w:yAlign="center"/>
      <w:tabs>
        <w:tab w:val="clear" w:pos="4153"/>
        <w:tab w:val="clear" w:pos="8306"/>
        <w:tab w:val="left" w:pos="-1843"/>
        <w:tab w:val="left" w:pos="2936"/>
        <w:tab w:val="center" w:pos="4678"/>
        <w:tab w:val="right" w:pos="9498"/>
      </w:tabs>
      <w:spacing w:after="80"/>
    </w:pPr>
    <w:rPr>
      <w:sz w:val="24"/>
    </w:rPr>
  </w:style>
  <w:style w:type="character" w:customStyle="1" w:styleId="berschrift3Zchn">
    <w:name w:val="Überschrift 3 Zchn"/>
    <w:link w:val="berschrift3"/>
    <w:rsid w:val="00B86265"/>
    <w:rPr>
      <w:rFonts w:ascii="Arial" w:hAnsi="Arial" w:cs="Arial"/>
      <w:b/>
      <w:bCs/>
      <w:sz w:val="24"/>
      <w:szCs w:val="26"/>
    </w:rPr>
  </w:style>
  <w:style w:type="character" w:customStyle="1" w:styleId="berschrift4Zchn">
    <w:name w:val="Überschrift 4 Zchn"/>
    <w:link w:val="berschrift4"/>
    <w:rsid w:val="00B86265"/>
    <w:rPr>
      <w:rFonts w:ascii="Arial" w:hAnsi="Arial" w:cs="Arial"/>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79344">
      <w:bodyDiv w:val="1"/>
      <w:marLeft w:val="0"/>
      <w:marRight w:val="0"/>
      <w:marTop w:val="0"/>
      <w:marBottom w:val="0"/>
      <w:divBdr>
        <w:top w:val="none" w:sz="0" w:space="0" w:color="auto"/>
        <w:left w:val="none" w:sz="0" w:space="0" w:color="auto"/>
        <w:bottom w:val="none" w:sz="0" w:space="0" w:color="auto"/>
        <w:right w:val="none" w:sz="0" w:space="0" w:color="auto"/>
      </w:divBdr>
    </w:div>
    <w:div w:id="771163958">
      <w:bodyDiv w:val="1"/>
      <w:marLeft w:val="0"/>
      <w:marRight w:val="0"/>
      <w:marTop w:val="0"/>
      <w:marBottom w:val="0"/>
      <w:divBdr>
        <w:top w:val="none" w:sz="0" w:space="0" w:color="auto"/>
        <w:left w:val="none" w:sz="0" w:space="0" w:color="auto"/>
        <w:bottom w:val="none" w:sz="0" w:space="0" w:color="auto"/>
        <w:right w:val="none" w:sz="0" w:space="0" w:color="auto"/>
      </w:divBdr>
    </w:div>
    <w:div w:id="141643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Excel_97-2003-Arbeitsblatt.xls"/><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Excel-Arbeitsblatt.xlsx"/><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5.emf"/></Relationships>
</file>

<file path=word/_rels/header2.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jpeg"/><Relationship Id="rId4"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RS_ZV\RS-DOTs\34t207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xmlns:star_td="http://www.star-group.net/schemas/transit/filters/textdata" SelectedStyle="\APA.XSL" StyleName="APA"/>
</file>

<file path=customXml/itemProps1.xml><?xml version="1.0" encoding="utf-8"?>
<ds:datastoreItem xmlns:ds="http://schemas.openxmlformats.org/officeDocument/2006/customXml" ds:itemID="{D79CA5E7-5398-4029-B5CC-DE8544F7EDD7}">
  <ds:schemaRefs>
    <ds:schemaRef ds:uri="http://schemas.openxmlformats.org/officeDocument/2006/bibliography"/>
    <ds:schemaRef ds:uri="http://www.star-group.net/schemas/transit/filters/textdata"/>
  </ds:schemaRefs>
</ds:datastoreItem>
</file>

<file path=docProps/app.xml><?xml version="1.0" encoding="utf-8"?>
<Properties xmlns="http://schemas.openxmlformats.org/officeDocument/2006/extended-properties" xmlns:vt="http://schemas.openxmlformats.org/officeDocument/2006/docPropsVTypes">
  <Template>34t207de.dot</Template>
  <TotalTime>0</TotalTime>
  <Pages>20</Pages>
  <Words>4494</Words>
  <Characters>28317</Characters>
  <Application>Microsoft Office Word</Application>
  <DocSecurity>0</DocSecurity>
  <Lines>235</Lines>
  <Paragraphs>65</Paragraphs>
  <ScaleCrop>false</ScaleCrop>
  <HeadingPairs>
    <vt:vector size="2" baseType="variant">
      <vt:variant>
        <vt:lpstr>Titel</vt:lpstr>
      </vt:variant>
      <vt:variant>
        <vt:i4>1</vt:i4>
      </vt:variant>
    </vt:vector>
  </HeadingPairs>
  <TitlesOfParts>
    <vt:vector size="1" baseType="lpstr">
      <vt:lpstr>Software Design Description (SDD)</vt:lpstr>
    </vt:vector>
  </TitlesOfParts>
  <Manager>&lt;Verantw.&gt;</Manager>
  <Company>ROHDE &amp; SCHWARZ</Company>
  <LinksUpToDate>false</LinksUpToDate>
  <CharactersWithSpaces>32746</CharactersWithSpaces>
  <SharedDoc>false</SharedDoc>
  <HLinks>
    <vt:vector size="582" baseType="variant">
      <vt:variant>
        <vt:i4>1703994</vt:i4>
      </vt:variant>
      <vt:variant>
        <vt:i4>578</vt:i4>
      </vt:variant>
      <vt:variant>
        <vt:i4>0</vt:i4>
      </vt:variant>
      <vt:variant>
        <vt:i4>5</vt:i4>
      </vt:variant>
      <vt:variant>
        <vt:lpwstr/>
      </vt:variant>
      <vt:variant>
        <vt:lpwstr>_Toc318389962</vt:lpwstr>
      </vt:variant>
      <vt:variant>
        <vt:i4>1703994</vt:i4>
      </vt:variant>
      <vt:variant>
        <vt:i4>572</vt:i4>
      </vt:variant>
      <vt:variant>
        <vt:i4>0</vt:i4>
      </vt:variant>
      <vt:variant>
        <vt:i4>5</vt:i4>
      </vt:variant>
      <vt:variant>
        <vt:lpwstr/>
      </vt:variant>
      <vt:variant>
        <vt:lpwstr>_Toc318389961</vt:lpwstr>
      </vt:variant>
      <vt:variant>
        <vt:i4>1703994</vt:i4>
      </vt:variant>
      <vt:variant>
        <vt:i4>566</vt:i4>
      </vt:variant>
      <vt:variant>
        <vt:i4>0</vt:i4>
      </vt:variant>
      <vt:variant>
        <vt:i4>5</vt:i4>
      </vt:variant>
      <vt:variant>
        <vt:lpwstr/>
      </vt:variant>
      <vt:variant>
        <vt:lpwstr>_Toc318389960</vt:lpwstr>
      </vt:variant>
      <vt:variant>
        <vt:i4>1638458</vt:i4>
      </vt:variant>
      <vt:variant>
        <vt:i4>560</vt:i4>
      </vt:variant>
      <vt:variant>
        <vt:i4>0</vt:i4>
      </vt:variant>
      <vt:variant>
        <vt:i4>5</vt:i4>
      </vt:variant>
      <vt:variant>
        <vt:lpwstr/>
      </vt:variant>
      <vt:variant>
        <vt:lpwstr>_Toc318389959</vt:lpwstr>
      </vt:variant>
      <vt:variant>
        <vt:i4>1638458</vt:i4>
      </vt:variant>
      <vt:variant>
        <vt:i4>554</vt:i4>
      </vt:variant>
      <vt:variant>
        <vt:i4>0</vt:i4>
      </vt:variant>
      <vt:variant>
        <vt:i4>5</vt:i4>
      </vt:variant>
      <vt:variant>
        <vt:lpwstr/>
      </vt:variant>
      <vt:variant>
        <vt:lpwstr>_Toc318389958</vt:lpwstr>
      </vt:variant>
      <vt:variant>
        <vt:i4>1638458</vt:i4>
      </vt:variant>
      <vt:variant>
        <vt:i4>548</vt:i4>
      </vt:variant>
      <vt:variant>
        <vt:i4>0</vt:i4>
      </vt:variant>
      <vt:variant>
        <vt:i4>5</vt:i4>
      </vt:variant>
      <vt:variant>
        <vt:lpwstr/>
      </vt:variant>
      <vt:variant>
        <vt:lpwstr>_Toc318389957</vt:lpwstr>
      </vt:variant>
      <vt:variant>
        <vt:i4>1638458</vt:i4>
      </vt:variant>
      <vt:variant>
        <vt:i4>542</vt:i4>
      </vt:variant>
      <vt:variant>
        <vt:i4>0</vt:i4>
      </vt:variant>
      <vt:variant>
        <vt:i4>5</vt:i4>
      </vt:variant>
      <vt:variant>
        <vt:lpwstr/>
      </vt:variant>
      <vt:variant>
        <vt:lpwstr>_Toc318389956</vt:lpwstr>
      </vt:variant>
      <vt:variant>
        <vt:i4>1638458</vt:i4>
      </vt:variant>
      <vt:variant>
        <vt:i4>536</vt:i4>
      </vt:variant>
      <vt:variant>
        <vt:i4>0</vt:i4>
      </vt:variant>
      <vt:variant>
        <vt:i4>5</vt:i4>
      </vt:variant>
      <vt:variant>
        <vt:lpwstr/>
      </vt:variant>
      <vt:variant>
        <vt:lpwstr>_Toc318389955</vt:lpwstr>
      </vt:variant>
      <vt:variant>
        <vt:i4>1638458</vt:i4>
      </vt:variant>
      <vt:variant>
        <vt:i4>530</vt:i4>
      </vt:variant>
      <vt:variant>
        <vt:i4>0</vt:i4>
      </vt:variant>
      <vt:variant>
        <vt:i4>5</vt:i4>
      </vt:variant>
      <vt:variant>
        <vt:lpwstr/>
      </vt:variant>
      <vt:variant>
        <vt:lpwstr>_Toc318389954</vt:lpwstr>
      </vt:variant>
      <vt:variant>
        <vt:i4>1638458</vt:i4>
      </vt:variant>
      <vt:variant>
        <vt:i4>524</vt:i4>
      </vt:variant>
      <vt:variant>
        <vt:i4>0</vt:i4>
      </vt:variant>
      <vt:variant>
        <vt:i4>5</vt:i4>
      </vt:variant>
      <vt:variant>
        <vt:lpwstr/>
      </vt:variant>
      <vt:variant>
        <vt:lpwstr>_Toc318389953</vt:lpwstr>
      </vt:variant>
      <vt:variant>
        <vt:i4>1638458</vt:i4>
      </vt:variant>
      <vt:variant>
        <vt:i4>518</vt:i4>
      </vt:variant>
      <vt:variant>
        <vt:i4>0</vt:i4>
      </vt:variant>
      <vt:variant>
        <vt:i4>5</vt:i4>
      </vt:variant>
      <vt:variant>
        <vt:lpwstr/>
      </vt:variant>
      <vt:variant>
        <vt:lpwstr>_Toc318389952</vt:lpwstr>
      </vt:variant>
      <vt:variant>
        <vt:i4>1638458</vt:i4>
      </vt:variant>
      <vt:variant>
        <vt:i4>512</vt:i4>
      </vt:variant>
      <vt:variant>
        <vt:i4>0</vt:i4>
      </vt:variant>
      <vt:variant>
        <vt:i4>5</vt:i4>
      </vt:variant>
      <vt:variant>
        <vt:lpwstr/>
      </vt:variant>
      <vt:variant>
        <vt:lpwstr>_Toc318389951</vt:lpwstr>
      </vt:variant>
      <vt:variant>
        <vt:i4>1638458</vt:i4>
      </vt:variant>
      <vt:variant>
        <vt:i4>506</vt:i4>
      </vt:variant>
      <vt:variant>
        <vt:i4>0</vt:i4>
      </vt:variant>
      <vt:variant>
        <vt:i4>5</vt:i4>
      </vt:variant>
      <vt:variant>
        <vt:lpwstr/>
      </vt:variant>
      <vt:variant>
        <vt:lpwstr>_Toc318389950</vt:lpwstr>
      </vt:variant>
      <vt:variant>
        <vt:i4>1572922</vt:i4>
      </vt:variant>
      <vt:variant>
        <vt:i4>500</vt:i4>
      </vt:variant>
      <vt:variant>
        <vt:i4>0</vt:i4>
      </vt:variant>
      <vt:variant>
        <vt:i4>5</vt:i4>
      </vt:variant>
      <vt:variant>
        <vt:lpwstr/>
      </vt:variant>
      <vt:variant>
        <vt:lpwstr>_Toc318389949</vt:lpwstr>
      </vt:variant>
      <vt:variant>
        <vt:i4>1572922</vt:i4>
      </vt:variant>
      <vt:variant>
        <vt:i4>494</vt:i4>
      </vt:variant>
      <vt:variant>
        <vt:i4>0</vt:i4>
      </vt:variant>
      <vt:variant>
        <vt:i4>5</vt:i4>
      </vt:variant>
      <vt:variant>
        <vt:lpwstr/>
      </vt:variant>
      <vt:variant>
        <vt:lpwstr>_Toc318389948</vt:lpwstr>
      </vt:variant>
      <vt:variant>
        <vt:i4>1572922</vt:i4>
      </vt:variant>
      <vt:variant>
        <vt:i4>488</vt:i4>
      </vt:variant>
      <vt:variant>
        <vt:i4>0</vt:i4>
      </vt:variant>
      <vt:variant>
        <vt:i4>5</vt:i4>
      </vt:variant>
      <vt:variant>
        <vt:lpwstr/>
      </vt:variant>
      <vt:variant>
        <vt:lpwstr>_Toc318389947</vt:lpwstr>
      </vt:variant>
      <vt:variant>
        <vt:i4>1572922</vt:i4>
      </vt:variant>
      <vt:variant>
        <vt:i4>482</vt:i4>
      </vt:variant>
      <vt:variant>
        <vt:i4>0</vt:i4>
      </vt:variant>
      <vt:variant>
        <vt:i4>5</vt:i4>
      </vt:variant>
      <vt:variant>
        <vt:lpwstr/>
      </vt:variant>
      <vt:variant>
        <vt:lpwstr>_Toc318389946</vt:lpwstr>
      </vt:variant>
      <vt:variant>
        <vt:i4>1572922</vt:i4>
      </vt:variant>
      <vt:variant>
        <vt:i4>476</vt:i4>
      </vt:variant>
      <vt:variant>
        <vt:i4>0</vt:i4>
      </vt:variant>
      <vt:variant>
        <vt:i4>5</vt:i4>
      </vt:variant>
      <vt:variant>
        <vt:lpwstr/>
      </vt:variant>
      <vt:variant>
        <vt:lpwstr>_Toc318389945</vt:lpwstr>
      </vt:variant>
      <vt:variant>
        <vt:i4>1572922</vt:i4>
      </vt:variant>
      <vt:variant>
        <vt:i4>470</vt:i4>
      </vt:variant>
      <vt:variant>
        <vt:i4>0</vt:i4>
      </vt:variant>
      <vt:variant>
        <vt:i4>5</vt:i4>
      </vt:variant>
      <vt:variant>
        <vt:lpwstr/>
      </vt:variant>
      <vt:variant>
        <vt:lpwstr>_Toc318389944</vt:lpwstr>
      </vt:variant>
      <vt:variant>
        <vt:i4>1572922</vt:i4>
      </vt:variant>
      <vt:variant>
        <vt:i4>464</vt:i4>
      </vt:variant>
      <vt:variant>
        <vt:i4>0</vt:i4>
      </vt:variant>
      <vt:variant>
        <vt:i4>5</vt:i4>
      </vt:variant>
      <vt:variant>
        <vt:lpwstr/>
      </vt:variant>
      <vt:variant>
        <vt:lpwstr>_Toc318389943</vt:lpwstr>
      </vt:variant>
      <vt:variant>
        <vt:i4>1572922</vt:i4>
      </vt:variant>
      <vt:variant>
        <vt:i4>458</vt:i4>
      </vt:variant>
      <vt:variant>
        <vt:i4>0</vt:i4>
      </vt:variant>
      <vt:variant>
        <vt:i4>5</vt:i4>
      </vt:variant>
      <vt:variant>
        <vt:lpwstr/>
      </vt:variant>
      <vt:variant>
        <vt:lpwstr>_Toc318389942</vt:lpwstr>
      </vt:variant>
      <vt:variant>
        <vt:i4>1572922</vt:i4>
      </vt:variant>
      <vt:variant>
        <vt:i4>452</vt:i4>
      </vt:variant>
      <vt:variant>
        <vt:i4>0</vt:i4>
      </vt:variant>
      <vt:variant>
        <vt:i4>5</vt:i4>
      </vt:variant>
      <vt:variant>
        <vt:lpwstr/>
      </vt:variant>
      <vt:variant>
        <vt:lpwstr>_Toc318389941</vt:lpwstr>
      </vt:variant>
      <vt:variant>
        <vt:i4>1572922</vt:i4>
      </vt:variant>
      <vt:variant>
        <vt:i4>446</vt:i4>
      </vt:variant>
      <vt:variant>
        <vt:i4>0</vt:i4>
      </vt:variant>
      <vt:variant>
        <vt:i4>5</vt:i4>
      </vt:variant>
      <vt:variant>
        <vt:lpwstr/>
      </vt:variant>
      <vt:variant>
        <vt:lpwstr>_Toc318389940</vt:lpwstr>
      </vt:variant>
      <vt:variant>
        <vt:i4>2031674</vt:i4>
      </vt:variant>
      <vt:variant>
        <vt:i4>440</vt:i4>
      </vt:variant>
      <vt:variant>
        <vt:i4>0</vt:i4>
      </vt:variant>
      <vt:variant>
        <vt:i4>5</vt:i4>
      </vt:variant>
      <vt:variant>
        <vt:lpwstr/>
      </vt:variant>
      <vt:variant>
        <vt:lpwstr>_Toc318389939</vt:lpwstr>
      </vt:variant>
      <vt:variant>
        <vt:i4>2031674</vt:i4>
      </vt:variant>
      <vt:variant>
        <vt:i4>434</vt:i4>
      </vt:variant>
      <vt:variant>
        <vt:i4>0</vt:i4>
      </vt:variant>
      <vt:variant>
        <vt:i4>5</vt:i4>
      </vt:variant>
      <vt:variant>
        <vt:lpwstr/>
      </vt:variant>
      <vt:variant>
        <vt:lpwstr>_Toc318389938</vt:lpwstr>
      </vt:variant>
      <vt:variant>
        <vt:i4>2031674</vt:i4>
      </vt:variant>
      <vt:variant>
        <vt:i4>428</vt:i4>
      </vt:variant>
      <vt:variant>
        <vt:i4>0</vt:i4>
      </vt:variant>
      <vt:variant>
        <vt:i4>5</vt:i4>
      </vt:variant>
      <vt:variant>
        <vt:lpwstr/>
      </vt:variant>
      <vt:variant>
        <vt:lpwstr>_Toc318389937</vt:lpwstr>
      </vt:variant>
      <vt:variant>
        <vt:i4>2031674</vt:i4>
      </vt:variant>
      <vt:variant>
        <vt:i4>422</vt:i4>
      </vt:variant>
      <vt:variant>
        <vt:i4>0</vt:i4>
      </vt:variant>
      <vt:variant>
        <vt:i4>5</vt:i4>
      </vt:variant>
      <vt:variant>
        <vt:lpwstr/>
      </vt:variant>
      <vt:variant>
        <vt:lpwstr>_Toc318389936</vt:lpwstr>
      </vt:variant>
      <vt:variant>
        <vt:i4>2031674</vt:i4>
      </vt:variant>
      <vt:variant>
        <vt:i4>416</vt:i4>
      </vt:variant>
      <vt:variant>
        <vt:i4>0</vt:i4>
      </vt:variant>
      <vt:variant>
        <vt:i4>5</vt:i4>
      </vt:variant>
      <vt:variant>
        <vt:lpwstr/>
      </vt:variant>
      <vt:variant>
        <vt:lpwstr>_Toc318389935</vt:lpwstr>
      </vt:variant>
      <vt:variant>
        <vt:i4>2031674</vt:i4>
      </vt:variant>
      <vt:variant>
        <vt:i4>410</vt:i4>
      </vt:variant>
      <vt:variant>
        <vt:i4>0</vt:i4>
      </vt:variant>
      <vt:variant>
        <vt:i4>5</vt:i4>
      </vt:variant>
      <vt:variant>
        <vt:lpwstr/>
      </vt:variant>
      <vt:variant>
        <vt:lpwstr>_Toc318389934</vt:lpwstr>
      </vt:variant>
      <vt:variant>
        <vt:i4>2031674</vt:i4>
      </vt:variant>
      <vt:variant>
        <vt:i4>404</vt:i4>
      </vt:variant>
      <vt:variant>
        <vt:i4>0</vt:i4>
      </vt:variant>
      <vt:variant>
        <vt:i4>5</vt:i4>
      </vt:variant>
      <vt:variant>
        <vt:lpwstr/>
      </vt:variant>
      <vt:variant>
        <vt:lpwstr>_Toc318389933</vt:lpwstr>
      </vt:variant>
      <vt:variant>
        <vt:i4>2031674</vt:i4>
      </vt:variant>
      <vt:variant>
        <vt:i4>398</vt:i4>
      </vt:variant>
      <vt:variant>
        <vt:i4>0</vt:i4>
      </vt:variant>
      <vt:variant>
        <vt:i4>5</vt:i4>
      </vt:variant>
      <vt:variant>
        <vt:lpwstr/>
      </vt:variant>
      <vt:variant>
        <vt:lpwstr>_Toc318389932</vt:lpwstr>
      </vt:variant>
      <vt:variant>
        <vt:i4>2031674</vt:i4>
      </vt:variant>
      <vt:variant>
        <vt:i4>392</vt:i4>
      </vt:variant>
      <vt:variant>
        <vt:i4>0</vt:i4>
      </vt:variant>
      <vt:variant>
        <vt:i4>5</vt:i4>
      </vt:variant>
      <vt:variant>
        <vt:lpwstr/>
      </vt:variant>
      <vt:variant>
        <vt:lpwstr>_Toc318389931</vt:lpwstr>
      </vt:variant>
      <vt:variant>
        <vt:i4>2031674</vt:i4>
      </vt:variant>
      <vt:variant>
        <vt:i4>386</vt:i4>
      </vt:variant>
      <vt:variant>
        <vt:i4>0</vt:i4>
      </vt:variant>
      <vt:variant>
        <vt:i4>5</vt:i4>
      </vt:variant>
      <vt:variant>
        <vt:lpwstr/>
      </vt:variant>
      <vt:variant>
        <vt:lpwstr>_Toc318389930</vt:lpwstr>
      </vt:variant>
      <vt:variant>
        <vt:i4>1966138</vt:i4>
      </vt:variant>
      <vt:variant>
        <vt:i4>380</vt:i4>
      </vt:variant>
      <vt:variant>
        <vt:i4>0</vt:i4>
      </vt:variant>
      <vt:variant>
        <vt:i4>5</vt:i4>
      </vt:variant>
      <vt:variant>
        <vt:lpwstr/>
      </vt:variant>
      <vt:variant>
        <vt:lpwstr>_Toc318389929</vt:lpwstr>
      </vt:variant>
      <vt:variant>
        <vt:i4>1966138</vt:i4>
      </vt:variant>
      <vt:variant>
        <vt:i4>374</vt:i4>
      </vt:variant>
      <vt:variant>
        <vt:i4>0</vt:i4>
      </vt:variant>
      <vt:variant>
        <vt:i4>5</vt:i4>
      </vt:variant>
      <vt:variant>
        <vt:lpwstr/>
      </vt:variant>
      <vt:variant>
        <vt:lpwstr>_Toc318389928</vt:lpwstr>
      </vt:variant>
      <vt:variant>
        <vt:i4>1966138</vt:i4>
      </vt:variant>
      <vt:variant>
        <vt:i4>368</vt:i4>
      </vt:variant>
      <vt:variant>
        <vt:i4>0</vt:i4>
      </vt:variant>
      <vt:variant>
        <vt:i4>5</vt:i4>
      </vt:variant>
      <vt:variant>
        <vt:lpwstr/>
      </vt:variant>
      <vt:variant>
        <vt:lpwstr>_Toc318389927</vt:lpwstr>
      </vt:variant>
      <vt:variant>
        <vt:i4>1966138</vt:i4>
      </vt:variant>
      <vt:variant>
        <vt:i4>362</vt:i4>
      </vt:variant>
      <vt:variant>
        <vt:i4>0</vt:i4>
      </vt:variant>
      <vt:variant>
        <vt:i4>5</vt:i4>
      </vt:variant>
      <vt:variant>
        <vt:lpwstr/>
      </vt:variant>
      <vt:variant>
        <vt:lpwstr>_Toc318389926</vt:lpwstr>
      </vt:variant>
      <vt:variant>
        <vt:i4>1966138</vt:i4>
      </vt:variant>
      <vt:variant>
        <vt:i4>356</vt:i4>
      </vt:variant>
      <vt:variant>
        <vt:i4>0</vt:i4>
      </vt:variant>
      <vt:variant>
        <vt:i4>5</vt:i4>
      </vt:variant>
      <vt:variant>
        <vt:lpwstr/>
      </vt:variant>
      <vt:variant>
        <vt:lpwstr>_Toc318389925</vt:lpwstr>
      </vt:variant>
      <vt:variant>
        <vt:i4>1966138</vt:i4>
      </vt:variant>
      <vt:variant>
        <vt:i4>350</vt:i4>
      </vt:variant>
      <vt:variant>
        <vt:i4>0</vt:i4>
      </vt:variant>
      <vt:variant>
        <vt:i4>5</vt:i4>
      </vt:variant>
      <vt:variant>
        <vt:lpwstr/>
      </vt:variant>
      <vt:variant>
        <vt:lpwstr>_Toc318389924</vt:lpwstr>
      </vt:variant>
      <vt:variant>
        <vt:i4>1966138</vt:i4>
      </vt:variant>
      <vt:variant>
        <vt:i4>344</vt:i4>
      </vt:variant>
      <vt:variant>
        <vt:i4>0</vt:i4>
      </vt:variant>
      <vt:variant>
        <vt:i4>5</vt:i4>
      </vt:variant>
      <vt:variant>
        <vt:lpwstr/>
      </vt:variant>
      <vt:variant>
        <vt:lpwstr>_Toc318389923</vt:lpwstr>
      </vt:variant>
      <vt:variant>
        <vt:i4>1966138</vt:i4>
      </vt:variant>
      <vt:variant>
        <vt:i4>338</vt:i4>
      </vt:variant>
      <vt:variant>
        <vt:i4>0</vt:i4>
      </vt:variant>
      <vt:variant>
        <vt:i4>5</vt:i4>
      </vt:variant>
      <vt:variant>
        <vt:lpwstr/>
      </vt:variant>
      <vt:variant>
        <vt:lpwstr>_Toc318389922</vt:lpwstr>
      </vt:variant>
      <vt:variant>
        <vt:i4>1966138</vt:i4>
      </vt:variant>
      <vt:variant>
        <vt:i4>332</vt:i4>
      </vt:variant>
      <vt:variant>
        <vt:i4>0</vt:i4>
      </vt:variant>
      <vt:variant>
        <vt:i4>5</vt:i4>
      </vt:variant>
      <vt:variant>
        <vt:lpwstr/>
      </vt:variant>
      <vt:variant>
        <vt:lpwstr>_Toc318389921</vt:lpwstr>
      </vt:variant>
      <vt:variant>
        <vt:i4>1966138</vt:i4>
      </vt:variant>
      <vt:variant>
        <vt:i4>326</vt:i4>
      </vt:variant>
      <vt:variant>
        <vt:i4>0</vt:i4>
      </vt:variant>
      <vt:variant>
        <vt:i4>5</vt:i4>
      </vt:variant>
      <vt:variant>
        <vt:lpwstr/>
      </vt:variant>
      <vt:variant>
        <vt:lpwstr>_Toc318389920</vt:lpwstr>
      </vt:variant>
      <vt:variant>
        <vt:i4>1900602</vt:i4>
      </vt:variant>
      <vt:variant>
        <vt:i4>320</vt:i4>
      </vt:variant>
      <vt:variant>
        <vt:i4>0</vt:i4>
      </vt:variant>
      <vt:variant>
        <vt:i4>5</vt:i4>
      </vt:variant>
      <vt:variant>
        <vt:lpwstr/>
      </vt:variant>
      <vt:variant>
        <vt:lpwstr>_Toc318389919</vt:lpwstr>
      </vt:variant>
      <vt:variant>
        <vt:i4>1900602</vt:i4>
      </vt:variant>
      <vt:variant>
        <vt:i4>314</vt:i4>
      </vt:variant>
      <vt:variant>
        <vt:i4>0</vt:i4>
      </vt:variant>
      <vt:variant>
        <vt:i4>5</vt:i4>
      </vt:variant>
      <vt:variant>
        <vt:lpwstr/>
      </vt:variant>
      <vt:variant>
        <vt:lpwstr>_Toc318389918</vt:lpwstr>
      </vt:variant>
      <vt:variant>
        <vt:i4>1900602</vt:i4>
      </vt:variant>
      <vt:variant>
        <vt:i4>308</vt:i4>
      </vt:variant>
      <vt:variant>
        <vt:i4>0</vt:i4>
      </vt:variant>
      <vt:variant>
        <vt:i4>5</vt:i4>
      </vt:variant>
      <vt:variant>
        <vt:lpwstr/>
      </vt:variant>
      <vt:variant>
        <vt:lpwstr>_Toc318389917</vt:lpwstr>
      </vt:variant>
      <vt:variant>
        <vt:i4>1900602</vt:i4>
      </vt:variant>
      <vt:variant>
        <vt:i4>302</vt:i4>
      </vt:variant>
      <vt:variant>
        <vt:i4>0</vt:i4>
      </vt:variant>
      <vt:variant>
        <vt:i4>5</vt:i4>
      </vt:variant>
      <vt:variant>
        <vt:lpwstr/>
      </vt:variant>
      <vt:variant>
        <vt:lpwstr>_Toc318389916</vt:lpwstr>
      </vt:variant>
      <vt:variant>
        <vt:i4>1900602</vt:i4>
      </vt:variant>
      <vt:variant>
        <vt:i4>296</vt:i4>
      </vt:variant>
      <vt:variant>
        <vt:i4>0</vt:i4>
      </vt:variant>
      <vt:variant>
        <vt:i4>5</vt:i4>
      </vt:variant>
      <vt:variant>
        <vt:lpwstr/>
      </vt:variant>
      <vt:variant>
        <vt:lpwstr>_Toc318389915</vt:lpwstr>
      </vt:variant>
      <vt:variant>
        <vt:i4>1900602</vt:i4>
      </vt:variant>
      <vt:variant>
        <vt:i4>290</vt:i4>
      </vt:variant>
      <vt:variant>
        <vt:i4>0</vt:i4>
      </vt:variant>
      <vt:variant>
        <vt:i4>5</vt:i4>
      </vt:variant>
      <vt:variant>
        <vt:lpwstr/>
      </vt:variant>
      <vt:variant>
        <vt:lpwstr>_Toc318389914</vt:lpwstr>
      </vt:variant>
      <vt:variant>
        <vt:i4>1900602</vt:i4>
      </vt:variant>
      <vt:variant>
        <vt:i4>284</vt:i4>
      </vt:variant>
      <vt:variant>
        <vt:i4>0</vt:i4>
      </vt:variant>
      <vt:variant>
        <vt:i4>5</vt:i4>
      </vt:variant>
      <vt:variant>
        <vt:lpwstr/>
      </vt:variant>
      <vt:variant>
        <vt:lpwstr>_Toc318389913</vt:lpwstr>
      </vt:variant>
      <vt:variant>
        <vt:i4>1900602</vt:i4>
      </vt:variant>
      <vt:variant>
        <vt:i4>278</vt:i4>
      </vt:variant>
      <vt:variant>
        <vt:i4>0</vt:i4>
      </vt:variant>
      <vt:variant>
        <vt:i4>5</vt:i4>
      </vt:variant>
      <vt:variant>
        <vt:lpwstr/>
      </vt:variant>
      <vt:variant>
        <vt:lpwstr>_Toc318389912</vt:lpwstr>
      </vt:variant>
      <vt:variant>
        <vt:i4>1900602</vt:i4>
      </vt:variant>
      <vt:variant>
        <vt:i4>272</vt:i4>
      </vt:variant>
      <vt:variant>
        <vt:i4>0</vt:i4>
      </vt:variant>
      <vt:variant>
        <vt:i4>5</vt:i4>
      </vt:variant>
      <vt:variant>
        <vt:lpwstr/>
      </vt:variant>
      <vt:variant>
        <vt:lpwstr>_Toc318389911</vt:lpwstr>
      </vt:variant>
      <vt:variant>
        <vt:i4>1900602</vt:i4>
      </vt:variant>
      <vt:variant>
        <vt:i4>266</vt:i4>
      </vt:variant>
      <vt:variant>
        <vt:i4>0</vt:i4>
      </vt:variant>
      <vt:variant>
        <vt:i4>5</vt:i4>
      </vt:variant>
      <vt:variant>
        <vt:lpwstr/>
      </vt:variant>
      <vt:variant>
        <vt:lpwstr>_Toc318389910</vt:lpwstr>
      </vt:variant>
      <vt:variant>
        <vt:i4>1835066</vt:i4>
      </vt:variant>
      <vt:variant>
        <vt:i4>260</vt:i4>
      </vt:variant>
      <vt:variant>
        <vt:i4>0</vt:i4>
      </vt:variant>
      <vt:variant>
        <vt:i4>5</vt:i4>
      </vt:variant>
      <vt:variant>
        <vt:lpwstr/>
      </vt:variant>
      <vt:variant>
        <vt:lpwstr>_Toc318389909</vt:lpwstr>
      </vt:variant>
      <vt:variant>
        <vt:i4>1835066</vt:i4>
      </vt:variant>
      <vt:variant>
        <vt:i4>254</vt:i4>
      </vt:variant>
      <vt:variant>
        <vt:i4>0</vt:i4>
      </vt:variant>
      <vt:variant>
        <vt:i4>5</vt:i4>
      </vt:variant>
      <vt:variant>
        <vt:lpwstr/>
      </vt:variant>
      <vt:variant>
        <vt:lpwstr>_Toc318389908</vt:lpwstr>
      </vt:variant>
      <vt:variant>
        <vt:i4>1835066</vt:i4>
      </vt:variant>
      <vt:variant>
        <vt:i4>248</vt:i4>
      </vt:variant>
      <vt:variant>
        <vt:i4>0</vt:i4>
      </vt:variant>
      <vt:variant>
        <vt:i4>5</vt:i4>
      </vt:variant>
      <vt:variant>
        <vt:lpwstr/>
      </vt:variant>
      <vt:variant>
        <vt:lpwstr>_Toc318389907</vt:lpwstr>
      </vt:variant>
      <vt:variant>
        <vt:i4>1835066</vt:i4>
      </vt:variant>
      <vt:variant>
        <vt:i4>242</vt:i4>
      </vt:variant>
      <vt:variant>
        <vt:i4>0</vt:i4>
      </vt:variant>
      <vt:variant>
        <vt:i4>5</vt:i4>
      </vt:variant>
      <vt:variant>
        <vt:lpwstr/>
      </vt:variant>
      <vt:variant>
        <vt:lpwstr>_Toc318389906</vt:lpwstr>
      </vt:variant>
      <vt:variant>
        <vt:i4>1835066</vt:i4>
      </vt:variant>
      <vt:variant>
        <vt:i4>236</vt:i4>
      </vt:variant>
      <vt:variant>
        <vt:i4>0</vt:i4>
      </vt:variant>
      <vt:variant>
        <vt:i4>5</vt:i4>
      </vt:variant>
      <vt:variant>
        <vt:lpwstr/>
      </vt:variant>
      <vt:variant>
        <vt:lpwstr>_Toc318389905</vt:lpwstr>
      </vt:variant>
      <vt:variant>
        <vt:i4>1835066</vt:i4>
      </vt:variant>
      <vt:variant>
        <vt:i4>230</vt:i4>
      </vt:variant>
      <vt:variant>
        <vt:i4>0</vt:i4>
      </vt:variant>
      <vt:variant>
        <vt:i4>5</vt:i4>
      </vt:variant>
      <vt:variant>
        <vt:lpwstr/>
      </vt:variant>
      <vt:variant>
        <vt:lpwstr>_Toc318389904</vt:lpwstr>
      </vt:variant>
      <vt:variant>
        <vt:i4>1835066</vt:i4>
      </vt:variant>
      <vt:variant>
        <vt:i4>224</vt:i4>
      </vt:variant>
      <vt:variant>
        <vt:i4>0</vt:i4>
      </vt:variant>
      <vt:variant>
        <vt:i4>5</vt:i4>
      </vt:variant>
      <vt:variant>
        <vt:lpwstr/>
      </vt:variant>
      <vt:variant>
        <vt:lpwstr>_Toc318389903</vt:lpwstr>
      </vt:variant>
      <vt:variant>
        <vt:i4>1835066</vt:i4>
      </vt:variant>
      <vt:variant>
        <vt:i4>218</vt:i4>
      </vt:variant>
      <vt:variant>
        <vt:i4>0</vt:i4>
      </vt:variant>
      <vt:variant>
        <vt:i4>5</vt:i4>
      </vt:variant>
      <vt:variant>
        <vt:lpwstr/>
      </vt:variant>
      <vt:variant>
        <vt:lpwstr>_Toc318389902</vt:lpwstr>
      </vt:variant>
      <vt:variant>
        <vt:i4>1835066</vt:i4>
      </vt:variant>
      <vt:variant>
        <vt:i4>212</vt:i4>
      </vt:variant>
      <vt:variant>
        <vt:i4>0</vt:i4>
      </vt:variant>
      <vt:variant>
        <vt:i4>5</vt:i4>
      </vt:variant>
      <vt:variant>
        <vt:lpwstr/>
      </vt:variant>
      <vt:variant>
        <vt:lpwstr>_Toc318389901</vt:lpwstr>
      </vt:variant>
      <vt:variant>
        <vt:i4>1835066</vt:i4>
      </vt:variant>
      <vt:variant>
        <vt:i4>206</vt:i4>
      </vt:variant>
      <vt:variant>
        <vt:i4>0</vt:i4>
      </vt:variant>
      <vt:variant>
        <vt:i4>5</vt:i4>
      </vt:variant>
      <vt:variant>
        <vt:lpwstr/>
      </vt:variant>
      <vt:variant>
        <vt:lpwstr>_Toc318389900</vt:lpwstr>
      </vt:variant>
      <vt:variant>
        <vt:i4>1376315</vt:i4>
      </vt:variant>
      <vt:variant>
        <vt:i4>200</vt:i4>
      </vt:variant>
      <vt:variant>
        <vt:i4>0</vt:i4>
      </vt:variant>
      <vt:variant>
        <vt:i4>5</vt:i4>
      </vt:variant>
      <vt:variant>
        <vt:lpwstr/>
      </vt:variant>
      <vt:variant>
        <vt:lpwstr>_Toc318389899</vt:lpwstr>
      </vt:variant>
      <vt:variant>
        <vt:i4>1376315</vt:i4>
      </vt:variant>
      <vt:variant>
        <vt:i4>194</vt:i4>
      </vt:variant>
      <vt:variant>
        <vt:i4>0</vt:i4>
      </vt:variant>
      <vt:variant>
        <vt:i4>5</vt:i4>
      </vt:variant>
      <vt:variant>
        <vt:lpwstr/>
      </vt:variant>
      <vt:variant>
        <vt:lpwstr>_Toc318389898</vt:lpwstr>
      </vt:variant>
      <vt:variant>
        <vt:i4>1376315</vt:i4>
      </vt:variant>
      <vt:variant>
        <vt:i4>188</vt:i4>
      </vt:variant>
      <vt:variant>
        <vt:i4>0</vt:i4>
      </vt:variant>
      <vt:variant>
        <vt:i4>5</vt:i4>
      </vt:variant>
      <vt:variant>
        <vt:lpwstr/>
      </vt:variant>
      <vt:variant>
        <vt:lpwstr>_Toc318389897</vt:lpwstr>
      </vt:variant>
      <vt:variant>
        <vt:i4>1376315</vt:i4>
      </vt:variant>
      <vt:variant>
        <vt:i4>182</vt:i4>
      </vt:variant>
      <vt:variant>
        <vt:i4>0</vt:i4>
      </vt:variant>
      <vt:variant>
        <vt:i4>5</vt:i4>
      </vt:variant>
      <vt:variant>
        <vt:lpwstr/>
      </vt:variant>
      <vt:variant>
        <vt:lpwstr>_Toc318389896</vt:lpwstr>
      </vt:variant>
      <vt:variant>
        <vt:i4>1376315</vt:i4>
      </vt:variant>
      <vt:variant>
        <vt:i4>176</vt:i4>
      </vt:variant>
      <vt:variant>
        <vt:i4>0</vt:i4>
      </vt:variant>
      <vt:variant>
        <vt:i4>5</vt:i4>
      </vt:variant>
      <vt:variant>
        <vt:lpwstr/>
      </vt:variant>
      <vt:variant>
        <vt:lpwstr>_Toc318389895</vt:lpwstr>
      </vt:variant>
      <vt:variant>
        <vt:i4>1376315</vt:i4>
      </vt:variant>
      <vt:variant>
        <vt:i4>170</vt:i4>
      </vt:variant>
      <vt:variant>
        <vt:i4>0</vt:i4>
      </vt:variant>
      <vt:variant>
        <vt:i4>5</vt:i4>
      </vt:variant>
      <vt:variant>
        <vt:lpwstr/>
      </vt:variant>
      <vt:variant>
        <vt:lpwstr>_Toc318389894</vt:lpwstr>
      </vt:variant>
      <vt:variant>
        <vt:i4>1376315</vt:i4>
      </vt:variant>
      <vt:variant>
        <vt:i4>164</vt:i4>
      </vt:variant>
      <vt:variant>
        <vt:i4>0</vt:i4>
      </vt:variant>
      <vt:variant>
        <vt:i4>5</vt:i4>
      </vt:variant>
      <vt:variant>
        <vt:lpwstr/>
      </vt:variant>
      <vt:variant>
        <vt:lpwstr>_Toc318389893</vt:lpwstr>
      </vt:variant>
      <vt:variant>
        <vt:i4>1376315</vt:i4>
      </vt:variant>
      <vt:variant>
        <vt:i4>158</vt:i4>
      </vt:variant>
      <vt:variant>
        <vt:i4>0</vt:i4>
      </vt:variant>
      <vt:variant>
        <vt:i4>5</vt:i4>
      </vt:variant>
      <vt:variant>
        <vt:lpwstr/>
      </vt:variant>
      <vt:variant>
        <vt:lpwstr>_Toc318389892</vt:lpwstr>
      </vt:variant>
      <vt:variant>
        <vt:i4>1376315</vt:i4>
      </vt:variant>
      <vt:variant>
        <vt:i4>152</vt:i4>
      </vt:variant>
      <vt:variant>
        <vt:i4>0</vt:i4>
      </vt:variant>
      <vt:variant>
        <vt:i4>5</vt:i4>
      </vt:variant>
      <vt:variant>
        <vt:lpwstr/>
      </vt:variant>
      <vt:variant>
        <vt:lpwstr>_Toc318389891</vt:lpwstr>
      </vt:variant>
      <vt:variant>
        <vt:i4>1376315</vt:i4>
      </vt:variant>
      <vt:variant>
        <vt:i4>146</vt:i4>
      </vt:variant>
      <vt:variant>
        <vt:i4>0</vt:i4>
      </vt:variant>
      <vt:variant>
        <vt:i4>5</vt:i4>
      </vt:variant>
      <vt:variant>
        <vt:lpwstr/>
      </vt:variant>
      <vt:variant>
        <vt:lpwstr>_Toc318389890</vt:lpwstr>
      </vt:variant>
      <vt:variant>
        <vt:i4>1310779</vt:i4>
      </vt:variant>
      <vt:variant>
        <vt:i4>140</vt:i4>
      </vt:variant>
      <vt:variant>
        <vt:i4>0</vt:i4>
      </vt:variant>
      <vt:variant>
        <vt:i4>5</vt:i4>
      </vt:variant>
      <vt:variant>
        <vt:lpwstr/>
      </vt:variant>
      <vt:variant>
        <vt:lpwstr>_Toc318389889</vt:lpwstr>
      </vt:variant>
      <vt:variant>
        <vt:i4>1310779</vt:i4>
      </vt:variant>
      <vt:variant>
        <vt:i4>134</vt:i4>
      </vt:variant>
      <vt:variant>
        <vt:i4>0</vt:i4>
      </vt:variant>
      <vt:variant>
        <vt:i4>5</vt:i4>
      </vt:variant>
      <vt:variant>
        <vt:lpwstr/>
      </vt:variant>
      <vt:variant>
        <vt:lpwstr>_Toc318389888</vt:lpwstr>
      </vt:variant>
      <vt:variant>
        <vt:i4>1310779</vt:i4>
      </vt:variant>
      <vt:variant>
        <vt:i4>128</vt:i4>
      </vt:variant>
      <vt:variant>
        <vt:i4>0</vt:i4>
      </vt:variant>
      <vt:variant>
        <vt:i4>5</vt:i4>
      </vt:variant>
      <vt:variant>
        <vt:lpwstr/>
      </vt:variant>
      <vt:variant>
        <vt:lpwstr>_Toc318389887</vt:lpwstr>
      </vt:variant>
      <vt:variant>
        <vt:i4>1310779</vt:i4>
      </vt:variant>
      <vt:variant>
        <vt:i4>122</vt:i4>
      </vt:variant>
      <vt:variant>
        <vt:i4>0</vt:i4>
      </vt:variant>
      <vt:variant>
        <vt:i4>5</vt:i4>
      </vt:variant>
      <vt:variant>
        <vt:lpwstr/>
      </vt:variant>
      <vt:variant>
        <vt:lpwstr>_Toc318389886</vt:lpwstr>
      </vt:variant>
      <vt:variant>
        <vt:i4>1310779</vt:i4>
      </vt:variant>
      <vt:variant>
        <vt:i4>116</vt:i4>
      </vt:variant>
      <vt:variant>
        <vt:i4>0</vt:i4>
      </vt:variant>
      <vt:variant>
        <vt:i4>5</vt:i4>
      </vt:variant>
      <vt:variant>
        <vt:lpwstr/>
      </vt:variant>
      <vt:variant>
        <vt:lpwstr>_Toc318389885</vt:lpwstr>
      </vt:variant>
      <vt:variant>
        <vt:i4>1310779</vt:i4>
      </vt:variant>
      <vt:variant>
        <vt:i4>110</vt:i4>
      </vt:variant>
      <vt:variant>
        <vt:i4>0</vt:i4>
      </vt:variant>
      <vt:variant>
        <vt:i4>5</vt:i4>
      </vt:variant>
      <vt:variant>
        <vt:lpwstr/>
      </vt:variant>
      <vt:variant>
        <vt:lpwstr>_Toc318389884</vt:lpwstr>
      </vt:variant>
      <vt:variant>
        <vt:i4>1310779</vt:i4>
      </vt:variant>
      <vt:variant>
        <vt:i4>104</vt:i4>
      </vt:variant>
      <vt:variant>
        <vt:i4>0</vt:i4>
      </vt:variant>
      <vt:variant>
        <vt:i4>5</vt:i4>
      </vt:variant>
      <vt:variant>
        <vt:lpwstr/>
      </vt:variant>
      <vt:variant>
        <vt:lpwstr>_Toc318389883</vt:lpwstr>
      </vt:variant>
      <vt:variant>
        <vt:i4>1310779</vt:i4>
      </vt:variant>
      <vt:variant>
        <vt:i4>98</vt:i4>
      </vt:variant>
      <vt:variant>
        <vt:i4>0</vt:i4>
      </vt:variant>
      <vt:variant>
        <vt:i4>5</vt:i4>
      </vt:variant>
      <vt:variant>
        <vt:lpwstr/>
      </vt:variant>
      <vt:variant>
        <vt:lpwstr>_Toc318389882</vt:lpwstr>
      </vt:variant>
      <vt:variant>
        <vt:i4>1310779</vt:i4>
      </vt:variant>
      <vt:variant>
        <vt:i4>92</vt:i4>
      </vt:variant>
      <vt:variant>
        <vt:i4>0</vt:i4>
      </vt:variant>
      <vt:variant>
        <vt:i4>5</vt:i4>
      </vt:variant>
      <vt:variant>
        <vt:lpwstr/>
      </vt:variant>
      <vt:variant>
        <vt:lpwstr>_Toc318389881</vt:lpwstr>
      </vt:variant>
      <vt:variant>
        <vt:i4>1310779</vt:i4>
      </vt:variant>
      <vt:variant>
        <vt:i4>86</vt:i4>
      </vt:variant>
      <vt:variant>
        <vt:i4>0</vt:i4>
      </vt:variant>
      <vt:variant>
        <vt:i4>5</vt:i4>
      </vt:variant>
      <vt:variant>
        <vt:lpwstr/>
      </vt:variant>
      <vt:variant>
        <vt:lpwstr>_Toc318389880</vt:lpwstr>
      </vt:variant>
      <vt:variant>
        <vt:i4>1769531</vt:i4>
      </vt:variant>
      <vt:variant>
        <vt:i4>80</vt:i4>
      </vt:variant>
      <vt:variant>
        <vt:i4>0</vt:i4>
      </vt:variant>
      <vt:variant>
        <vt:i4>5</vt:i4>
      </vt:variant>
      <vt:variant>
        <vt:lpwstr/>
      </vt:variant>
      <vt:variant>
        <vt:lpwstr>_Toc318389879</vt:lpwstr>
      </vt:variant>
      <vt:variant>
        <vt:i4>1769531</vt:i4>
      </vt:variant>
      <vt:variant>
        <vt:i4>74</vt:i4>
      </vt:variant>
      <vt:variant>
        <vt:i4>0</vt:i4>
      </vt:variant>
      <vt:variant>
        <vt:i4>5</vt:i4>
      </vt:variant>
      <vt:variant>
        <vt:lpwstr/>
      </vt:variant>
      <vt:variant>
        <vt:lpwstr>_Toc318389878</vt:lpwstr>
      </vt:variant>
      <vt:variant>
        <vt:i4>1769531</vt:i4>
      </vt:variant>
      <vt:variant>
        <vt:i4>68</vt:i4>
      </vt:variant>
      <vt:variant>
        <vt:i4>0</vt:i4>
      </vt:variant>
      <vt:variant>
        <vt:i4>5</vt:i4>
      </vt:variant>
      <vt:variant>
        <vt:lpwstr/>
      </vt:variant>
      <vt:variant>
        <vt:lpwstr>_Toc318389877</vt:lpwstr>
      </vt:variant>
      <vt:variant>
        <vt:i4>1769531</vt:i4>
      </vt:variant>
      <vt:variant>
        <vt:i4>62</vt:i4>
      </vt:variant>
      <vt:variant>
        <vt:i4>0</vt:i4>
      </vt:variant>
      <vt:variant>
        <vt:i4>5</vt:i4>
      </vt:variant>
      <vt:variant>
        <vt:lpwstr/>
      </vt:variant>
      <vt:variant>
        <vt:lpwstr>_Toc318389876</vt:lpwstr>
      </vt:variant>
      <vt:variant>
        <vt:i4>1769531</vt:i4>
      </vt:variant>
      <vt:variant>
        <vt:i4>56</vt:i4>
      </vt:variant>
      <vt:variant>
        <vt:i4>0</vt:i4>
      </vt:variant>
      <vt:variant>
        <vt:i4>5</vt:i4>
      </vt:variant>
      <vt:variant>
        <vt:lpwstr/>
      </vt:variant>
      <vt:variant>
        <vt:lpwstr>_Toc318389875</vt:lpwstr>
      </vt:variant>
      <vt:variant>
        <vt:i4>1769531</vt:i4>
      </vt:variant>
      <vt:variant>
        <vt:i4>50</vt:i4>
      </vt:variant>
      <vt:variant>
        <vt:i4>0</vt:i4>
      </vt:variant>
      <vt:variant>
        <vt:i4>5</vt:i4>
      </vt:variant>
      <vt:variant>
        <vt:lpwstr/>
      </vt:variant>
      <vt:variant>
        <vt:lpwstr>_Toc318389874</vt:lpwstr>
      </vt:variant>
      <vt:variant>
        <vt:i4>1769531</vt:i4>
      </vt:variant>
      <vt:variant>
        <vt:i4>44</vt:i4>
      </vt:variant>
      <vt:variant>
        <vt:i4>0</vt:i4>
      </vt:variant>
      <vt:variant>
        <vt:i4>5</vt:i4>
      </vt:variant>
      <vt:variant>
        <vt:lpwstr/>
      </vt:variant>
      <vt:variant>
        <vt:lpwstr>_Toc318389873</vt:lpwstr>
      </vt:variant>
      <vt:variant>
        <vt:i4>1769531</vt:i4>
      </vt:variant>
      <vt:variant>
        <vt:i4>38</vt:i4>
      </vt:variant>
      <vt:variant>
        <vt:i4>0</vt:i4>
      </vt:variant>
      <vt:variant>
        <vt:i4>5</vt:i4>
      </vt:variant>
      <vt:variant>
        <vt:lpwstr/>
      </vt:variant>
      <vt:variant>
        <vt:lpwstr>_Toc318389872</vt:lpwstr>
      </vt:variant>
      <vt:variant>
        <vt:i4>1769531</vt:i4>
      </vt:variant>
      <vt:variant>
        <vt:i4>32</vt:i4>
      </vt:variant>
      <vt:variant>
        <vt:i4>0</vt:i4>
      </vt:variant>
      <vt:variant>
        <vt:i4>5</vt:i4>
      </vt:variant>
      <vt:variant>
        <vt:lpwstr/>
      </vt:variant>
      <vt:variant>
        <vt:lpwstr>_Toc318389871</vt:lpwstr>
      </vt:variant>
      <vt:variant>
        <vt:i4>1769531</vt:i4>
      </vt:variant>
      <vt:variant>
        <vt:i4>26</vt:i4>
      </vt:variant>
      <vt:variant>
        <vt:i4>0</vt:i4>
      </vt:variant>
      <vt:variant>
        <vt:i4>5</vt:i4>
      </vt:variant>
      <vt:variant>
        <vt:lpwstr/>
      </vt:variant>
      <vt:variant>
        <vt:lpwstr>_Toc318389870</vt:lpwstr>
      </vt:variant>
      <vt:variant>
        <vt:i4>1703995</vt:i4>
      </vt:variant>
      <vt:variant>
        <vt:i4>20</vt:i4>
      </vt:variant>
      <vt:variant>
        <vt:i4>0</vt:i4>
      </vt:variant>
      <vt:variant>
        <vt:i4>5</vt:i4>
      </vt:variant>
      <vt:variant>
        <vt:lpwstr/>
      </vt:variant>
      <vt:variant>
        <vt:lpwstr>_Toc318389869</vt:lpwstr>
      </vt:variant>
      <vt:variant>
        <vt:i4>1703995</vt:i4>
      </vt:variant>
      <vt:variant>
        <vt:i4>14</vt:i4>
      </vt:variant>
      <vt:variant>
        <vt:i4>0</vt:i4>
      </vt:variant>
      <vt:variant>
        <vt:i4>5</vt:i4>
      </vt:variant>
      <vt:variant>
        <vt:lpwstr/>
      </vt:variant>
      <vt:variant>
        <vt:lpwstr>_Toc318389868</vt:lpwstr>
      </vt:variant>
      <vt:variant>
        <vt:i4>1703995</vt:i4>
      </vt:variant>
      <vt:variant>
        <vt:i4>8</vt:i4>
      </vt:variant>
      <vt:variant>
        <vt:i4>0</vt:i4>
      </vt:variant>
      <vt:variant>
        <vt:i4>5</vt:i4>
      </vt:variant>
      <vt:variant>
        <vt:lpwstr/>
      </vt:variant>
      <vt:variant>
        <vt:lpwstr>_Toc318389867</vt:lpwstr>
      </vt:variant>
      <vt:variant>
        <vt:i4>1507432</vt:i4>
      </vt:variant>
      <vt:variant>
        <vt:i4>0</vt:i4>
      </vt:variant>
      <vt:variant>
        <vt:i4>0</vt:i4>
      </vt:variant>
      <vt:variant>
        <vt:i4>5</vt:i4>
      </vt:variant>
      <vt:variant>
        <vt:lpwstr>http://iris6.rsd.de/sw-ing_doku/metkit/html/ergebnis/g_templ_instructions.pdf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Description (SDD)</dc:title>
  <dc:subject/>
  <dc:creator>Hoenselaar Malte 7TA2</dc:creator>
  <cp:keywords/>
  <dc:description>PAD-T-Responsible: Karl-L. Heinrich, MV-CE</dc:description>
  <cp:lastModifiedBy>Hoenselaar Malte 7TT2</cp:lastModifiedBy>
  <cp:revision>6</cp:revision>
  <cp:lastPrinted>2015-07-30T11:10:00Z</cp:lastPrinted>
  <dcterms:created xsi:type="dcterms:W3CDTF">2017-08-01T14:08:00Z</dcterms:created>
  <dcterms:modified xsi:type="dcterms:W3CDTF">2017-08-25T10:49:00Z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01.13</vt:lpwstr>
  </property>
  <property fmtid="{D5CDD505-2E9C-101B-9397-08002B2CF9AE}" pid="3" name="Projekt">
    <vt:lpwstr>xx9000 CANBus</vt:lpwstr>
  </property>
  <property fmtid="{D5CDD505-2E9C-101B-9397-08002B2CF9AE}" pid="4" name="Dokumenttyp">
    <vt:lpwstr>Software-Design-beschreibung (SDD) (PAD-T)</vt:lpwstr>
  </property>
  <property fmtid="{D5CDD505-2E9C-101B-9397-08002B2CF9AE}" pid="5" name="Datum">
    <vt:lpwstr>2010.04.18</vt:lpwstr>
  </property>
  <property fmtid="{D5CDD505-2E9C-101B-9397-08002B2CF9AE}" pid="6" name="TemplateGültigkeitsdatum">
    <vt:lpwstr>2008. 12. 17</vt:lpwstr>
  </property>
  <property fmtid="{D5CDD505-2E9C-101B-9397-08002B2CF9AE}" pid="7" name="TemplateAI">
    <vt:lpwstr>04.02</vt:lpwstr>
  </property>
</Properties>
</file>