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081" w:rsidRDefault="00D31040" w:rsidP="00B62890">
      <w:pPr>
        <w:pStyle w:val="Heading1"/>
        <w:rPr>
          <w:lang w:val="en-US"/>
        </w:rPr>
      </w:pPr>
      <w:r>
        <w:rPr>
          <w:noProof/>
          <w:lang w:eastAsia="sv-SE"/>
        </w:rPr>
        <mc:AlternateContent>
          <mc:Choice Requires="wps">
            <w:drawing>
              <wp:anchor distT="0" distB="0" distL="114300" distR="114300" simplePos="0" relativeHeight="251659264" behindDoc="0" locked="0" layoutInCell="1" allowOverlap="1" wp14:anchorId="56817520" wp14:editId="3F77202C">
                <wp:simplePos x="0" y="0"/>
                <wp:positionH relativeFrom="column">
                  <wp:posOffset>3481705</wp:posOffset>
                </wp:positionH>
                <wp:positionV relativeFrom="paragraph">
                  <wp:posOffset>510540</wp:posOffset>
                </wp:positionV>
                <wp:extent cx="685800" cy="314325"/>
                <wp:effectExtent l="552450" t="0" r="19050" b="1114425"/>
                <wp:wrapNone/>
                <wp:docPr id="3" name="Line Callout 1 (No Border) 3"/>
                <wp:cNvGraphicFramePr/>
                <a:graphic xmlns:a="http://schemas.openxmlformats.org/drawingml/2006/main">
                  <a:graphicData uri="http://schemas.microsoft.com/office/word/2010/wordprocessingShape">
                    <wps:wsp>
                      <wps:cNvSpPr/>
                      <wps:spPr>
                        <a:xfrm>
                          <a:off x="0" y="0"/>
                          <a:ext cx="685800" cy="314325"/>
                        </a:xfrm>
                        <a:prstGeom prst="callout1">
                          <a:avLst>
                            <a:gd name="adj1" fmla="val 49053"/>
                            <a:gd name="adj2" fmla="val 15332"/>
                            <a:gd name="adj3" fmla="val 436742"/>
                            <a:gd name="adj4" fmla="val -79329"/>
                          </a:avLst>
                        </a:prstGeom>
                      </wps:spPr>
                      <wps:style>
                        <a:lnRef idx="2">
                          <a:schemeClr val="accent2"/>
                        </a:lnRef>
                        <a:fillRef idx="1">
                          <a:schemeClr val="lt1"/>
                        </a:fillRef>
                        <a:effectRef idx="0">
                          <a:schemeClr val="accent2"/>
                        </a:effectRef>
                        <a:fontRef idx="minor">
                          <a:schemeClr val="dk1"/>
                        </a:fontRef>
                      </wps:style>
                      <wps:txbx>
                        <w:txbxContent>
                          <w:p w:rsidR="00231C03" w:rsidRDefault="00231C03" w:rsidP="00231C03">
                            <w:pPr>
                              <w:jc w:val="center"/>
                            </w:pPr>
                            <w:r>
                              <w:t>ERASE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3" o:spid="_x0000_s1026" type="#_x0000_t41" style="position:absolute;margin-left:274.15pt;margin-top:40.2pt;width:54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" adj="-17135,94336,3312,10595" fillcolor="white [3201]" strokecolor="#c0504d [3205]" strokeweight="2pt">
                <v:textbox>
                  <w:txbxContent>
                    <w:p w:rsidR="00231C03" w:rsidRDefault="00231C03" w:rsidP="00231C03">
                      <w:pPr>
                        <w:jc w:val="center"/>
                      </w:pPr>
                      <w:r>
                        <w:t>ERASE</w:t>
                      </w:r>
                    </w:p>
                  </w:txbxContent>
                </v:textbox>
                <o:callout v:ext="edit" minusy="t"/>
              </v:shape>
            </w:pict>
          </mc:Fallback>
        </mc:AlternateContent>
      </w:r>
      <w:r w:rsidR="00B62890" w:rsidRPr="00B62890">
        <w:rPr>
          <w:lang w:val="en-US"/>
        </w:rPr>
        <w:t>Programming using SAM-BA</w:t>
      </w:r>
    </w:p>
    <w:p w:rsidR="00231C03" w:rsidRPr="00231C03" w:rsidRDefault="00231C03" w:rsidP="00231C03">
      <w:pPr>
        <w:rPr>
          <w:lang w:val="en-US"/>
        </w:rPr>
      </w:pPr>
    </w:p>
    <w:p w:rsidR="00231C03" w:rsidRDefault="00D31040" w:rsidP="00231C03">
      <w:pPr>
        <w:rPr>
          <w:lang w:val="en-US"/>
        </w:rPr>
      </w:pPr>
      <w:r>
        <w:rPr>
          <w:noProof/>
          <w:lang w:eastAsia="sv-SE"/>
        </w:rPr>
        <mc:AlternateContent>
          <mc:Choice Requires="wps">
            <w:drawing>
              <wp:anchor distT="0" distB="0" distL="114300" distR="114300" simplePos="0" relativeHeight="251661312" behindDoc="0" locked="0" layoutInCell="1" allowOverlap="1" wp14:anchorId="5819FFC4" wp14:editId="7875DC7D">
                <wp:simplePos x="0" y="0"/>
                <wp:positionH relativeFrom="column">
                  <wp:posOffset>4443730</wp:posOffset>
                </wp:positionH>
                <wp:positionV relativeFrom="paragraph">
                  <wp:posOffset>1846580</wp:posOffset>
                </wp:positionV>
                <wp:extent cx="504825" cy="314325"/>
                <wp:effectExtent l="971550" t="266700" r="28575" b="28575"/>
                <wp:wrapNone/>
                <wp:docPr id="4" name="Line Callout 1 (No Border) 4"/>
                <wp:cNvGraphicFramePr/>
                <a:graphic xmlns:a="http://schemas.openxmlformats.org/drawingml/2006/main">
                  <a:graphicData uri="http://schemas.microsoft.com/office/word/2010/wordprocessingShape">
                    <wps:wsp>
                      <wps:cNvSpPr/>
                      <wps:spPr>
                        <a:xfrm>
                          <a:off x="0" y="0"/>
                          <a:ext cx="504825" cy="314325"/>
                        </a:xfrm>
                        <a:prstGeom prst="callout1">
                          <a:avLst>
                            <a:gd name="adj1" fmla="val 42992"/>
                            <a:gd name="adj2" fmla="val 24766"/>
                            <a:gd name="adj3" fmla="val -81440"/>
                            <a:gd name="adj4" fmla="val -186850"/>
                          </a:avLst>
                        </a:prstGeom>
                      </wps:spPr>
                      <wps:style>
                        <a:lnRef idx="2">
                          <a:schemeClr val="accent2"/>
                        </a:lnRef>
                        <a:fillRef idx="1">
                          <a:schemeClr val="lt1"/>
                        </a:fillRef>
                        <a:effectRef idx="0">
                          <a:schemeClr val="accent2"/>
                        </a:effectRef>
                        <a:fontRef idx="minor">
                          <a:schemeClr val="dk1"/>
                        </a:fontRef>
                      </wps:style>
                      <wps:txbx>
                        <w:txbxContent>
                          <w:p w:rsidR="00231C03" w:rsidRDefault="00231C03" w:rsidP="00231C03">
                            <w:pPr>
                              <w:jc w:val="center"/>
                            </w:pPr>
                            <w:r>
                              <w:t>TST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ine Callout 1 (No Border) 4" o:spid="_x0000_s1027" type="#_x0000_t41" style="position:absolute;margin-left:349.9pt;margin-top:145.4pt;width:39.75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" adj="-40360,-17591,5349,9286" fillcolor="white [3201]" strokecolor="#c0504d [3205]" strokeweight="2pt">
                <v:textbox>
                  <w:txbxContent>
                    <w:p w:rsidR="00231C03" w:rsidRDefault="00231C03" w:rsidP="00231C03">
                      <w:pPr>
                        <w:jc w:val="center"/>
                      </w:pPr>
                      <w:r>
                        <w:t>TST</w:t>
                      </w:r>
                    </w:p>
                  </w:txbxContent>
                </v:textbox>
              </v:shape>
            </w:pict>
          </mc:Fallback>
        </mc:AlternateContent>
      </w:r>
      <w:r w:rsidR="00231C03">
        <w:rPr>
          <w:noProof/>
          <w:lang w:eastAsia="sv-SE"/>
        </w:rPr>
        <w:drawing>
          <wp:inline distT="0" distB="0" distL="0" distR="0" wp14:anchorId="5C98A2E4" wp14:editId="66ADEBDA">
            <wp:extent cx="48482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Link.jpg"/>
                    <pic:cNvPicPr/>
                  </pic:nvPicPr>
                  <pic:blipFill>
                    <a:blip r:embed="rId6">
                      <a:extLst>
                        <a:ext uri="{28A0092B-C50C-407E-A947-70E740481C1C}">
                          <a14:useLocalDpi xmlns:a14="http://schemas.microsoft.com/office/drawing/2010/main" val="0"/>
                        </a:ext>
                      </a:extLst>
                    </a:blip>
                    <a:stretch>
                      <a:fillRect/>
                    </a:stretch>
                  </pic:blipFill>
                  <pic:spPr>
                    <a:xfrm>
                      <a:off x="0" y="0"/>
                      <a:ext cx="4848225" cy="1752600"/>
                    </a:xfrm>
                    <a:prstGeom prst="rect">
                      <a:avLst/>
                    </a:prstGeom>
                  </pic:spPr>
                </pic:pic>
              </a:graphicData>
            </a:graphic>
          </wp:inline>
        </w:drawing>
      </w:r>
    </w:p>
    <w:p w:rsidR="00D31040" w:rsidRDefault="00D31040" w:rsidP="00231C03">
      <w:pPr>
        <w:rPr>
          <w:lang w:val="en-US"/>
        </w:rPr>
      </w:pPr>
      <w:r>
        <w:rPr>
          <w:noProof/>
          <w:lang w:eastAsia="sv-SE"/>
        </w:rPr>
        <mc:AlternateContent>
          <mc:Choice Requires="wps">
            <w:drawing>
              <wp:anchor distT="0" distB="0" distL="114300" distR="114300" simplePos="0" relativeHeight="251663360" behindDoc="0" locked="0" layoutInCell="1" allowOverlap="1" wp14:anchorId="2C3E5E07" wp14:editId="6FA9F35A">
                <wp:simplePos x="0" y="0"/>
                <wp:positionH relativeFrom="column">
                  <wp:posOffset>4338955</wp:posOffset>
                </wp:positionH>
                <wp:positionV relativeFrom="paragraph">
                  <wp:posOffset>186055</wp:posOffset>
                </wp:positionV>
                <wp:extent cx="504825" cy="314325"/>
                <wp:effectExtent l="1028700" t="533400" r="28575" b="28575"/>
                <wp:wrapNone/>
                <wp:docPr id="5" name="Line Callout 1 (No Border) 5"/>
                <wp:cNvGraphicFramePr/>
                <a:graphic xmlns:a="http://schemas.openxmlformats.org/drawingml/2006/main">
                  <a:graphicData uri="http://schemas.microsoft.com/office/word/2010/wordprocessingShape">
                    <wps:wsp>
                      <wps:cNvSpPr/>
                      <wps:spPr>
                        <a:xfrm>
                          <a:off x="0" y="0"/>
                          <a:ext cx="504825" cy="314325"/>
                        </a:xfrm>
                        <a:prstGeom prst="callout1">
                          <a:avLst>
                            <a:gd name="adj1" fmla="val 46022"/>
                            <a:gd name="adj2" fmla="val 15332"/>
                            <a:gd name="adj3" fmla="val -163258"/>
                            <a:gd name="adj4" fmla="val -198171"/>
                          </a:avLst>
                        </a:prstGeom>
                      </wps:spPr>
                      <wps:style>
                        <a:lnRef idx="2">
                          <a:schemeClr val="accent2"/>
                        </a:lnRef>
                        <a:fillRef idx="1">
                          <a:schemeClr val="lt1"/>
                        </a:fillRef>
                        <a:effectRef idx="0">
                          <a:schemeClr val="accent2"/>
                        </a:effectRef>
                        <a:fontRef idx="minor">
                          <a:schemeClr val="dk1"/>
                        </a:fontRef>
                      </wps:style>
                      <wps:txbx>
                        <w:txbxContent>
                          <w:p w:rsidR="00231C03" w:rsidRDefault="00231C03" w:rsidP="00231C03">
                            <w:pPr>
                              <w:jc w:val="center"/>
                            </w:pPr>
                            <w:r>
                              <w:t>3.3V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ine Callout 1 (No Border) 5" o:spid="_x0000_s1028" type="#_x0000_t41" style="position:absolute;margin-left:341.65pt;margin-top:14.65pt;width:39.75pt;height:2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" adj="-42805,-35264,3312,9941" fillcolor="white [3201]" strokecolor="#c0504d [3205]" strokeweight="2pt">
                <v:textbox>
                  <w:txbxContent>
                    <w:p w:rsidR="00231C03" w:rsidRDefault="00231C03" w:rsidP="00231C03">
                      <w:pPr>
                        <w:jc w:val="center"/>
                      </w:pPr>
                      <w:r>
                        <w:t>3.3V</w:t>
                      </w:r>
                    </w:p>
                  </w:txbxContent>
                </v:textbox>
              </v:shape>
            </w:pict>
          </mc:Fallback>
        </mc:AlternateContent>
      </w:r>
    </w:p>
    <w:p w:rsidR="00231C03" w:rsidRPr="00231C03" w:rsidRDefault="00231C03" w:rsidP="00231C03">
      <w:pPr>
        <w:rPr>
          <w:lang w:val="en-US"/>
        </w:rPr>
      </w:pPr>
    </w:p>
    <w:p w:rsidR="00B62890" w:rsidRDefault="00B62890" w:rsidP="00B62890">
      <w:pPr>
        <w:rPr>
          <w:lang w:val="en-US"/>
        </w:rPr>
      </w:pPr>
      <w:r w:rsidRPr="00B62890">
        <w:rPr>
          <w:lang w:val="en-US"/>
        </w:rPr>
        <w:t>SAM-BA is Atmel’s simple programming utility for the built</w:t>
      </w:r>
      <w:r>
        <w:rPr>
          <w:lang w:val="en-US"/>
        </w:rPr>
        <w:t>-in boot loader in the SAM7S64, in this case using USB.</w:t>
      </w:r>
    </w:p>
    <w:p w:rsidR="00B62890" w:rsidRDefault="00231C03" w:rsidP="00231C03">
      <w:pPr>
        <w:pStyle w:val="ListParagraph"/>
        <w:numPr>
          <w:ilvl w:val="0"/>
          <w:numId w:val="1"/>
        </w:numPr>
        <w:rPr>
          <w:lang w:val="en-US"/>
        </w:rPr>
      </w:pPr>
      <w:r>
        <w:rPr>
          <w:lang w:val="en-US"/>
        </w:rPr>
        <w:t>Erase the chip and restore the boot loader by connecting the ERASE pad to 3.3V and applying power (by connecting USB) for at least 20 seconds before removing power again. This step is only necessary if the SAM-BA bootloader has been disabled or erased.</w:t>
      </w:r>
    </w:p>
    <w:p w:rsidR="00231C03" w:rsidRDefault="00231C03" w:rsidP="00231C03">
      <w:pPr>
        <w:pStyle w:val="ListParagraph"/>
        <w:numPr>
          <w:ilvl w:val="0"/>
          <w:numId w:val="1"/>
        </w:numPr>
        <w:rPr>
          <w:lang w:val="en-US"/>
        </w:rPr>
      </w:pPr>
      <w:r>
        <w:rPr>
          <w:lang w:val="en-US"/>
        </w:rPr>
        <w:t>Enter SAM-BA programming mode by connecting the TST pad to 3.3V and applying power for at least 10 seconds before removing power again.</w:t>
      </w:r>
    </w:p>
    <w:p w:rsidR="00231C03" w:rsidRDefault="00231C03" w:rsidP="00231C03">
      <w:pPr>
        <w:pStyle w:val="ListParagraph"/>
        <w:numPr>
          <w:ilvl w:val="0"/>
          <w:numId w:val="1"/>
        </w:numPr>
        <w:rPr>
          <w:lang w:val="en-US"/>
        </w:rPr>
      </w:pPr>
      <w:r>
        <w:rPr>
          <w:lang w:val="en-US"/>
        </w:rPr>
        <w:t>The next time you connect USB the boot loader comes up as a virtual USB serial port on your computer, and SAM-BA can connect to the chip.</w:t>
      </w:r>
    </w:p>
    <w:p w:rsidR="00231C03" w:rsidRDefault="00231C03" w:rsidP="00231C03">
      <w:pPr>
        <w:pStyle w:val="Heading1"/>
        <w:rPr>
          <w:lang w:val="en-US"/>
        </w:rPr>
      </w:pPr>
      <w:r>
        <w:rPr>
          <w:lang w:val="en-US"/>
        </w:rPr>
        <w:t>Programming/debugging using JTAG</w:t>
      </w:r>
    </w:p>
    <w:p w:rsidR="00D31040" w:rsidRDefault="00D31040" w:rsidP="00231C03">
      <w:pPr>
        <w:rPr>
          <w:lang w:val="en-US"/>
        </w:rPr>
      </w:pPr>
      <w:r>
        <w:rPr>
          <w:noProof/>
          <w:lang w:eastAsia="sv-SE"/>
        </w:rPr>
        <mc:AlternateContent>
          <mc:Choice Requires="wps">
            <w:drawing>
              <wp:anchor distT="0" distB="0" distL="114300" distR="114300" simplePos="0" relativeHeight="251665408" behindDoc="0" locked="0" layoutInCell="1" allowOverlap="1" wp14:anchorId="65E9C877" wp14:editId="54BC7856">
                <wp:simplePos x="0" y="0"/>
                <wp:positionH relativeFrom="column">
                  <wp:posOffset>4081780</wp:posOffset>
                </wp:positionH>
                <wp:positionV relativeFrom="paragraph">
                  <wp:posOffset>55245</wp:posOffset>
                </wp:positionV>
                <wp:extent cx="1381125" cy="514350"/>
                <wp:effectExtent l="1257300" t="0" r="28575" b="1162050"/>
                <wp:wrapNone/>
                <wp:docPr id="7" name="Line Callout 1 (No Border) 7"/>
                <wp:cNvGraphicFramePr/>
                <a:graphic xmlns:a="http://schemas.openxmlformats.org/drawingml/2006/main">
                  <a:graphicData uri="http://schemas.microsoft.com/office/word/2010/wordprocessingShape">
                    <wps:wsp>
                      <wps:cNvSpPr/>
                      <wps:spPr>
                        <a:xfrm>
                          <a:off x="0" y="0"/>
                          <a:ext cx="1381125" cy="514350"/>
                        </a:xfrm>
                        <a:prstGeom prst="callout1">
                          <a:avLst>
                            <a:gd name="adj1" fmla="val 49053"/>
                            <a:gd name="adj2" fmla="val 15332"/>
                            <a:gd name="adj3" fmla="val 321927"/>
                            <a:gd name="adj4" fmla="val -90364"/>
                          </a:avLst>
                        </a:prstGeom>
                      </wps:spPr>
                      <wps:style>
                        <a:lnRef idx="2">
                          <a:schemeClr val="accent2"/>
                        </a:lnRef>
                        <a:fillRef idx="1">
                          <a:schemeClr val="lt1"/>
                        </a:fillRef>
                        <a:effectRef idx="0">
                          <a:schemeClr val="accent2"/>
                        </a:effectRef>
                        <a:fontRef idx="minor">
                          <a:schemeClr val="dk1"/>
                        </a:fontRef>
                      </wps:style>
                      <wps:txbx>
                        <w:txbxContent>
                          <w:p w:rsidR="00D31040" w:rsidRDefault="00D31040" w:rsidP="00D31040">
                            <w:pPr>
                              <w:jc w:val="center"/>
                            </w:pPr>
                            <w:r>
                              <w:t>Pullup/pulldown pads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No Border) 7" o:spid="_x0000_s1029" type="#_x0000_t41" style="position:absolute;margin-left:321.4pt;margin-top:4.35pt;width:108.7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" adj="-19519,69536,3312,10595" fillcolor="white [3201]" strokecolor="#c0504d [3205]" strokeweight="2pt">
                <v:textbox>
                  <w:txbxContent>
                    <w:p w:rsidR="00D31040" w:rsidRDefault="00D31040" w:rsidP="00D31040">
                      <w:pPr>
                        <w:jc w:val="center"/>
                      </w:pPr>
                      <w:r>
                        <w:t>Pullup/pulldown pads</w:t>
                      </w:r>
                    </w:p>
                  </w:txbxContent>
                </v:textbox>
                <o:callout v:ext="edit" minusy="t"/>
              </v:shape>
            </w:pict>
          </mc:Fallback>
        </mc:AlternateContent>
      </w:r>
      <w:r>
        <w:rPr>
          <w:lang w:val="en-US"/>
        </w:rPr>
        <w:t>It is possible to use another J</w:t>
      </w:r>
      <w:r w:rsidR="005A1B2C">
        <w:rPr>
          <w:lang w:val="en-US"/>
        </w:rPr>
        <w:t>-</w:t>
      </w:r>
      <w:r>
        <w:rPr>
          <w:lang w:val="en-US"/>
        </w:rPr>
        <w:t>Link to program and debug the board.</w:t>
      </w:r>
    </w:p>
    <w:p w:rsidR="00D31040" w:rsidRPr="00231C03" w:rsidRDefault="00D31040" w:rsidP="00231C03">
      <w:pPr>
        <w:rPr>
          <w:lang w:val="en-US"/>
        </w:rPr>
      </w:pPr>
      <w:r>
        <w:rPr>
          <w:noProof/>
          <w:lang w:eastAsia="sv-SE"/>
        </w:rPr>
        <w:drawing>
          <wp:inline distT="0" distB="0" distL="0" distR="0" wp14:anchorId="6BC4A883" wp14:editId="72819350">
            <wp:extent cx="48482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Link.jpg"/>
                    <pic:cNvPicPr/>
                  </pic:nvPicPr>
                  <pic:blipFill>
                    <a:blip r:embed="rId6">
                      <a:extLst>
                        <a:ext uri="{28A0092B-C50C-407E-A947-70E740481C1C}">
                          <a14:useLocalDpi xmlns:a14="http://schemas.microsoft.com/office/drawing/2010/main" val="0"/>
                        </a:ext>
                      </a:extLst>
                    </a:blip>
                    <a:stretch>
                      <a:fillRect/>
                    </a:stretch>
                  </pic:blipFill>
                  <pic:spPr>
                    <a:xfrm>
                      <a:off x="0" y="0"/>
                      <a:ext cx="4848225" cy="1752600"/>
                    </a:xfrm>
                    <a:prstGeom prst="rect">
                      <a:avLst/>
                    </a:prstGeom>
                  </pic:spPr>
                </pic:pic>
              </a:graphicData>
            </a:graphic>
          </wp:inline>
        </w:drawing>
      </w:r>
    </w:p>
    <w:p w:rsidR="00231C03" w:rsidRDefault="005A1B2C" w:rsidP="00231C03">
      <w:pPr>
        <w:rPr>
          <w:lang w:val="en-US"/>
        </w:rPr>
      </w:pPr>
      <w:r>
        <w:rPr>
          <w:noProof/>
          <w:lang w:eastAsia="sv-SE"/>
        </w:rPr>
        <mc:AlternateContent>
          <mc:Choice Requires="wps">
            <w:drawing>
              <wp:anchor distT="0" distB="0" distL="114300" distR="114300" simplePos="0" relativeHeight="251669504" behindDoc="0" locked="0" layoutInCell="1" allowOverlap="1" wp14:anchorId="60E0FC55" wp14:editId="323D208C">
                <wp:simplePos x="0" y="0"/>
                <wp:positionH relativeFrom="column">
                  <wp:posOffset>1186180</wp:posOffset>
                </wp:positionH>
                <wp:positionV relativeFrom="paragraph">
                  <wp:posOffset>189230</wp:posOffset>
                </wp:positionV>
                <wp:extent cx="809625" cy="514350"/>
                <wp:effectExtent l="457200" t="723900" r="28575" b="19050"/>
                <wp:wrapNone/>
                <wp:docPr id="9" name="Line Callout 1 (No Border) 9"/>
                <wp:cNvGraphicFramePr/>
                <a:graphic xmlns:a="http://schemas.openxmlformats.org/drawingml/2006/main">
                  <a:graphicData uri="http://schemas.microsoft.com/office/word/2010/wordprocessingShape">
                    <wps:wsp>
                      <wps:cNvSpPr/>
                      <wps:spPr>
                        <a:xfrm>
                          <a:off x="0" y="0"/>
                          <a:ext cx="809625" cy="514350"/>
                        </a:xfrm>
                        <a:prstGeom prst="callout1">
                          <a:avLst>
                            <a:gd name="adj1" fmla="val 29355"/>
                            <a:gd name="adj2" fmla="val 4743"/>
                            <a:gd name="adj3" fmla="val -140531"/>
                            <a:gd name="adj4" fmla="val -55947"/>
                          </a:avLst>
                        </a:prstGeom>
                      </wps:spPr>
                      <wps:style>
                        <a:lnRef idx="2">
                          <a:schemeClr val="accent2"/>
                        </a:lnRef>
                        <a:fillRef idx="1">
                          <a:schemeClr val="lt1"/>
                        </a:fillRef>
                        <a:effectRef idx="0">
                          <a:schemeClr val="accent2"/>
                        </a:effectRef>
                        <a:fontRef idx="minor">
                          <a:schemeClr val="dk1"/>
                        </a:fontRef>
                      </wps:style>
                      <wps:txbx>
                        <w:txbxContent>
                          <w:p w:rsidR="005A1B2C" w:rsidRDefault="005A1B2C" w:rsidP="005A1B2C">
                            <w:pPr>
                              <w:jc w:val="center"/>
                            </w:pPr>
                            <w:r>
                              <w:t>Connector pin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No Border) 9" o:spid="_x0000_s1030" type="#_x0000_t41" style="position:absolute;margin-left:93.4pt;margin-top:14.9pt;width:63.7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" adj="-12085,-30355,1024,6341" fillcolor="white [3201]" strokecolor="#c0504d [3205]" strokeweight="2pt">
                <v:textbox>
                  <w:txbxContent>
                    <w:p w:rsidR="005A1B2C" w:rsidRDefault="005A1B2C" w:rsidP="005A1B2C">
                      <w:pPr>
                        <w:jc w:val="center"/>
                      </w:pPr>
                      <w:r>
                        <w:t>Connector pin 1</w:t>
                      </w:r>
                    </w:p>
                  </w:txbxContent>
                </v:textbox>
              </v:shape>
            </w:pict>
          </mc:Fallback>
        </mc:AlternateContent>
      </w:r>
      <w:r w:rsidR="00D31040">
        <w:rPr>
          <w:noProof/>
          <w:lang w:eastAsia="sv-SE"/>
        </w:rPr>
        <mc:AlternateContent>
          <mc:Choice Requires="wps">
            <w:drawing>
              <wp:anchor distT="0" distB="0" distL="114300" distR="114300" simplePos="0" relativeHeight="251667456" behindDoc="0" locked="0" layoutInCell="1" allowOverlap="1" wp14:anchorId="26EB0AAC" wp14:editId="22052720">
                <wp:simplePos x="0" y="0"/>
                <wp:positionH relativeFrom="column">
                  <wp:posOffset>3710305</wp:posOffset>
                </wp:positionH>
                <wp:positionV relativeFrom="paragraph">
                  <wp:posOffset>274955</wp:posOffset>
                </wp:positionV>
                <wp:extent cx="1038225" cy="314325"/>
                <wp:effectExtent l="1009650" t="552450" r="28575" b="28575"/>
                <wp:wrapNone/>
                <wp:docPr id="8" name="Line Callout 1 (No Border) 8"/>
                <wp:cNvGraphicFramePr/>
                <a:graphic xmlns:a="http://schemas.openxmlformats.org/drawingml/2006/main">
                  <a:graphicData uri="http://schemas.microsoft.com/office/word/2010/wordprocessingShape">
                    <wps:wsp>
                      <wps:cNvSpPr/>
                      <wps:spPr>
                        <a:xfrm>
                          <a:off x="0" y="0"/>
                          <a:ext cx="1038225" cy="314325"/>
                        </a:xfrm>
                        <a:prstGeom prst="callout1">
                          <a:avLst>
                            <a:gd name="adj1" fmla="val 46022"/>
                            <a:gd name="adj2" fmla="val 15332"/>
                            <a:gd name="adj3" fmla="val -166288"/>
                            <a:gd name="adj4" fmla="val -96336"/>
                          </a:avLst>
                        </a:prstGeom>
                      </wps:spPr>
                      <wps:style>
                        <a:lnRef idx="2">
                          <a:schemeClr val="accent2"/>
                        </a:lnRef>
                        <a:fillRef idx="1">
                          <a:schemeClr val="lt1"/>
                        </a:fillRef>
                        <a:effectRef idx="0">
                          <a:schemeClr val="accent2"/>
                        </a:effectRef>
                        <a:fontRef idx="minor">
                          <a:schemeClr val="dk1"/>
                        </a:fontRef>
                      </wps:style>
                      <wps:txbx>
                        <w:txbxContent>
                          <w:p w:rsidR="00D31040" w:rsidRDefault="00D31040" w:rsidP="00D31040">
                            <w:pPr>
                              <w:jc w:val="center"/>
                            </w:pPr>
                            <w:r>
                              <w:t>JTAG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ine Callout 1 (No Border) 8" o:spid="_x0000_s1031" type="#_x0000_t41" style="position:absolute;margin-left:292.15pt;margin-top:21.65pt;width:81.7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" adj="-20809,-35918,3312,9941" fillcolor="white [3201]" strokecolor="#c0504d [3205]" strokeweight="2pt">
                <v:textbox>
                  <w:txbxContent>
                    <w:p w:rsidR="00D31040" w:rsidRDefault="00D31040" w:rsidP="00D31040">
                      <w:pPr>
                        <w:jc w:val="center"/>
                      </w:pPr>
                      <w:r>
                        <w:t>JTAG port</w:t>
                      </w:r>
                    </w:p>
                  </w:txbxContent>
                </v:textbox>
              </v:shape>
            </w:pict>
          </mc:Fallback>
        </mc:AlternateContent>
      </w:r>
    </w:p>
    <w:p w:rsidR="00D31040" w:rsidRDefault="00D31040" w:rsidP="00231C03">
      <w:pPr>
        <w:rPr>
          <w:lang w:val="en-US"/>
        </w:rPr>
      </w:pPr>
    </w:p>
    <w:p w:rsidR="00D31040" w:rsidRDefault="00D31040" w:rsidP="00D31040">
      <w:pPr>
        <w:pStyle w:val="ListParagraph"/>
        <w:numPr>
          <w:ilvl w:val="0"/>
          <w:numId w:val="2"/>
        </w:numPr>
        <w:rPr>
          <w:lang w:val="en-US"/>
        </w:rPr>
      </w:pPr>
      <w:r>
        <w:rPr>
          <w:lang w:val="en-US"/>
        </w:rPr>
        <w:lastRenderedPageBreak/>
        <w:t>Cut the fine traces between the top and bottom pullup/pulldown pads.</w:t>
      </w:r>
    </w:p>
    <w:p w:rsidR="00D31040" w:rsidRDefault="00D31040" w:rsidP="00D31040">
      <w:pPr>
        <w:pStyle w:val="ListParagraph"/>
        <w:numPr>
          <w:ilvl w:val="0"/>
          <w:numId w:val="2"/>
        </w:numPr>
        <w:rPr>
          <w:lang w:val="en-US"/>
        </w:rPr>
      </w:pPr>
      <w:r>
        <w:rPr>
          <w:lang w:val="en-US"/>
        </w:rPr>
        <w:t>Solder three 47k resistors over the three pads.</w:t>
      </w:r>
    </w:p>
    <w:p w:rsidR="00D31040" w:rsidRDefault="00D31040" w:rsidP="00D31040">
      <w:pPr>
        <w:pStyle w:val="ListParagraph"/>
        <w:numPr>
          <w:ilvl w:val="0"/>
          <w:numId w:val="2"/>
        </w:numPr>
        <w:rPr>
          <w:lang w:val="en-US"/>
        </w:rPr>
      </w:pPr>
      <w:r>
        <w:rPr>
          <w:lang w:val="en-US"/>
        </w:rPr>
        <w:t>Make a JTAG cable by cutting up a standard JTAG 20 ribbon cable.</w:t>
      </w:r>
    </w:p>
    <w:p w:rsidR="00817BCF" w:rsidRDefault="00D31040" w:rsidP="00817BCF">
      <w:pPr>
        <w:pStyle w:val="ListParagraph"/>
        <w:numPr>
          <w:ilvl w:val="0"/>
          <w:numId w:val="2"/>
        </w:numPr>
        <w:rPr>
          <w:lang w:val="en-US"/>
        </w:rPr>
      </w:pPr>
      <w:r>
        <w:rPr>
          <w:lang w:val="en-US"/>
        </w:rPr>
        <w:t>Solder the wires to the JTAG port as follows (port numbered 1 to 8 left to right)</w:t>
      </w:r>
      <w:r>
        <w:rPr>
          <w:lang w:val="en-US"/>
        </w:rPr>
        <w:br/>
        <w:t xml:space="preserve">1. VCC </w:t>
      </w:r>
      <w:r w:rsidR="00817BCF">
        <w:rPr>
          <w:lang w:val="en-US"/>
        </w:rPr>
        <w:t>–</w:t>
      </w:r>
      <w:r>
        <w:rPr>
          <w:lang w:val="en-US"/>
        </w:rPr>
        <w:t xml:space="preserve"> </w:t>
      </w:r>
      <w:r w:rsidR="00817BCF">
        <w:rPr>
          <w:lang w:val="en-US"/>
        </w:rPr>
        <w:t>wire 1 and 2</w:t>
      </w:r>
      <w:r w:rsidR="00817BCF">
        <w:rPr>
          <w:lang w:val="en-US"/>
        </w:rPr>
        <w:br/>
        <w:t>2. GND – wire 4</w:t>
      </w:r>
      <w:r w:rsidR="00817BCF">
        <w:rPr>
          <w:lang w:val="en-US"/>
        </w:rPr>
        <w:br/>
        <w:t>3. Reset – wire 3 and 15</w:t>
      </w:r>
      <w:r w:rsidR="00817BCF">
        <w:rPr>
          <w:lang w:val="en-US"/>
        </w:rPr>
        <w:br/>
        <w:t>4. TDI – wire 5</w:t>
      </w:r>
      <w:r w:rsidR="00817BCF">
        <w:rPr>
          <w:lang w:val="en-US"/>
        </w:rPr>
        <w:br/>
        <w:t>5. TMS – wire 7</w:t>
      </w:r>
      <w:r w:rsidR="00817BCF">
        <w:rPr>
          <w:lang w:val="en-US"/>
        </w:rPr>
        <w:br/>
        <w:t>6. TCK – wire 9 and 11</w:t>
      </w:r>
      <w:r w:rsidR="00817BCF">
        <w:rPr>
          <w:lang w:val="en-US"/>
        </w:rPr>
        <w:br/>
        <w:t>7. TDO – wire 13</w:t>
      </w:r>
      <w:r w:rsidR="00817BCF">
        <w:rPr>
          <w:lang w:val="en-US"/>
        </w:rPr>
        <w:br/>
        <w:t>8. GND – wire 14</w:t>
      </w:r>
    </w:p>
    <w:p w:rsidR="00817BCF" w:rsidRDefault="00D471C6" w:rsidP="00D471C6">
      <w:pPr>
        <w:pStyle w:val="Heading1"/>
        <w:rPr>
          <w:lang w:val="en-US"/>
        </w:rPr>
      </w:pPr>
      <w:r>
        <w:rPr>
          <w:lang w:val="en-US"/>
        </w:rPr>
        <w:t>Findings</w:t>
      </w:r>
    </w:p>
    <w:p w:rsidR="00D471C6" w:rsidRDefault="00D471C6" w:rsidP="00D471C6">
      <w:pPr>
        <w:rPr>
          <w:lang w:val="en-US"/>
        </w:rPr>
      </w:pPr>
      <w:r>
        <w:rPr>
          <w:lang w:val="en-US"/>
        </w:rPr>
        <w:t>You need to apply power to the buffer/level shifter by applying power to pin 1 on the angled connector.</w:t>
      </w:r>
    </w:p>
    <w:p w:rsidR="00D471C6" w:rsidRDefault="00D471C6" w:rsidP="00D471C6">
      <w:pPr>
        <w:rPr>
          <w:lang w:val="en-US"/>
        </w:rPr>
      </w:pPr>
      <w:r>
        <w:rPr>
          <w:lang w:val="en-US"/>
        </w:rPr>
        <w:t>You enable the output buffer for the top four pins in the connector (3, 5, 7, 9) by setting PA9 high.</w:t>
      </w:r>
    </w:p>
    <w:p w:rsidR="00D471C6" w:rsidRDefault="00085D0A" w:rsidP="00D471C6">
      <w:pPr>
        <w:rPr>
          <w:lang w:val="en-US"/>
        </w:rPr>
      </w:pPr>
      <w:r>
        <w:rPr>
          <w:lang w:val="en-US"/>
        </w:rPr>
        <w:t>Pin 3 is connected to PA8</w:t>
      </w:r>
    </w:p>
    <w:p w:rsidR="00085D0A" w:rsidRDefault="00085D0A" w:rsidP="00D471C6">
      <w:pPr>
        <w:rPr>
          <w:lang w:val="en-US"/>
        </w:rPr>
      </w:pPr>
      <w:r>
        <w:rPr>
          <w:lang w:val="en-US"/>
        </w:rPr>
        <w:t>Pin 5 is connected to PA17</w:t>
      </w:r>
    </w:p>
    <w:p w:rsidR="00085D0A" w:rsidRDefault="00085D0A" w:rsidP="00D471C6">
      <w:pPr>
        <w:rPr>
          <w:lang w:val="en-US"/>
        </w:rPr>
      </w:pPr>
      <w:r>
        <w:rPr>
          <w:lang w:val="en-US"/>
        </w:rPr>
        <w:t>Pin 7 is connected to PA13</w:t>
      </w:r>
    </w:p>
    <w:p w:rsidR="00085D0A" w:rsidRDefault="00085D0A" w:rsidP="00D471C6">
      <w:pPr>
        <w:rPr>
          <w:lang w:val="en-US"/>
        </w:rPr>
      </w:pPr>
      <w:r>
        <w:rPr>
          <w:lang w:val="en-US"/>
        </w:rPr>
        <w:t>Pin 9 is connected to PA14</w:t>
      </w:r>
      <w:bookmarkStart w:id="0" w:name="_GoBack"/>
      <w:bookmarkEnd w:id="0"/>
    </w:p>
    <w:p w:rsidR="00D471C6" w:rsidRDefault="00D471C6" w:rsidP="00D471C6">
      <w:pPr>
        <w:rPr>
          <w:lang w:val="en-US"/>
        </w:rPr>
      </w:pPr>
      <w:r>
        <w:rPr>
          <w:lang w:val="en-US"/>
        </w:rPr>
        <w:t xml:space="preserve">PA0 </w:t>
      </w:r>
      <w:r w:rsidR="00657B05">
        <w:rPr>
          <w:lang w:val="en-US"/>
        </w:rPr>
        <w:t>is connected to the LED</w:t>
      </w:r>
    </w:p>
    <w:p w:rsidR="00657B05" w:rsidRDefault="00657B05" w:rsidP="00D471C6">
      <w:pPr>
        <w:rPr>
          <w:lang w:val="en-US"/>
        </w:rPr>
      </w:pPr>
      <w:r>
        <w:rPr>
          <w:lang w:val="en-US"/>
        </w:rPr>
        <w:t>PA1 is connected to the other LED on J-Link rev. 8</w:t>
      </w:r>
    </w:p>
    <w:p w:rsidR="00657B05" w:rsidRPr="00D471C6" w:rsidRDefault="00657B05" w:rsidP="00D471C6">
      <w:pPr>
        <w:rPr>
          <w:lang w:val="en-US"/>
        </w:rPr>
      </w:pPr>
    </w:p>
    <w:sectPr w:rsidR="00657B05" w:rsidRPr="00D471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42BBC"/>
    <w:multiLevelType w:val="hybridMultilevel"/>
    <w:tmpl w:val="42BCA22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59A60371"/>
    <w:multiLevelType w:val="hybridMultilevel"/>
    <w:tmpl w:val="E134467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6F6"/>
    <w:rsid w:val="00085D0A"/>
    <w:rsid w:val="00231C03"/>
    <w:rsid w:val="002346F6"/>
    <w:rsid w:val="005A1B2C"/>
    <w:rsid w:val="00657B05"/>
    <w:rsid w:val="00817BCF"/>
    <w:rsid w:val="00B62890"/>
    <w:rsid w:val="00C26081"/>
    <w:rsid w:val="00D31040"/>
    <w:rsid w:val="00D471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2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89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6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90"/>
    <w:rPr>
      <w:rFonts w:ascii="Tahoma" w:hAnsi="Tahoma" w:cs="Tahoma"/>
      <w:sz w:val="16"/>
      <w:szCs w:val="16"/>
    </w:rPr>
  </w:style>
  <w:style w:type="paragraph" w:styleId="ListParagraph">
    <w:name w:val="List Paragraph"/>
    <w:basedOn w:val="Normal"/>
    <w:uiPriority w:val="34"/>
    <w:qFormat/>
    <w:rsid w:val="00231C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2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89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6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90"/>
    <w:rPr>
      <w:rFonts w:ascii="Tahoma" w:hAnsi="Tahoma" w:cs="Tahoma"/>
      <w:sz w:val="16"/>
      <w:szCs w:val="16"/>
    </w:rPr>
  </w:style>
  <w:style w:type="paragraph" w:styleId="ListParagraph">
    <w:name w:val="List Paragraph"/>
    <w:basedOn w:val="Normal"/>
    <w:uiPriority w:val="34"/>
    <w:qFormat/>
    <w:rsid w:val="00231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254</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ansj</dc:creator>
  <cp:keywords/>
  <dc:description/>
  <cp:lastModifiedBy>ansj</cp:lastModifiedBy>
  <cp:revision>5</cp:revision>
  <dcterms:created xsi:type="dcterms:W3CDTF">2013-12-09T20:48:00Z</dcterms:created>
  <dcterms:modified xsi:type="dcterms:W3CDTF">2013-12-09T22:02:00Z</dcterms:modified>
</cp:coreProperties>
</file>