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DB5" w:rsidRDefault="00BD4F75" w:rsidP="00BD4F75">
      <w:pPr>
        <w:pStyle w:val="Heading1"/>
      </w:pPr>
      <w:r>
        <w:t>Technical Challenge Senior Python Engineer</w:t>
      </w:r>
    </w:p>
    <w:p w:rsidR="00CF78E1" w:rsidRDefault="00CF78E1" w:rsidP="00BD4F75">
      <w:pPr>
        <w:pStyle w:val="Heading2"/>
      </w:pPr>
      <w:r>
        <w:t>Candidate: Andres Balverde</w:t>
      </w:r>
    </w:p>
    <w:p w:rsidR="00BD4F75" w:rsidRDefault="00F917A8" w:rsidP="00BD4F75">
      <w:pPr>
        <w:pStyle w:val="Heading2"/>
      </w:pPr>
      <w:r>
        <w:t xml:space="preserve">Solution </w:t>
      </w:r>
      <w:r w:rsidR="00020E50">
        <w:t>Introduction</w:t>
      </w:r>
    </w:p>
    <w:p w:rsidR="00020E50" w:rsidRDefault="00020E50" w:rsidP="00BD4F75"/>
    <w:p w:rsidR="00020E50" w:rsidRDefault="00020E50" w:rsidP="00BD4F75">
      <w:r>
        <w:t>The input items (integers) are processed into a dictionary that orders the inputs in a sequence (keys) and provides the accumulated occurrences (values) for each input. This approach makes it easy for the stats functions to obtain the ‘less than’, ‘greater than’ or ‘between’ just as ‘delta accumulations’ in the specified range. Accomplishing this way the conditio</w:t>
      </w:r>
      <w:bookmarkStart w:id="0" w:name="_GoBack"/>
      <w:bookmarkEnd w:id="0"/>
      <w:r>
        <w:t>n that states “</w:t>
      </w:r>
      <w:r>
        <w:t>methods add(), less(), greater(), and between() should have constant time O(1)</w:t>
      </w:r>
      <w:r>
        <w:t>”.</w:t>
      </w:r>
    </w:p>
    <w:p w:rsidR="00020E50" w:rsidRDefault="00020E50" w:rsidP="00BD4F75"/>
    <w:p w:rsidR="00020E50" w:rsidRDefault="00020E50" w:rsidP="00020E50">
      <w:pPr>
        <w:pStyle w:val="Heading2"/>
      </w:pPr>
      <w:r>
        <w:t>Solution Details:</w:t>
      </w:r>
    </w:p>
    <w:p w:rsidR="00F917A8" w:rsidRDefault="00F917A8" w:rsidP="00BD4F75">
      <w:r>
        <w:t>Given the condition that the stats methods should have a constant time O(1), the design is focused on building a dictionary (count_dict) where:</w:t>
      </w:r>
    </w:p>
    <w:p w:rsidR="00F917A8" w:rsidRDefault="00F917A8" w:rsidP="00F917A8">
      <w:pPr>
        <w:pStyle w:val="ListParagraph"/>
        <w:numPr>
          <w:ilvl w:val="0"/>
          <w:numId w:val="6"/>
        </w:numPr>
      </w:pPr>
      <w:r>
        <w:t>Keys: are the sequence of integers from 0 to number_of_items (</w:t>
      </w:r>
      <w:r>
        <w:t>the maxim</w:t>
      </w:r>
      <w:r>
        <w:t>um integer added as input item).</w:t>
      </w:r>
    </w:p>
    <w:p w:rsidR="00F917A8" w:rsidRDefault="00F917A8" w:rsidP="00F917A8">
      <w:pPr>
        <w:pStyle w:val="ListParagraph"/>
        <w:numPr>
          <w:ilvl w:val="0"/>
          <w:numId w:val="6"/>
        </w:numPr>
      </w:pPr>
      <w:r>
        <w:t>Values: are the accumulated occurrences per each of the integers.</w:t>
      </w:r>
    </w:p>
    <w:p w:rsidR="00F917A8" w:rsidRDefault="00F917A8" w:rsidP="00F917A8"/>
    <w:p w:rsidR="00E25DCD" w:rsidRDefault="00E25DCD" w:rsidP="00F917A8">
      <w:r>
        <w:t>The following section clarifies the above definitions using an example.</w:t>
      </w:r>
    </w:p>
    <w:p w:rsidR="00E25DCD" w:rsidRDefault="00E25DCD" w:rsidP="00F917A8"/>
    <w:p w:rsidR="00E25DCD" w:rsidRDefault="00E25DCD" w:rsidP="00F917A8">
      <w:r w:rsidRPr="00E25DCD">
        <w:drawing>
          <wp:inline distT="0" distB="0" distL="0" distR="0" wp14:anchorId="10289BB5" wp14:editId="0BCF0642">
            <wp:extent cx="7424420" cy="20091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24420" cy="2009140"/>
                    </a:xfrm>
                    <a:prstGeom prst="rect">
                      <a:avLst/>
                    </a:prstGeom>
                  </pic:spPr>
                </pic:pic>
              </a:graphicData>
            </a:graphic>
          </wp:inline>
        </w:drawing>
      </w:r>
    </w:p>
    <w:p w:rsidR="00E25DCD" w:rsidRDefault="00E25DCD" w:rsidP="00F917A8"/>
    <w:p w:rsidR="002F6441" w:rsidRDefault="002F6441" w:rsidP="00F917A8">
      <w:r>
        <w:t>Key arrays are:</w:t>
      </w:r>
    </w:p>
    <w:p w:rsidR="002F6441" w:rsidRDefault="002F6441" w:rsidP="00F917A8">
      <w:pPr>
        <w:pStyle w:val="ListParagraph"/>
        <w:numPr>
          <w:ilvl w:val="0"/>
          <w:numId w:val="7"/>
        </w:numPr>
      </w:pPr>
      <w:r w:rsidRPr="002F6441">
        <w:rPr>
          <w:b/>
        </w:rPr>
        <w:t>Add</w:t>
      </w:r>
      <w:r>
        <w:t xml:space="preserve">: is the given list of </w:t>
      </w:r>
      <w:r w:rsidR="00E25DCD">
        <w:t xml:space="preserve">input </w:t>
      </w:r>
      <w:r>
        <w:t>items</w:t>
      </w:r>
      <w:r w:rsidR="00E25DCD">
        <w:t xml:space="preserve">, meaning the values </w:t>
      </w:r>
      <w:r w:rsidR="00E25DCD" w:rsidRPr="002F6441">
        <w:rPr>
          <w:i/>
        </w:rPr>
        <w:t>i</w:t>
      </w:r>
      <w:r w:rsidR="00E25DCD">
        <w:t xml:space="preserve"> provided by </w:t>
      </w:r>
      <w:r w:rsidR="00E25DCD" w:rsidRPr="002F6441">
        <w:rPr>
          <w:i/>
        </w:rPr>
        <w:t>capture.add(i)</w:t>
      </w:r>
      <w:r w:rsidR="00E25DCD">
        <w:t xml:space="preserve"> is given by the column Add: {3, 9, 3, 4, 6, 1, 1, 1, 0}</w:t>
      </w:r>
    </w:p>
    <w:p w:rsidR="002F6441" w:rsidRDefault="002F6441" w:rsidP="00F917A8">
      <w:pPr>
        <w:pStyle w:val="ListParagraph"/>
        <w:numPr>
          <w:ilvl w:val="0"/>
          <w:numId w:val="7"/>
        </w:numPr>
      </w:pPr>
      <w:r w:rsidRPr="002F6441">
        <w:rPr>
          <w:b/>
        </w:rPr>
        <w:t>Integers</w:t>
      </w:r>
      <w:r>
        <w:t>: is the sequence of integers from 0 to the maximum item provided, which in this case is 9: Integers: {0, 1, 2, 3, 4, 5, 6, 7, 8, 9}</w:t>
      </w:r>
    </w:p>
    <w:p w:rsidR="002F6441" w:rsidRDefault="002F6441" w:rsidP="00F917A8">
      <w:pPr>
        <w:pStyle w:val="ListParagraph"/>
        <w:numPr>
          <w:ilvl w:val="0"/>
          <w:numId w:val="7"/>
        </w:numPr>
      </w:pPr>
      <w:r w:rsidRPr="002F6441">
        <w:rPr>
          <w:b/>
        </w:rPr>
        <w:t>Occurrences per Integer</w:t>
      </w:r>
      <w:r>
        <w:t>: counts the number of occurrences for each of the integers that we encounter in our input items: for example we have only one occurrence for “0”, whereas the input “1” occurred three times, and so on: {1, 3, 0, 2, 1, 0, 1, 0, 0, 1}</w:t>
      </w:r>
    </w:p>
    <w:p w:rsidR="002F6441" w:rsidRDefault="002F6441" w:rsidP="00F917A8">
      <w:pPr>
        <w:pStyle w:val="ListParagraph"/>
        <w:numPr>
          <w:ilvl w:val="0"/>
          <w:numId w:val="7"/>
        </w:numPr>
      </w:pPr>
      <w:r>
        <w:rPr>
          <w:b/>
        </w:rPr>
        <w:t>Accumulated Occurrences</w:t>
      </w:r>
      <w:r w:rsidRPr="002F6441">
        <w:t>:</w:t>
      </w:r>
      <w:r>
        <w:t xml:space="preserve"> this is just the added occurrences for each integer in the sequence. For example we have one occurrence for “0” and three occurrences for “1”, so this sequence starts as {1, 4…}, the full sequence being: {1, 4, 4, 6, 7, 7, 8, 8, 8, 9}</w:t>
      </w:r>
    </w:p>
    <w:p w:rsidR="002F6441" w:rsidRDefault="002F6441" w:rsidP="002F6441"/>
    <w:p w:rsidR="00F917A8" w:rsidRDefault="002F6441" w:rsidP="002F6441">
      <w:r>
        <w:t>A friendlier visualization of this Accumulated Occurrences is given by the following bar graphic.</w:t>
      </w:r>
    </w:p>
    <w:p w:rsidR="002F6441" w:rsidRDefault="002F6441" w:rsidP="00F917A8">
      <w:r w:rsidRPr="002F6441">
        <w:drawing>
          <wp:inline distT="0" distB="0" distL="0" distR="0" wp14:anchorId="2D0E3699" wp14:editId="200156F6">
            <wp:extent cx="4343400" cy="2447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1028" cy="2452186"/>
                    </a:xfrm>
                    <a:prstGeom prst="rect">
                      <a:avLst/>
                    </a:prstGeom>
                  </pic:spPr>
                </pic:pic>
              </a:graphicData>
            </a:graphic>
          </wp:inline>
        </w:drawing>
      </w:r>
    </w:p>
    <w:p w:rsidR="002F6441" w:rsidRDefault="002F6441" w:rsidP="00F917A8"/>
    <w:p w:rsidR="002F6441" w:rsidRDefault="002F6441" w:rsidP="00F917A8">
      <w:r>
        <w:t>Example: between(1, 4):</w:t>
      </w:r>
    </w:p>
    <w:p w:rsidR="002F6441" w:rsidRDefault="002F6441" w:rsidP="00F917A8">
      <w:r>
        <w:t>Since the ‘between’ function includes the limits, is given by the gray bar below, with a length of 6, meaning there are 6 items within that range.</w:t>
      </w:r>
    </w:p>
    <w:p w:rsidR="00CF78E1" w:rsidRDefault="00CF78E1" w:rsidP="0009684C">
      <w:r>
        <w:t xml:space="preserve"> </w:t>
      </w:r>
      <w:r w:rsidR="002F6441" w:rsidRPr="002F6441">
        <w:drawing>
          <wp:inline distT="0" distB="0" distL="0" distR="0" wp14:anchorId="76DB84BF" wp14:editId="24294955">
            <wp:extent cx="2468880" cy="147484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314" cy="1485260"/>
                    </a:xfrm>
                    <a:prstGeom prst="rect">
                      <a:avLst/>
                    </a:prstGeom>
                  </pic:spPr>
                </pic:pic>
              </a:graphicData>
            </a:graphic>
          </wp:inline>
        </w:drawing>
      </w:r>
    </w:p>
    <w:p w:rsidR="002F6441" w:rsidRDefault="002F6441" w:rsidP="0009684C"/>
    <w:p w:rsidR="002F6441" w:rsidRDefault="002F6441" w:rsidP="0009684C">
      <w:r>
        <w:lastRenderedPageBreak/>
        <w:t>Example: less(4)</w:t>
      </w:r>
    </w:p>
    <w:p w:rsidR="002F6441" w:rsidRDefault="002F6441" w:rsidP="0009684C">
      <w:r>
        <w:t>Since the ‘greater’ and ‘less’ stats functions do not include the specified limit</w:t>
      </w:r>
      <w:r w:rsidR="00F10F54">
        <w:t>, the number of items that are less than 4 is 6, given by the grey bar below:</w:t>
      </w:r>
    </w:p>
    <w:p w:rsidR="00F10F54" w:rsidRDefault="00F10F54" w:rsidP="0009684C">
      <w:r w:rsidRPr="00F10F54">
        <w:drawing>
          <wp:inline distT="0" distB="0" distL="0" distR="0" wp14:anchorId="0C44E563" wp14:editId="55669EF3">
            <wp:extent cx="2200910" cy="14935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527"/>
                    <a:stretch/>
                  </pic:blipFill>
                  <pic:spPr bwMode="auto">
                    <a:xfrm>
                      <a:off x="0" y="0"/>
                      <a:ext cx="2221538" cy="1507518"/>
                    </a:xfrm>
                    <a:prstGeom prst="rect">
                      <a:avLst/>
                    </a:prstGeom>
                    <a:ln>
                      <a:noFill/>
                    </a:ln>
                    <a:extLst>
                      <a:ext uri="{53640926-AAD7-44D8-BBD7-CCE9431645EC}">
                        <a14:shadowObscured xmlns:a14="http://schemas.microsoft.com/office/drawing/2010/main"/>
                      </a:ext>
                    </a:extLst>
                  </pic:spPr>
                </pic:pic>
              </a:graphicData>
            </a:graphic>
          </wp:inline>
        </w:drawing>
      </w:r>
    </w:p>
    <w:p w:rsidR="00F10F54" w:rsidRDefault="00F10F54" w:rsidP="00F10F54">
      <w:r>
        <w:t xml:space="preserve">Example: </w:t>
      </w:r>
      <w:r>
        <w:t>greater</w:t>
      </w:r>
      <w:r>
        <w:t>(</w:t>
      </w:r>
      <w:r w:rsidR="00231B21">
        <w:t>5</w:t>
      </w:r>
      <w:r>
        <w:t>)</w:t>
      </w:r>
    </w:p>
    <w:p w:rsidR="00231B21" w:rsidRDefault="00231B21" w:rsidP="00231B21">
      <w:r>
        <w:t xml:space="preserve">Since the ‘greater’ functions </w:t>
      </w:r>
      <w:r>
        <w:t xml:space="preserve">doesn’t </w:t>
      </w:r>
      <w:r>
        <w:t xml:space="preserve">include the specified limit, the number of items that are </w:t>
      </w:r>
      <w:r>
        <w:t xml:space="preserve">greater </w:t>
      </w:r>
      <w:r>
        <w:t xml:space="preserve">than </w:t>
      </w:r>
      <w:r>
        <w:t>5</w:t>
      </w:r>
      <w:r>
        <w:t xml:space="preserve"> is </w:t>
      </w:r>
      <w:r>
        <w:t>2</w:t>
      </w:r>
      <w:r>
        <w:t>, given by the grey bar below:</w:t>
      </w:r>
    </w:p>
    <w:p w:rsidR="00231B21" w:rsidRDefault="00231B21" w:rsidP="00F10F54"/>
    <w:p w:rsidR="00231B21" w:rsidRDefault="00231B21" w:rsidP="00F10F54">
      <w:r w:rsidRPr="00231B21">
        <w:drawing>
          <wp:inline distT="0" distB="0" distL="0" distR="0" wp14:anchorId="3301A81A" wp14:editId="63B398B9">
            <wp:extent cx="4160520" cy="1722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393" cy="1729567"/>
                    </a:xfrm>
                    <a:prstGeom prst="rect">
                      <a:avLst/>
                    </a:prstGeom>
                  </pic:spPr>
                </pic:pic>
              </a:graphicData>
            </a:graphic>
          </wp:inline>
        </w:drawing>
      </w:r>
    </w:p>
    <w:p w:rsidR="00F10F54" w:rsidRDefault="00F10F54" w:rsidP="0009684C"/>
    <w:p w:rsidR="00F10F54" w:rsidRDefault="00F10F54" w:rsidP="0009684C"/>
    <w:p w:rsidR="00F10F54" w:rsidRDefault="00F10F54" w:rsidP="0009684C"/>
    <w:p w:rsidR="00F10F54" w:rsidRDefault="00F10F54" w:rsidP="0009684C"/>
    <w:p w:rsidR="00F10F54" w:rsidRDefault="00F10F54" w:rsidP="0009684C"/>
    <w:sectPr w:rsidR="00F10F54" w:rsidSect="006856A6">
      <w:pgSz w:w="12240" w:h="15840"/>
      <w:pgMar w:top="274" w:right="274" w:bottom="274" w:left="27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13AE5"/>
    <w:multiLevelType w:val="hybridMultilevel"/>
    <w:tmpl w:val="67E2E5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4231E4"/>
    <w:multiLevelType w:val="hybridMultilevel"/>
    <w:tmpl w:val="729A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1E3A9E"/>
    <w:multiLevelType w:val="hybridMultilevel"/>
    <w:tmpl w:val="119019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59FF57EF"/>
    <w:multiLevelType w:val="hybridMultilevel"/>
    <w:tmpl w:val="537AC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0A2E96"/>
    <w:multiLevelType w:val="hybridMultilevel"/>
    <w:tmpl w:val="E0640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5D1256"/>
    <w:multiLevelType w:val="hybridMultilevel"/>
    <w:tmpl w:val="6A9E9A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FF48CD"/>
    <w:multiLevelType w:val="hybridMultilevel"/>
    <w:tmpl w:val="6F0A4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8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F60"/>
    <w:rsid w:val="00020E50"/>
    <w:rsid w:val="0009684C"/>
    <w:rsid w:val="00231B21"/>
    <w:rsid w:val="002F6441"/>
    <w:rsid w:val="005C0B38"/>
    <w:rsid w:val="006110CE"/>
    <w:rsid w:val="006856A6"/>
    <w:rsid w:val="00746A1C"/>
    <w:rsid w:val="008140C9"/>
    <w:rsid w:val="00983DDE"/>
    <w:rsid w:val="00A37E5D"/>
    <w:rsid w:val="00A845F0"/>
    <w:rsid w:val="00A84AD2"/>
    <w:rsid w:val="00AF129E"/>
    <w:rsid w:val="00BD4F75"/>
    <w:rsid w:val="00CE4F60"/>
    <w:rsid w:val="00CF78E1"/>
    <w:rsid w:val="00E25DCD"/>
    <w:rsid w:val="00F10F54"/>
    <w:rsid w:val="00F917A8"/>
    <w:rsid w:val="00FD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5281B-5151-4D51-BA56-C347BA17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16"/>
        <w:szCs w:val="16"/>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A1C"/>
  </w:style>
  <w:style w:type="paragraph" w:styleId="Heading1">
    <w:name w:val="heading 1"/>
    <w:basedOn w:val="Normal"/>
    <w:next w:val="Normal"/>
    <w:link w:val="Heading1Char"/>
    <w:uiPriority w:val="9"/>
    <w:qFormat/>
    <w:rsid w:val="00746A1C"/>
    <w:pPr>
      <w:keepNext/>
      <w:keepLines/>
      <w:spacing w:before="80" w:after="40"/>
      <w:outlineLvl w:val="0"/>
    </w:pPr>
    <w:rPr>
      <w:rFonts w:eastAsiaTheme="majorEastAsia" w:cstheme="majorBidi"/>
      <w:b/>
      <w:sz w:val="18"/>
      <w:szCs w:val="32"/>
    </w:rPr>
  </w:style>
  <w:style w:type="paragraph" w:styleId="Heading2">
    <w:name w:val="heading 2"/>
    <w:basedOn w:val="Normal"/>
    <w:next w:val="Normal"/>
    <w:link w:val="Heading2Char"/>
    <w:uiPriority w:val="9"/>
    <w:unhideWhenUsed/>
    <w:qFormat/>
    <w:rsid w:val="00746A1C"/>
    <w:pPr>
      <w:keepNext/>
      <w:keepLines/>
      <w:spacing w:before="120" w:after="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46A1C"/>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A1C"/>
    <w:rPr>
      <w:rFonts w:eastAsiaTheme="majorEastAsia" w:cstheme="majorBidi"/>
      <w:b/>
      <w:szCs w:val="26"/>
    </w:rPr>
  </w:style>
  <w:style w:type="character" w:customStyle="1" w:styleId="Heading1Char">
    <w:name w:val="Heading 1 Char"/>
    <w:basedOn w:val="DefaultParagraphFont"/>
    <w:link w:val="Heading1"/>
    <w:uiPriority w:val="9"/>
    <w:rsid w:val="00746A1C"/>
    <w:rPr>
      <w:rFonts w:eastAsiaTheme="majorEastAsia" w:cstheme="majorBidi"/>
      <w:b/>
      <w:sz w:val="18"/>
      <w:szCs w:val="32"/>
    </w:rPr>
  </w:style>
  <w:style w:type="character" w:customStyle="1" w:styleId="Heading3Char">
    <w:name w:val="Heading 3 Char"/>
    <w:basedOn w:val="DefaultParagraphFont"/>
    <w:link w:val="Heading3"/>
    <w:uiPriority w:val="9"/>
    <w:rsid w:val="00746A1C"/>
    <w:rPr>
      <w:rFonts w:eastAsiaTheme="majorEastAsia" w:cstheme="majorBidi"/>
      <w:szCs w:val="24"/>
    </w:rPr>
  </w:style>
  <w:style w:type="character" w:styleId="Hyperlink">
    <w:name w:val="Hyperlink"/>
    <w:basedOn w:val="DefaultParagraphFont"/>
    <w:uiPriority w:val="99"/>
    <w:unhideWhenUsed/>
    <w:rsid w:val="00746A1C"/>
    <w:rPr>
      <w:color w:val="0563C1" w:themeColor="hyperlink"/>
      <w:u w:val="single"/>
    </w:rPr>
  </w:style>
  <w:style w:type="paragraph" w:styleId="ListParagraph">
    <w:name w:val="List Paragraph"/>
    <w:basedOn w:val="Normal"/>
    <w:uiPriority w:val="34"/>
    <w:qFormat/>
    <w:rsid w:val="00746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2022-06-09T20:03:00Z</dcterms:created>
  <dcterms:modified xsi:type="dcterms:W3CDTF">2022-06-09T20:49:00Z</dcterms:modified>
</cp:coreProperties>
</file>