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7C" w:rsidRPr="007821F9" w:rsidRDefault="00C6017C" w:rsidP="007821F9">
      <w:pPr>
        <w:pStyle w:val="Heading1"/>
        <w:rPr>
          <w:b/>
          <w:sz w:val="72"/>
          <w:lang w:val="nl-BE"/>
        </w:rPr>
      </w:pPr>
      <w:r w:rsidRPr="00C6017C">
        <w:rPr>
          <w:b/>
          <w:sz w:val="72"/>
          <w:lang w:val="nl-BE"/>
        </w:rPr>
        <w:t>Apps4X WordPress plugin</w:t>
      </w:r>
    </w:p>
    <w:p w:rsidR="00C6017C" w:rsidRDefault="00F8391F" w:rsidP="00C6017C">
      <w:pPr>
        <w:pStyle w:val="Heading1"/>
        <w:rPr>
          <w:lang w:val="nl-BE"/>
        </w:rPr>
      </w:pPr>
      <w:r>
        <w:rPr>
          <w:noProof/>
          <w:lang w:val="nl-BE" w:eastAsia="nl-BE"/>
        </w:rPr>
        <w:drawing>
          <wp:anchor distT="0" distB="0" distL="114300" distR="114300" simplePos="0" relativeHeight="251658240" behindDoc="1" locked="0" layoutInCell="1" allowOverlap="1" wp14:anchorId="5006BF9E" wp14:editId="2DF1EC90">
            <wp:simplePos x="0" y="0"/>
            <wp:positionH relativeFrom="margin">
              <wp:align>right</wp:align>
            </wp:positionH>
            <wp:positionV relativeFrom="paragraph">
              <wp:posOffset>395605</wp:posOffset>
            </wp:positionV>
            <wp:extent cx="1219200" cy="1219200"/>
            <wp:effectExtent l="0" t="0" r="0" b="0"/>
            <wp:wrapTight wrapText="bothSides">
              <wp:wrapPolygon edited="0">
                <wp:start x="0" y="0"/>
                <wp:lineTo x="0" y="21263"/>
                <wp:lineTo x="21263" y="21263"/>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4X WordPres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a:noFill/>
                    </a:ln>
                  </pic:spPr>
                </pic:pic>
              </a:graphicData>
            </a:graphic>
          </wp:anchor>
        </w:drawing>
      </w:r>
      <w:r>
        <w:rPr>
          <w:lang w:val="nl-BE"/>
        </w:rPr>
        <w:t>The p</w:t>
      </w:r>
      <w:r w:rsidR="00C6017C">
        <w:rPr>
          <w:lang w:val="nl-BE"/>
        </w:rPr>
        <w:t>roblem</w:t>
      </w:r>
    </w:p>
    <w:p w:rsidR="00C6017C" w:rsidRDefault="00C6017C" w:rsidP="00C6017C">
      <w:pPr>
        <w:rPr>
          <w:lang w:val="nl-BE"/>
        </w:rPr>
      </w:pPr>
    </w:p>
    <w:p w:rsidR="00C6017C" w:rsidRDefault="00F8391F" w:rsidP="00F8391F">
      <w:pPr>
        <w:jc w:val="both"/>
        <w:rPr>
          <w:lang w:val="nl-BE"/>
        </w:rPr>
      </w:pPr>
      <w:r>
        <w:rPr>
          <w:lang w:val="nl-BE"/>
        </w:rPr>
        <w:t xml:space="preserve">Event organizers all over the world have their own websites that contain information about the events they’re organizing. These websites always look different, but they contain the same sort of data: the event location, the date and time of the event, etc... If we want to know about events that are taking place in a certain area, but aren’t </w:t>
      </w:r>
      <w:r w:rsidRPr="00F8391F">
        <w:t>organized</w:t>
      </w:r>
      <w:r>
        <w:rPr>
          <w:lang w:val="nl-BE"/>
        </w:rPr>
        <w:t xml:space="preserve"> by the same organizer, we would have to visit multiple websites.</w:t>
      </w:r>
    </w:p>
    <w:p w:rsidR="00C6017C" w:rsidRPr="001568F2" w:rsidRDefault="00F8391F" w:rsidP="00C6017C">
      <w:pPr>
        <w:pStyle w:val="Heading1"/>
        <w:rPr>
          <w:b/>
          <w:lang w:val="nl-BE"/>
        </w:rPr>
      </w:pPr>
      <w:r>
        <w:rPr>
          <w:b/>
          <w:lang w:val="nl-BE"/>
        </w:rPr>
        <w:t>The s</w:t>
      </w:r>
      <w:r w:rsidR="00C6017C" w:rsidRPr="001568F2">
        <w:rPr>
          <w:b/>
          <w:lang w:val="nl-BE"/>
        </w:rPr>
        <w:t>olution</w:t>
      </w:r>
    </w:p>
    <w:p w:rsidR="007821F9" w:rsidRDefault="00C6017C" w:rsidP="00244353">
      <w:pPr>
        <w:jc w:val="both"/>
        <w:rPr>
          <w:lang w:val="nl-BE"/>
        </w:rPr>
      </w:pPr>
      <w:r>
        <w:rPr>
          <w:lang w:val="nl-BE"/>
        </w:rPr>
        <w:br/>
      </w:r>
      <w:r w:rsidR="00F8391F">
        <w:rPr>
          <w:lang w:val="nl-BE"/>
        </w:rPr>
        <w:t xml:space="preserve">By structuring </w:t>
      </w:r>
      <w:r w:rsidR="00F74076">
        <w:rPr>
          <w:lang w:val="nl-BE"/>
        </w:rPr>
        <w:t>website</w:t>
      </w:r>
      <w:r w:rsidR="00244353">
        <w:rPr>
          <w:lang w:val="nl-BE"/>
        </w:rPr>
        <w:t>s</w:t>
      </w:r>
      <w:r w:rsidR="00F74076">
        <w:rPr>
          <w:lang w:val="nl-BE"/>
        </w:rPr>
        <w:t xml:space="preserve"> in a specific way</w:t>
      </w:r>
      <w:r w:rsidR="00F8391F">
        <w:rPr>
          <w:lang w:val="nl-BE"/>
        </w:rPr>
        <w:t xml:space="preserve"> conform the semantic web, </w:t>
      </w:r>
      <w:r w:rsidR="00244353">
        <w:rPr>
          <w:lang w:val="nl-BE"/>
        </w:rPr>
        <w:t>we</w:t>
      </w:r>
      <w:r w:rsidR="00F8391F">
        <w:rPr>
          <w:lang w:val="nl-BE"/>
        </w:rPr>
        <w:t xml:space="preserve"> can harvest data from th</w:t>
      </w:r>
      <w:r w:rsidR="00244353">
        <w:rPr>
          <w:lang w:val="nl-BE"/>
        </w:rPr>
        <w:t>e</w:t>
      </w:r>
      <w:r w:rsidR="00F8391F">
        <w:rPr>
          <w:lang w:val="nl-BE"/>
        </w:rPr>
        <w:t>se websites.</w:t>
      </w:r>
      <w:r w:rsidR="007821F9">
        <w:rPr>
          <w:lang w:val="nl-BE"/>
        </w:rPr>
        <w:t xml:space="preserve"> This happens by adding specific metadata in the source code of the website.</w:t>
      </w:r>
    </w:p>
    <w:p w:rsidR="00F74076" w:rsidRDefault="00F74076" w:rsidP="00C6017C">
      <w:pPr>
        <w:rPr>
          <w:lang w:val="nl-BE"/>
        </w:rPr>
      </w:pPr>
    </w:p>
    <w:p w:rsidR="007821F9" w:rsidRDefault="00244353" w:rsidP="007821F9">
      <w:pPr>
        <w:jc w:val="both"/>
        <w:rPr>
          <w:lang w:val="nl-BE"/>
        </w:rPr>
      </w:pPr>
      <w:r>
        <w:rPr>
          <w:lang w:val="nl-BE"/>
        </w:rPr>
        <w:t>Using the Apps4X</w:t>
      </w:r>
      <w:r w:rsidR="00F74076">
        <w:rPr>
          <w:lang w:val="nl-BE"/>
        </w:rPr>
        <w:t xml:space="preserve"> </w:t>
      </w:r>
      <w:r>
        <w:rPr>
          <w:lang w:val="nl-BE"/>
        </w:rPr>
        <w:t>WordPress plugin, event organizers can manage their events</w:t>
      </w:r>
      <w:r w:rsidR="007821F9">
        <w:rPr>
          <w:lang w:val="nl-BE"/>
        </w:rPr>
        <w:t>, while the plugin takes care of adding the necessary metadata to the website.</w:t>
      </w:r>
    </w:p>
    <w:p w:rsidR="007821F9" w:rsidRDefault="007821F9" w:rsidP="007821F9">
      <w:pPr>
        <w:pStyle w:val="Heading1"/>
        <w:rPr>
          <w:lang w:val="nl-BE"/>
        </w:rPr>
      </w:pPr>
      <w:r>
        <w:rPr>
          <w:noProof/>
          <w:lang w:val="nl-BE" w:eastAsia="nl-BE"/>
        </w:rPr>
        <w:drawing>
          <wp:anchor distT="0" distB="0" distL="114300" distR="114300" simplePos="0" relativeHeight="251659264" behindDoc="1" locked="0" layoutInCell="1" allowOverlap="1" wp14:anchorId="2F0E9A9E" wp14:editId="5E4E6AED">
            <wp:simplePos x="0" y="0"/>
            <wp:positionH relativeFrom="margin">
              <wp:align>right</wp:align>
            </wp:positionH>
            <wp:positionV relativeFrom="paragraph">
              <wp:posOffset>349250</wp:posOffset>
            </wp:positionV>
            <wp:extent cx="2619375" cy="206184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061845"/>
                    </a:xfrm>
                    <a:prstGeom prst="rect">
                      <a:avLst/>
                    </a:prstGeom>
                    <a:ln>
                      <a:noFill/>
                    </a:ln>
                    <a:effectLst>
                      <a:softEdge rad="112500"/>
                    </a:effectLst>
                  </pic:spPr>
                </pic:pic>
              </a:graphicData>
            </a:graphic>
          </wp:anchor>
        </w:drawing>
      </w:r>
      <w:r>
        <w:rPr>
          <w:lang w:val="nl-BE"/>
        </w:rPr>
        <w:t>Semantic web</w:t>
      </w:r>
    </w:p>
    <w:p w:rsidR="007821F9" w:rsidRPr="007821F9" w:rsidRDefault="007821F9" w:rsidP="007821F9">
      <w:pPr>
        <w:rPr>
          <w:lang w:val="nl-BE"/>
        </w:rPr>
      </w:pPr>
    </w:p>
    <w:p w:rsidR="007821F9" w:rsidRDefault="007821F9" w:rsidP="007821F9">
      <w:pPr>
        <w:jc w:val="both"/>
        <w:rPr>
          <w:lang w:val="nl-BE"/>
        </w:rPr>
      </w:pPr>
      <w:r>
        <w:rPr>
          <w:lang w:val="nl-BE"/>
        </w:rPr>
        <w:t>The concept of the semantic web is making websites reada</w:t>
      </w:r>
      <w:r>
        <w:rPr>
          <w:lang w:val="nl-BE"/>
        </w:rPr>
        <w:t xml:space="preserve">ble by machines. </w:t>
      </w:r>
    </w:p>
    <w:p w:rsidR="007821F9" w:rsidRDefault="007821F9" w:rsidP="007821F9">
      <w:pPr>
        <w:jc w:val="both"/>
        <w:rPr>
          <w:lang w:val="nl-BE"/>
        </w:rPr>
      </w:pPr>
    </w:p>
    <w:p w:rsidR="007821F9" w:rsidRDefault="007821F9" w:rsidP="007821F9">
      <w:pPr>
        <w:jc w:val="both"/>
        <w:rPr>
          <w:lang w:val="nl-BE"/>
        </w:rPr>
      </w:pPr>
      <w:r>
        <w:rPr>
          <w:lang w:val="nl-BE"/>
        </w:rPr>
        <w:t>Events are always associated with specific data, for example the people signing up for the event. This data can refer to other data: a person has an age, a contact address, etc...</w:t>
      </w:r>
      <w:r>
        <w:rPr>
          <w:lang w:val="nl-BE"/>
        </w:rPr>
        <w:t xml:space="preserve"> The semantic web allows computers to see the relationships between these data.</w:t>
      </w:r>
    </w:p>
    <w:p w:rsidR="00C6017C" w:rsidRDefault="00C6017C" w:rsidP="00C6017C">
      <w:pPr>
        <w:pStyle w:val="Heading1"/>
        <w:rPr>
          <w:lang w:val="nl-BE"/>
        </w:rPr>
      </w:pPr>
      <w:r>
        <w:rPr>
          <w:lang w:val="nl-BE"/>
        </w:rPr>
        <w:t>Possibilities</w:t>
      </w:r>
    </w:p>
    <w:p w:rsidR="00C6017C" w:rsidRDefault="00C6017C" w:rsidP="00C6017C">
      <w:pPr>
        <w:rPr>
          <w:lang w:val="nl-BE"/>
        </w:rPr>
      </w:pPr>
    </w:p>
    <w:p w:rsidR="00C6017C" w:rsidRDefault="00F8391F" w:rsidP="00F8391F">
      <w:pPr>
        <w:jc w:val="both"/>
        <w:rPr>
          <w:lang w:val="nl-BE"/>
        </w:rPr>
      </w:pPr>
      <w:r>
        <w:rPr>
          <w:lang w:val="nl-BE"/>
        </w:rPr>
        <w:t>Among the advantages of adding this semantic web layer, we foresee an augmentation of th</w:t>
      </w:r>
      <w:r w:rsidR="00F74076">
        <w:rPr>
          <w:lang w:val="nl-BE"/>
        </w:rPr>
        <w:t>e discoverability of the events and an increased business potential. The data becomes more accessible and harvestable by indexers.</w:t>
      </w:r>
    </w:p>
    <w:p w:rsidR="00C6017C" w:rsidRDefault="00C6017C" w:rsidP="00C6017C">
      <w:pPr>
        <w:rPr>
          <w:lang w:val="nl-BE"/>
        </w:rPr>
      </w:pPr>
    </w:p>
    <w:p w:rsidR="007821F9" w:rsidRDefault="007821F9">
      <w:pPr>
        <w:rPr>
          <w:lang w:val="nl-BE"/>
        </w:rPr>
      </w:pPr>
      <w:r>
        <w:rPr>
          <w:lang w:val="nl-BE"/>
        </w:rPr>
        <w:br w:type="page"/>
      </w:r>
    </w:p>
    <w:p w:rsidR="00C6017C" w:rsidRDefault="00C6017C" w:rsidP="00C6017C">
      <w:pPr>
        <w:rPr>
          <w:lang w:val="nl-BE"/>
        </w:rPr>
      </w:pPr>
      <w:bookmarkStart w:id="0" w:name="_GoBack"/>
      <w:bookmarkEnd w:id="0"/>
    </w:p>
    <w:p w:rsidR="001568F2" w:rsidRDefault="001568F2">
      <w:pPr>
        <w:rPr>
          <w:lang w:val="nl-BE"/>
        </w:rPr>
      </w:pPr>
    </w:p>
    <w:p w:rsidR="001568F2" w:rsidRPr="00C6017C" w:rsidRDefault="001568F2" w:rsidP="00C6017C">
      <w:pPr>
        <w:rPr>
          <w:lang w:val="nl-BE"/>
        </w:rPr>
      </w:pPr>
      <w:r>
        <w:rPr>
          <w:lang w:val="nl-BE"/>
        </w:rPr>
        <w:t xml:space="preserve">Image edited from </w:t>
      </w:r>
      <w:hyperlink r:id="rId9" w:history="1">
        <w:r w:rsidRPr="001568F2">
          <w:rPr>
            <w:color w:val="0000FF"/>
            <w:u w:val="single"/>
          </w:rPr>
          <w:t>http://semanticweb.com/graphlab-raises-6-75m-to-build-hadoop-for-graphs_b37277</w:t>
        </w:r>
      </w:hyperlink>
    </w:p>
    <w:sectPr w:rsidR="001568F2" w:rsidRPr="00C601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546" w:rsidRDefault="00DB1546" w:rsidP="00C6017C">
      <w:r>
        <w:separator/>
      </w:r>
    </w:p>
  </w:endnote>
  <w:endnote w:type="continuationSeparator" w:id="0">
    <w:p w:rsidR="00DB1546" w:rsidRDefault="00DB1546" w:rsidP="00C6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76" w:rsidRDefault="00F74076">
    <w:pPr>
      <w:pStyle w:val="Footer"/>
    </w:pPr>
    <w:r>
      <w:rPr>
        <w:noProof/>
        <w:lang w:val="nl-BE" w:eastAsia="nl-BE"/>
      </w:rPr>
      <w:drawing>
        <wp:inline distT="0" distB="0" distL="0" distR="0" wp14:anchorId="593D6F3B" wp14:editId="6155366D">
          <wp:extent cx="5943600" cy="53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5397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546" w:rsidRDefault="00DB1546" w:rsidP="00C6017C">
      <w:r>
        <w:separator/>
      </w:r>
    </w:p>
  </w:footnote>
  <w:footnote w:type="continuationSeparator" w:id="0">
    <w:p w:rsidR="00DB1546" w:rsidRDefault="00DB1546" w:rsidP="00C60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7C"/>
    <w:rsid w:val="001568F2"/>
    <w:rsid w:val="00244353"/>
    <w:rsid w:val="0035246D"/>
    <w:rsid w:val="003A559D"/>
    <w:rsid w:val="007821F9"/>
    <w:rsid w:val="009D683A"/>
    <w:rsid w:val="00BA7004"/>
    <w:rsid w:val="00C26175"/>
    <w:rsid w:val="00C6017C"/>
    <w:rsid w:val="00DB1546"/>
    <w:rsid w:val="00F74076"/>
    <w:rsid w:val="00F8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AB882-DD2F-429B-A345-73B2C93B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1F9"/>
    <w:pPr>
      <w:keepNext/>
      <w:keepLines/>
      <w:spacing w:before="48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C6017C"/>
    <w:pPr>
      <w:tabs>
        <w:tab w:val="center" w:pos="4536"/>
        <w:tab w:val="right" w:pos="9072"/>
      </w:tabs>
    </w:pPr>
  </w:style>
  <w:style w:type="character" w:customStyle="1" w:styleId="HeaderChar">
    <w:name w:val="Header Char"/>
    <w:basedOn w:val="DefaultParagraphFont"/>
    <w:link w:val="Header"/>
    <w:uiPriority w:val="99"/>
    <w:rsid w:val="00C6017C"/>
  </w:style>
  <w:style w:type="paragraph" w:styleId="Footer">
    <w:name w:val="footer"/>
    <w:basedOn w:val="Normal"/>
    <w:link w:val="FooterChar"/>
    <w:uiPriority w:val="99"/>
    <w:unhideWhenUsed/>
    <w:rsid w:val="00C6017C"/>
    <w:pPr>
      <w:tabs>
        <w:tab w:val="center" w:pos="4536"/>
        <w:tab w:val="right" w:pos="9072"/>
      </w:tabs>
    </w:pPr>
  </w:style>
  <w:style w:type="character" w:customStyle="1" w:styleId="FooterChar">
    <w:name w:val="Footer Char"/>
    <w:basedOn w:val="DefaultParagraphFont"/>
    <w:link w:val="Footer"/>
    <w:uiPriority w:val="99"/>
    <w:rsid w:val="00C6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manticweb.com/graphlab-raises-6-75m-to-build-hadoop-for-graphs_b3727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sh\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189</TotalTime>
  <Pages>2</Pages>
  <Words>244</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crash</dc:creator>
  <cp:keywords/>
  <dc:description/>
  <cp:lastModifiedBy>Cedric .</cp:lastModifiedBy>
  <cp:revision>2</cp:revision>
  <dcterms:created xsi:type="dcterms:W3CDTF">2013-07-18T15:48:00Z</dcterms:created>
  <dcterms:modified xsi:type="dcterms:W3CDTF">2013-07-18T20:30:00Z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