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AD187" w14:textId="77777777" w:rsidR="004C0C68" w:rsidRPr="00D7567B" w:rsidRDefault="004C0C68">
      <w:pPr>
        <w:jc w:val="right"/>
        <w:rPr>
          <w:lang w:val="en-US"/>
        </w:rPr>
      </w:pPr>
    </w:p>
    <w:p w14:paraId="74251BCE" w14:textId="77777777" w:rsidR="004C0C68" w:rsidRPr="00D7567B" w:rsidRDefault="004C0C68">
      <w:pPr>
        <w:jc w:val="right"/>
        <w:rPr>
          <w:lang w:val="en-US"/>
        </w:rPr>
      </w:pPr>
    </w:p>
    <w:p w14:paraId="4EA8A007" w14:textId="77777777" w:rsidR="004C0C68" w:rsidRPr="00D7567B" w:rsidRDefault="004C0C68">
      <w:pPr>
        <w:jc w:val="right"/>
        <w:rPr>
          <w:lang w:val="en-US"/>
        </w:rPr>
      </w:pPr>
    </w:p>
    <w:p w14:paraId="360FFF7D" w14:textId="77777777" w:rsidR="004C0C68" w:rsidRPr="00D7567B" w:rsidRDefault="004C0C68">
      <w:pPr>
        <w:rPr>
          <w:lang w:val="en-US"/>
        </w:rPr>
      </w:pPr>
    </w:p>
    <w:p w14:paraId="1EC93B2C" w14:textId="77777777" w:rsidR="004C0C68" w:rsidRPr="00D7567B" w:rsidRDefault="004C0C68">
      <w:pPr>
        <w:rPr>
          <w:lang w:val="en-US"/>
        </w:rPr>
      </w:pPr>
    </w:p>
    <w:p w14:paraId="28EFDBE1" w14:textId="65653999" w:rsidR="00312ACE" w:rsidRPr="00D7567B" w:rsidRDefault="00875331" w:rsidP="00F877B0">
      <w:pPr>
        <w:tabs>
          <w:tab w:val="left" w:pos="926"/>
        </w:tabs>
        <w:jc w:val="center"/>
        <w:rPr>
          <w:b/>
          <w:sz w:val="44"/>
          <w:szCs w:val="36"/>
          <w:lang w:val="en-US"/>
        </w:rPr>
      </w:pPr>
      <w:r w:rsidRPr="00D7567B">
        <w:rPr>
          <w:b/>
          <w:sz w:val="44"/>
          <w:szCs w:val="36"/>
          <w:lang w:val="en-US"/>
        </w:rPr>
        <w:t>System</w:t>
      </w:r>
      <w:r w:rsidR="00F65482" w:rsidRPr="00D7567B">
        <w:rPr>
          <w:b/>
          <w:sz w:val="44"/>
          <w:szCs w:val="36"/>
          <w:lang w:val="en-US"/>
        </w:rPr>
        <w:t xml:space="preserve"> Requirements</w:t>
      </w:r>
    </w:p>
    <w:p w14:paraId="016D8CC3" w14:textId="624E6D54" w:rsidR="00687D28" w:rsidRPr="00D7567B" w:rsidRDefault="000149BF" w:rsidP="00F877B0">
      <w:pPr>
        <w:tabs>
          <w:tab w:val="left" w:pos="0"/>
        </w:tabs>
        <w:jc w:val="center"/>
        <w:rPr>
          <w:b/>
          <w:sz w:val="28"/>
          <w:szCs w:val="28"/>
          <w:lang w:val="en-US"/>
        </w:rPr>
      </w:pPr>
      <w:r w:rsidRPr="00D7567B">
        <w:rPr>
          <w:b/>
          <w:i/>
          <w:szCs w:val="24"/>
          <w:lang w:val="en-US"/>
        </w:rPr>
        <w:t>SteerTurnIllum</w:t>
      </w:r>
    </w:p>
    <w:p w14:paraId="62BDCA56" w14:textId="77777777" w:rsidR="004C0C68" w:rsidRPr="00D7567B" w:rsidRDefault="003C1C79" w:rsidP="00687D28">
      <w:pPr>
        <w:ind w:left="284"/>
        <w:rPr>
          <w:lang w:val="en-US"/>
        </w:rPr>
      </w:pPr>
      <w:r w:rsidRPr="00D7567B">
        <w:rPr>
          <w:noProof/>
          <w:lang w:val="en-US" w:eastAsia="en-US"/>
        </w:rPr>
        <w:drawing>
          <wp:anchor distT="0" distB="0" distL="114300" distR="114300" simplePos="0" relativeHeight="251665408" behindDoc="0" locked="0" layoutInCell="1" allowOverlap="1" wp14:anchorId="263F8CF4" wp14:editId="6F0F2668">
            <wp:simplePos x="0" y="0"/>
            <wp:positionH relativeFrom="column">
              <wp:posOffset>-895046</wp:posOffset>
            </wp:positionH>
            <wp:positionV relativeFrom="paragraph">
              <wp:posOffset>205105</wp:posOffset>
            </wp:positionV>
            <wp:extent cx="7529830" cy="3048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9830" cy="3048000"/>
                    </a:xfrm>
                    <a:prstGeom prst="rect">
                      <a:avLst/>
                    </a:prstGeom>
                  </pic:spPr>
                </pic:pic>
              </a:graphicData>
            </a:graphic>
            <wp14:sizeRelH relativeFrom="page">
              <wp14:pctWidth>0</wp14:pctWidth>
            </wp14:sizeRelH>
            <wp14:sizeRelV relativeFrom="page">
              <wp14:pctHeight>0</wp14:pctHeight>
            </wp14:sizeRelV>
          </wp:anchor>
        </w:drawing>
      </w:r>
    </w:p>
    <w:p w14:paraId="2608399C" w14:textId="77777777" w:rsidR="004C0C68" w:rsidRPr="00D7567B" w:rsidRDefault="004C0C68">
      <w:pPr>
        <w:rPr>
          <w:lang w:val="en-US"/>
        </w:rPr>
      </w:pPr>
    </w:p>
    <w:p w14:paraId="2496D7FC" w14:textId="77777777" w:rsidR="004C0C68" w:rsidRPr="00D7567B" w:rsidRDefault="004C0C68">
      <w:pPr>
        <w:rPr>
          <w:lang w:val="en-US"/>
        </w:rPr>
      </w:pPr>
    </w:p>
    <w:p w14:paraId="49E8AEDF" w14:textId="77777777" w:rsidR="004C0C68" w:rsidRPr="00D7567B" w:rsidRDefault="004C0C68">
      <w:pPr>
        <w:rPr>
          <w:lang w:val="en-US"/>
        </w:rPr>
      </w:pPr>
    </w:p>
    <w:p w14:paraId="7E89700F" w14:textId="77777777" w:rsidR="004C0C68" w:rsidRPr="00D7567B" w:rsidRDefault="004C0C68">
      <w:pPr>
        <w:rPr>
          <w:lang w:val="en-US"/>
        </w:rPr>
      </w:pPr>
    </w:p>
    <w:p w14:paraId="799CE17D" w14:textId="77777777" w:rsidR="004C0C68" w:rsidRPr="00D7567B" w:rsidRDefault="004C0C68">
      <w:pPr>
        <w:rPr>
          <w:lang w:val="en-US"/>
        </w:rPr>
      </w:pPr>
    </w:p>
    <w:p w14:paraId="128363EF" w14:textId="77777777" w:rsidR="004C0C68" w:rsidRPr="00D7567B" w:rsidRDefault="004C0C68" w:rsidP="00240C12">
      <w:pPr>
        <w:pStyle w:val="Absatz"/>
      </w:pPr>
    </w:p>
    <w:p w14:paraId="559D947A" w14:textId="77777777" w:rsidR="004C0C68" w:rsidRPr="00D7567B" w:rsidRDefault="004C0C68">
      <w:pPr>
        <w:rPr>
          <w:lang w:val="en-US"/>
        </w:rPr>
      </w:pPr>
    </w:p>
    <w:p w14:paraId="1955DF32" w14:textId="77777777" w:rsidR="004C0C68" w:rsidRPr="00D7567B" w:rsidRDefault="004C0C68">
      <w:pPr>
        <w:rPr>
          <w:lang w:val="en-US"/>
        </w:rPr>
      </w:pPr>
    </w:p>
    <w:p w14:paraId="0E603099" w14:textId="77777777" w:rsidR="005403FE" w:rsidRPr="00D7567B" w:rsidRDefault="005403FE">
      <w:pPr>
        <w:rPr>
          <w:lang w:val="en-US"/>
        </w:rPr>
      </w:pPr>
    </w:p>
    <w:p w14:paraId="1B35103C" w14:textId="77777777" w:rsidR="005403FE" w:rsidRPr="00D7567B" w:rsidRDefault="005403FE">
      <w:pPr>
        <w:rPr>
          <w:lang w:val="en-US"/>
        </w:rPr>
      </w:pPr>
    </w:p>
    <w:p w14:paraId="5DBC9F8B" w14:textId="77777777" w:rsidR="005403FE" w:rsidRPr="00D7567B" w:rsidRDefault="005403FE">
      <w:pPr>
        <w:rPr>
          <w:lang w:val="en-US"/>
        </w:rPr>
      </w:pPr>
    </w:p>
    <w:p w14:paraId="284177DB" w14:textId="77777777" w:rsidR="005403FE" w:rsidRPr="00D7567B" w:rsidRDefault="005403FE">
      <w:pPr>
        <w:rPr>
          <w:lang w:val="en-US"/>
        </w:rPr>
      </w:pPr>
    </w:p>
    <w:p w14:paraId="729FD6A9" w14:textId="77777777" w:rsidR="004C0C68" w:rsidRPr="00D7567B" w:rsidRDefault="004C0C68">
      <w:pPr>
        <w:rPr>
          <w:lang w:val="en-US"/>
        </w:rPr>
      </w:pPr>
    </w:p>
    <w:tbl>
      <w:tblPr>
        <w:tblpPr w:leftFromText="180" w:rightFromText="180" w:vertAnchor="page" w:horzAnchor="page" w:tblpX="6925" w:tblpY="10206"/>
        <w:tblW w:w="4480" w:type="dxa"/>
        <w:tblLayout w:type="fixed"/>
        <w:tblCellMar>
          <w:left w:w="70" w:type="dxa"/>
          <w:right w:w="70" w:type="dxa"/>
        </w:tblCellMar>
        <w:tblLook w:val="0000" w:firstRow="0" w:lastRow="0" w:firstColumn="0" w:lastColumn="0" w:noHBand="0" w:noVBand="0"/>
      </w:tblPr>
      <w:tblGrid>
        <w:gridCol w:w="1217"/>
        <w:gridCol w:w="160"/>
        <w:gridCol w:w="3103"/>
      </w:tblGrid>
      <w:tr w:rsidR="005606D0" w:rsidRPr="00D7567B" w14:paraId="6843E763" w14:textId="77777777" w:rsidTr="005606D0">
        <w:trPr>
          <w:trHeight w:val="306"/>
        </w:trPr>
        <w:tc>
          <w:tcPr>
            <w:tcW w:w="1217" w:type="dxa"/>
          </w:tcPr>
          <w:p w14:paraId="4F8C0A1E" w14:textId="77777777" w:rsidR="005606D0" w:rsidRPr="00D7567B" w:rsidRDefault="005606D0" w:rsidP="005606D0">
            <w:pPr>
              <w:pStyle w:val="Absatz10"/>
              <w:jc w:val="right"/>
              <w:rPr>
                <w:sz w:val="22"/>
                <w:lang w:val="en-US"/>
              </w:rPr>
            </w:pPr>
            <w:r w:rsidRPr="00D7567B">
              <w:rPr>
                <w:sz w:val="22"/>
                <w:lang w:val="en-US"/>
              </w:rPr>
              <w:t>Author:</w:t>
            </w:r>
          </w:p>
        </w:tc>
        <w:tc>
          <w:tcPr>
            <w:tcW w:w="160" w:type="dxa"/>
          </w:tcPr>
          <w:p w14:paraId="4A6D12A4" w14:textId="77777777" w:rsidR="005606D0" w:rsidRPr="00D7567B" w:rsidRDefault="005606D0" w:rsidP="005606D0">
            <w:pPr>
              <w:pStyle w:val="Absatz10"/>
              <w:rPr>
                <w:sz w:val="22"/>
                <w:lang w:val="en-US"/>
              </w:rPr>
            </w:pPr>
          </w:p>
        </w:tc>
        <w:tc>
          <w:tcPr>
            <w:tcW w:w="3103" w:type="dxa"/>
          </w:tcPr>
          <w:p w14:paraId="5570ED13" w14:textId="77777777" w:rsidR="005606D0" w:rsidRPr="00D7567B" w:rsidRDefault="005606D0" w:rsidP="005606D0">
            <w:pPr>
              <w:pStyle w:val="Absatz10"/>
              <w:rPr>
                <w:sz w:val="22"/>
                <w:lang w:val="en-US"/>
              </w:rPr>
            </w:pPr>
            <w:r w:rsidRPr="00D7567B">
              <w:rPr>
                <w:sz w:val="22"/>
                <w:lang w:val="en-US"/>
              </w:rPr>
              <w:t>Nicolae-Bogdan Bacrău</w:t>
            </w:r>
          </w:p>
        </w:tc>
      </w:tr>
      <w:tr w:rsidR="005606D0" w:rsidRPr="00D7567B" w14:paraId="3B3D860D" w14:textId="77777777" w:rsidTr="005606D0">
        <w:trPr>
          <w:trHeight w:val="306"/>
        </w:trPr>
        <w:tc>
          <w:tcPr>
            <w:tcW w:w="1217" w:type="dxa"/>
          </w:tcPr>
          <w:p w14:paraId="1010B9FA" w14:textId="77777777" w:rsidR="005606D0" w:rsidRPr="00D7567B" w:rsidRDefault="005606D0" w:rsidP="005606D0">
            <w:pPr>
              <w:pStyle w:val="Absatz10"/>
              <w:jc w:val="right"/>
              <w:rPr>
                <w:sz w:val="22"/>
                <w:lang w:val="en-US"/>
              </w:rPr>
            </w:pPr>
            <w:r w:rsidRPr="00D7567B">
              <w:rPr>
                <w:sz w:val="22"/>
                <w:lang w:val="en-US"/>
              </w:rPr>
              <w:t>Version:</w:t>
            </w:r>
          </w:p>
        </w:tc>
        <w:tc>
          <w:tcPr>
            <w:tcW w:w="160" w:type="dxa"/>
          </w:tcPr>
          <w:p w14:paraId="6CBB6CB5" w14:textId="77777777" w:rsidR="005606D0" w:rsidRPr="00D7567B" w:rsidRDefault="005606D0" w:rsidP="005606D0">
            <w:pPr>
              <w:pStyle w:val="Absatz10"/>
              <w:rPr>
                <w:sz w:val="22"/>
                <w:lang w:val="en-US"/>
              </w:rPr>
            </w:pPr>
          </w:p>
        </w:tc>
        <w:tc>
          <w:tcPr>
            <w:tcW w:w="3103" w:type="dxa"/>
          </w:tcPr>
          <w:p w14:paraId="6D464121" w14:textId="77777777" w:rsidR="005606D0" w:rsidRPr="00D7567B" w:rsidRDefault="005606D0" w:rsidP="005606D0">
            <w:pPr>
              <w:pStyle w:val="Version"/>
              <w:framePr w:hSpace="0" w:wrap="auto" w:yAlign="inline"/>
              <w:rPr>
                <w:sz w:val="22"/>
                <w:lang w:val="en-US"/>
              </w:rPr>
            </w:pPr>
            <w:r w:rsidRPr="00D7567B">
              <w:rPr>
                <w:sz w:val="22"/>
                <w:lang w:val="en-US"/>
              </w:rPr>
              <w:t>1.0</w:t>
            </w:r>
          </w:p>
        </w:tc>
      </w:tr>
    </w:tbl>
    <w:p w14:paraId="78FB03E2" w14:textId="77777777" w:rsidR="004C0C68" w:rsidRPr="00D7567B" w:rsidRDefault="004C0C68">
      <w:pPr>
        <w:rPr>
          <w:lang w:val="en-US"/>
        </w:rPr>
      </w:pPr>
    </w:p>
    <w:p w14:paraId="50D0E3EB" w14:textId="77777777" w:rsidR="004C0C68" w:rsidRPr="00D7567B" w:rsidRDefault="004C0C68">
      <w:pPr>
        <w:rPr>
          <w:lang w:val="en-US"/>
        </w:rPr>
      </w:pPr>
    </w:p>
    <w:p w14:paraId="78C4A115" w14:textId="77777777" w:rsidR="005403FE" w:rsidRPr="00D7567B" w:rsidRDefault="005403FE">
      <w:pPr>
        <w:rPr>
          <w:lang w:val="en-US"/>
        </w:rPr>
      </w:pPr>
    </w:p>
    <w:p w14:paraId="2A64A65B" w14:textId="77777777" w:rsidR="004C0C68" w:rsidRPr="00D7567B" w:rsidRDefault="004C0C68">
      <w:pPr>
        <w:rPr>
          <w:lang w:val="en-US"/>
        </w:rPr>
      </w:pPr>
    </w:p>
    <w:p w14:paraId="724EB11F" w14:textId="77777777" w:rsidR="004C0C68" w:rsidRPr="00D7567B" w:rsidRDefault="004C0C68">
      <w:pPr>
        <w:rPr>
          <w:lang w:val="en-US"/>
        </w:rPr>
      </w:pPr>
    </w:p>
    <w:p w14:paraId="4FEDD7B7" w14:textId="77777777" w:rsidR="004C0C68" w:rsidRPr="00D7567B" w:rsidRDefault="004C0C68">
      <w:pPr>
        <w:rPr>
          <w:lang w:val="en-US"/>
        </w:rPr>
      </w:pPr>
    </w:p>
    <w:p w14:paraId="72795F38" w14:textId="333B3755" w:rsidR="004C0C68" w:rsidRPr="00D7567B" w:rsidRDefault="004C0C68">
      <w:pPr>
        <w:rPr>
          <w:lang w:val="en-US"/>
        </w:rPr>
      </w:pPr>
    </w:p>
    <w:p w14:paraId="01C688A8" w14:textId="1D78EFA2" w:rsidR="00816501" w:rsidRPr="00D7567B" w:rsidRDefault="00816501">
      <w:pPr>
        <w:rPr>
          <w:lang w:val="en-US"/>
        </w:rPr>
      </w:pPr>
    </w:p>
    <w:p w14:paraId="438DCA08" w14:textId="3A75C27B" w:rsidR="00816501" w:rsidRPr="00D7567B" w:rsidRDefault="00816501">
      <w:pPr>
        <w:rPr>
          <w:lang w:val="en-US"/>
        </w:rPr>
      </w:pPr>
    </w:p>
    <w:p w14:paraId="52B2C7EB" w14:textId="3A6B0EF1" w:rsidR="00816501" w:rsidRPr="00D7567B" w:rsidRDefault="00816501">
      <w:pPr>
        <w:rPr>
          <w:lang w:val="en-US"/>
        </w:rPr>
      </w:pPr>
    </w:p>
    <w:p w14:paraId="6B7CCE8C" w14:textId="499F62E1" w:rsidR="00C674CB" w:rsidRPr="00D7567B" w:rsidRDefault="00797DED" w:rsidP="00171203">
      <w:pPr>
        <w:pStyle w:val="Title"/>
        <w:rPr>
          <w:lang w:val="en-US"/>
        </w:rPr>
      </w:pPr>
      <w:r w:rsidRPr="00D7567B">
        <w:rPr>
          <w:lang w:val="en-US"/>
        </w:rPr>
        <w:lastRenderedPageBreak/>
        <w:t>Index</w:t>
      </w:r>
    </w:p>
    <w:p w14:paraId="4412B870" w14:textId="5993E6B4" w:rsidR="001017BC" w:rsidRPr="00D7567B" w:rsidRDefault="00E35DE5">
      <w:pPr>
        <w:pStyle w:val="TOC1"/>
        <w:rPr>
          <w:rFonts w:asciiTheme="minorHAnsi" w:eastAsiaTheme="minorEastAsia" w:hAnsiTheme="minorHAnsi" w:cstheme="minorBidi"/>
          <w:b w:val="0"/>
          <w:noProof/>
          <w:szCs w:val="22"/>
          <w:lang w:val="en-US" w:eastAsia="en-US"/>
        </w:rPr>
      </w:pPr>
      <w:r w:rsidRPr="00D7567B">
        <w:rPr>
          <w:b w:val="0"/>
          <w:lang w:val="en-US"/>
        </w:rPr>
        <w:fldChar w:fldCharType="begin"/>
      </w:r>
      <w:r w:rsidRPr="00D7567B">
        <w:rPr>
          <w:b w:val="0"/>
          <w:lang w:val="en-US"/>
        </w:rPr>
        <w:instrText xml:space="preserve"> TOC \o \u </w:instrText>
      </w:r>
      <w:r w:rsidRPr="00D7567B">
        <w:rPr>
          <w:b w:val="0"/>
          <w:lang w:val="en-US"/>
        </w:rPr>
        <w:fldChar w:fldCharType="separate"/>
      </w:r>
      <w:r w:rsidR="001017BC" w:rsidRPr="00D7567B">
        <w:rPr>
          <w:noProof/>
          <w:lang w:val="en-US"/>
        </w:rPr>
        <w:t>1</w:t>
      </w:r>
      <w:r w:rsidR="001017BC" w:rsidRPr="00D7567B">
        <w:rPr>
          <w:rFonts w:asciiTheme="minorHAnsi" w:eastAsiaTheme="minorEastAsia" w:hAnsiTheme="minorHAnsi" w:cstheme="minorBidi"/>
          <w:b w:val="0"/>
          <w:noProof/>
          <w:szCs w:val="22"/>
          <w:lang w:val="en-US" w:eastAsia="en-US"/>
        </w:rPr>
        <w:tab/>
      </w:r>
      <w:r w:rsidR="001017BC" w:rsidRPr="00D7567B">
        <w:rPr>
          <w:noProof/>
          <w:lang w:val="en-US"/>
        </w:rPr>
        <w:t>Glossary</w:t>
      </w:r>
      <w:r w:rsidR="001017BC" w:rsidRPr="00D7567B">
        <w:rPr>
          <w:noProof/>
          <w:lang w:val="en-US"/>
        </w:rPr>
        <w:tab/>
      </w:r>
      <w:r w:rsidR="001017BC" w:rsidRPr="00D7567B">
        <w:rPr>
          <w:noProof/>
          <w:lang w:val="en-US"/>
        </w:rPr>
        <w:fldChar w:fldCharType="begin"/>
      </w:r>
      <w:r w:rsidR="001017BC" w:rsidRPr="00D7567B">
        <w:rPr>
          <w:noProof/>
          <w:lang w:val="en-US"/>
        </w:rPr>
        <w:instrText xml:space="preserve"> PAGEREF _Toc78714043 \h </w:instrText>
      </w:r>
      <w:r w:rsidR="001017BC" w:rsidRPr="00D7567B">
        <w:rPr>
          <w:noProof/>
          <w:lang w:val="en-US"/>
        </w:rPr>
      </w:r>
      <w:r w:rsidR="001017BC" w:rsidRPr="00D7567B">
        <w:rPr>
          <w:noProof/>
          <w:lang w:val="en-US"/>
        </w:rPr>
        <w:fldChar w:fldCharType="separate"/>
      </w:r>
      <w:r w:rsidR="001017BC" w:rsidRPr="00D7567B">
        <w:rPr>
          <w:noProof/>
          <w:lang w:val="en-US"/>
        </w:rPr>
        <w:t>3</w:t>
      </w:r>
      <w:r w:rsidR="001017BC" w:rsidRPr="00D7567B">
        <w:rPr>
          <w:noProof/>
          <w:lang w:val="en-US"/>
        </w:rPr>
        <w:fldChar w:fldCharType="end"/>
      </w:r>
    </w:p>
    <w:p w14:paraId="1D3A7582" w14:textId="6135A3FD" w:rsidR="001017BC" w:rsidRPr="00D7567B" w:rsidRDefault="001017BC">
      <w:pPr>
        <w:pStyle w:val="TOC1"/>
        <w:rPr>
          <w:rFonts w:asciiTheme="minorHAnsi" w:eastAsiaTheme="minorEastAsia" w:hAnsiTheme="minorHAnsi" w:cstheme="minorBidi"/>
          <w:b w:val="0"/>
          <w:noProof/>
          <w:szCs w:val="22"/>
          <w:lang w:val="en-US" w:eastAsia="en-US"/>
        </w:rPr>
      </w:pPr>
      <w:r w:rsidRPr="00D7567B">
        <w:rPr>
          <w:noProof/>
          <w:lang w:val="en-US"/>
        </w:rPr>
        <w:t>2</w:t>
      </w:r>
      <w:r w:rsidRPr="00D7567B">
        <w:rPr>
          <w:rFonts w:asciiTheme="minorHAnsi" w:eastAsiaTheme="minorEastAsia" w:hAnsiTheme="minorHAnsi" w:cstheme="minorBidi"/>
          <w:b w:val="0"/>
          <w:noProof/>
          <w:szCs w:val="22"/>
          <w:lang w:val="en-US" w:eastAsia="en-US"/>
        </w:rPr>
        <w:tab/>
      </w:r>
      <w:r w:rsidRPr="00D7567B">
        <w:rPr>
          <w:noProof/>
          <w:lang w:val="en-US"/>
        </w:rPr>
        <w:t>Introduction</w:t>
      </w:r>
      <w:r w:rsidRPr="00D7567B">
        <w:rPr>
          <w:noProof/>
          <w:lang w:val="en-US"/>
        </w:rPr>
        <w:tab/>
      </w:r>
      <w:r w:rsidRPr="00D7567B">
        <w:rPr>
          <w:noProof/>
          <w:lang w:val="en-US"/>
        </w:rPr>
        <w:fldChar w:fldCharType="begin"/>
      </w:r>
      <w:r w:rsidRPr="00D7567B">
        <w:rPr>
          <w:noProof/>
          <w:lang w:val="en-US"/>
        </w:rPr>
        <w:instrText xml:space="preserve"> PAGEREF _Toc78714044 \h </w:instrText>
      </w:r>
      <w:r w:rsidRPr="00D7567B">
        <w:rPr>
          <w:noProof/>
          <w:lang w:val="en-US"/>
        </w:rPr>
      </w:r>
      <w:r w:rsidRPr="00D7567B">
        <w:rPr>
          <w:noProof/>
          <w:lang w:val="en-US"/>
        </w:rPr>
        <w:fldChar w:fldCharType="separate"/>
      </w:r>
      <w:r w:rsidRPr="00D7567B">
        <w:rPr>
          <w:noProof/>
          <w:lang w:val="en-US"/>
        </w:rPr>
        <w:t>4</w:t>
      </w:r>
      <w:r w:rsidRPr="00D7567B">
        <w:rPr>
          <w:noProof/>
          <w:lang w:val="en-US"/>
        </w:rPr>
        <w:fldChar w:fldCharType="end"/>
      </w:r>
    </w:p>
    <w:p w14:paraId="66BAC761" w14:textId="46657480"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2.1</w:t>
      </w:r>
      <w:r w:rsidRPr="00D7567B">
        <w:rPr>
          <w:rFonts w:asciiTheme="minorHAnsi" w:eastAsiaTheme="minorEastAsia" w:hAnsiTheme="minorHAnsi" w:cstheme="minorBidi"/>
          <w:noProof/>
          <w:szCs w:val="22"/>
          <w:lang w:val="en-US" w:eastAsia="en-US"/>
        </w:rPr>
        <w:tab/>
      </w:r>
      <w:r w:rsidRPr="00D7567B">
        <w:rPr>
          <w:noProof/>
          <w:lang w:val="en-US"/>
        </w:rPr>
        <w:t>Purpose of the Document</w:t>
      </w:r>
      <w:r w:rsidRPr="00D7567B">
        <w:rPr>
          <w:noProof/>
          <w:lang w:val="en-US"/>
        </w:rPr>
        <w:tab/>
      </w:r>
      <w:r w:rsidRPr="00D7567B">
        <w:rPr>
          <w:noProof/>
          <w:lang w:val="en-US"/>
        </w:rPr>
        <w:fldChar w:fldCharType="begin"/>
      </w:r>
      <w:r w:rsidRPr="00D7567B">
        <w:rPr>
          <w:noProof/>
          <w:lang w:val="en-US"/>
        </w:rPr>
        <w:instrText xml:space="preserve"> PAGEREF _Toc78714045 \h </w:instrText>
      </w:r>
      <w:r w:rsidRPr="00D7567B">
        <w:rPr>
          <w:noProof/>
          <w:lang w:val="en-US"/>
        </w:rPr>
      </w:r>
      <w:r w:rsidRPr="00D7567B">
        <w:rPr>
          <w:noProof/>
          <w:lang w:val="en-US"/>
        </w:rPr>
        <w:fldChar w:fldCharType="separate"/>
      </w:r>
      <w:r w:rsidRPr="00D7567B">
        <w:rPr>
          <w:noProof/>
          <w:lang w:val="en-US"/>
        </w:rPr>
        <w:t>4</w:t>
      </w:r>
      <w:r w:rsidRPr="00D7567B">
        <w:rPr>
          <w:noProof/>
          <w:lang w:val="en-US"/>
        </w:rPr>
        <w:fldChar w:fldCharType="end"/>
      </w:r>
    </w:p>
    <w:p w14:paraId="267FB533" w14:textId="4573BD6E"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2.2</w:t>
      </w:r>
      <w:r w:rsidRPr="00D7567B">
        <w:rPr>
          <w:rFonts w:asciiTheme="minorHAnsi" w:eastAsiaTheme="minorEastAsia" w:hAnsiTheme="minorHAnsi" w:cstheme="minorBidi"/>
          <w:noProof/>
          <w:szCs w:val="22"/>
          <w:lang w:val="en-US" w:eastAsia="en-US"/>
        </w:rPr>
        <w:tab/>
      </w:r>
      <w:r w:rsidRPr="00D7567B">
        <w:rPr>
          <w:noProof/>
          <w:lang w:val="en-US"/>
        </w:rPr>
        <w:t>Overview</w:t>
      </w:r>
      <w:r w:rsidRPr="00D7567B">
        <w:rPr>
          <w:noProof/>
          <w:lang w:val="en-US"/>
        </w:rPr>
        <w:tab/>
      </w:r>
      <w:r w:rsidRPr="00D7567B">
        <w:rPr>
          <w:noProof/>
          <w:lang w:val="en-US"/>
        </w:rPr>
        <w:fldChar w:fldCharType="begin"/>
      </w:r>
      <w:r w:rsidRPr="00D7567B">
        <w:rPr>
          <w:noProof/>
          <w:lang w:val="en-US"/>
        </w:rPr>
        <w:instrText xml:space="preserve"> PAGEREF _Toc78714046 \h </w:instrText>
      </w:r>
      <w:r w:rsidRPr="00D7567B">
        <w:rPr>
          <w:noProof/>
          <w:lang w:val="en-US"/>
        </w:rPr>
      </w:r>
      <w:r w:rsidRPr="00D7567B">
        <w:rPr>
          <w:noProof/>
          <w:lang w:val="en-US"/>
        </w:rPr>
        <w:fldChar w:fldCharType="separate"/>
      </w:r>
      <w:r w:rsidRPr="00D7567B">
        <w:rPr>
          <w:noProof/>
          <w:lang w:val="en-US"/>
        </w:rPr>
        <w:t>4</w:t>
      </w:r>
      <w:r w:rsidRPr="00D7567B">
        <w:rPr>
          <w:noProof/>
          <w:lang w:val="en-US"/>
        </w:rPr>
        <w:fldChar w:fldCharType="end"/>
      </w:r>
    </w:p>
    <w:p w14:paraId="0C571AA8" w14:textId="2F87C3EE" w:rsidR="001017BC" w:rsidRPr="00D7567B" w:rsidRDefault="001017BC">
      <w:pPr>
        <w:pStyle w:val="TOC1"/>
        <w:rPr>
          <w:rFonts w:asciiTheme="minorHAnsi" w:eastAsiaTheme="minorEastAsia" w:hAnsiTheme="minorHAnsi" w:cstheme="minorBidi"/>
          <w:b w:val="0"/>
          <w:noProof/>
          <w:szCs w:val="22"/>
          <w:lang w:val="en-US" w:eastAsia="en-US"/>
        </w:rPr>
      </w:pPr>
      <w:r w:rsidRPr="00D7567B">
        <w:rPr>
          <w:noProof/>
          <w:lang w:val="en-US"/>
        </w:rPr>
        <w:t>3</w:t>
      </w:r>
      <w:r w:rsidRPr="00D7567B">
        <w:rPr>
          <w:rFonts w:asciiTheme="minorHAnsi" w:eastAsiaTheme="minorEastAsia" w:hAnsiTheme="minorHAnsi" w:cstheme="minorBidi"/>
          <w:b w:val="0"/>
          <w:noProof/>
          <w:szCs w:val="22"/>
          <w:lang w:val="en-US" w:eastAsia="en-US"/>
        </w:rPr>
        <w:tab/>
      </w:r>
      <w:r w:rsidRPr="00D7567B">
        <w:rPr>
          <w:noProof/>
          <w:lang w:val="en-US"/>
        </w:rPr>
        <w:t>Methodology</w:t>
      </w:r>
      <w:r w:rsidRPr="00D7567B">
        <w:rPr>
          <w:noProof/>
          <w:lang w:val="en-US"/>
        </w:rPr>
        <w:tab/>
      </w:r>
      <w:r w:rsidRPr="00D7567B">
        <w:rPr>
          <w:noProof/>
          <w:lang w:val="en-US"/>
        </w:rPr>
        <w:fldChar w:fldCharType="begin"/>
      </w:r>
      <w:r w:rsidRPr="00D7567B">
        <w:rPr>
          <w:noProof/>
          <w:lang w:val="en-US"/>
        </w:rPr>
        <w:instrText xml:space="preserve"> PAGEREF _Toc78714047 \h </w:instrText>
      </w:r>
      <w:r w:rsidRPr="00D7567B">
        <w:rPr>
          <w:noProof/>
          <w:lang w:val="en-US"/>
        </w:rPr>
      </w:r>
      <w:r w:rsidRPr="00D7567B">
        <w:rPr>
          <w:noProof/>
          <w:lang w:val="en-US"/>
        </w:rPr>
        <w:fldChar w:fldCharType="separate"/>
      </w:r>
      <w:r w:rsidRPr="00D7567B">
        <w:rPr>
          <w:noProof/>
          <w:lang w:val="en-US"/>
        </w:rPr>
        <w:t>5</w:t>
      </w:r>
      <w:r w:rsidRPr="00D7567B">
        <w:rPr>
          <w:noProof/>
          <w:lang w:val="en-US"/>
        </w:rPr>
        <w:fldChar w:fldCharType="end"/>
      </w:r>
    </w:p>
    <w:p w14:paraId="04A64A32" w14:textId="42DD3BC0"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3.1</w:t>
      </w:r>
      <w:r w:rsidRPr="00D7567B">
        <w:rPr>
          <w:rFonts w:asciiTheme="minorHAnsi" w:eastAsiaTheme="minorEastAsia" w:hAnsiTheme="minorHAnsi" w:cstheme="minorBidi"/>
          <w:noProof/>
          <w:szCs w:val="22"/>
          <w:lang w:val="en-US" w:eastAsia="en-US"/>
        </w:rPr>
        <w:tab/>
      </w:r>
      <w:r w:rsidRPr="00D7567B">
        <w:rPr>
          <w:noProof/>
          <w:lang w:val="en-US"/>
        </w:rPr>
        <w:t>Steering</w:t>
      </w:r>
      <w:r w:rsidRPr="00D7567B">
        <w:rPr>
          <w:noProof/>
          <w:lang w:val="en-US"/>
        </w:rPr>
        <w:tab/>
      </w:r>
      <w:r w:rsidRPr="00D7567B">
        <w:rPr>
          <w:noProof/>
          <w:lang w:val="en-US"/>
        </w:rPr>
        <w:fldChar w:fldCharType="begin"/>
      </w:r>
      <w:r w:rsidRPr="00D7567B">
        <w:rPr>
          <w:noProof/>
          <w:lang w:val="en-US"/>
        </w:rPr>
        <w:instrText xml:space="preserve"> PAGEREF _Toc78714048 \h </w:instrText>
      </w:r>
      <w:r w:rsidRPr="00D7567B">
        <w:rPr>
          <w:noProof/>
          <w:lang w:val="en-US"/>
        </w:rPr>
      </w:r>
      <w:r w:rsidRPr="00D7567B">
        <w:rPr>
          <w:noProof/>
          <w:lang w:val="en-US"/>
        </w:rPr>
        <w:fldChar w:fldCharType="separate"/>
      </w:r>
      <w:r w:rsidRPr="00D7567B">
        <w:rPr>
          <w:noProof/>
          <w:lang w:val="en-US"/>
        </w:rPr>
        <w:t>5</w:t>
      </w:r>
      <w:r w:rsidRPr="00D7567B">
        <w:rPr>
          <w:noProof/>
          <w:lang w:val="en-US"/>
        </w:rPr>
        <w:fldChar w:fldCharType="end"/>
      </w:r>
    </w:p>
    <w:p w14:paraId="7A790540" w14:textId="1EB4E77F"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3.2</w:t>
      </w:r>
      <w:r w:rsidRPr="00D7567B">
        <w:rPr>
          <w:rFonts w:asciiTheme="minorHAnsi" w:eastAsiaTheme="minorEastAsia" w:hAnsiTheme="minorHAnsi" w:cstheme="minorBidi"/>
          <w:noProof/>
          <w:szCs w:val="22"/>
          <w:lang w:val="en-US" w:eastAsia="en-US"/>
        </w:rPr>
        <w:tab/>
      </w:r>
      <w:r w:rsidRPr="00D7567B">
        <w:rPr>
          <w:noProof/>
          <w:lang w:val="en-US"/>
        </w:rPr>
        <w:t>Debouncing</w:t>
      </w:r>
      <w:r w:rsidRPr="00D7567B">
        <w:rPr>
          <w:noProof/>
          <w:lang w:val="en-US"/>
        </w:rPr>
        <w:tab/>
      </w:r>
      <w:r w:rsidRPr="00D7567B">
        <w:rPr>
          <w:noProof/>
          <w:lang w:val="en-US"/>
        </w:rPr>
        <w:fldChar w:fldCharType="begin"/>
      </w:r>
      <w:r w:rsidRPr="00D7567B">
        <w:rPr>
          <w:noProof/>
          <w:lang w:val="en-US"/>
        </w:rPr>
        <w:instrText xml:space="preserve"> PAGEREF _Toc78714049 \h </w:instrText>
      </w:r>
      <w:r w:rsidRPr="00D7567B">
        <w:rPr>
          <w:noProof/>
          <w:lang w:val="en-US"/>
        </w:rPr>
      </w:r>
      <w:r w:rsidRPr="00D7567B">
        <w:rPr>
          <w:noProof/>
          <w:lang w:val="en-US"/>
        </w:rPr>
        <w:fldChar w:fldCharType="separate"/>
      </w:r>
      <w:r w:rsidRPr="00D7567B">
        <w:rPr>
          <w:noProof/>
          <w:lang w:val="en-US"/>
        </w:rPr>
        <w:t>8</w:t>
      </w:r>
      <w:r w:rsidRPr="00D7567B">
        <w:rPr>
          <w:noProof/>
          <w:lang w:val="en-US"/>
        </w:rPr>
        <w:fldChar w:fldCharType="end"/>
      </w:r>
    </w:p>
    <w:p w14:paraId="0FCB6515" w14:textId="555B734F"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3.3</w:t>
      </w:r>
      <w:r w:rsidRPr="00D7567B">
        <w:rPr>
          <w:rFonts w:asciiTheme="minorHAnsi" w:eastAsiaTheme="minorEastAsia" w:hAnsiTheme="minorHAnsi" w:cstheme="minorBidi"/>
          <w:noProof/>
          <w:szCs w:val="22"/>
          <w:lang w:val="en-US" w:eastAsia="en-US"/>
        </w:rPr>
        <w:tab/>
      </w:r>
      <w:r w:rsidRPr="00D7567B">
        <w:rPr>
          <w:noProof/>
          <w:lang w:val="en-US"/>
        </w:rPr>
        <w:t>Moving Average</w:t>
      </w:r>
      <w:r w:rsidRPr="00D7567B">
        <w:rPr>
          <w:noProof/>
          <w:lang w:val="en-US"/>
        </w:rPr>
        <w:tab/>
      </w:r>
      <w:r w:rsidRPr="00D7567B">
        <w:rPr>
          <w:noProof/>
          <w:lang w:val="en-US"/>
        </w:rPr>
        <w:fldChar w:fldCharType="begin"/>
      </w:r>
      <w:r w:rsidRPr="00D7567B">
        <w:rPr>
          <w:noProof/>
          <w:lang w:val="en-US"/>
        </w:rPr>
        <w:instrText xml:space="preserve"> PAGEREF _Toc78714050 \h </w:instrText>
      </w:r>
      <w:r w:rsidRPr="00D7567B">
        <w:rPr>
          <w:noProof/>
          <w:lang w:val="en-US"/>
        </w:rPr>
      </w:r>
      <w:r w:rsidRPr="00D7567B">
        <w:rPr>
          <w:noProof/>
          <w:lang w:val="en-US"/>
        </w:rPr>
        <w:fldChar w:fldCharType="separate"/>
      </w:r>
      <w:r w:rsidRPr="00D7567B">
        <w:rPr>
          <w:noProof/>
          <w:lang w:val="en-US"/>
        </w:rPr>
        <w:t>9</w:t>
      </w:r>
      <w:r w:rsidRPr="00D7567B">
        <w:rPr>
          <w:noProof/>
          <w:lang w:val="en-US"/>
        </w:rPr>
        <w:fldChar w:fldCharType="end"/>
      </w:r>
    </w:p>
    <w:p w14:paraId="08F1A1C9" w14:textId="4EA979F5"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3.4</w:t>
      </w:r>
      <w:r w:rsidRPr="00D7567B">
        <w:rPr>
          <w:rFonts w:asciiTheme="minorHAnsi" w:eastAsiaTheme="minorEastAsia" w:hAnsiTheme="minorHAnsi" w:cstheme="minorBidi"/>
          <w:noProof/>
          <w:szCs w:val="22"/>
          <w:lang w:val="en-US" w:eastAsia="en-US"/>
        </w:rPr>
        <w:tab/>
      </w:r>
      <w:r w:rsidRPr="00D7567B">
        <w:rPr>
          <w:noProof/>
          <w:lang w:val="en-US"/>
        </w:rPr>
        <w:t>Fading</w:t>
      </w:r>
      <w:r w:rsidRPr="00D7567B">
        <w:rPr>
          <w:noProof/>
          <w:lang w:val="en-US"/>
        </w:rPr>
        <w:tab/>
      </w:r>
      <w:r w:rsidRPr="00D7567B">
        <w:rPr>
          <w:noProof/>
          <w:lang w:val="en-US"/>
        </w:rPr>
        <w:fldChar w:fldCharType="begin"/>
      </w:r>
      <w:r w:rsidRPr="00D7567B">
        <w:rPr>
          <w:noProof/>
          <w:lang w:val="en-US"/>
        </w:rPr>
        <w:instrText xml:space="preserve"> PAGEREF _Toc78714051 \h </w:instrText>
      </w:r>
      <w:r w:rsidRPr="00D7567B">
        <w:rPr>
          <w:noProof/>
          <w:lang w:val="en-US"/>
        </w:rPr>
      </w:r>
      <w:r w:rsidRPr="00D7567B">
        <w:rPr>
          <w:noProof/>
          <w:lang w:val="en-US"/>
        </w:rPr>
        <w:fldChar w:fldCharType="separate"/>
      </w:r>
      <w:r w:rsidRPr="00D7567B">
        <w:rPr>
          <w:noProof/>
          <w:lang w:val="en-US"/>
        </w:rPr>
        <w:t>11</w:t>
      </w:r>
      <w:r w:rsidRPr="00D7567B">
        <w:rPr>
          <w:noProof/>
          <w:lang w:val="en-US"/>
        </w:rPr>
        <w:fldChar w:fldCharType="end"/>
      </w:r>
    </w:p>
    <w:p w14:paraId="38D8569D" w14:textId="5379B517" w:rsidR="001017BC" w:rsidRPr="00D7567B" w:rsidRDefault="001017BC">
      <w:pPr>
        <w:pStyle w:val="TOC1"/>
        <w:rPr>
          <w:rFonts w:asciiTheme="minorHAnsi" w:eastAsiaTheme="minorEastAsia" w:hAnsiTheme="minorHAnsi" w:cstheme="minorBidi"/>
          <w:b w:val="0"/>
          <w:noProof/>
          <w:szCs w:val="22"/>
          <w:lang w:val="en-US" w:eastAsia="en-US"/>
        </w:rPr>
      </w:pPr>
      <w:r w:rsidRPr="00D7567B">
        <w:rPr>
          <w:noProof/>
          <w:lang w:val="en-US"/>
        </w:rPr>
        <w:t>4</w:t>
      </w:r>
      <w:r w:rsidRPr="00D7567B">
        <w:rPr>
          <w:rFonts w:asciiTheme="minorHAnsi" w:eastAsiaTheme="minorEastAsia" w:hAnsiTheme="minorHAnsi" w:cstheme="minorBidi"/>
          <w:b w:val="0"/>
          <w:noProof/>
          <w:szCs w:val="22"/>
          <w:lang w:val="en-US" w:eastAsia="en-US"/>
        </w:rPr>
        <w:tab/>
      </w:r>
      <w:r w:rsidRPr="00D7567B">
        <w:rPr>
          <w:noProof/>
          <w:lang w:val="en-US"/>
        </w:rPr>
        <w:t>System Requirements</w:t>
      </w:r>
      <w:r w:rsidRPr="00D7567B">
        <w:rPr>
          <w:noProof/>
          <w:lang w:val="en-US"/>
        </w:rPr>
        <w:tab/>
      </w:r>
      <w:r w:rsidRPr="00D7567B">
        <w:rPr>
          <w:noProof/>
          <w:lang w:val="en-US"/>
        </w:rPr>
        <w:fldChar w:fldCharType="begin"/>
      </w:r>
      <w:r w:rsidRPr="00D7567B">
        <w:rPr>
          <w:noProof/>
          <w:lang w:val="en-US"/>
        </w:rPr>
        <w:instrText xml:space="preserve"> PAGEREF _Toc78714052 \h </w:instrText>
      </w:r>
      <w:r w:rsidRPr="00D7567B">
        <w:rPr>
          <w:noProof/>
          <w:lang w:val="en-US"/>
        </w:rPr>
      </w:r>
      <w:r w:rsidRPr="00D7567B">
        <w:rPr>
          <w:noProof/>
          <w:lang w:val="en-US"/>
        </w:rPr>
        <w:fldChar w:fldCharType="separate"/>
      </w:r>
      <w:r w:rsidRPr="00D7567B">
        <w:rPr>
          <w:noProof/>
          <w:lang w:val="en-US"/>
        </w:rPr>
        <w:t>13</w:t>
      </w:r>
      <w:r w:rsidRPr="00D7567B">
        <w:rPr>
          <w:noProof/>
          <w:lang w:val="en-US"/>
        </w:rPr>
        <w:fldChar w:fldCharType="end"/>
      </w:r>
    </w:p>
    <w:p w14:paraId="5E7FA085" w14:textId="0469E81A"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4.1</w:t>
      </w:r>
      <w:r w:rsidRPr="00D7567B">
        <w:rPr>
          <w:rFonts w:asciiTheme="minorHAnsi" w:eastAsiaTheme="minorEastAsia" w:hAnsiTheme="minorHAnsi" w:cstheme="minorBidi"/>
          <w:noProof/>
          <w:szCs w:val="22"/>
          <w:lang w:val="en-US" w:eastAsia="en-US"/>
        </w:rPr>
        <w:tab/>
      </w:r>
      <w:r w:rsidRPr="00D7567B">
        <w:rPr>
          <w:noProof/>
          <w:lang w:val="en-US"/>
        </w:rPr>
        <w:t>General</w:t>
      </w:r>
      <w:r w:rsidRPr="00D7567B">
        <w:rPr>
          <w:noProof/>
          <w:lang w:val="en-US"/>
        </w:rPr>
        <w:tab/>
      </w:r>
      <w:r w:rsidRPr="00D7567B">
        <w:rPr>
          <w:noProof/>
          <w:lang w:val="en-US"/>
        </w:rPr>
        <w:fldChar w:fldCharType="begin"/>
      </w:r>
      <w:r w:rsidRPr="00D7567B">
        <w:rPr>
          <w:noProof/>
          <w:lang w:val="en-US"/>
        </w:rPr>
        <w:instrText xml:space="preserve"> PAGEREF _Toc78714053 \h </w:instrText>
      </w:r>
      <w:r w:rsidRPr="00D7567B">
        <w:rPr>
          <w:noProof/>
          <w:lang w:val="en-US"/>
        </w:rPr>
      </w:r>
      <w:r w:rsidRPr="00D7567B">
        <w:rPr>
          <w:noProof/>
          <w:lang w:val="en-US"/>
        </w:rPr>
        <w:fldChar w:fldCharType="separate"/>
      </w:r>
      <w:r w:rsidRPr="00D7567B">
        <w:rPr>
          <w:noProof/>
          <w:lang w:val="en-US"/>
        </w:rPr>
        <w:t>13</w:t>
      </w:r>
      <w:r w:rsidRPr="00D7567B">
        <w:rPr>
          <w:noProof/>
          <w:lang w:val="en-US"/>
        </w:rPr>
        <w:fldChar w:fldCharType="end"/>
      </w:r>
    </w:p>
    <w:p w14:paraId="613E0633" w14:textId="4194760A"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4.2</w:t>
      </w:r>
      <w:r w:rsidRPr="00D7567B">
        <w:rPr>
          <w:rFonts w:asciiTheme="minorHAnsi" w:eastAsiaTheme="minorEastAsia" w:hAnsiTheme="minorHAnsi" w:cstheme="minorBidi"/>
          <w:noProof/>
          <w:szCs w:val="22"/>
          <w:lang w:val="en-US" w:eastAsia="en-US"/>
        </w:rPr>
        <w:tab/>
      </w:r>
      <w:r w:rsidRPr="00D7567B">
        <w:rPr>
          <w:noProof/>
          <w:lang w:val="en-US"/>
        </w:rPr>
        <w:t>Vehicle Management</w:t>
      </w:r>
      <w:r w:rsidRPr="00D7567B">
        <w:rPr>
          <w:noProof/>
          <w:lang w:val="en-US"/>
        </w:rPr>
        <w:tab/>
      </w:r>
      <w:r w:rsidRPr="00D7567B">
        <w:rPr>
          <w:noProof/>
          <w:lang w:val="en-US"/>
        </w:rPr>
        <w:fldChar w:fldCharType="begin"/>
      </w:r>
      <w:r w:rsidRPr="00D7567B">
        <w:rPr>
          <w:noProof/>
          <w:lang w:val="en-US"/>
        </w:rPr>
        <w:instrText xml:space="preserve"> PAGEREF _Toc78714054 \h </w:instrText>
      </w:r>
      <w:r w:rsidRPr="00D7567B">
        <w:rPr>
          <w:noProof/>
          <w:lang w:val="en-US"/>
        </w:rPr>
      </w:r>
      <w:r w:rsidRPr="00D7567B">
        <w:rPr>
          <w:noProof/>
          <w:lang w:val="en-US"/>
        </w:rPr>
        <w:fldChar w:fldCharType="separate"/>
      </w:r>
      <w:r w:rsidRPr="00D7567B">
        <w:rPr>
          <w:noProof/>
          <w:lang w:val="en-US"/>
        </w:rPr>
        <w:t>14</w:t>
      </w:r>
      <w:r w:rsidRPr="00D7567B">
        <w:rPr>
          <w:noProof/>
          <w:lang w:val="en-US"/>
        </w:rPr>
        <w:fldChar w:fldCharType="end"/>
      </w:r>
    </w:p>
    <w:p w14:paraId="2380C458" w14:textId="0166F5BB"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4.3</w:t>
      </w:r>
      <w:r w:rsidRPr="00D7567B">
        <w:rPr>
          <w:rFonts w:asciiTheme="minorHAnsi" w:eastAsiaTheme="minorEastAsia" w:hAnsiTheme="minorHAnsi" w:cstheme="minorBidi"/>
          <w:noProof/>
          <w:szCs w:val="22"/>
          <w:lang w:val="en-US" w:eastAsia="en-US"/>
        </w:rPr>
        <w:tab/>
      </w:r>
      <w:r w:rsidRPr="00D7567B">
        <w:rPr>
          <w:noProof/>
          <w:lang w:val="en-US"/>
        </w:rPr>
        <w:t>Steering</w:t>
      </w:r>
      <w:r w:rsidRPr="00D7567B">
        <w:rPr>
          <w:noProof/>
          <w:lang w:val="en-US"/>
        </w:rPr>
        <w:tab/>
      </w:r>
      <w:r w:rsidRPr="00D7567B">
        <w:rPr>
          <w:noProof/>
          <w:lang w:val="en-US"/>
        </w:rPr>
        <w:fldChar w:fldCharType="begin"/>
      </w:r>
      <w:r w:rsidRPr="00D7567B">
        <w:rPr>
          <w:noProof/>
          <w:lang w:val="en-US"/>
        </w:rPr>
        <w:instrText xml:space="preserve"> PAGEREF _Toc78714055 \h </w:instrText>
      </w:r>
      <w:r w:rsidRPr="00D7567B">
        <w:rPr>
          <w:noProof/>
          <w:lang w:val="en-US"/>
        </w:rPr>
      </w:r>
      <w:r w:rsidRPr="00D7567B">
        <w:rPr>
          <w:noProof/>
          <w:lang w:val="en-US"/>
        </w:rPr>
        <w:fldChar w:fldCharType="separate"/>
      </w:r>
      <w:r w:rsidRPr="00D7567B">
        <w:rPr>
          <w:noProof/>
          <w:lang w:val="en-US"/>
        </w:rPr>
        <w:t>17</w:t>
      </w:r>
      <w:r w:rsidRPr="00D7567B">
        <w:rPr>
          <w:noProof/>
          <w:lang w:val="en-US"/>
        </w:rPr>
        <w:fldChar w:fldCharType="end"/>
      </w:r>
    </w:p>
    <w:p w14:paraId="1DF93A70" w14:textId="2729E162"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eastAsia="en-US"/>
        </w:rPr>
        <w:t>4.4</w:t>
      </w:r>
      <w:r w:rsidRPr="00D7567B">
        <w:rPr>
          <w:rFonts w:asciiTheme="minorHAnsi" w:eastAsiaTheme="minorEastAsia" w:hAnsiTheme="minorHAnsi" w:cstheme="minorBidi"/>
          <w:noProof/>
          <w:szCs w:val="22"/>
          <w:lang w:val="en-US" w:eastAsia="en-US"/>
        </w:rPr>
        <w:tab/>
      </w:r>
      <w:r w:rsidRPr="00D7567B">
        <w:rPr>
          <w:noProof/>
          <w:lang w:val="en-US" w:eastAsia="en-US"/>
        </w:rPr>
        <w:t>Turning</w:t>
      </w:r>
      <w:r w:rsidRPr="00D7567B">
        <w:rPr>
          <w:noProof/>
          <w:lang w:val="en-US"/>
        </w:rPr>
        <w:tab/>
      </w:r>
      <w:r w:rsidRPr="00D7567B">
        <w:rPr>
          <w:noProof/>
          <w:lang w:val="en-US"/>
        </w:rPr>
        <w:fldChar w:fldCharType="begin"/>
      </w:r>
      <w:r w:rsidRPr="00D7567B">
        <w:rPr>
          <w:noProof/>
          <w:lang w:val="en-US"/>
        </w:rPr>
        <w:instrText xml:space="preserve"> PAGEREF _Toc78714056 \h </w:instrText>
      </w:r>
      <w:r w:rsidRPr="00D7567B">
        <w:rPr>
          <w:noProof/>
          <w:lang w:val="en-US"/>
        </w:rPr>
      </w:r>
      <w:r w:rsidRPr="00D7567B">
        <w:rPr>
          <w:noProof/>
          <w:lang w:val="en-US"/>
        </w:rPr>
        <w:fldChar w:fldCharType="separate"/>
      </w:r>
      <w:r w:rsidRPr="00D7567B">
        <w:rPr>
          <w:noProof/>
          <w:lang w:val="en-US"/>
        </w:rPr>
        <w:t>18</w:t>
      </w:r>
      <w:r w:rsidRPr="00D7567B">
        <w:rPr>
          <w:noProof/>
          <w:lang w:val="en-US"/>
        </w:rPr>
        <w:fldChar w:fldCharType="end"/>
      </w:r>
    </w:p>
    <w:p w14:paraId="7D43A5B0" w14:textId="1C007F4D"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4.5</w:t>
      </w:r>
      <w:r w:rsidRPr="00D7567B">
        <w:rPr>
          <w:rFonts w:asciiTheme="minorHAnsi" w:eastAsiaTheme="minorEastAsia" w:hAnsiTheme="minorHAnsi" w:cstheme="minorBidi"/>
          <w:noProof/>
          <w:szCs w:val="22"/>
          <w:lang w:val="en-US" w:eastAsia="en-US"/>
        </w:rPr>
        <w:tab/>
      </w:r>
      <w:r w:rsidRPr="00D7567B">
        <w:rPr>
          <w:noProof/>
          <w:lang w:val="en-US"/>
        </w:rPr>
        <w:t>Illumination</w:t>
      </w:r>
      <w:r w:rsidRPr="00D7567B">
        <w:rPr>
          <w:noProof/>
          <w:lang w:val="en-US"/>
        </w:rPr>
        <w:tab/>
      </w:r>
      <w:r w:rsidRPr="00D7567B">
        <w:rPr>
          <w:noProof/>
          <w:lang w:val="en-US"/>
        </w:rPr>
        <w:fldChar w:fldCharType="begin"/>
      </w:r>
      <w:r w:rsidRPr="00D7567B">
        <w:rPr>
          <w:noProof/>
          <w:lang w:val="en-US"/>
        </w:rPr>
        <w:instrText xml:space="preserve"> PAGEREF _Toc78714057 \h </w:instrText>
      </w:r>
      <w:r w:rsidRPr="00D7567B">
        <w:rPr>
          <w:noProof/>
          <w:lang w:val="en-US"/>
        </w:rPr>
      </w:r>
      <w:r w:rsidRPr="00D7567B">
        <w:rPr>
          <w:noProof/>
          <w:lang w:val="en-US"/>
        </w:rPr>
        <w:fldChar w:fldCharType="separate"/>
      </w:r>
      <w:r w:rsidRPr="00D7567B">
        <w:rPr>
          <w:noProof/>
          <w:lang w:val="en-US"/>
        </w:rPr>
        <w:t>20</w:t>
      </w:r>
      <w:r w:rsidRPr="00D7567B">
        <w:rPr>
          <w:noProof/>
          <w:lang w:val="en-US"/>
        </w:rPr>
        <w:fldChar w:fldCharType="end"/>
      </w:r>
    </w:p>
    <w:p w14:paraId="27384A53" w14:textId="6050EAA4" w:rsidR="001017BC" w:rsidRPr="00D7567B" w:rsidRDefault="001017BC">
      <w:pPr>
        <w:pStyle w:val="TOC1"/>
        <w:rPr>
          <w:rFonts w:asciiTheme="minorHAnsi" w:eastAsiaTheme="minorEastAsia" w:hAnsiTheme="minorHAnsi" w:cstheme="minorBidi"/>
          <w:b w:val="0"/>
          <w:noProof/>
          <w:szCs w:val="22"/>
          <w:lang w:val="en-US" w:eastAsia="en-US"/>
        </w:rPr>
      </w:pPr>
      <w:r w:rsidRPr="00D7567B">
        <w:rPr>
          <w:noProof/>
          <w:lang w:val="en-US"/>
        </w:rPr>
        <w:t>5</w:t>
      </w:r>
      <w:r w:rsidRPr="00D7567B">
        <w:rPr>
          <w:rFonts w:asciiTheme="minorHAnsi" w:eastAsiaTheme="minorEastAsia" w:hAnsiTheme="minorHAnsi" w:cstheme="minorBidi"/>
          <w:b w:val="0"/>
          <w:noProof/>
          <w:szCs w:val="22"/>
          <w:lang w:val="en-US" w:eastAsia="en-US"/>
        </w:rPr>
        <w:tab/>
      </w:r>
      <w:r w:rsidRPr="00D7567B">
        <w:rPr>
          <w:noProof/>
          <w:lang w:val="en-US"/>
        </w:rPr>
        <w:t>Information about this Document</w:t>
      </w:r>
      <w:r w:rsidRPr="00D7567B">
        <w:rPr>
          <w:noProof/>
          <w:lang w:val="en-US"/>
        </w:rPr>
        <w:tab/>
      </w:r>
      <w:r w:rsidRPr="00D7567B">
        <w:rPr>
          <w:noProof/>
          <w:lang w:val="en-US"/>
        </w:rPr>
        <w:fldChar w:fldCharType="begin"/>
      </w:r>
      <w:r w:rsidRPr="00D7567B">
        <w:rPr>
          <w:noProof/>
          <w:lang w:val="en-US"/>
        </w:rPr>
        <w:instrText xml:space="preserve"> PAGEREF _Toc78714058 \h </w:instrText>
      </w:r>
      <w:r w:rsidRPr="00D7567B">
        <w:rPr>
          <w:noProof/>
          <w:lang w:val="en-US"/>
        </w:rPr>
      </w:r>
      <w:r w:rsidRPr="00D7567B">
        <w:rPr>
          <w:noProof/>
          <w:lang w:val="en-US"/>
        </w:rPr>
        <w:fldChar w:fldCharType="separate"/>
      </w:r>
      <w:r w:rsidRPr="00D7567B">
        <w:rPr>
          <w:noProof/>
          <w:lang w:val="en-US"/>
        </w:rPr>
        <w:t>22</w:t>
      </w:r>
      <w:r w:rsidRPr="00D7567B">
        <w:rPr>
          <w:noProof/>
          <w:lang w:val="en-US"/>
        </w:rPr>
        <w:fldChar w:fldCharType="end"/>
      </w:r>
    </w:p>
    <w:p w14:paraId="35880F85" w14:textId="7E0CD02E"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5.1</w:t>
      </w:r>
      <w:r w:rsidRPr="00D7567B">
        <w:rPr>
          <w:rFonts w:asciiTheme="minorHAnsi" w:eastAsiaTheme="minorEastAsia" w:hAnsiTheme="minorHAnsi" w:cstheme="minorBidi"/>
          <w:noProof/>
          <w:szCs w:val="22"/>
          <w:lang w:val="en-US" w:eastAsia="en-US"/>
        </w:rPr>
        <w:tab/>
      </w:r>
      <w:r w:rsidRPr="00D7567B">
        <w:rPr>
          <w:noProof/>
          <w:lang w:val="en-US"/>
        </w:rPr>
        <w:t>Copyright</w:t>
      </w:r>
      <w:r w:rsidRPr="00D7567B">
        <w:rPr>
          <w:noProof/>
          <w:lang w:val="en-US"/>
        </w:rPr>
        <w:tab/>
      </w:r>
      <w:r w:rsidRPr="00D7567B">
        <w:rPr>
          <w:noProof/>
          <w:lang w:val="en-US"/>
        </w:rPr>
        <w:fldChar w:fldCharType="begin"/>
      </w:r>
      <w:r w:rsidRPr="00D7567B">
        <w:rPr>
          <w:noProof/>
          <w:lang w:val="en-US"/>
        </w:rPr>
        <w:instrText xml:space="preserve"> PAGEREF _Toc78714059 \h </w:instrText>
      </w:r>
      <w:r w:rsidRPr="00D7567B">
        <w:rPr>
          <w:noProof/>
          <w:lang w:val="en-US"/>
        </w:rPr>
      </w:r>
      <w:r w:rsidRPr="00D7567B">
        <w:rPr>
          <w:noProof/>
          <w:lang w:val="en-US"/>
        </w:rPr>
        <w:fldChar w:fldCharType="separate"/>
      </w:r>
      <w:r w:rsidRPr="00D7567B">
        <w:rPr>
          <w:noProof/>
          <w:lang w:val="en-US"/>
        </w:rPr>
        <w:t>22</w:t>
      </w:r>
      <w:r w:rsidRPr="00D7567B">
        <w:rPr>
          <w:noProof/>
          <w:lang w:val="en-US"/>
        </w:rPr>
        <w:fldChar w:fldCharType="end"/>
      </w:r>
    </w:p>
    <w:p w14:paraId="3FC83217" w14:textId="664DCBE9" w:rsidR="001017BC" w:rsidRPr="00D7567B" w:rsidRDefault="001017BC">
      <w:pPr>
        <w:pStyle w:val="TOC2"/>
        <w:rPr>
          <w:rFonts w:asciiTheme="minorHAnsi" w:eastAsiaTheme="minorEastAsia" w:hAnsiTheme="minorHAnsi" w:cstheme="minorBidi"/>
          <w:noProof/>
          <w:szCs w:val="22"/>
          <w:lang w:val="en-US" w:eastAsia="en-US"/>
        </w:rPr>
      </w:pPr>
      <w:r w:rsidRPr="00D7567B">
        <w:rPr>
          <w:noProof/>
          <w:lang w:val="en-US"/>
        </w:rPr>
        <w:t>5.2</w:t>
      </w:r>
      <w:r w:rsidRPr="00D7567B">
        <w:rPr>
          <w:rFonts w:asciiTheme="minorHAnsi" w:eastAsiaTheme="minorEastAsia" w:hAnsiTheme="minorHAnsi" w:cstheme="minorBidi"/>
          <w:noProof/>
          <w:szCs w:val="22"/>
          <w:lang w:val="en-US" w:eastAsia="en-US"/>
        </w:rPr>
        <w:tab/>
      </w:r>
      <w:r w:rsidRPr="00D7567B">
        <w:rPr>
          <w:noProof/>
          <w:lang w:val="en-US"/>
        </w:rPr>
        <w:t>Version Index</w:t>
      </w:r>
      <w:r w:rsidRPr="00D7567B">
        <w:rPr>
          <w:noProof/>
          <w:lang w:val="en-US"/>
        </w:rPr>
        <w:tab/>
      </w:r>
      <w:r w:rsidRPr="00D7567B">
        <w:rPr>
          <w:noProof/>
          <w:lang w:val="en-US"/>
        </w:rPr>
        <w:fldChar w:fldCharType="begin"/>
      </w:r>
      <w:r w:rsidRPr="00D7567B">
        <w:rPr>
          <w:noProof/>
          <w:lang w:val="en-US"/>
        </w:rPr>
        <w:instrText xml:space="preserve"> PAGEREF _Toc78714060 \h </w:instrText>
      </w:r>
      <w:r w:rsidRPr="00D7567B">
        <w:rPr>
          <w:noProof/>
          <w:lang w:val="en-US"/>
        </w:rPr>
      </w:r>
      <w:r w:rsidRPr="00D7567B">
        <w:rPr>
          <w:noProof/>
          <w:lang w:val="en-US"/>
        </w:rPr>
        <w:fldChar w:fldCharType="separate"/>
      </w:r>
      <w:r w:rsidRPr="00D7567B">
        <w:rPr>
          <w:noProof/>
          <w:lang w:val="en-US"/>
        </w:rPr>
        <w:t>22</w:t>
      </w:r>
      <w:r w:rsidRPr="00D7567B">
        <w:rPr>
          <w:noProof/>
          <w:lang w:val="en-US"/>
        </w:rPr>
        <w:fldChar w:fldCharType="end"/>
      </w:r>
    </w:p>
    <w:p w14:paraId="37A38D3D" w14:textId="7E366ED9" w:rsidR="006463A4" w:rsidRPr="00D7567B" w:rsidRDefault="00E35DE5">
      <w:pPr>
        <w:rPr>
          <w:b/>
          <w:lang w:val="en-US"/>
        </w:rPr>
      </w:pPr>
      <w:r w:rsidRPr="00D7567B">
        <w:rPr>
          <w:b/>
          <w:lang w:val="en-US"/>
        </w:rPr>
        <w:fldChar w:fldCharType="end"/>
      </w:r>
    </w:p>
    <w:p w14:paraId="42CBC10E" w14:textId="77777777" w:rsidR="00885F9B" w:rsidRPr="00D7567B" w:rsidRDefault="00885F9B" w:rsidP="006B28D0">
      <w:pPr>
        <w:pStyle w:val="Heading1"/>
      </w:pPr>
      <w:bookmarkStart w:id="0" w:name="_Toc78714043"/>
      <w:r w:rsidRPr="00D7567B">
        <w:lastRenderedPageBreak/>
        <w:t>Glossary</w:t>
      </w:r>
      <w:bookmarkEnd w:id="0"/>
    </w:p>
    <w:p w14:paraId="059A4D6E" w14:textId="59D235FA" w:rsidR="00885F9B" w:rsidRPr="00D7567B" w:rsidRDefault="00885F9B" w:rsidP="00D7028B">
      <w:pPr>
        <w:rPr>
          <w:rStyle w:val="Infoblue"/>
          <w:i w:val="0"/>
          <w:color w:val="000000" w:themeColor="text1"/>
          <w:sz w:val="22"/>
          <w:lang w:val="en-US"/>
        </w:rPr>
      </w:pPr>
      <w:r w:rsidRPr="00D7567B">
        <w:rPr>
          <w:rStyle w:val="Infoblue"/>
          <w:i w:val="0"/>
          <w:color w:val="000000" w:themeColor="text1"/>
          <w:sz w:val="22"/>
          <w:lang w:val="en-US"/>
        </w:rPr>
        <w:t>This section contains a glossary of</w:t>
      </w:r>
      <w:r w:rsidR="00D7028B" w:rsidRPr="00D7567B">
        <w:rPr>
          <w:rStyle w:val="Infoblue"/>
          <w:i w:val="0"/>
          <w:color w:val="000000" w:themeColor="text1"/>
          <w:sz w:val="22"/>
          <w:lang w:val="en-US"/>
        </w:rPr>
        <w:t xml:space="preserve"> all the </w:t>
      </w:r>
      <w:r w:rsidRPr="00D7567B">
        <w:rPr>
          <w:rStyle w:val="Infoblue"/>
          <w:i w:val="0"/>
          <w:color w:val="000000" w:themeColor="text1"/>
          <w:sz w:val="22"/>
          <w:lang w:val="en-US"/>
        </w:rPr>
        <w:t xml:space="preserve">important terms </w:t>
      </w:r>
      <w:r w:rsidR="00E62C2E" w:rsidRPr="00D7567B">
        <w:rPr>
          <w:rStyle w:val="Infoblue"/>
          <w:i w:val="0"/>
          <w:color w:val="000000" w:themeColor="text1"/>
          <w:sz w:val="22"/>
          <w:lang w:val="en-US"/>
        </w:rPr>
        <w:t>and</w:t>
      </w:r>
      <w:r w:rsidRPr="00D7567B">
        <w:rPr>
          <w:rStyle w:val="Infoblue"/>
          <w:i w:val="0"/>
          <w:color w:val="000000" w:themeColor="text1"/>
          <w:sz w:val="22"/>
          <w:lang w:val="en-US"/>
        </w:rPr>
        <w:t xml:space="preserve"> acronyms used inside the document.</w:t>
      </w:r>
    </w:p>
    <w:tbl>
      <w:tblPr>
        <w:tblW w:w="89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5"/>
        <w:gridCol w:w="6316"/>
      </w:tblGrid>
      <w:tr w:rsidR="00885F9B" w:rsidRPr="00D7567B" w14:paraId="7F2560E6" w14:textId="77777777" w:rsidTr="008E7466">
        <w:trPr>
          <w:trHeight w:val="247"/>
        </w:trPr>
        <w:tc>
          <w:tcPr>
            <w:tcW w:w="2625"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B9922E5" w14:textId="77777777" w:rsidR="00885F9B" w:rsidRPr="00D7567B" w:rsidRDefault="00885F9B" w:rsidP="008E7466">
            <w:pPr>
              <w:pStyle w:val="Absatz10"/>
              <w:rPr>
                <w:b/>
                <w:sz w:val="22"/>
                <w:lang w:val="en-US"/>
              </w:rPr>
            </w:pPr>
            <w:r w:rsidRPr="00D7567B">
              <w:rPr>
                <w:b/>
                <w:sz w:val="22"/>
                <w:lang w:val="en-US"/>
              </w:rPr>
              <w:t>Term / Acronym</w:t>
            </w:r>
          </w:p>
        </w:tc>
        <w:tc>
          <w:tcPr>
            <w:tcW w:w="631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CDC6BEF" w14:textId="77777777" w:rsidR="00885F9B" w:rsidRPr="00D7567B" w:rsidRDefault="00885F9B" w:rsidP="008E7466">
            <w:pPr>
              <w:pStyle w:val="Absatz10"/>
              <w:rPr>
                <w:b/>
                <w:sz w:val="22"/>
                <w:lang w:val="en-US"/>
              </w:rPr>
            </w:pPr>
            <w:r w:rsidRPr="00D7567B">
              <w:rPr>
                <w:b/>
                <w:sz w:val="22"/>
                <w:lang w:val="en-US"/>
              </w:rPr>
              <w:t>Description</w:t>
            </w:r>
          </w:p>
        </w:tc>
      </w:tr>
      <w:tr w:rsidR="00885F9B" w:rsidRPr="00D7567B" w14:paraId="126F0D5C"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580356C8" w14:textId="77777777" w:rsidR="00885F9B" w:rsidRPr="00D7567B" w:rsidRDefault="00885F9B" w:rsidP="008E7466">
            <w:pPr>
              <w:pStyle w:val="Absatz"/>
              <w:spacing w:before="0"/>
              <w:jc w:val="left"/>
              <w:rPr>
                <w:sz w:val="20"/>
              </w:rPr>
            </w:pPr>
            <w:r w:rsidRPr="00D7567B">
              <w:rPr>
                <w:sz w:val="20"/>
              </w:rPr>
              <w:t>ECU</w:t>
            </w:r>
          </w:p>
        </w:tc>
        <w:tc>
          <w:tcPr>
            <w:tcW w:w="6316" w:type="dxa"/>
            <w:tcBorders>
              <w:top w:val="single" w:sz="4" w:space="0" w:color="auto"/>
              <w:left w:val="single" w:sz="4" w:space="0" w:color="auto"/>
              <w:bottom w:val="single" w:sz="4" w:space="0" w:color="auto"/>
              <w:right w:val="single" w:sz="4" w:space="0" w:color="auto"/>
            </w:tcBorders>
            <w:vAlign w:val="center"/>
          </w:tcPr>
          <w:p w14:paraId="132520FC" w14:textId="77777777" w:rsidR="00885F9B" w:rsidRPr="00D7567B" w:rsidRDefault="00885F9B" w:rsidP="008E7466">
            <w:pPr>
              <w:pStyle w:val="Absatz"/>
              <w:spacing w:before="0"/>
              <w:jc w:val="left"/>
              <w:rPr>
                <w:sz w:val="20"/>
              </w:rPr>
            </w:pPr>
            <w:r w:rsidRPr="00D7567B">
              <w:rPr>
                <w:sz w:val="20"/>
              </w:rPr>
              <w:t>Electronic Control Unit</w:t>
            </w:r>
          </w:p>
        </w:tc>
      </w:tr>
      <w:tr w:rsidR="00885F9B" w:rsidRPr="00D7567B" w14:paraId="14D2F490"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49604389" w14:textId="77777777" w:rsidR="00885F9B" w:rsidRPr="00D7567B" w:rsidRDefault="00885F9B" w:rsidP="008E7466">
            <w:pPr>
              <w:pStyle w:val="Absatz"/>
              <w:spacing w:before="0"/>
              <w:jc w:val="left"/>
              <w:rPr>
                <w:sz w:val="20"/>
              </w:rPr>
            </w:pPr>
            <w:r w:rsidRPr="00D7567B">
              <w:rPr>
                <w:sz w:val="20"/>
              </w:rPr>
              <w:t>uC</w:t>
            </w:r>
          </w:p>
        </w:tc>
        <w:tc>
          <w:tcPr>
            <w:tcW w:w="6316" w:type="dxa"/>
            <w:tcBorders>
              <w:top w:val="single" w:sz="4" w:space="0" w:color="auto"/>
              <w:left w:val="single" w:sz="4" w:space="0" w:color="auto"/>
              <w:bottom w:val="single" w:sz="4" w:space="0" w:color="auto"/>
              <w:right w:val="single" w:sz="4" w:space="0" w:color="auto"/>
            </w:tcBorders>
            <w:vAlign w:val="center"/>
          </w:tcPr>
          <w:p w14:paraId="0D0BB2B1" w14:textId="77777777" w:rsidR="00885F9B" w:rsidRPr="00D7567B" w:rsidRDefault="00885F9B" w:rsidP="008E7466">
            <w:pPr>
              <w:pStyle w:val="Absatz"/>
              <w:spacing w:before="0"/>
              <w:jc w:val="left"/>
              <w:rPr>
                <w:sz w:val="20"/>
              </w:rPr>
            </w:pPr>
            <w:r w:rsidRPr="00D7567B">
              <w:rPr>
                <w:sz w:val="20"/>
              </w:rPr>
              <w:t>Microcontroller</w:t>
            </w:r>
          </w:p>
        </w:tc>
      </w:tr>
      <w:tr w:rsidR="00520851" w:rsidRPr="00D7567B" w14:paraId="740A53FB"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7BFCFDFE" w14:textId="38AC806A" w:rsidR="00520851" w:rsidRPr="00D7567B" w:rsidRDefault="00520851" w:rsidP="00520851">
            <w:pPr>
              <w:pStyle w:val="Absatz"/>
              <w:spacing w:before="0"/>
              <w:jc w:val="left"/>
              <w:rPr>
                <w:sz w:val="20"/>
              </w:rPr>
            </w:pPr>
            <w:r w:rsidRPr="00D7567B">
              <w:rPr>
                <w:sz w:val="20"/>
              </w:rPr>
              <w:t>ADC</w:t>
            </w:r>
          </w:p>
        </w:tc>
        <w:tc>
          <w:tcPr>
            <w:tcW w:w="6316" w:type="dxa"/>
            <w:tcBorders>
              <w:top w:val="single" w:sz="4" w:space="0" w:color="auto"/>
              <w:left w:val="single" w:sz="4" w:space="0" w:color="auto"/>
              <w:bottom w:val="single" w:sz="4" w:space="0" w:color="auto"/>
              <w:right w:val="single" w:sz="4" w:space="0" w:color="auto"/>
            </w:tcBorders>
            <w:vAlign w:val="center"/>
          </w:tcPr>
          <w:p w14:paraId="33A8F6A1" w14:textId="4CC73B4C" w:rsidR="00520851" w:rsidRPr="00D7567B" w:rsidRDefault="00520851" w:rsidP="00520851">
            <w:pPr>
              <w:pStyle w:val="Absatz"/>
              <w:spacing w:before="0"/>
              <w:jc w:val="left"/>
              <w:rPr>
                <w:sz w:val="20"/>
              </w:rPr>
            </w:pPr>
            <w:r w:rsidRPr="00D7567B">
              <w:rPr>
                <w:sz w:val="20"/>
              </w:rPr>
              <w:t>Analog Digital Converter</w:t>
            </w:r>
          </w:p>
        </w:tc>
      </w:tr>
      <w:tr w:rsidR="00AE0CA5" w:rsidRPr="00D7567B" w14:paraId="2E51AE95"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5836D3A3" w14:textId="4231D0E2" w:rsidR="00AE0CA5" w:rsidRPr="00D7567B" w:rsidRDefault="00AE0CA5" w:rsidP="00AE0CA5">
            <w:pPr>
              <w:pStyle w:val="Absatz"/>
              <w:spacing w:before="0"/>
              <w:jc w:val="left"/>
              <w:rPr>
                <w:sz w:val="20"/>
              </w:rPr>
            </w:pPr>
            <w:r w:rsidRPr="00D7567B">
              <w:rPr>
                <w:sz w:val="20"/>
              </w:rPr>
              <w:t>PWM</w:t>
            </w:r>
          </w:p>
        </w:tc>
        <w:tc>
          <w:tcPr>
            <w:tcW w:w="6316" w:type="dxa"/>
            <w:tcBorders>
              <w:top w:val="single" w:sz="4" w:space="0" w:color="auto"/>
              <w:left w:val="single" w:sz="4" w:space="0" w:color="auto"/>
              <w:bottom w:val="single" w:sz="4" w:space="0" w:color="auto"/>
              <w:right w:val="single" w:sz="4" w:space="0" w:color="auto"/>
            </w:tcBorders>
            <w:vAlign w:val="center"/>
          </w:tcPr>
          <w:p w14:paraId="4A620B20" w14:textId="5C587F31" w:rsidR="00AE0CA5" w:rsidRPr="00D7567B" w:rsidRDefault="00AE0CA5" w:rsidP="00AE0CA5">
            <w:pPr>
              <w:pStyle w:val="Absatz"/>
              <w:spacing w:before="0"/>
              <w:jc w:val="left"/>
              <w:rPr>
                <w:sz w:val="20"/>
              </w:rPr>
            </w:pPr>
            <w:r w:rsidRPr="00D7567B">
              <w:rPr>
                <w:sz w:val="20"/>
              </w:rPr>
              <w:t>Pulse Width Modulation</w:t>
            </w:r>
          </w:p>
        </w:tc>
      </w:tr>
      <w:tr w:rsidR="004942F1" w:rsidRPr="00D7567B" w14:paraId="6363DB09"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2047E10C" w14:textId="37ED7443" w:rsidR="004942F1" w:rsidRPr="00D7567B" w:rsidRDefault="004942F1" w:rsidP="008E7466">
            <w:pPr>
              <w:pStyle w:val="Absatz"/>
              <w:spacing w:before="0"/>
              <w:jc w:val="left"/>
              <w:rPr>
                <w:sz w:val="20"/>
              </w:rPr>
            </w:pPr>
            <w:r w:rsidRPr="00D7567B">
              <w:rPr>
                <w:sz w:val="20"/>
              </w:rPr>
              <w:t>EMC</w:t>
            </w:r>
          </w:p>
        </w:tc>
        <w:tc>
          <w:tcPr>
            <w:tcW w:w="6316" w:type="dxa"/>
            <w:tcBorders>
              <w:top w:val="single" w:sz="4" w:space="0" w:color="auto"/>
              <w:left w:val="single" w:sz="4" w:space="0" w:color="auto"/>
              <w:bottom w:val="single" w:sz="4" w:space="0" w:color="auto"/>
              <w:right w:val="single" w:sz="4" w:space="0" w:color="auto"/>
            </w:tcBorders>
            <w:vAlign w:val="center"/>
          </w:tcPr>
          <w:p w14:paraId="00915B2F" w14:textId="3DA71DEC" w:rsidR="004942F1" w:rsidRPr="00D7567B" w:rsidRDefault="004942F1" w:rsidP="008248A0">
            <w:pPr>
              <w:pStyle w:val="Absatz"/>
              <w:keepNext/>
              <w:spacing w:before="0"/>
              <w:jc w:val="left"/>
              <w:rPr>
                <w:sz w:val="20"/>
              </w:rPr>
            </w:pPr>
            <w:r w:rsidRPr="00D7567B">
              <w:rPr>
                <w:sz w:val="20"/>
              </w:rPr>
              <w:t>Electromagnetic Compatibility</w:t>
            </w:r>
          </w:p>
        </w:tc>
      </w:tr>
    </w:tbl>
    <w:p w14:paraId="403699B1" w14:textId="7BA5122B" w:rsidR="00885F9B" w:rsidRPr="00D7567B" w:rsidRDefault="008248A0" w:rsidP="008248A0">
      <w:pPr>
        <w:pStyle w:val="Caption"/>
        <w:rPr>
          <w:lang w:val="en-US"/>
        </w:rPr>
      </w:pPr>
      <w:r w:rsidRPr="00D7567B">
        <w:rPr>
          <w:lang w:val="en-US"/>
        </w:rPr>
        <w:t xml:space="preserve">Table </w:t>
      </w:r>
      <w:r w:rsidR="00181D5C" w:rsidRPr="00D7567B">
        <w:rPr>
          <w:lang w:val="en-US"/>
        </w:rPr>
        <w:fldChar w:fldCharType="begin"/>
      </w:r>
      <w:r w:rsidR="00181D5C" w:rsidRPr="00D7567B">
        <w:rPr>
          <w:lang w:val="en-US"/>
        </w:rPr>
        <w:instrText xml:space="preserve"> SEQ Table \* ARABIC </w:instrText>
      </w:r>
      <w:r w:rsidR="00181D5C" w:rsidRPr="00D7567B">
        <w:rPr>
          <w:lang w:val="en-US"/>
        </w:rPr>
        <w:fldChar w:fldCharType="separate"/>
      </w:r>
      <w:r w:rsidR="002D6FC7" w:rsidRPr="00D7567B">
        <w:rPr>
          <w:noProof/>
          <w:lang w:val="en-US"/>
        </w:rPr>
        <w:t>1</w:t>
      </w:r>
      <w:r w:rsidR="00181D5C" w:rsidRPr="00D7567B">
        <w:rPr>
          <w:noProof/>
          <w:lang w:val="en-US"/>
        </w:rPr>
        <w:fldChar w:fldCharType="end"/>
      </w:r>
      <w:r w:rsidRPr="00D7567B">
        <w:rPr>
          <w:lang w:val="en-US"/>
        </w:rPr>
        <w:t xml:space="preserve"> - Glossary.</w:t>
      </w:r>
    </w:p>
    <w:p w14:paraId="186E1C54" w14:textId="6562F746" w:rsidR="004C0C68" w:rsidRPr="00D7567B" w:rsidRDefault="00402202" w:rsidP="00E20E12">
      <w:pPr>
        <w:pStyle w:val="Heading1"/>
      </w:pPr>
      <w:bookmarkStart w:id="1" w:name="_Toc326796615"/>
      <w:bookmarkStart w:id="2" w:name="_Toc78714044"/>
      <w:bookmarkEnd w:id="1"/>
      <w:r w:rsidRPr="00D7567B">
        <w:lastRenderedPageBreak/>
        <w:t>Introdu</w:t>
      </w:r>
      <w:r w:rsidR="00391BFD" w:rsidRPr="00D7567B">
        <w:t>ction</w:t>
      </w:r>
      <w:bookmarkEnd w:id="2"/>
    </w:p>
    <w:p w14:paraId="5A75739F" w14:textId="0D101C4C" w:rsidR="00432785" w:rsidRPr="00D7567B" w:rsidRDefault="00432785" w:rsidP="009B1DAC">
      <w:pPr>
        <w:pStyle w:val="Heading2"/>
      </w:pPr>
      <w:bookmarkStart w:id="3" w:name="_Toc78714045"/>
      <w:r w:rsidRPr="00D7567B">
        <w:t xml:space="preserve">Purpose of the </w:t>
      </w:r>
      <w:r w:rsidR="00F7489D" w:rsidRPr="00D7567B">
        <w:t>D</w:t>
      </w:r>
      <w:r w:rsidRPr="00D7567B">
        <w:t>ocument</w:t>
      </w:r>
      <w:bookmarkEnd w:id="3"/>
    </w:p>
    <w:p w14:paraId="70C31406" w14:textId="77777777" w:rsidR="000827AA" w:rsidRPr="00D7567B" w:rsidRDefault="00432785" w:rsidP="00EC0D2A">
      <w:pPr>
        <w:rPr>
          <w:lang w:val="en-US"/>
        </w:rPr>
      </w:pPr>
      <w:r w:rsidRPr="00D7567B">
        <w:rPr>
          <w:lang w:val="en-US"/>
        </w:rPr>
        <w:t>The purpose of the document is to define the</w:t>
      </w:r>
      <w:r w:rsidR="000827AA" w:rsidRPr="00D7567B">
        <w:rPr>
          <w:lang w:val="en-US"/>
        </w:rPr>
        <w:t xml:space="preserve"> system requirements </w:t>
      </w:r>
      <w:r w:rsidRPr="00D7567B">
        <w:rPr>
          <w:lang w:val="en-US"/>
        </w:rPr>
        <w:t xml:space="preserve">of the </w:t>
      </w:r>
      <w:r w:rsidR="009F7548" w:rsidRPr="00D7567B">
        <w:rPr>
          <w:b/>
          <w:i/>
          <w:lang w:val="en-US"/>
        </w:rPr>
        <w:t>SteerTurnIllum</w:t>
      </w:r>
      <w:r w:rsidR="009F7548" w:rsidRPr="00D7567B">
        <w:rPr>
          <w:lang w:val="en-US"/>
        </w:rPr>
        <w:t xml:space="preserve"> embedded academy project</w:t>
      </w:r>
      <w:r w:rsidR="000827AA" w:rsidRPr="00D7567B">
        <w:rPr>
          <w:lang w:val="en-US"/>
        </w:rPr>
        <w:t>.</w:t>
      </w:r>
    </w:p>
    <w:p w14:paraId="5E21BB58" w14:textId="1E0C981B" w:rsidR="000827AA" w:rsidRPr="00D7567B" w:rsidRDefault="000827AA" w:rsidP="00F6176F">
      <w:pPr>
        <w:pStyle w:val="Heading2"/>
      </w:pPr>
      <w:bookmarkStart w:id="4" w:name="_Toc78714046"/>
      <w:r w:rsidRPr="00D7567B">
        <w:t>Overview</w:t>
      </w:r>
      <w:bookmarkEnd w:id="4"/>
    </w:p>
    <w:p w14:paraId="4D8A9D71" w14:textId="04BABF11" w:rsidR="00300B61" w:rsidRPr="00D7567B" w:rsidRDefault="000827AA" w:rsidP="000827AA">
      <w:pPr>
        <w:rPr>
          <w:lang w:val="en-US"/>
        </w:rPr>
      </w:pPr>
      <w:r w:rsidRPr="00D7567B">
        <w:rPr>
          <w:b/>
          <w:i/>
          <w:lang w:val="en-US"/>
        </w:rPr>
        <w:t>SteerTurnIllum</w:t>
      </w:r>
      <w:r w:rsidRPr="00D7567B">
        <w:rPr>
          <w:lang w:val="en-US"/>
        </w:rPr>
        <w:t xml:space="preserve"> is an abbreviation of </w:t>
      </w:r>
      <w:r w:rsidRPr="00D7567B">
        <w:rPr>
          <w:b/>
          <w:u w:val="single"/>
          <w:lang w:val="en-US"/>
        </w:rPr>
        <w:t>Steer</w:t>
      </w:r>
      <w:r w:rsidRPr="00D7567B">
        <w:rPr>
          <w:b/>
          <w:lang w:val="en-US"/>
        </w:rPr>
        <w:t>ing</w:t>
      </w:r>
      <w:r w:rsidRPr="00D7567B">
        <w:rPr>
          <w:lang w:val="en-US"/>
        </w:rPr>
        <w:t xml:space="preserve">, </w:t>
      </w:r>
      <w:r w:rsidRPr="00D7567B">
        <w:rPr>
          <w:b/>
          <w:u w:val="single"/>
          <w:lang w:val="en-US"/>
        </w:rPr>
        <w:t>Turn</w:t>
      </w:r>
      <w:r w:rsidRPr="00D7567B">
        <w:rPr>
          <w:b/>
          <w:lang w:val="en-US"/>
        </w:rPr>
        <w:t>ing</w:t>
      </w:r>
      <w:r w:rsidRPr="00D7567B">
        <w:rPr>
          <w:lang w:val="en-US"/>
        </w:rPr>
        <w:t xml:space="preserve"> and </w:t>
      </w:r>
      <w:r w:rsidRPr="00D7567B">
        <w:rPr>
          <w:b/>
          <w:u w:val="single"/>
          <w:lang w:val="en-US"/>
        </w:rPr>
        <w:t>Illum</w:t>
      </w:r>
      <w:r w:rsidRPr="00D7567B">
        <w:rPr>
          <w:b/>
          <w:lang w:val="en-US"/>
        </w:rPr>
        <w:t>ination</w:t>
      </w:r>
      <w:r w:rsidRPr="00D7567B">
        <w:rPr>
          <w:lang w:val="en-US"/>
        </w:rPr>
        <w:t>, which represent the functional features</w:t>
      </w:r>
      <w:r w:rsidR="008C2FD1" w:rsidRPr="00D7567B">
        <w:rPr>
          <w:lang w:val="en-US"/>
        </w:rPr>
        <w:t xml:space="preserve"> of the </w:t>
      </w:r>
      <w:r w:rsidR="00E41CE4" w:rsidRPr="00D7567B">
        <w:rPr>
          <w:lang w:val="en-US"/>
        </w:rPr>
        <w:t xml:space="preserve">emulated vehicle </w:t>
      </w:r>
      <w:r w:rsidR="008C2FD1" w:rsidRPr="00D7567B">
        <w:rPr>
          <w:lang w:val="en-US"/>
        </w:rPr>
        <w:t xml:space="preserve">system: </w:t>
      </w:r>
    </w:p>
    <w:p w14:paraId="7EFDE207" w14:textId="10D8C3D4" w:rsidR="009F2312" w:rsidRPr="00D7567B" w:rsidRDefault="00CB4BF1" w:rsidP="008F10E9">
      <w:pPr>
        <w:pStyle w:val="ListParagraph"/>
        <w:numPr>
          <w:ilvl w:val="0"/>
          <w:numId w:val="31"/>
        </w:numPr>
        <w:rPr>
          <w:lang w:val="en-US"/>
        </w:rPr>
      </w:pPr>
      <w:r w:rsidRPr="00D7567B">
        <w:rPr>
          <w:b/>
          <w:lang w:val="en-US"/>
        </w:rPr>
        <w:t>S</w:t>
      </w:r>
      <w:r w:rsidR="008C2FD1" w:rsidRPr="00D7567B">
        <w:rPr>
          <w:b/>
          <w:lang w:val="en-US"/>
        </w:rPr>
        <w:t>teering</w:t>
      </w:r>
      <w:r w:rsidR="009F2312" w:rsidRPr="00D7567B">
        <w:rPr>
          <w:lang w:val="en-US"/>
        </w:rPr>
        <w:t>:</w:t>
      </w:r>
    </w:p>
    <w:p w14:paraId="2FB62136" w14:textId="4036C3BD" w:rsidR="009F2312" w:rsidRPr="00D7567B" w:rsidRDefault="009F2312" w:rsidP="008F10E9">
      <w:pPr>
        <w:pStyle w:val="ListParagraph"/>
        <w:numPr>
          <w:ilvl w:val="0"/>
          <w:numId w:val="32"/>
        </w:numPr>
        <w:rPr>
          <w:lang w:val="en-US"/>
        </w:rPr>
      </w:pPr>
      <w:r w:rsidRPr="00D7567B">
        <w:rPr>
          <w:lang w:val="en-US"/>
        </w:rPr>
        <w:t>S</w:t>
      </w:r>
      <w:r w:rsidR="00300B61" w:rsidRPr="00D7567B">
        <w:rPr>
          <w:lang w:val="en-US"/>
        </w:rPr>
        <w:t>teering control of the vehicle</w:t>
      </w:r>
      <w:r w:rsidRPr="00D7567B">
        <w:rPr>
          <w:lang w:val="en-US"/>
        </w:rPr>
        <w:t xml:space="preserve"> through </w:t>
      </w:r>
      <w:r w:rsidR="005F2231" w:rsidRPr="00D7567B">
        <w:rPr>
          <w:lang w:val="en-US"/>
        </w:rPr>
        <w:t xml:space="preserve">movements of </w:t>
      </w:r>
      <w:r w:rsidRPr="00D7567B">
        <w:rPr>
          <w:lang w:val="en-US"/>
        </w:rPr>
        <w:t xml:space="preserve">a </w:t>
      </w:r>
      <w:r w:rsidR="00F772EE" w:rsidRPr="00D7567B">
        <w:rPr>
          <w:lang w:val="en-US"/>
        </w:rPr>
        <w:t>joystick</w:t>
      </w:r>
      <w:r w:rsidR="00E01F45" w:rsidRPr="00D7567B">
        <w:rPr>
          <w:lang w:val="en-US"/>
        </w:rPr>
        <w:t>,</w:t>
      </w:r>
      <w:r w:rsidR="00F772EE" w:rsidRPr="00D7567B">
        <w:rPr>
          <w:lang w:val="en-US"/>
        </w:rPr>
        <w:t xml:space="preserve"> emulat</w:t>
      </w:r>
      <w:r w:rsidR="00E01F45" w:rsidRPr="00D7567B">
        <w:rPr>
          <w:lang w:val="en-US"/>
        </w:rPr>
        <w:t>ing the</w:t>
      </w:r>
      <w:r w:rsidR="00F772EE" w:rsidRPr="00D7567B">
        <w:rPr>
          <w:lang w:val="en-US"/>
        </w:rPr>
        <w:t xml:space="preserve"> </w:t>
      </w:r>
      <w:r w:rsidRPr="00D7567B">
        <w:rPr>
          <w:lang w:val="en-US"/>
        </w:rPr>
        <w:t>wheel</w:t>
      </w:r>
      <w:r w:rsidR="00E01F45" w:rsidRPr="00D7567B">
        <w:rPr>
          <w:lang w:val="en-US"/>
        </w:rPr>
        <w:t>,</w:t>
      </w:r>
      <w:r w:rsidRPr="00D7567B">
        <w:rPr>
          <w:lang w:val="en-US"/>
        </w:rPr>
        <w:t xml:space="preserve"> and</w:t>
      </w:r>
      <w:r w:rsidR="00300B61" w:rsidRPr="00D7567B">
        <w:rPr>
          <w:lang w:val="en-US"/>
        </w:rPr>
        <w:t xml:space="preserve"> indicated by servomotor angles</w:t>
      </w:r>
      <w:r w:rsidRPr="00D7567B">
        <w:rPr>
          <w:lang w:val="en-US"/>
        </w:rPr>
        <w:t>.</w:t>
      </w:r>
    </w:p>
    <w:p w14:paraId="3A1BAC70" w14:textId="1D80505B" w:rsidR="00300B61" w:rsidRPr="00D7567B" w:rsidRDefault="009F2312" w:rsidP="008F10E9">
      <w:pPr>
        <w:pStyle w:val="ListParagraph"/>
        <w:numPr>
          <w:ilvl w:val="0"/>
          <w:numId w:val="32"/>
        </w:numPr>
        <w:rPr>
          <w:lang w:val="en-US"/>
        </w:rPr>
      </w:pPr>
      <w:r w:rsidRPr="00D7567B">
        <w:rPr>
          <w:lang w:val="en-US"/>
        </w:rPr>
        <w:t>Horn control</w:t>
      </w:r>
      <w:r w:rsidR="00B13E5F" w:rsidRPr="00D7567B">
        <w:rPr>
          <w:lang w:val="en-US"/>
        </w:rPr>
        <w:t xml:space="preserve"> of the vehicle through pressing of a</w:t>
      </w:r>
      <w:r w:rsidR="00F772EE" w:rsidRPr="00D7567B">
        <w:rPr>
          <w:lang w:val="en-US"/>
        </w:rPr>
        <w:t xml:space="preserve"> </w:t>
      </w:r>
      <w:r w:rsidR="00D71D62" w:rsidRPr="00D7567B">
        <w:rPr>
          <w:lang w:val="en-US"/>
        </w:rPr>
        <w:t xml:space="preserve">dedicated horn </w:t>
      </w:r>
      <w:r w:rsidR="00F772EE" w:rsidRPr="00D7567B">
        <w:rPr>
          <w:lang w:val="en-US"/>
        </w:rPr>
        <w:t>button and indicated by a buzzer</w:t>
      </w:r>
      <w:r w:rsidR="0091721D" w:rsidRPr="00D7567B">
        <w:rPr>
          <w:lang w:val="en-US"/>
        </w:rPr>
        <w:t xml:space="preserve"> activation</w:t>
      </w:r>
      <w:r w:rsidR="00F772EE" w:rsidRPr="00D7567B">
        <w:rPr>
          <w:lang w:val="en-US"/>
        </w:rPr>
        <w:t>.</w:t>
      </w:r>
    </w:p>
    <w:p w14:paraId="2D810585" w14:textId="3E80A344" w:rsidR="00300B61" w:rsidRPr="00D7567B" w:rsidRDefault="00300B61" w:rsidP="00E01F45">
      <w:pPr>
        <w:pStyle w:val="ListParagraph"/>
        <w:numPr>
          <w:ilvl w:val="0"/>
          <w:numId w:val="31"/>
        </w:numPr>
        <w:rPr>
          <w:lang w:val="en-US"/>
        </w:rPr>
      </w:pPr>
      <w:r w:rsidRPr="00D7567B">
        <w:rPr>
          <w:b/>
          <w:lang w:val="en-US"/>
        </w:rPr>
        <w:t>T</w:t>
      </w:r>
      <w:r w:rsidR="008C2FD1" w:rsidRPr="00D7567B">
        <w:rPr>
          <w:b/>
          <w:lang w:val="en-US"/>
        </w:rPr>
        <w:t>urn</w:t>
      </w:r>
      <w:r w:rsidR="00CB4BF1" w:rsidRPr="00D7567B">
        <w:rPr>
          <w:b/>
          <w:lang w:val="en-US"/>
        </w:rPr>
        <w:t>ing</w:t>
      </w:r>
      <w:r w:rsidR="00DD1D0D" w:rsidRPr="00D7567B">
        <w:rPr>
          <w:lang w:val="en-US"/>
        </w:rPr>
        <w:t xml:space="preserve">: </w:t>
      </w:r>
      <w:r w:rsidR="005F2231" w:rsidRPr="00D7567B">
        <w:rPr>
          <w:lang w:val="en-US"/>
        </w:rPr>
        <w:t xml:space="preserve">control of </w:t>
      </w:r>
      <w:r w:rsidR="00DD1D0D" w:rsidRPr="00D7567B">
        <w:rPr>
          <w:lang w:val="en-US"/>
        </w:rPr>
        <w:t xml:space="preserve">turn signals </w:t>
      </w:r>
      <w:r w:rsidR="00D34477" w:rsidRPr="00D7567B">
        <w:rPr>
          <w:lang w:val="en-US"/>
        </w:rPr>
        <w:t xml:space="preserve">(left, right and hazard signaling) </w:t>
      </w:r>
      <w:r w:rsidR="00DD1D0D" w:rsidRPr="00D7567B">
        <w:rPr>
          <w:lang w:val="en-US"/>
        </w:rPr>
        <w:t xml:space="preserve">through </w:t>
      </w:r>
      <w:r w:rsidR="005F2231" w:rsidRPr="00D7567B">
        <w:rPr>
          <w:lang w:val="en-US"/>
        </w:rPr>
        <w:t>pressing</w:t>
      </w:r>
      <w:r w:rsidR="00D71D62" w:rsidRPr="00D7567B">
        <w:rPr>
          <w:lang w:val="en-US"/>
        </w:rPr>
        <w:t xml:space="preserve"> </w:t>
      </w:r>
      <w:r w:rsidR="00DD1D0D" w:rsidRPr="00D7567B">
        <w:rPr>
          <w:lang w:val="en-US"/>
        </w:rPr>
        <w:t xml:space="preserve">three turn indication buttons and indicated </w:t>
      </w:r>
      <w:r w:rsidR="0099685D" w:rsidRPr="00D7567B">
        <w:rPr>
          <w:lang w:val="en-US"/>
        </w:rPr>
        <w:t>on four turn indication</w:t>
      </w:r>
      <w:r w:rsidR="00DD1D0D" w:rsidRPr="00D7567B">
        <w:rPr>
          <w:lang w:val="en-US"/>
        </w:rPr>
        <w:t xml:space="preserve"> LED</w:t>
      </w:r>
      <w:r w:rsidR="006A0D57" w:rsidRPr="00D7567B">
        <w:rPr>
          <w:lang w:val="en-US"/>
        </w:rPr>
        <w:t>s</w:t>
      </w:r>
      <w:r w:rsidR="005F2231" w:rsidRPr="00D7567B">
        <w:rPr>
          <w:lang w:val="en-US"/>
        </w:rPr>
        <w:t xml:space="preserve"> </w:t>
      </w:r>
      <w:r w:rsidR="007E2F9F" w:rsidRPr="00D7567B">
        <w:rPr>
          <w:lang w:val="en-US"/>
        </w:rPr>
        <w:t xml:space="preserve">through </w:t>
      </w:r>
      <w:r w:rsidR="00F92D8D" w:rsidRPr="00D7567B">
        <w:rPr>
          <w:lang w:val="en-US"/>
        </w:rPr>
        <w:t>blinking</w:t>
      </w:r>
      <w:r w:rsidR="00E01F45" w:rsidRPr="00D7567B">
        <w:rPr>
          <w:lang w:val="en-US"/>
        </w:rPr>
        <w:t>; the position of the wheel can also stop the left or right turn indications.</w:t>
      </w:r>
    </w:p>
    <w:p w14:paraId="2844BA3F" w14:textId="6FFA6B7C" w:rsidR="008C2FD1" w:rsidRPr="00D7567B" w:rsidRDefault="00CB4BF1" w:rsidP="008F10E9">
      <w:pPr>
        <w:pStyle w:val="ListParagraph"/>
        <w:numPr>
          <w:ilvl w:val="0"/>
          <w:numId w:val="31"/>
        </w:numPr>
        <w:rPr>
          <w:lang w:val="en-US"/>
        </w:rPr>
      </w:pPr>
      <w:r w:rsidRPr="00D7567B">
        <w:rPr>
          <w:b/>
          <w:lang w:val="en-US"/>
        </w:rPr>
        <w:t>I</w:t>
      </w:r>
      <w:r w:rsidR="00DD1D0D" w:rsidRPr="00D7567B">
        <w:rPr>
          <w:b/>
          <w:lang w:val="en-US"/>
        </w:rPr>
        <w:t>llumination</w:t>
      </w:r>
      <w:r w:rsidR="00DD1D0D" w:rsidRPr="00D7567B">
        <w:rPr>
          <w:lang w:val="en-US"/>
        </w:rPr>
        <w:t>: control of the vehicle board illumination through a potentiometer emulating the o</w:t>
      </w:r>
      <w:r w:rsidR="00BC0044" w:rsidRPr="00D7567B">
        <w:rPr>
          <w:lang w:val="en-US"/>
        </w:rPr>
        <w:t xml:space="preserve">uter luminance and indicated </w:t>
      </w:r>
      <w:r w:rsidR="00AC0585" w:rsidRPr="00D7567B">
        <w:rPr>
          <w:lang w:val="en-US"/>
        </w:rPr>
        <w:t xml:space="preserve">on </w:t>
      </w:r>
      <w:r w:rsidR="00DD1D0D" w:rsidRPr="00D7567B">
        <w:rPr>
          <w:lang w:val="en-US"/>
        </w:rPr>
        <w:t>two illumination</w:t>
      </w:r>
      <w:r w:rsidR="002E2B36" w:rsidRPr="00D7567B">
        <w:rPr>
          <w:lang w:val="en-US"/>
        </w:rPr>
        <w:t xml:space="preserve"> fading</w:t>
      </w:r>
      <w:r w:rsidR="00DD1D0D" w:rsidRPr="00D7567B">
        <w:rPr>
          <w:lang w:val="en-US"/>
        </w:rPr>
        <w:t xml:space="preserve"> LED</w:t>
      </w:r>
      <w:r w:rsidR="00BC0044" w:rsidRPr="00D7567B">
        <w:rPr>
          <w:lang w:val="en-US"/>
        </w:rPr>
        <w:t>s.</w:t>
      </w:r>
    </w:p>
    <w:p w14:paraId="022F5A62" w14:textId="666686D3" w:rsidR="00A8231D" w:rsidRPr="00D7567B" w:rsidRDefault="001B41E5" w:rsidP="00E41CE4">
      <w:pPr>
        <w:rPr>
          <w:lang w:val="en-US"/>
        </w:rPr>
      </w:pPr>
      <w:r w:rsidRPr="00D7567B">
        <w:rPr>
          <w:lang w:val="en-US"/>
        </w:rPr>
        <w:t>T</w:t>
      </w:r>
      <w:r w:rsidR="008C2FD1" w:rsidRPr="00D7567B">
        <w:rPr>
          <w:lang w:val="en-US"/>
        </w:rPr>
        <w:t>he system presents</w:t>
      </w:r>
      <w:r w:rsidR="000827AA" w:rsidRPr="00D7567B">
        <w:rPr>
          <w:lang w:val="en-US"/>
        </w:rPr>
        <w:t xml:space="preserve"> </w:t>
      </w:r>
      <w:r w:rsidR="008C2FD1" w:rsidRPr="00D7567B">
        <w:rPr>
          <w:lang w:val="en-US"/>
        </w:rPr>
        <w:t>one extra</w:t>
      </w:r>
      <w:r w:rsidR="000827AA" w:rsidRPr="00D7567B">
        <w:rPr>
          <w:lang w:val="en-US"/>
        </w:rPr>
        <w:t xml:space="preserve"> </w:t>
      </w:r>
      <w:r w:rsidR="008C2FD1" w:rsidRPr="00D7567B">
        <w:rPr>
          <w:lang w:val="en-US"/>
        </w:rPr>
        <w:t>feature</w:t>
      </w:r>
      <w:r w:rsidR="00E41CE4" w:rsidRPr="00D7567B">
        <w:rPr>
          <w:lang w:val="en-US"/>
        </w:rPr>
        <w:t xml:space="preserve">, named </w:t>
      </w:r>
      <w:r w:rsidR="008F25B5" w:rsidRPr="00D7567B">
        <w:rPr>
          <w:b/>
          <w:lang w:val="en-US"/>
        </w:rPr>
        <w:t>Vehicle Management</w:t>
      </w:r>
      <w:r w:rsidR="00E41CE4" w:rsidRPr="00D7567B">
        <w:rPr>
          <w:lang w:val="en-US"/>
        </w:rPr>
        <w:t>,</w:t>
      </w:r>
      <w:r w:rsidR="008C2FD1" w:rsidRPr="00D7567B">
        <w:rPr>
          <w:lang w:val="en-US"/>
        </w:rPr>
        <w:t xml:space="preserve"> which enables the user to </w:t>
      </w:r>
      <w:r w:rsidR="00AC5A39" w:rsidRPr="00D7567B">
        <w:rPr>
          <w:lang w:val="en-US"/>
        </w:rPr>
        <w:t xml:space="preserve">switch between a normal state, in which the three functional states are active, and a </w:t>
      </w:r>
      <w:r w:rsidR="008C2FD1" w:rsidRPr="00D7567B">
        <w:rPr>
          <w:lang w:val="en-US"/>
        </w:rPr>
        <w:t>configur</w:t>
      </w:r>
      <w:r w:rsidR="00AC5A39" w:rsidRPr="00D7567B">
        <w:rPr>
          <w:lang w:val="en-US"/>
        </w:rPr>
        <w:t>ation state in which</w:t>
      </w:r>
      <w:r w:rsidR="0079485C" w:rsidRPr="00D7567B">
        <w:rPr>
          <w:lang w:val="en-US"/>
        </w:rPr>
        <w:t xml:space="preserve"> </w:t>
      </w:r>
      <w:r w:rsidR="008C2FD1" w:rsidRPr="00D7567B">
        <w:rPr>
          <w:lang w:val="en-US"/>
        </w:rPr>
        <w:t xml:space="preserve">several </w:t>
      </w:r>
      <w:r w:rsidR="00632A52" w:rsidRPr="00D7567B">
        <w:rPr>
          <w:lang w:val="en-US"/>
        </w:rPr>
        <w:t xml:space="preserve">runtime configuration </w:t>
      </w:r>
      <w:r w:rsidR="008C2FD1" w:rsidRPr="00D7567B">
        <w:rPr>
          <w:lang w:val="en-US"/>
        </w:rPr>
        <w:t xml:space="preserve">parameters </w:t>
      </w:r>
      <w:r w:rsidR="00AC5A39" w:rsidRPr="00D7567B">
        <w:rPr>
          <w:lang w:val="en-US"/>
        </w:rPr>
        <w:t xml:space="preserve">can be set up which </w:t>
      </w:r>
      <w:r w:rsidR="004A6FDD" w:rsidRPr="00D7567B">
        <w:rPr>
          <w:lang w:val="en-US"/>
        </w:rPr>
        <w:t xml:space="preserve">affect </w:t>
      </w:r>
      <w:r w:rsidR="008C2FD1" w:rsidRPr="00D7567B">
        <w:rPr>
          <w:lang w:val="en-US"/>
        </w:rPr>
        <w:t xml:space="preserve">the </w:t>
      </w:r>
      <w:r w:rsidR="004A6FDD" w:rsidRPr="00D7567B">
        <w:rPr>
          <w:lang w:val="en-US"/>
        </w:rPr>
        <w:t xml:space="preserve">behavior </w:t>
      </w:r>
      <w:r w:rsidR="00C022A3" w:rsidRPr="00D7567B">
        <w:rPr>
          <w:lang w:val="en-US"/>
        </w:rPr>
        <w:t xml:space="preserve">of the </w:t>
      </w:r>
      <w:r w:rsidR="008C2FD1" w:rsidRPr="00D7567B">
        <w:rPr>
          <w:lang w:val="en-US"/>
        </w:rPr>
        <w:t>steering, turning and illumination features.</w:t>
      </w:r>
    </w:p>
    <w:p w14:paraId="3CB9CA8F" w14:textId="7F9ACA5E" w:rsidR="00BB4C49" w:rsidRPr="00D7567B" w:rsidRDefault="00DC4361" w:rsidP="00BB4C49">
      <w:pPr>
        <w:pStyle w:val="Heading1"/>
      </w:pPr>
      <w:bookmarkStart w:id="5" w:name="_Toc78714047"/>
      <w:r w:rsidRPr="00D7567B">
        <w:lastRenderedPageBreak/>
        <w:t>Methodology</w:t>
      </w:r>
      <w:bookmarkEnd w:id="5"/>
    </w:p>
    <w:p w14:paraId="427EFCE7" w14:textId="05F7DBE7" w:rsidR="00213A0E" w:rsidRPr="00D7567B" w:rsidRDefault="00213A0E" w:rsidP="00213A0E">
      <w:pPr>
        <w:pStyle w:val="Heading2"/>
      </w:pPr>
      <w:bookmarkStart w:id="6" w:name="_Toc14029854"/>
      <w:bookmarkStart w:id="7" w:name="_Toc78714048"/>
      <w:r w:rsidRPr="00D7567B">
        <w:t>Steering</w:t>
      </w:r>
      <w:bookmarkEnd w:id="6"/>
      <w:bookmarkEnd w:id="7"/>
    </w:p>
    <w:p w14:paraId="1CB8F91F" w14:textId="0AB2EDD4" w:rsidR="00213A0E" w:rsidRPr="00D7567B" w:rsidRDefault="00213A0E" w:rsidP="00ED7073">
      <w:pPr>
        <w:rPr>
          <w:lang w:val="en-US"/>
        </w:rPr>
      </w:pPr>
      <w:r w:rsidRPr="00D7567B">
        <w:rPr>
          <w:lang w:val="en-US"/>
        </w:rPr>
        <w:t>In the cars, the most conventional steering arrangement is to turn the front wheels using a hand</w:t>
      </w:r>
      <w:r w:rsidR="00DE7D6C" w:rsidRPr="00D7567B">
        <w:rPr>
          <w:lang w:val="en-US"/>
        </w:rPr>
        <w:t xml:space="preserve"> </w:t>
      </w:r>
      <w:r w:rsidRPr="00D7567B">
        <w:rPr>
          <w:lang w:val="en-US"/>
        </w:rPr>
        <w:t>operated steering wheel. Depending on the geometry of the wheels while steering, there are two possible steering control types:</w:t>
      </w:r>
    </w:p>
    <w:p w14:paraId="7F39CD82" w14:textId="5059F7D2" w:rsidR="00213A0E" w:rsidRPr="00D7567B" w:rsidRDefault="00213A0E" w:rsidP="008F10E9">
      <w:pPr>
        <w:pStyle w:val="ListParagraph"/>
        <w:numPr>
          <w:ilvl w:val="0"/>
          <w:numId w:val="18"/>
        </w:numPr>
        <w:suppressAutoHyphens w:val="0"/>
        <w:rPr>
          <w:lang w:val="en-US"/>
        </w:rPr>
      </w:pPr>
      <w:r w:rsidRPr="00D7567B">
        <w:rPr>
          <w:b/>
          <w:lang w:val="en-US"/>
        </w:rPr>
        <w:t>Parallel steering geometry</w:t>
      </w:r>
      <w:r w:rsidRPr="00D7567B">
        <w:rPr>
          <w:lang w:val="en-US"/>
        </w:rPr>
        <w:t>: the wheels turn an identical angle when steering.</w:t>
      </w:r>
    </w:p>
    <w:p w14:paraId="678DFDB8" w14:textId="20FA07B6" w:rsidR="00213A0E" w:rsidRPr="00D7567B" w:rsidRDefault="00213A0E" w:rsidP="008F10E9">
      <w:pPr>
        <w:numPr>
          <w:ilvl w:val="0"/>
          <w:numId w:val="18"/>
        </w:numPr>
        <w:suppressAutoHyphens w:val="0"/>
        <w:rPr>
          <w:b/>
          <w:lang w:val="en-US"/>
        </w:rPr>
      </w:pPr>
      <w:r w:rsidRPr="00D7567B">
        <w:rPr>
          <w:b/>
          <w:lang w:val="en-US"/>
        </w:rPr>
        <w:t>Ackermann steering geometry</w:t>
      </w:r>
      <w:r w:rsidRPr="00D7567B">
        <w:rPr>
          <w:lang w:val="en-US"/>
        </w:rPr>
        <w:t>: the inside wheel turns a greater angle than the outside wheel to follow the smaller radius that the inside wheel takes on a turn.</w:t>
      </w:r>
    </w:p>
    <w:p w14:paraId="4D4B61AC" w14:textId="4DF75A7C" w:rsidR="00213A0E" w:rsidRPr="00D7567B" w:rsidRDefault="00213A0E" w:rsidP="00213A0E">
      <w:pPr>
        <w:rPr>
          <w:lang w:val="en-US"/>
        </w:rPr>
      </w:pPr>
      <w:r w:rsidRPr="00D7567B">
        <w:rPr>
          <w:lang w:val="en-US"/>
        </w:rPr>
        <w:t xml:space="preserve">The two steering geometries are presented in </w:t>
      </w:r>
      <w:r w:rsidRPr="00D7567B">
        <w:rPr>
          <w:b/>
          <w:lang w:val="en-US"/>
        </w:rPr>
        <w:t xml:space="preserve">Figure </w:t>
      </w:r>
      <w:r w:rsidR="00E41CE4" w:rsidRPr="00D7567B">
        <w:rPr>
          <w:b/>
          <w:lang w:val="en-US"/>
        </w:rPr>
        <w:t>1</w:t>
      </w:r>
      <w:r w:rsidRPr="00D7567B">
        <w:rPr>
          <w:lang w:val="en-US"/>
        </w:rPr>
        <w:t>.</w:t>
      </w:r>
    </w:p>
    <w:p w14:paraId="27151F99" w14:textId="77777777" w:rsidR="002A2A32" w:rsidRPr="00D7567B" w:rsidRDefault="00213A0E" w:rsidP="002A2A32">
      <w:pPr>
        <w:keepNext/>
        <w:jc w:val="center"/>
        <w:rPr>
          <w:lang w:val="en-US"/>
        </w:rPr>
      </w:pPr>
      <w:r w:rsidRPr="00D7567B">
        <w:rPr>
          <w:noProof/>
          <w:lang w:val="en-US" w:eastAsia="en-US"/>
        </w:rPr>
        <w:drawing>
          <wp:inline distT="0" distB="0" distL="0" distR="0" wp14:anchorId="7E3BE87D" wp14:editId="29EDA14B">
            <wp:extent cx="3549650" cy="23476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684" cy="2356266"/>
                    </a:xfrm>
                    <a:prstGeom prst="rect">
                      <a:avLst/>
                    </a:prstGeom>
                    <a:noFill/>
                    <a:ln>
                      <a:noFill/>
                    </a:ln>
                  </pic:spPr>
                </pic:pic>
              </a:graphicData>
            </a:graphic>
          </wp:inline>
        </w:drawing>
      </w:r>
    </w:p>
    <w:p w14:paraId="5FEED78D" w14:textId="4C35DDC6" w:rsidR="00213A0E" w:rsidRPr="00D7567B" w:rsidRDefault="002A2A32" w:rsidP="002A2A32">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1</w:t>
      </w:r>
      <w:r w:rsidRPr="00D7567B">
        <w:rPr>
          <w:lang w:val="en-US"/>
        </w:rPr>
        <w:fldChar w:fldCharType="end"/>
      </w:r>
      <w:r w:rsidRPr="00D7567B">
        <w:rPr>
          <w:lang w:val="en-US"/>
        </w:rPr>
        <w:t xml:space="preserve"> - Parallel vs Ackermann steering geometries.</w:t>
      </w:r>
    </w:p>
    <w:p w14:paraId="1685C077" w14:textId="77777777" w:rsidR="00213A0E" w:rsidRPr="00D7567B" w:rsidRDefault="00213A0E" w:rsidP="00213A0E">
      <w:pPr>
        <w:rPr>
          <w:lang w:val="en-US"/>
        </w:rPr>
      </w:pPr>
    </w:p>
    <w:p w14:paraId="2435469C" w14:textId="198C6038" w:rsidR="00213A0E" w:rsidRPr="00D7567B" w:rsidRDefault="00213A0E" w:rsidP="00213A0E">
      <w:pPr>
        <w:rPr>
          <w:lang w:val="en-US"/>
        </w:rPr>
      </w:pPr>
      <w:r w:rsidRPr="00D7567B">
        <w:rPr>
          <w:lang w:val="en-US"/>
        </w:rPr>
        <w:t>While the parallel steering geometry</w:t>
      </w:r>
      <w:r w:rsidR="003F46D5" w:rsidRPr="00D7567B">
        <w:rPr>
          <w:lang w:val="en-US"/>
        </w:rPr>
        <w:t xml:space="preserve"> is straightforward (</w:t>
      </w:r>
      <w:r w:rsidRPr="00D7567B">
        <w:rPr>
          <w:lang w:val="en-US"/>
        </w:rPr>
        <w:t>the angle</w:t>
      </w:r>
      <w:r w:rsidR="003F46D5" w:rsidRPr="00D7567B">
        <w:rPr>
          <w:lang w:val="en-US"/>
        </w:rPr>
        <w:t>s</w:t>
      </w:r>
      <w:r w:rsidRPr="00D7567B">
        <w:rPr>
          <w:lang w:val="en-US"/>
        </w:rPr>
        <w:t xml:space="preserve"> of the two wheels </w:t>
      </w:r>
      <w:r w:rsidR="003F46D5" w:rsidRPr="00D7567B">
        <w:rPr>
          <w:lang w:val="en-US"/>
        </w:rPr>
        <w:t>are</w:t>
      </w:r>
      <w:r w:rsidRPr="00D7567B">
        <w:rPr>
          <w:lang w:val="en-US"/>
        </w:rPr>
        <w:t xml:space="preserve"> identical</w:t>
      </w:r>
      <w:r w:rsidR="003F46D5" w:rsidRPr="00D7567B">
        <w:rPr>
          <w:lang w:val="en-US"/>
        </w:rPr>
        <w:t xml:space="preserve">), </w:t>
      </w:r>
      <w:r w:rsidRPr="00D7567B">
        <w:rPr>
          <w:lang w:val="en-US"/>
        </w:rPr>
        <w:t>the Ackermann steering geometry defines a mathematical formula be</w:t>
      </w:r>
      <w:r w:rsidR="003F46D5" w:rsidRPr="00D7567B">
        <w:rPr>
          <w:lang w:val="en-US"/>
        </w:rPr>
        <w:t>tween the two angles</w:t>
      </w:r>
      <w:r w:rsidR="00AC2FE8" w:rsidRPr="00D7567B">
        <w:rPr>
          <w:lang w:val="en-US"/>
        </w:rPr>
        <w:t xml:space="preserve">, named: </w:t>
      </w:r>
      <w:r w:rsidR="003F46D5" w:rsidRPr="00D7567B">
        <w:rPr>
          <w:lang w:val="en-US"/>
        </w:rPr>
        <w:t>inner angle</w:t>
      </w:r>
      <w:r w:rsidR="00E5330A" w:rsidRPr="00D7567B">
        <w:rPr>
          <w:lang w:val="en-US"/>
        </w:rPr>
        <w:t xml:space="preserve">, </w:t>
      </w:r>
      <w:r w:rsidR="00E5330A" w:rsidRPr="00D7567B">
        <w:rPr>
          <w:rFonts w:ascii="Cambria Math" w:hAnsi="Cambria Math" w:cs="Cambria Math"/>
          <w:lang w:val="en-US"/>
        </w:rPr>
        <w:t>𝛿𝑖</w:t>
      </w:r>
      <w:r w:rsidR="00AC2FE8" w:rsidRPr="00D7567B">
        <w:rPr>
          <w:lang w:val="en-US"/>
        </w:rPr>
        <w:t xml:space="preserve"> (left angle when turning left, right angle when turning right)</w:t>
      </w:r>
      <w:r w:rsidR="00E5330A" w:rsidRPr="00D7567B">
        <w:rPr>
          <w:lang w:val="en-US"/>
        </w:rPr>
        <w:t xml:space="preserve"> and </w:t>
      </w:r>
      <w:r w:rsidR="003F46D5" w:rsidRPr="00D7567B">
        <w:rPr>
          <w:lang w:val="en-US"/>
        </w:rPr>
        <w:t xml:space="preserve">the </w:t>
      </w:r>
      <w:r w:rsidR="00E5330A" w:rsidRPr="00D7567B">
        <w:rPr>
          <w:lang w:val="en-US"/>
        </w:rPr>
        <w:t xml:space="preserve">outer </w:t>
      </w:r>
      <w:r w:rsidR="00AC2FE8" w:rsidRPr="00D7567B">
        <w:rPr>
          <w:lang w:val="en-US"/>
        </w:rPr>
        <w:t>angle</w:t>
      </w:r>
      <w:r w:rsidR="00E5330A" w:rsidRPr="00D7567B">
        <w:rPr>
          <w:lang w:val="en-US"/>
        </w:rPr>
        <w:t xml:space="preserve">, </w:t>
      </w:r>
      <w:r w:rsidR="00E5330A" w:rsidRPr="00D7567B">
        <w:rPr>
          <w:rFonts w:ascii="Cambria Math" w:hAnsi="Cambria Math" w:cs="Cambria Math"/>
          <w:lang w:val="en-US"/>
        </w:rPr>
        <w:t>𝛿o</w:t>
      </w:r>
      <w:r w:rsidR="00AC2FE8" w:rsidRPr="00D7567B">
        <w:rPr>
          <w:rFonts w:ascii="Cambria Math" w:hAnsi="Cambria Math" w:cs="Cambria Math"/>
          <w:lang w:val="en-US"/>
        </w:rPr>
        <w:t xml:space="preserve"> </w:t>
      </w:r>
      <w:r w:rsidR="00AC2FE8" w:rsidRPr="00D7567B">
        <w:rPr>
          <w:lang w:val="en-US"/>
        </w:rPr>
        <w:t>(right angle when turning left, left angle when turning right</w:t>
      </w:r>
      <w:r w:rsidR="000D3CFF" w:rsidRPr="00D7567B">
        <w:rPr>
          <w:lang w:val="en-US"/>
        </w:rPr>
        <w:t>)</w:t>
      </w:r>
      <w:r w:rsidR="00E5330A" w:rsidRPr="00D7567B">
        <w:rPr>
          <w:rFonts w:ascii="Cambria Math" w:hAnsi="Cambria Math" w:cs="Cambria Math"/>
          <w:lang w:val="en-US"/>
        </w:rPr>
        <w:t>.</w:t>
      </w:r>
      <w:r w:rsidR="00AC2FE8" w:rsidRPr="00D7567B">
        <w:rPr>
          <w:rFonts w:ascii="Cambria Math" w:hAnsi="Cambria Math" w:cs="Cambria Math"/>
          <w:lang w:val="en-US"/>
        </w:rPr>
        <w:t xml:space="preserve"> </w:t>
      </w:r>
      <w:r w:rsidRPr="00D7567B">
        <w:rPr>
          <w:lang w:val="en-US"/>
        </w:rPr>
        <w:t xml:space="preserve">The Ackermann steering geometry is presented in </w:t>
      </w:r>
      <w:r w:rsidRPr="00D7567B">
        <w:rPr>
          <w:b/>
          <w:lang w:val="en-US"/>
        </w:rPr>
        <w:t xml:space="preserve">Figure </w:t>
      </w:r>
      <w:r w:rsidR="00E205D3" w:rsidRPr="00D7567B">
        <w:rPr>
          <w:b/>
          <w:lang w:val="en-US"/>
        </w:rPr>
        <w:t>2</w:t>
      </w:r>
      <w:r w:rsidRPr="00D7567B">
        <w:rPr>
          <w:lang w:val="en-US"/>
        </w:rPr>
        <w:t>.</w:t>
      </w:r>
    </w:p>
    <w:p w14:paraId="2AE29D0C" w14:textId="77777777" w:rsidR="00213A0E" w:rsidRPr="00D7567B" w:rsidRDefault="00213A0E" w:rsidP="00213A0E">
      <w:pPr>
        <w:rPr>
          <w:lang w:val="en-US"/>
        </w:rPr>
      </w:pPr>
      <w:r w:rsidRPr="00D7567B">
        <w:rPr>
          <w:lang w:val="en-US"/>
        </w:rPr>
        <w:t>The Ackermann steering mathematical equation is:</w:t>
      </w:r>
    </w:p>
    <w:p w14:paraId="52AFAF0C" w14:textId="042B2EA0" w:rsidR="00213A0E" w:rsidRPr="00D7567B" w:rsidRDefault="00213A0E" w:rsidP="00213A0E">
      <w:pPr>
        <w:jc w:val="center"/>
        <w:rPr>
          <w:lang w:val="en-US"/>
        </w:rPr>
      </w:pPr>
      <m:oMath>
        <m:r>
          <w:rPr>
            <w:rFonts w:ascii="Cambria Math" w:hAnsi="Cambria Math"/>
            <w:lang w:val="en-US"/>
          </w:rPr>
          <m:t>ctg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o</m:t>
                </m:r>
              </m:sub>
            </m:sSub>
          </m:e>
        </m:d>
        <m:r>
          <w:rPr>
            <w:rFonts w:ascii="Cambria Math" w:hAnsi="Cambria Math"/>
            <w:lang w:val="en-US"/>
          </w:rPr>
          <m:t>- ctg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l</m:t>
            </m:r>
          </m:den>
        </m:f>
      </m:oMath>
      <w:r w:rsidRPr="00D7567B">
        <w:rPr>
          <w:lang w:val="en-US"/>
        </w:rPr>
        <w:t xml:space="preserve"> </w:t>
      </w:r>
    </w:p>
    <w:p w14:paraId="38DB4975" w14:textId="5F4A6042" w:rsidR="00213A0E" w:rsidRPr="00D7567B" w:rsidRDefault="00213A0E" w:rsidP="00213A0E">
      <w:pPr>
        <w:rPr>
          <w:lang w:val="en-US"/>
        </w:rPr>
      </w:pPr>
      <w:r w:rsidRPr="00D7567B">
        <w:rPr>
          <w:lang w:val="en-US"/>
        </w:rPr>
        <w:t xml:space="preserve">Let </w:t>
      </w:r>
      <w:r w:rsidRPr="00D7567B">
        <w:rPr>
          <w:i/>
          <w:lang w:val="en-US"/>
        </w:rPr>
        <w:t>w</w:t>
      </w:r>
      <w:r w:rsidRPr="00D7567B">
        <w:rPr>
          <w:lang w:val="en-US"/>
        </w:rPr>
        <w:t xml:space="preserve"> be half the size of </w:t>
      </w:r>
      <w:r w:rsidRPr="00D7567B">
        <w:rPr>
          <w:i/>
          <w:lang w:val="en-US"/>
        </w:rPr>
        <w:t>l</w:t>
      </w:r>
      <w:r w:rsidRPr="00D7567B">
        <w:rPr>
          <w:lang w:val="en-US"/>
        </w:rPr>
        <w:t xml:space="preserve">. In this case the equation of </w:t>
      </w:r>
      <w:r w:rsidRPr="00D7567B">
        <w:rPr>
          <w:rFonts w:ascii="Cambria Math" w:hAnsi="Cambria Math" w:cs="Cambria Math"/>
          <w:lang w:val="en-US"/>
        </w:rPr>
        <w:t>𝛿o</w:t>
      </w:r>
      <w:r w:rsidR="00760ADA" w:rsidRPr="00D7567B">
        <w:rPr>
          <w:lang w:val="en-US"/>
        </w:rPr>
        <w:t xml:space="preserve"> depending on </w:t>
      </w:r>
      <w:r w:rsidRPr="00D7567B">
        <w:rPr>
          <w:rFonts w:ascii="Cambria Math" w:hAnsi="Cambria Math" w:cs="Cambria Math"/>
          <w:lang w:val="en-US"/>
        </w:rPr>
        <w:t>𝛿𝑖</w:t>
      </w:r>
      <w:r w:rsidRPr="00D7567B">
        <w:rPr>
          <w:lang w:val="en-US"/>
        </w:rPr>
        <w:t xml:space="preserve"> is:</w:t>
      </w:r>
    </w:p>
    <w:p w14:paraId="4F9DEF23" w14:textId="3E243DCE" w:rsidR="00213A0E" w:rsidRPr="00D7567B" w:rsidRDefault="00CA197E" w:rsidP="00213A0E">
      <w:pPr>
        <w:jc w:val="center"/>
        <w:rPr>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o</m:t>
              </m:r>
            </m:sub>
          </m:sSub>
          <m:r>
            <w:rPr>
              <w:rFonts w:ascii="Cambria Math" w:hAnsi="Cambria Math"/>
              <w:lang w:val="en-US"/>
            </w:rPr>
            <m:t>=arcctg(</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+ctg(</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r>
            <w:rPr>
              <w:rFonts w:ascii="Cambria Math" w:hAnsi="Cambria Math"/>
              <w:lang w:val="en-US"/>
            </w:rPr>
            <m:t>))</m:t>
          </m:r>
        </m:oMath>
      </m:oMathPara>
    </w:p>
    <w:p w14:paraId="66948DB7" w14:textId="77777777" w:rsidR="00A176D9" w:rsidRPr="00D7567B" w:rsidRDefault="00213A0E" w:rsidP="00A176D9">
      <w:pPr>
        <w:keepNext/>
        <w:jc w:val="center"/>
        <w:rPr>
          <w:lang w:val="en-US"/>
        </w:rPr>
      </w:pPr>
      <w:r w:rsidRPr="00D7567B">
        <w:rPr>
          <w:noProof/>
          <w:lang w:val="en-US" w:eastAsia="en-US"/>
        </w:rPr>
        <w:lastRenderedPageBreak/>
        <w:drawing>
          <wp:inline distT="0" distB="0" distL="0" distR="0" wp14:anchorId="52B47859" wp14:editId="3829E084">
            <wp:extent cx="4413250" cy="3633470"/>
            <wp:effectExtent l="0" t="0" r="6350" b="5080"/>
            <wp:docPr id="14" name="Picture 14" descr="A-front-wheel-steering-vehicle-and-steer-angles-of-the-inner-and-outer-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ront-wheel-steering-vehicle-and-steer-angles-of-the-inner-and-outer-whe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3250" cy="3633470"/>
                    </a:xfrm>
                    <a:prstGeom prst="rect">
                      <a:avLst/>
                    </a:prstGeom>
                    <a:noFill/>
                    <a:ln>
                      <a:noFill/>
                    </a:ln>
                  </pic:spPr>
                </pic:pic>
              </a:graphicData>
            </a:graphic>
          </wp:inline>
        </w:drawing>
      </w:r>
    </w:p>
    <w:p w14:paraId="0BDE2D9A" w14:textId="0A95ECA4" w:rsidR="00213A0E" w:rsidRPr="00D7567B" w:rsidRDefault="00A176D9" w:rsidP="00A176D9">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2</w:t>
      </w:r>
      <w:r w:rsidRPr="00D7567B">
        <w:rPr>
          <w:lang w:val="en-US"/>
        </w:rPr>
        <w:fldChar w:fldCharType="end"/>
      </w:r>
      <w:r w:rsidRPr="00D7567B">
        <w:rPr>
          <w:lang w:val="en-US"/>
        </w:rPr>
        <w:t xml:space="preserve"> - Ackermann steering geometry.</w:t>
      </w:r>
    </w:p>
    <w:p w14:paraId="223BE4F9" w14:textId="25251A3A" w:rsidR="00FC259F" w:rsidRPr="00D7567B" w:rsidRDefault="00FC259F" w:rsidP="00FC259F">
      <w:pPr>
        <w:rPr>
          <w:lang w:val="en-US"/>
        </w:rPr>
      </w:pPr>
    </w:p>
    <w:p w14:paraId="5B710235" w14:textId="64EC28B3" w:rsidR="00FC259F" w:rsidRPr="00D7567B" w:rsidRDefault="00FC259F" w:rsidP="00FC259F">
      <w:pPr>
        <w:rPr>
          <w:lang w:val="en-US"/>
        </w:rPr>
      </w:pPr>
      <w:r w:rsidRPr="00D7567B">
        <w:rPr>
          <w:lang w:val="en-US"/>
        </w:rPr>
        <w:t xml:space="preserve">A plot of outer wheel angles depending on inner wheel values is presented in </w:t>
      </w:r>
      <w:r w:rsidRPr="00D7567B">
        <w:rPr>
          <w:b/>
          <w:lang w:val="en-US"/>
        </w:rPr>
        <w:t>Figure 3</w:t>
      </w:r>
      <w:r w:rsidRPr="00D7567B">
        <w:rPr>
          <w:lang w:val="en-US"/>
        </w:rPr>
        <w:t>.</w:t>
      </w:r>
    </w:p>
    <w:p w14:paraId="23DDE4D3" w14:textId="02155570" w:rsidR="00FC259F" w:rsidRPr="00D7567B" w:rsidRDefault="007D30F2" w:rsidP="00FC259F">
      <w:pPr>
        <w:keepNext/>
        <w:jc w:val="center"/>
        <w:rPr>
          <w:lang w:val="en-US"/>
        </w:rPr>
      </w:pPr>
      <w:r w:rsidRPr="00D7567B">
        <w:rPr>
          <w:noProof/>
          <w:lang w:val="en-US" w:eastAsia="en-US"/>
        </w:rPr>
        <w:drawing>
          <wp:inline distT="0" distB="0" distL="0" distR="0" wp14:anchorId="077B62C9" wp14:editId="2261AAE6">
            <wp:extent cx="4969926" cy="3663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9926" cy="3663950"/>
                    </a:xfrm>
                    <a:prstGeom prst="rect">
                      <a:avLst/>
                    </a:prstGeom>
                  </pic:spPr>
                </pic:pic>
              </a:graphicData>
            </a:graphic>
          </wp:inline>
        </w:drawing>
      </w:r>
    </w:p>
    <w:p w14:paraId="7F3484FC" w14:textId="2C4E3AE0" w:rsidR="00FC259F" w:rsidRPr="00D7567B" w:rsidRDefault="00FC259F" w:rsidP="00FC259F">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3</w:t>
      </w:r>
      <w:r w:rsidRPr="00D7567B">
        <w:rPr>
          <w:lang w:val="en-US"/>
        </w:rPr>
        <w:fldChar w:fldCharType="end"/>
      </w:r>
      <w:r w:rsidRPr="00D7567B">
        <w:rPr>
          <w:lang w:val="en-US"/>
        </w:rPr>
        <w:t xml:space="preserve"> - Ackermann outer angles depending on inner angles.</w:t>
      </w:r>
    </w:p>
    <w:p w14:paraId="07960529" w14:textId="63E6D8B7" w:rsidR="00EA5835" w:rsidRPr="00D7567B" w:rsidRDefault="00EA5835" w:rsidP="00EA5835">
      <w:pPr>
        <w:rPr>
          <w:b/>
          <w:lang w:val="en-US"/>
        </w:rPr>
      </w:pPr>
      <w:r w:rsidRPr="00D7567B">
        <w:rPr>
          <w:lang w:val="en-US"/>
        </w:rPr>
        <w:lastRenderedPageBreak/>
        <w:t xml:space="preserve">The equation can be </w:t>
      </w:r>
      <w:r w:rsidR="007B2364" w:rsidRPr="00D7567B">
        <w:rPr>
          <w:lang w:val="en-US"/>
        </w:rPr>
        <w:t>approximated</w:t>
      </w:r>
      <w:r w:rsidRPr="00D7567B">
        <w:rPr>
          <w:lang w:val="en-US"/>
        </w:rPr>
        <w:t xml:space="preserve"> through 4 linear equations, as shown in </w:t>
      </w:r>
      <w:r w:rsidRPr="00D7567B">
        <w:rPr>
          <w:b/>
          <w:lang w:val="en-US"/>
        </w:rPr>
        <w:t>Figure 4</w:t>
      </w:r>
      <w:r w:rsidRPr="00D7567B">
        <w:rPr>
          <w:lang w:val="en-US"/>
        </w:rPr>
        <w:t>.</w:t>
      </w:r>
    </w:p>
    <w:p w14:paraId="181D764D" w14:textId="6747AB77" w:rsidR="008A48BF" w:rsidRPr="00D7567B" w:rsidRDefault="007A25C8" w:rsidP="008A48BF">
      <w:pPr>
        <w:keepNext/>
        <w:rPr>
          <w:lang w:val="en-US"/>
        </w:rPr>
      </w:pPr>
      <w:r w:rsidRPr="00D7567B">
        <w:rPr>
          <w:noProof/>
          <w:lang w:val="en-US" w:eastAsia="en-US"/>
        </w:rPr>
        <w:drawing>
          <wp:inline distT="0" distB="0" distL="0" distR="0" wp14:anchorId="4389D6B0" wp14:editId="3F71020F">
            <wp:extent cx="5939790" cy="47739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773930"/>
                    </a:xfrm>
                    <a:prstGeom prst="rect">
                      <a:avLst/>
                    </a:prstGeom>
                  </pic:spPr>
                </pic:pic>
              </a:graphicData>
            </a:graphic>
          </wp:inline>
        </w:drawing>
      </w:r>
    </w:p>
    <w:p w14:paraId="2150AB9F" w14:textId="0D55BF8F" w:rsidR="00EA5835" w:rsidRPr="00D7567B" w:rsidRDefault="008A48BF" w:rsidP="008A48BF">
      <w:pPr>
        <w:pStyle w:val="Caption"/>
        <w:rPr>
          <w:lang w:val="en-US"/>
        </w:rPr>
      </w:pPr>
      <w:r w:rsidRPr="00D7567B">
        <w:rPr>
          <w:lang w:val="en-US"/>
        </w:rPr>
        <w:t xml:space="preserve">Figure </w:t>
      </w:r>
      <w:r w:rsidR="00181D5C" w:rsidRPr="00D7567B">
        <w:rPr>
          <w:lang w:val="en-US"/>
        </w:rPr>
        <w:fldChar w:fldCharType="begin"/>
      </w:r>
      <w:r w:rsidR="00181D5C" w:rsidRPr="00D7567B">
        <w:rPr>
          <w:lang w:val="en-US"/>
        </w:rPr>
        <w:instrText xml:space="preserve"> SEQ Figure \* ARABIC </w:instrText>
      </w:r>
      <w:r w:rsidR="00181D5C" w:rsidRPr="00D7567B">
        <w:rPr>
          <w:lang w:val="en-US"/>
        </w:rPr>
        <w:fldChar w:fldCharType="separate"/>
      </w:r>
      <w:r w:rsidRPr="00D7567B">
        <w:rPr>
          <w:noProof/>
          <w:lang w:val="en-US"/>
        </w:rPr>
        <w:t>4</w:t>
      </w:r>
      <w:r w:rsidR="00181D5C" w:rsidRPr="00D7567B">
        <w:rPr>
          <w:noProof/>
          <w:lang w:val="en-US"/>
        </w:rPr>
        <w:fldChar w:fldCharType="end"/>
      </w:r>
      <w:r w:rsidRPr="00D7567B">
        <w:rPr>
          <w:lang w:val="en-US"/>
        </w:rPr>
        <w:t xml:space="preserve"> - Ackermann linear functions in the (0..60] degrees interval.</w:t>
      </w:r>
    </w:p>
    <w:p w14:paraId="3056142F" w14:textId="77777777" w:rsidR="00EA5835" w:rsidRPr="00D7567B" w:rsidRDefault="00EA5835" w:rsidP="00EA5835">
      <w:pPr>
        <w:rPr>
          <w:lang w:val="en-US"/>
        </w:rPr>
      </w:pPr>
    </w:p>
    <w:p w14:paraId="71512889" w14:textId="688B3EB6" w:rsidR="00EA5835" w:rsidRPr="00D7567B" w:rsidRDefault="00EA5835" w:rsidP="00EA5835">
      <w:pPr>
        <w:rPr>
          <w:noProof/>
          <w:lang w:val="en-US"/>
        </w:rPr>
      </w:pPr>
      <w:r w:rsidRPr="00D7567B">
        <w:rPr>
          <w:noProof/>
          <w:lang w:val="en-US"/>
        </w:rPr>
        <w:t>The 4 linear equations can be applied for inner angles in the (0..60] degrees interval. The Ackermann equation does not make sense for an inner angle of 0 degrees (</w:t>
      </w:r>
      <w:r w:rsidRPr="00D7567B">
        <w:rPr>
          <w:i/>
          <w:noProof/>
          <w:lang w:val="en-US"/>
        </w:rPr>
        <w:t xml:space="preserve">ctg(0) </w:t>
      </w:r>
      <w:r w:rsidRPr="00D7567B">
        <w:rPr>
          <w:noProof/>
          <w:lang w:val="en-US"/>
        </w:rPr>
        <w:t>is undefined). Therefore, when the inner angle is 0 the outer angle is also 0.</w:t>
      </w:r>
    </w:p>
    <w:p w14:paraId="40F1BC49" w14:textId="6C8FAA76" w:rsidR="002C4E17" w:rsidRPr="00D7567B" w:rsidRDefault="002C4E17" w:rsidP="00EA5835">
      <w:pPr>
        <w:rPr>
          <w:noProof/>
          <w:lang w:val="en-US"/>
        </w:rPr>
      </w:pPr>
      <w:r w:rsidRPr="00D7567B">
        <w:rPr>
          <w:lang w:val="en-US"/>
        </w:rPr>
        <w:t>For more details see ./Resources/AqRe_Graphs.xlsx → Ackermann.</w:t>
      </w:r>
    </w:p>
    <w:p w14:paraId="56F3AE9E" w14:textId="77777777" w:rsidR="00EA5835" w:rsidRPr="00D7567B" w:rsidRDefault="00EA5835" w:rsidP="00EA5835">
      <w:pPr>
        <w:rPr>
          <w:lang w:val="en-US"/>
        </w:rPr>
      </w:pPr>
    </w:p>
    <w:p w14:paraId="16635830" w14:textId="77777777" w:rsidR="00EA5835" w:rsidRPr="00D7567B" w:rsidRDefault="00EA5835">
      <w:pPr>
        <w:suppressAutoHyphens w:val="0"/>
        <w:spacing w:before="0" w:after="0" w:line="240" w:lineRule="auto"/>
        <w:jc w:val="left"/>
        <w:rPr>
          <w:b/>
          <w:kern w:val="28"/>
          <w:sz w:val="24"/>
          <w:lang w:val="en-US"/>
        </w:rPr>
      </w:pPr>
      <w:r w:rsidRPr="00D7567B">
        <w:rPr>
          <w:lang w:val="en-US"/>
        </w:rPr>
        <w:br w:type="page"/>
      </w:r>
    </w:p>
    <w:p w14:paraId="6E41FC4A" w14:textId="4238C17B" w:rsidR="002B62D6" w:rsidRPr="00D7567B" w:rsidRDefault="007F11CA" w:rsidP="002B62D6">
      <w:pPr>
        <w:pStyle w:val="Heading2"/>
      </w:pPr>
      <w:bookmarkStart w:id="8" w:name="_Toc78714049"/>
      <w:r w:rsidRPr="00D7567B">
        <w:lastRenderedPageBreak/>
        <w:t>D</w:t>
      </w:r>
      <w:r w:rsidR="00024BCC" w:rsidRPr="00D7567B">
        <w:t>ebouncing</w:t>
      </w:r>
      <w:bookmarkEnd w:id="8"/>
    </w:p>
    <w:p w14:paraId="0F8D3876" w14:textId="733FC665" w:rsidR="009F7654" w:rsidRPr="00D7567B" w:rsidRDefault="009F7654" w:rsidP="00E37CED">
      <w:pPr>
        <w:rPr>
          <w:lang w:val="en-US"/>
        </w:rPr>
      </w:pPr>
      <w:r w:rsidRPr="00D7567B">
        <w:rPr>
          <w:lang w:val="en-US"/>
        </w:rPr>
        <w:t>In order to avoid frequent switching of the output value</w:t>
      </w:r>
      <w:r w:rsidR="008C06A4" w:rsidRPr="00D7567B">
        <w:rPr>
          <w:lang w:val="en-US"/>
        </w:rPr>
        <w:t xml:space="preserve">s because of mechanical contact oscillation </w:t>
      </w:r>
      <w:r w:rsidRPr="00D7567B">
        <w:rPr>
          <w:lang w:val="en-US"/>
        </w:rPr>
        <w:t>at button presses and releases, or because of EMC influence, the input values are debounced. This consists of considering a larger time interval than the contact maximum oscillation period or the EMC influence period in which the input values must be stable. By doing so, the probability of considering a wrong button state is greatly reduced.</w:t>
      </w:r>
    </w:p>
    <w:p w14:paraId="70AAF3BE" w14:textId="778ACA2B" w:rsidR="003504EF" w:rsidRPr="00D7567B" w:rsidRDefault="003504EF" w:rsidP="00E37CED">
      <w:pPr>
        <w:rPr>
          <w:lang w:val="en-US"/>
        </w:rPr>
      </w:pPr>
      <w:r w:rsidRPr="00D7567B">
        <w:rPr>
          <w:lang w:val="en-US"/>
        </w:rPr>
        <w:t>Debouncing is defined by two values: the debounce window, representing the time period in which an input must be stable, and the debounce depth defining the number of times an input is sampled in the debounce window.</w:t>
      </w:r>
    </w:p>
    <w:p w14:paraId="03F33021" w14:textId="539A02CE" w:rsidR="009F7654" w:rsidRPr="00D7567B" w:rsidRDefault="009F7654" w:rsidP="00E37CED">
      <w:pPr>
        <w:rPr>
          <w:lang w:val="en-US"/>
        </w:rPr>
      </w:pPr>
      <w:r w:rsidRPr="00D7567B">
        <w:rPr>
          <w:lang w:val="en-US"/>
        </w:rPr>
        <w:t>An example showi</w:t>
      </w:r>
      <w:r w:rsidR="008C06A4" w:rsidRPr="00D7567B">
        <w:rPr>
          <w:lang w:val="en-US"/>
        </w:rPr>
        <w:t xml:space="preserve">ng the result of a debounce </w:t>
      </w:r>
      <w:r w:rsidR="003504EF" w:rsidRPr="00D7567B">
        <w:rPr>
          <w:lang w:val="en-US"/>
        </w:rPr>
        <w:t xml:space="preserve">with a depth </w:t>
      </w:r>
      <w:r w:rsidR="008C06A4" w:rsidRPr="00D7567B">
        <w:rPr>
          <w:lang w:val="en-US"/>
        </w:rPr>
        <w:t>of 4 o</w:t>
      </w:r>
      <w:r w:rsidR="003504EF" w:rsidRPr="00D7567B">
        <w:rPr>
          <w:lang w:val="en-US"/>
        </w:rPr>
        <w:t>n</w:t>
      </w:r>
      <w:r w:rsidR="008C06A4" w:rsidRPr="00D7567B">
        <w:rPr>
          <w:lang w:val="en-US"/>
        </w:rPr>
        <w:t xml:space="preserve"> </w:t>
      </w:r>
      <w:r w:rsidR="003504EF" w:rsidRPr="00D7567B">
        <w:rPr>
          <w:lang w:val="en-US"/>
        </w:rPr>
        <w:t>a button input signal</w:t>
      </w:r>
      <w:r w:rsidR="008C06A4" w:rsidRPr="00D7567B">
        <w:rPr>
          <w:lang w:val="en-US"/>
        </w:rPr>
        <w:t xml:space="preserve"> </w:t>
      </w:r>
      <w:r w:rsidR="003504EF" w:rsidRPr="00D7567B">
        <w:rPr>
          <w:lang w:val="en-US"/>
        </w:rPr>
        <w:t xml:space="preserve">that is </w:t>
      </w:r>
      <w:r w:rsidR="008C06A4" w:rsidRPr="00D7567B">
        <w:rPr>
          <w:lang w:val="en-US"/>
        </w:rPr>
        <w:t>affected by noise</w:t>
      </w:r>
      <w:r w:rsidRPr="00D7567B">
        <w:rPr>
          <w:lang w:val="en-US"/>
        </w:rPr>
        <w:t xml:space="preserve"> is </w:t>
      </w:r>
      <w:r w:rsidR="008C06A4" w:rsidRPr="00D7567B">
        <w:rPr>
          <w:lang w:val="en-US"/>
        </w:rPr>
        <w:t xml:space="preserve">illustrated in </w:t>
      </w:r>
      <w:r w:rsidR="008C06A4" w:rsidRPr="00D7567B">
        <w:rPr>
          <w:b/>
          <w:lang w:val="en-US"/>
        </w:rPr>
        <w:t xml:space="preserve">Figure </w:t>
      </w:r>
      <w:r w:rsidR="008A48BF" w:rsidRPr="00D7567B">
        <w:rPr>
          <w:b/>
          <w:lang w:val="en-US"/>
        </w:rPr>
        <w:t>5</w:t>
      </w:r>
      <w:r w:rsidR="008C06A4" w:rsidRPr="00D7567B">
        <w:rPr>
          <w:b/>
          <w:lang w:val="en-US"/>
        </w:rPr>
        <w:t>.</w:t>
      </w:r>
    </w:p>
    <w:p w14:paraId="3CF74BC5" w14:textId="300DA506" w:rsidR="004942F1" w:rsidRPr="00D7567B" w:rsidRDefault="00031F0B" w:rsidP="004942F1">
      <w:pPr>
        <w:keepNext/>
        <w:rPr>
          <w:lang w:val="en-US"/>
        </w:rPr>
      </w:pPr>
      <w:r w:rsidRPr="00D7567B">
        <w:rPr>
          <w:lang w:val="en-US"/>
        </w:rPr>
        <w:object w:dxaOrig="15000" w:dyaOrig="6991" w14:anchorId="76B95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18.75pt" o:ole="">
            <v:imagedata r:id="rId16" o:title=""/>
          </v:shape>
          <o:OLEObject Type="Embed" ProgID="Visio.Drawing.15" ShapeID="_x0000_i1025" DrawAspect="Content" ObjectID="_1689601977" r:id="rId17"/>
        </w:object>
      </w:r>
    </w:p>
    <w:p w14:paraId="7E13F8AF" w14:textId="6EE9F872" w:rsidR="00213A0E" w:rsidRPr="00D7567B" w:rsidRDefault="004942F1" w:rsidP="004942F1">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5</w:t>
      </w:r>
      <w:r w:rsidRPr="00D7567B">
        <w:rPr>
          <w:lang w:val="en-US"/>
        </w:rPr>
        <w:fldChar w:fldCharType="end"/>
      </w:r>
      <w:r w:rsidRPr="00D7567B">
        <w:rPr>
          <w:lang w:val="en-US"/>
        </w:rPr>
        <w:t xml:space="preserve"> - Debounce of a button input</w:t>
      </w:r>
      <w:r w:rsidR="004D7F63" w:rsidRPr="00D7567B">
        <w:rPr>
          <w:lang w:val="en-US"/>
        </w:rPr>
        <w:t xml:space="preserve"> affected by noise</w:t>
      </w:r>
      <w:r w:rsidRPr="00D7567B">
        <w:rPr>
          <w:lang w:val="en-US"/>
        </w:rPr>
        <w:t>.</w:t>
      </w:r>
    </w:p>
    <w:p w14:paraId="20ED27B3" w14:textId="77777777" w:rsidR="00DD41A4" w:rsidRPr="00D7567B" w:rsidRDefault="00DD41A4" w:rsidP="00DD41A4">
      <w:pPr>
        <w:rPr>
          <w:lang w:val="en-US"/>
        </w:rPr>
      </w:pPr>
    </w:p>
    <w:p w14:paraId="2CE3FBB8" w14:textId="65D584FC" w:rsidR="008C06A4" w:rsidRPr="00D7567B" w:rsidRDefault="008C06A4" w:rsidP="00E37CED">
      <w:pPr>
        <w:rPr>
          <w:lang w:val="en-US"/>
        </w:rPr>
      </w:pPr>
      <w:r w:rsidRPr="00D7567B">
        <w:rPr>
          <w:lang w:val="en-US"/>
        </w:rPr>
        <w:t xml:space="preserve">A debounce </w:t>
      </w:r>
      <w:r w:rsidR="003504EF" w:rsidRPr="00D7567B">
        <w:rPr>
          <w:lang w:val="en-US"/>
        </w:rPr>
        <w:t xml:space="preserve">depth </w:t>
      </w:r>
      <w:r w:rsidRPr="00D7567B">
        <w:rPr>
          <w:lang w:val="en-US"/>
        </w:rPr>
        <w:t xml:space="preserve">of </w:t>
      </w:r>
      <w:r w:rsidRPr="00D7567B">
        <w:rPr>
          <w:i/>
          <w:lang w:val="en-US"/>
        </w:rPr>
        <w:t>N</w:t>
      </w:r>
      <w:r w:rsidRPr="00D7567B">
        <w:rPr>
          <w:lang w:val="en-US"/>
        </w:rPr>
        <w:t xml:space="preserve"> means a </w:t>
      </w:r>
      <w:r w:rsidR="003504EF" w:rsidRPr="00D7567B">
        <w:rPr>
          <w:lang w:val="en-US"/>
        </w:rPr>
        <w:t xml:space="preserve">debounce </w:t>
      </w:r>
      <w:r w:rsidRPr="00D7567B">
        <w:rPr>
          <w:lang w:val="en-US"/>
        </w:rPr>
        <w:t xml:space="preserve">window equal to the sum of </w:t>
      </w:r>
      <w:r w:rsidRPr="00D7567B">
        <w:rPr>
          <w:i/>
          <w:lang w:val="en-US"/>
        </w:rPr>
        <w:t>N-1</w:t>
      </w:r>
      <w:r w:rsidRPr="00D7567B">
        <w:rPr>
          <w:lang w:val="en-US"/>
        </w:rPr>
        <w:t xml:space="preserve"> acquisition time window periodicities. In the given example, if the acquisition time</w:t>
      </w:r>
      <w:r w:rsidR="00307BAC" w:rsidRPr="00D7567B">
        <w:rPr>
          <w:lang w:val="en-US"/>
        </w:rPr>
        <w:t xml:space="preserve"> would be </w:t>
      </w:r>
      <w:r w:rsidR="00A60385" w:rsidRPr="00D7567B">
        <w:rPr>
          <w:i/>
          <w:lang w:val="en-US"/>
        </w:rPr>
        <w:t>5</w:t>
      </w:r>
      <w:r w:rsidR="00307BAC" w:rsidRPr="00D7567B">
        <w:rPr>
          <w:i/>
          <w:lang w:val="en-US"/>
        </w:rPr>
        <w:t xml:space="preserve"> ms</w:t>
      </w:r>
      <w:r w:rsidR="00307BAC" w:rsidRPr="00D7567B">
        <w:rPr>
          <w:lang w:val="en-US"/>
        </w:rPr>
        <w:t xml:space="preserve">, then the debounce </w:t>
      </w:r>
      <w:r w:rsidR="003504EF" w:rsidRPr="00D7567B">
        <w:rPr>
          <w:lang w:val="en-US"/>
        </w:rPr>
        <w:t xml:space="preserve">depth </w:t>
      </w:r>
      <w:r w:rsidR="00307BAC" w:rsidRPr="00D7567B">
        <w:rPr>
          <w:lang w:val="en-US"/>
        </w:rPr>
        <w:t xml:space="preserve">of 4 would mean a debounce window of </w:t>
      </w:r>
      <w:r w:rsidR="00307BAC" w:rsidRPr="00D7567B">
        <w:rPr>
          <w:i/>
          <w:lang w:val="en-US"/>
        </w:rPr>
        <w:t>(4-1)*</w:t>
      </w:r>
      <w:r w:rsidR="00A60385" w:rsidRPr="00D7567B">
        <w:rPr>
          <w:i/>
          <w:lang w:val="en-US"/>
        </w:rPr>
        <w:t>5</w:t>
      </w:r>
      <w:r w:rsidR="00307BAC" w:rsidRPr="00D7567B">
        <w:rPr>
          <w:i/>
          <w:lang w:val="en-US"/>
        </w:rPr>
        <w:t xml:space="preserve"> = </w:t>
      </w:r>
      <w:r w:rsidR="00A60385" w:rsidRPr="00D7567B">
        <w:rPr>
          <w:i/>
          <w:lang w:val="en-US"/>
        </w:rPr>
        <w:t>15</w:t>
      </w:r>
      <w:r w:rsidR="00307BAC" w:rsidRPr="00D7567B">
        <w:rPr>
          <w:i/>
          <w:lang w:val="en-US"/>
        </w:rPr>
        <w:t xml:space="preserve"> ms</w:t>
      </w:r>
      <w:r w:rsidR="00307BAC" w:rsidRPr="00D7567B">
        <w:rPr>
          <w:lang w:val="en-US"/>
        </w:rPr>
        <w:t>.</w:t>
      </w:r>
    </w:p>
    <w:p w14:paraId="7558257E" w14:textId="3371B971" w:rsidR="009F7654" w:rsidRPr="00D7567B" w:rsidRDefault="009F7654" w:rsidP="00E37CED">
      <w:pPr>
        <w:rPr>
          <w:lang w:val="en-US"/>
        </w:rPr>
      </w:pPr>
      <w:r w:rsidRPr="00D7567B">
        <w:rPr>
          <w:lang w:val="en-US"/>
        </w:rPr>
        <w:t>Each mechanical button component has a maximum bouncing period of the contacts that is defined by the manufacturer / supplier of the component. It must be ensured that the chosen debounce time is larger than the defined bouncing period.</w:t>
      </w:r>
    </w:p>
    <w:p w14:paraId="7FB36995" w14:textId="5864564B" w:rsidR="009F7654" w:rsidRPr="00D7567B" w:rsidRDefault="009F7654" w:rsidP="00E37CED">
      <w:pPr>
        <w:rPr>
          <w:lang w:val="en-US"/>
        </w:rPr>
      </w:pPr>
      <w:r w:rsidRPr="00D7567B">
        <w:rPr>
          <w:lang w:val="en-US"/>
        </w:rPr>
        <w:t>A measure for reducing the probability of erroneous button press events is to increase th</w:t>
      </w:r>
      <w:r w:rsidR="00681AB5" w:rsidRPr="00D7567B">
        <w:rPr>
          <w:lang w:val="en-US"/>
        </w:rPr>
        <w:t>e debounce time of the buttons.</w:t>
      </w:r>
    </w:p>
    <w:p w14:paraId="20E6847F" w14:textId="77777777" w:rsidR="009F7654" w:rsidRPr="00D7567B" w:rsidRDefault="009F7654" w:rsidP="00E37CED">
      <w:pPr>
        <w:rPr>
          <w:lang w:val="en-US"/>
        </w:rPr>
      </w:pPr>
      <w:r w:rsidRPr="00D7567B">
        <w:rPr>
          <w:b/>
          <w:lang w:val="en-US"/>
        </w:rPr>
        <w:t>Observation</w:t>
      </w:r>
      <w:r w:rsidRPr="00D7567B">
        <w:rPr>
          <w:lang w:val="en-US"/>
        </w:rPr>
        <w:t>: the debounce time greatly affects the response time, therefore it should be kept as low as possible (usually below 20 ms).</w:t>
      </w:r>
    </w:p>
    <w:p w14:paraId="12E087F8" w14:textId="77777777" w:rsidR="009F7654" w:rsidRPr="00D7567B" w:rsidRDefault="009F7654" w:rsidP="00D85903">
      <w:pPr>
        <w:rPr>
          <w:noProof/>
          <w:lang w:val="en-US"/>
        </w:rPr>
      </w:pPr>
    </w:p>
    <w:p w14:paraId="687C1307" w14:textId="77777777" w:rsidR="00475B7E" w:rsidRPr="00D7567B" w:rsidRDefault="00475B7E">
      <w:pPr>
        <w:suppressAutoHyphens w:val="0"/>
        <w:spacing w:before="0" w:after="0" w:line="240" w:lineRule="auto"/>
        <w:jc w:val="left"/>
        <w:rPr>
          <w:b/>
          <w:kern w:val="28"/>
          <w:sz w:val="24"/>
          <w:lang w:val="en-US"/>
        </w:rPr>
      </w:pPr>
      <w:r w:rsidRPr="00D7567B">
        <w:rPr>
          <w:lang w:val="en-US"/>
        </w:rPr>
        <w:br w:type="page"/>
      </w:r>
    </w:p>
    <w:p w14:paraId="794023A1" w14:textId="11CF27AD" w:rsidR="00B77121" w:rsidRPr="00D7567B" w:rsidRDefault="00B77121" w:rsidP="00B77121">
      <w:pPr>
        <w:pStyle w:val="Heading2"/>
      </w:pPr>
      <w:bookmarkStart w:id="9" w:name="_Toc78714050"/>
      <w:r w:rsidRPr="00D7567B">
        <w:lastRenderedPageBreak/>
        <w:t xml:space="preserve">Moving </w:t>
      </w:r>
      <w:r w:rsidR="000666DD" w:rsidRPr="00D7567B">
        <w:t>A</w:t>
      </w:r>
      <w:r w:rsidRPr="00D7567B">
        <w:t>verage</w:t>
      </w:r>
      <w:bookmarkEnd w:id="9"/>
    </w:p>
    <w:p w14:paraId="64D85A7F" w14:textId="7E1EC6A4" w:rsidR="00E92545" w:rsidRPr="00D7567B" w:rsidRDefault="006B0410" w:rsidP="00475B7E">
      <w:pPr>
        <w:rPr>
          <w:lang w:val="en-US"/>
        </w:rPr>
      </w:pPr>
      <w:r w:rsidRPr="00D7567B">
        <w:rPr>
          <w:lang w:val="en-US"/>
        </w:rPr>
        <w:t>A moving average</w:t>
      </w:r>
      <w:r w:rsidR="007F23E4" w:rsidRPr="00D7567B">
        <w:rPr>
          <w:lang w:val="en-US"/>
        </w:rPr>
        <w:t xml:space="preserve"> is</w:t>
      </w:r>
      <w:r w:rsidRPr="00D7567B">
        <w:rPr>
          <w:lang w:val="en-US"/>
        </w:rPr>
        <w:t xml:space="preserve"> a simple Low Pass FIR (Finite Impulse Response) filter commonly used for regulating an array of sampled data. It takes a number of samples of input at a time, defining the </w:t>
      </w:r>
      <w:r w:rsidRPr="00D7567B">
        <w:rPr>
          <w:i/>
          <w:lang w:val="en-US"/>
        </w:rPr>
        <w:t>Depth</w:t>
      </w:r>
      <w:r w:rsidRPr="00D7567B">
        <w:rPr>
          <w:lang w:val="en-US"/>
        </w:rPr>
        <w:t xml:space="preserve">, and </w:t>
      </w:r>
      <w:r w:rsidR="00A9192A" w:rsidRPr="00D7567B">
        <w:rPr>
          <w:lang w:val="en-US"/>
        </w:rPr>
        <w:t>calculates</w:t>
      </w:r>
      <w:r w:rsidRPr="00D7567B">
        <w:rPr>
          <w:lang w:val="en-US"/>
        </w:rPr>
        <w:t xml:space="preserve"> the average of those </w:t>
      </w:r>
      <w:r w:rsidR="00A9192A" w:rsidRPr="00D7567B">
        <w:rPr>
          <w:lang w:val="en-US"/>
        </w:rPr>
        <w:t xml:space="preserve">samples, </w:t>
      </w:r>
      <w:r w:rsidRPr="00D7567B">
        <w:rPr>
          <w:lang w:val="en-US"/>
        </w:rPr>
        <w:t>produc</w:t>
      </w:r>
      <w:r w:rsidR="00A9192A" w:rsidRPr="00D7567B">
        <w:rPr>
          <w:lang w:val="en-US"/>
        </w:rPr>
        <w:t>ing</w:t>
      </w:r>
      <w:r w:rsidRPr="00D7567B">
        <w:rPr>
          <w:lang w:val="en-US"/>
        </w:rPr>
        <w:t xml:space="preserve"> a single output </w:t>
      </w:r>
      <w:r w:rsidR="001001C4" w:rsidRPr="00D7567B">
        <w:rPr>
          <w:lang w:val="en-US"/>
        </w:rPr>
        <w:t>value</w:t>
      </w:r>
      <w:r w:rsidRPr="00D7567B">
        <w:rPr>
          <w:lang w:val="en-US"/>
        </w:rPr>
        <w:t>. As the length of the filter increases, the smoothness of the output increases, whereas the sharp modulations in the data are made increasingly blunt.</w:t>
      </w:r>
    </w:p>
    <w:p w14:paraId="43CE377F" w14:textId="4AC0932E" w:rsidR="00594C1E" w:rsidRPr="00D7567B" w:rsidRDefault="006B0410" w:rsidP="00475B7E">
      <w:pPr>
        <w:rPr>
          <w:lang w:val="en-US"/>
        </w:rPr>
      </w:pPr>
      <w:r w:rsidRPr="00D7567B">
        <w:rPr>
          <w:lang w:val="en-US"/>
        </w:rPr>
        <w:t>A moving average filter is described by the following formula</w:t>
      </w:r>
      <w:r w:rsidR="00594C1E" w:rsidRPr="00D7567B">
        <w:rPr>
          <w:lang w:val="en-US"/>
        </w:rPr>
        <w:t>:</w:t>
      </w:r>
    </w:p>
    <w:p w14:paraId="58DB3249" w14:textId="0FDADF85" w:rsidR="00475B7E" w:rsidRPr="00D7567B" w:rsidRDefault="00245F10" w:rsidP="00475B7E">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d>
          <m:r>
            <w:rPr>
              <w:rFonts w:ascii="Cambria Math" w:hAnsi="Cambria Math"/>
              <w:lang w:val="en-US"/>
            </w:rPr>
            <m:t>=</m:t>
          </m:r>
          <m:f>
            <m:fPr>
              <m:ctrlPr>
                <w:rPr>
                  <w:rFonts w:ascii="Cambria Math" w:hAnsi="Cambria Math"/>
                  <w:i/>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k=x-D+1</m:t>
                  </m:r>
                </m:sub>
                <m:sup>
                  <m:r>
                    <w:rPr>
                      <w:rFonts w:ascii="Cambria Math" w:eastAsia="Cambria Math" w:hAnsi="Cambria Math" w:cs="Cambria Math"/>
                      <w:lang w:val="en-US"/>
                    </w:rPr>
                    <m:t>x</m:t>
                  </m:r>
                </m:sup>
                <m:e>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D</m:t>
              </m:r>
            </m:den>
          </m:f>
        </m:oMath>
      </m:oMathPara>
    </w:p>
    <w:p w14:paraId="2623ACBD" w14:textId="14300C66" w:rsidR="006B0410" w:rsidRPr="00D7567B" w:rsidRDefault="006B0410" w:rsidP="00475B7E">
      <w:pPr>
        <w:pStyle w:val="ListParagraph"/>
        <w:numPr>
          <w:ilvl w:val="0"/>
          <w:numId w:val="45"/>
        </w:numPr>
        <w:rPr>
          <w:lang w:val="en-US"/>
        </w:rPr>
      </w:pPr>
      <w:r w:rsidRPr="00D7567B">
        <w:rPr>
          <w:i/>
          <w:lang w:val="en-US"/>
        </w:rPr>
        <w:t>t</w:t>
      </w:r>
      <w:r w:rsidRPr="00D7567B">
        <w:rPr>
          <w:i/>
          <w:sz w:val="18"/>
          <w:lang w:val="en-US"/>
        </w:rPr>
        <w:t>x</w:t>
      </w:r>
      <w:r w:rsidR="00A9192A" w:rsidRPr="00D7567B">
        <w:rPr>
          <w:lang w:val="en-US"/>
        </w:rPr>
        <w:t xml:space="preserve"> – </w:t>
      </w:r>
      <w:r w:rsidRPr="00D7567B">
        <w:rPr>
          <w:lang w:val="en-US"/>
        </w:rPr>
        <w:t>a given point in time (timestamp);</w:t>
      </w:r>
    </w:p>
    <w:p w14:paraId="41A6946B" w14:textId="4FF0F9BB" w:rsidR="006B0410" w:rsidRPr="00D7567B" w:rsidRDefault="00A9192A" w:rsidP="00475B7E">
      <w:pPr>
        <w:pStyle w:val="ListParagraph"/>
        <w:numPr>
          <w:ilvl w:val="0"/>
          <w:numId w:val="45"/>
        </w:numPr>
        <w:rPr>
          <w:lang w:val="en-US"/>
        </w:rPr>
      </w:pPr>
      <w:r w:rsidRPr="00D7567B">
        <w:rPr>
          <w:i/>
          <w:lang w:val="en-US"/>
        </w:rPr>
        <w:t>D</w:t>
      </w:r>
      <w:r w:rsidRPr="00D7567B">
        <w:rPr>
          <w:lang w:val="en-US"/>
        </w:rPr>
        <w:t xml:space="preserve"> – </w:t>
      </w:r>
      <w:r w:rsidR="006B0410" w:rsidRPr="00D7567B">
        <w:rPr>
          <w:lang w:val="en-US"/>
        </w:rPr>
        <w:t>the filter depth;</w:t>
      </w:r>
    </w:p>
    <w:p w14:paraId="2E98AAD5" w14:textId="7ECDE71F" w:rsidR="006B0410" w:rsidRPr="00D7567B" w:rsidRDefault="006B0410" w:rsidP="00475B7E">
      <w:pPr>
        <w:pStyle w:val="ListParagraph"/>
        <w:numPr>
          <w:ilvl w:val="0"/>
          <w:numId w:val="45"/>
        </w:numPr>
        <w:rPr>
          <w:lang w:val="en-US"/>
        </w:rPr>
      </w:pPr>
      <w:r w:rsidRPr="00D7567B">
        <w:rPr>
          <w:i/>
          <w:lang w:val="en-US"/>
        </w:rPr>
        <w:t>S(t</w:t>
      </w:r>
      <w:r w:rsidRPr="00D7567B">
        <w:rPr>
          <w:i/>
          <w:sz w:val="18"/>
          <w:lang w:val="en-US"/>
        </w:rPr>
        <w:t>x</w:t>
      </w:r>
      <w:r w:rsidRPr="00D7567B">
        <w:rPr>
          <w:i/>
          <w:lang w:val="en-US"/>
        </w:rPr>
        <w:t>)</w:t>
      </w:r>
      <w:r w:rsidR="00A9192A" w:rsidRPr="00D7567B">
        <w:rPr>
          <w:lang w:val="en-US"/>
        </w:rPr>
        <w:t xml:space="preserve"> – </w:t>
      </w:r>
      <w:r w:rsidR="006A6C89" w:rsidRPr="00D7567B">
        <w:rPr>
          <w:lang w:val="en-US"/>
        </w:rPr>
        <w:t>the sampled</w:t>
      </w:r>
      <w:r w:rsidRPr="00D7567B">
        <w:rPr>
          <w:lang w:val="en-US"/>
        </w:rPr>
        <w:t xml:space="preserve"> input signal;</w:t>
      </w:r>
    </w:p>
    <w:p w14:paraId="40CEE1A4" w14:textId="2DB92DC7" w:rsidR="006B0410" w:rsidRPr="00D7567B" w:rsidRDefault="006B0410" w:rsidP="00475B7E">
      <w:pPr>
        <w:pStyle w:val="ListParagraph"/>
        <w:numPr>
          <w:ilvl w:val="0"/>
          <w:numId w:val="45"/>
        </w:numPr>
        <w:rPr>
          <w:lang w:val="en-US"/>
        </w:rPr>
      </w:pPr>
      <w:r w:rsidRPr="00D7567B">
        <w:rPr>
          <w:i/>
          <w:lang w:val="en-US"/>
        </w:rPr>
        <w:t>F(t</w:t>
      </w:r>
      <w:r w:rsidRPr="00D7567B">
        <w:rPr>
          <w:i/>
          <w:sz w:val="18"/>
          <w:lang w:val="en-US"/>
        </w:rPr>
        <w:t>x</w:t>
      </w:r>
      <w:r w:rsidRPr="00D7567B">
        <w:rPr>
          <w:i/>
          <w:lang w:val="en-US"/>
        </w:rPr>
        <w:t>)</w:t>
      </w:r>
      <w:r w:rsidR="00A9192A" w:rsidRPr="00D7567B">
        <w:rPr>
          <w:lang w:val="en-US"/>
        </w:rPr>
        <w:t xml:space="preserve"> – </w:t>
      </w:r>
      <w:r w:rsidR="00A30316" w:rsidRPr="00D7567B">
        <w:rPr>
          <w:lang w:val="en-US"/>
        </w:rPr>
        <w:t>the filtered output</w:t>
      </w:r>
      <w:r w:rsidRPr="00D7567B">
        <w:rPr>
          <w:lang w:val="en-US"/>
        </w:rPr>
        <w:t>.</w:t>
      </w:r>
    </w:p>
    <w:p w14:paraId="2AF702FA" w14:textId="0E45FA93" w:rsidR="00E56029" w:rsidRPr="00D7567B" w:rsidRDefault="00B404FC" w:rsidP="00E56029">
      <w:pPr>
        <w:rPr>
          <w:lang w:val="en-US"/>
        </w:rPr>
      </w:pPr>
      <w:r w:rsidRPr="00D7567B">
        <w:rPr>
          <w:lang w:val="en-US"/>
        </w:rPr>
        <w:t>An example of a</w:t>
      </w:r>
      <w:r w:rsidR="00FD7FD0" w:rsidRPr="00D7567B">
        <w:rPr>
          <w:lang w:val="en-US"/>
        </w:rPr>
        <w:t>n input</w:t>
      </w:r>
      <w:r w:rsidR="00E56029" w:rsidRPr="00D7567B">
        <w:rPr>
          <w:lang w:val="en-US"/>
        </w:rPr>
        <w:t xml:space="preserve"> signal </w:t>
      </w:r>
      <w:r w:rsidR="00FD7FD0" w:rsidRPr="00D7567B">
        <w:rPr>
          <w:lang w:val="en-US"/>
        </w:rPr>
        <w:t>(</w:t>
      </w:r>
      <w:r w:rsidR="00FD7FD0" w:rsidRPr="00D7567B">
        <w:rPr>
          <w:i/>
          <w:lang w:val="en-US"/>
        </w:rPr>
        <w:t>S(t</w:t>
      </w:r>
      <w:r w:rsidR="00FD7FD0" w:rsidRPr="00D7567B">
        <w:rPr>
          <w:i/>
          <w:sz w:val="18"/>
          <w:lang w:val="en-US"/>
        </w:rPr>
        <w:t>x</w:t>
      </w:r>
      <w:r w:rsidR="00FD7FD0" w:rsidRPr="00D7567B">
        <w:rPr>
          <w:i/>
          <w:lang w:val="en-US"/>
        </w:rPr>
        <w:t>)</w:t>
      </w:r>
      <w:r w:rsidR="00FD7FD0" w:rsidRPr="00D7567B">
        <w:rPr>
          <w:lang w:val="en-US"/>
        </w:rPr>
        <w:t xml:space="preserve">) and </w:t>
      </w:r>
      <w:r w:rsidRPr="00D7567B">
        <w:rPr>
          <w:lang w:val="en-US"/>
        </w:rPr>
        <w:t>the output of</w:t>
      </w:r>
      <w:r w:rsidR="00E56029" w:rsidRPr="00D7567B">
        <w:rPr>
          <w:lang w:val="en-US"/>
        </w:rPr>
        <w:t xml:space="preserve"> a moving average filter (</w:t>
      </w:r>
      <w:r w:rsidR="00FD7FD0" w:rsidRPr="00D7567B">
        <w:rPr>
          <w:i/>
          <w:lang w:val="en-US"/>
        </w:rPr>
        <w:t>F(t</w:t>
      </w:r>
      <w:r w:rsidR="00FD7FD0" w:rsidRPr="00D7567B">
        <w:rPr>
          <w:i/>
          <w:sz w:val="18"/>
          <w:lang w:val="en-US"/>
        </w:rPr>
        <w:t>x</w:t>
      </w:r>
      <w:r w:rsidR="00FD7FD0" w:rsidRPr="00D7567B">
        <w:rPr>
          <w:i/>
          <w:lang w:val="en-US"/>
        </w:rPr>
        <w:t>)</w:t>
      </w:r>
      <w:r w:rsidR="00E56029" w:rsidRPr="00D7567B">
        <w:rPr>
          <w:lang w:val="en-US"/>
        </w:rPr>
        <w:t>) with a depth of 3 (</w:t>
      </w:r>
      <w:r w:rsidR="00E56029" w:rsidRPr="00D7567B">
        <w:rPr>
          <w:i/>
          <w:lang w:val="en-US"/>
        </w:rPr>
        <w:t>D = 3</w:t>
      </w:r>
      <w:r w:rsidR="003C60C3" w:rsidRPr="00D7567B">
        <w:rPr>
          <w:lang w:val="en-US"/>
        </w:rPr>
        <w:t>)</w:t>
      </w:r>
      <w:r w:rsidRPr="00D7567B">
        <w:rPr>
          <w:lang w:val="en-US"/>
        </w:rPr>
        <w:t xml:space="preserve"> is presented in </w:t>
      </w:r>
      <w:r w:rsidRPr="00D7567B">
        <w:rPr>
          <w:b/>
          <w:lang w:val="en-US"/>
        </w:rPr>
        <w:t xml:space="preserve">Figure </w:t>
      </w:r>
      <w:r w:rsidR="00DE55C1" w:rsidRPr="00D7567B">
        <w:rPr>
          <w:b/>
          <w:lang w:val="en-US"/>
        </w:rPr>
        <w:t>6</w:t>
      </w:r>
      <w:r w:rsidR="00E56029" w:rsidRPr="00D7567B">
        <w:rPr>
          <w:lang w:val="en-US"/>
        </w:rPr>
        <w:t>.</w:t>
      </w:r>
    </w:p>
    <w:p w14:paraId="7B7B1E8F" w14:textId="77777777" w:rsidR="00D763E1" w:rsidRPr="00D7567B" w:rsidRDefault="00D763E1" w:rsidP="00D763E1">
      <w:pPr>
        <w:keepNext/>
        <w:jc w:val="center"/>
        <w:rPr>
          <w:lang w:val="en-US"/>
        </w:rPr>
      </w:pPr>
      <w:r w:rsidRPr="00D7567B">
        <w:rPr>
          <w:lang w:val="en-US"/>
        </w:rPr>
        <w:object w:dxaOrig="9660" w:dyaOrig="6811" w14:anchorId="4BE0EA9C">
          <v:shape id="_x0000_i1026" type="#_x0000_t75" style="width:5in;height:253.85pt" o:ole="">
            <v:imagedata r:id="rId18" o:title=""/>
          </v:shape>
          <o:OLEObject Type="Embed" ProgID="Visio.Drawing.15" ShapeID="_x0000_i1026" DrawAspect="Content" ObjectID="_1689601978" r:id="rId19"/>
        </w:object>
      </w:r>
    </w:p>
    <w:p w14:paraId="3A38FC5C" w14:textId="7F34D9A6" w:rsidR="00FD7FD0" w:rsidRPr="00D7567B" w:rsidRDefault="00D763E1" w:rsidP="00D763E1">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6</w:t>
      </w:r>
      <w:r w:rsidRPr="00D7567B">
        <w:rPr>
          <w:lang w:val="en-US"/>
        </w:rPr>
        <w:fldChar w:fldCharType="end"/>
      </w:r>
      <w:r w:rsidRPr="00D7567B">
        <w:rPr>
          <w:lang w:val="en-US"/>
        </w:rPr>
        <w:t xml:space="preserve"> - Moving average example.</w:t>
      </w:r>
    </w:p>
    <w:p w14:paraId="63CDDBBB" w14:textId="77777777" w:rsidR="00D763E1" w:rsidRPr="00D7567B" w:rsidRDefault="00D763E1" w:rsidP="00D763E1">
      <w:pPr>
        <w:rPr>
          <w:lang w:val="en-US"/>
        </w:rPr>
      </w:pPr>
    </w:p>
    <w:p w14:paraId="425C51B8" w14:textId="560CCAFD" w:rsidR="00D763E1" w:rsidRPr="00D7567B" w:rsidRDefault="00D763E1" w:rsidP="00D763E1">
      <w:pPr>
        <w:rPr>
          <w:sz w:val="18"/>
          <w:lang w:val="en-US"/>
        </w:rPr>
      </w:pPr>
      <w:r w:rsidRPr="00D7567B">
        <w:rPr>
          <w:lang w:val="en-US"/>
        </w:rPr>
        <w:t xml:space="preserve">For the given example, the filtered output in </w:t>
      </w:r>
      <w:r w:rsidRPr="00D7567B">
        <w:rPr>
          <w:i/>
          <w:lang w:val="en-US"/>
        </w:rPr>
        <w:t>t</w:t>
      </w:r>
      <w:r w:rsidRPr="00D7567B">
        <w:rPr>
          <w:i/>
          <w:sz w:val="18"/>
          <w:lang w:val="en-US"/>
        </w:rPr>
        <w:t xml:space="preserve">5 </w:t>
      </w:r>
      <w:r w:rsidRPr="00D7567B">
        <w:rPr>
          <w:sz w:val="18"/>
          <w:lang w:val="en-US"/>
        </w:rPr>
        <w:t>is:</w:t>
      </w:r>
    </w:p>
    <w:p w14:paraId="40FB6A63" w14:textId="58D534C6" w:rsidR="00D763E1" w:rsidRPr="00D7567B" w:rsidRDefault="00D763E1" w:rsidP="00D763E1">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5</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e>
              </m:d>
              <m: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4</m:t>
                      </m:r>
                    </m:sub>
                  </m:sSub>
                </m:e>
              </m:d>
              <m: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5</m:t>
                      </m:r>
                    </m:sub>
                  </m:sSub>
                </m:e>
              </m:d>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2+8+5</m:t>
              </m:r>
            </m:num>
            <m:den>
              <m:r>
                <w:rPr>
                  <w:rFonts w:ascii="Cambria Math" w:hAnsi="Cambria Math"/>
                  <w:lang w:val="en-US"/>
                </w:rPr>
                <m:t>3</m:t>
              </m:r>
            </m:den>
          </m:f>
          <m:r>
            <w:rPr>
              <w:rFonts w:ascii="Cambria Math" w:hAnsi="Cambria Math"/>
              <w:lang w:val="en-US"/>
            </w:rPr>
            <m:t>=5</m:t>
          </m:r>
        </m:oMath>
      </m:oMathPara>
    </w:p>
    <w:p w14:paraId="0C343F5D" w14:textId="77777777" w:rsidR="00083EB8" w:rsidRPr="00D7567B" w:rsidRDefault="00083EB8" w:rsidP="00D763E1">
      <w:pPr>
        <w:rPr>
          <w:lang w:val="en-US"/>
        </w:rPr>
      </w:pPr>
    </w:p>
    <w:p w14:paraId="78A9D73C" w14:textId="1C4EBCA0" w:rsidR="008E00FA" w:rsidRPr="00D7567B" w:rsidRDefault="003C1E0E" w:rsidP="00083EB8">
      <w:pPr>
        <w:rPr>
          <w:lang w:val="en-US"/>
        </w:rPr>
      </w:pPr>
      <w:r w:rsidRPr="00D7567B">
        <w:rPr>
          <w:lang w:val="en-US"/>
        </w:rPr>
        <w:lastRenderedPageBreak/>
        <w:t xml:space="preserve">An example of filtering the output of a noisy ADC with a depth of 5 is presented in </w:t>
      </w:r>
      <w:r w:rsidRPr="00D7567B">
        <w:rPr>
          <w:b/>
          <w:lang w:val="en-US"/>
        </w:rPr>
        <w:t>Figur</w:t>
      </w:r>
      <w:r w:rsidR="00DE4F42" w:rsidRPr="00D7567B">
        <w:rPr>
          <w:b/>
          <w:lang w:val="en-US"/>
        </w:rPr>
        <w:t xml:space="preserve">e </w:t>
      </w:r>
      <w:r w:rsidR="00DE55C1" w:rsidRPr="00D7567B">
        <w:rPr>
          <w:b/>
          <w:lang w:val="en-US"/>
        </w:rPr>
        <w:t>7</w:t>
      </w:r>
      <w:r w:rsidR="00DE4F42" w:rsidRPr="00D7567B">
        <w:rPr>
          <w:lang w:val="en-US"/>
        </w:rPr>
        <w:t>.</w:t>
      </w:r>
    </w:p>
    <w:p w14:paraId="3E5BAC0F" w14:textId="4DC1D955" w:rsidR="004D7F63" w:rsidRPr="00D7567B" w:rsidRDefault="00B0587C" w:rsidP="004D7F63">
      <w:pPr>
        <w:pStyle w:val="Absatz"/>
        <w:keepNext/>
      </w:pPr>
      <w:r w:rsidRPr="00D7567B">
        <w:rPr>
          <w:noProof/>
          <w:lang w:eastAsia="en-US"/>
        </w:rPr>
        <w:drawing>
          <wp:inline distT="0" distB="0" distL="0" distR="0" wp14:anchorId="20BB70F7" wp14:editId="31C53519">
            <wp:extent cx="5939790" cy="2386330"/>
            <wp:effectExtent l="0" t="0" r="3810" b="1397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D7567B">
        <w:rPr>
          <w:noProof/>
          <w:lang w:eastAsia="en-US"/>
        </w:rPr>
        <w:drawing>
          <wp:inline distT="0" distB="0" distL="0" distR="0" wp14:anchorId="050BECB1" wp14:editId="4665833C">
            <wp:extent cx="5939790" cy="2386330"/>
            <wp:effectExtent l="0" t="0" r="3810" b="1397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A267662" w14:textId="1F1DDE3B" w:rsidR="004C7565" w:rsidRPr="00D7567B" w:rsidRDefault="004D7F63" w:rsidP="004D7F63">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7</w:t>
      </w:r>
      <w:r w:rsidRPr="00D7567B">
        <w:rPr>
          <w:lang w:val="en-US"/>
        </w:rPr>
        <w:fldChar w:fldCharType="end"/>
      </w:r>
      <w:r w:rsidRPr="00D7567B">
        <w:rPr>
          <w:lang w:val="en-US"/>
        </w:rPr>
        <w:t xml:space="preserve"> - Moving average on </w:t>
      </w:r>
      <w:r w:rsidR="00083EB8" w:rsidRPr="00D7567B">
        <w:rPr>
          <w:lang w:val="en-US"/>
        </w:rPr>
        <w:t>a noisy ADC</w:t>
      </w:r>
      <w:r w:rsidR="00FE37A0" w:rsidRPr="00D7567B">
        <w:rPr>
          <w:lang w:val="en-US"/>
        </w:rPr>
        <w:t xml:space="preserve"> output</w:t>
      </w:r>
      <w:r w:rsidRPr="00D7567B">
        <w:rPr>
          <w:lang w:val="en-US"/>
        </w:rPr>
        <w:t>.</w:t>
      </w:r>
    </w:p>
    <w:p w14:paraId="04D3C54F" w14:textId="77777777" w:rsidR="001111F3" w:rsidRPr="00D7567B" w:rsidRDefault="001111F3" w:rsidP="001111F3">
      <w:pPr>
        <w:rPr>
          <w:lang w:val="en-US"/>
        </w:rPr>
      </w:pPr>
    </w:p>
    <w:p w14:paraId="3C842A79" w14:textId="391E180F" w:rsidR="006C1A55" w:rsidRPr="00D7567B" w:rsidRDefault="006C1A55" w:rsidP="00E37CED">
      <w:pPr>
        <w:rPr>
          <w:lang w:val="en-US" w:eastAsia="en-US"/>
        </w:rPr>
      </w:pPr>
      <w:r w:rsidRPr="00D7567B">
        <w:rPr>
          <w:lang w:val="en-US"/>
        </w:rPr>
        <w:t xml:space="preserve">The filtering operation adds a delay between the input values and the output values. </w:t>
      </w:r>
      <w:r w:rsidRPr="00D7567B">
        <w:rPr>
          <w:lang w:val="en-US" w:eastAsia="en-US"/>
        </w:rPr>
        <w:t xml:space="preserve">For example, </w:t>
      </w:r>
      <w:r w:rsidR="006A6FD8" w:rsidRPr="00D7567B">
        <w:rPr>
          <w:lang w:val="en-US" w:eastAsia="en-US"/>
        </w:rPr>
        <w:t xml:space="preserve">applying a moving average with </w:t>
      </w:r>
      <w:r w:rsidRPr="00D7567B">
        <w:rPr>
          <w:i/>
          <w:iCs/>
          <w:lang w:val="en-US" w:eastAsia="en-US"/>
        </w:rPr>
        <w:t>D = 10</w:t>
      </w:r>
      <w:r w:rsidR="006A6FD8" w:rsidRPr="00D7567B">
        <w:rPr>
          <w:i/>
          <w:iCs/>
          <w:lang w:val="en-US" w:eastAsia="en-US"/>
        </w:rPr>
        <w:t xml:space="preserve"> </w:t>
      </w:r>
      <w:r w:rsidR="006A6FD8" w:rsidRPr="00D7567B">
        <w:rPr>
          <w:iCs/>
          <w:lang w:val="en-US" w:eastAsia="en-US"/>
        </w:rPr>
        <w:t>over the (</w:t>
      </w:r>
      <w:r w:rsidRPr="00D7567B">
        <w:rPr>
          <w:i/>
          <w:lang w:val="en-US" w:eastAsia="en-US"/>
        </w:rPr>
        <w:t>0, 10, 10, 10, 10, 10, 10, 10, 10, 10, 10</w:t>
      </w:r>
      <w:r w:rsidR="006A6FD8" w:rsidRPr="00D7567B">
        <w:rPr>
          <w:lang w:val="en-US" w:eastAsia="en-US"/>
        </w:rPr>
        <w:t>) input, results in the (</w:t>
      </w:r>
      <w:r w:rsidRPr="00D7567B">
        <w:rPr>
          <w:i/>
          <w:lang w:val="en-US" w:eastAsia="en-US"/>
        </w:rPr>
        <w:t>0, 1, 2, 3, 4, 5, 6, 7, 8, 9, 10</w:t>
      </w:r>
      <w:r w:rsidR="006A6FD8" w:rsidRPr="00D7567B">
        <w:rPr>
          <w:lang w:val="en-US" w:eastAsia="en-US"/>
        </w:rPr>
        <w:t>) output.</w:t>
      </w:r>
    </w:p>
    <w:p w14:paraId="4EEB18A6" w14:textId="6A91E95E" w:rsidR="00130D5B" w:rsidRPr="00D7567B" w:rsidRDefault="00130D5B" w:rsidP="00E37CED">
      <w:pPr>
        <w:rPr>
          <w:lang w:val="en-US"/>
        </w:rPr>
      </w:pPr>
      <w:r w:rsidRPr="00D7567B">
        <w:rPr>
          <w:b/>
          <w:lang w:val="en-US"/>
        </w:rPr>
        <w:t>Observation</w:t>
      </w:r>
      <w:r w:rsidRPr="00D7567B">
        <w:rPr>
          <w:lang w:val="en-US"/>
        </w:rPr>
        <w:t>: the depth of the moving average greatly affects the response time, therefore it should be kept as low as possible.</w:t>
      </w:r>
    </w:p>
    <w:p w14:paraId="7AB29D87" w14:textId="36BE4122" w:rsidR="007A25C8" w:rsidRPr="00D7567B" w:rsidRDefault="007A25C8" w:rsidP="00E37CED">
      <w:pPr>
        <w:rPr>
          <w:lang w:val="en-US"/>
        </w:rPr>
      </w:pPr>
      <w:r w:rsidRPr="00D7567B">
        <w:rPr>
          <w:lang w:val="en-US"/>
        </w:rPr>
        <w:t>For more details see ./Resources/AqRe_Graphs.xlsx → Moving average.</w:t>
      </w:r>
    </w:p>
    <w:p w14:paraId="4A244688" w14:textId="77777777" w:rsidR="006C1A55" w:rsidRPr="00D7567B" w:rsidRDefault="006C1A55" w:rsidP="006C1A55">
      <w:pPr>
        <w:rPr>
          <w:lang w:val="en-US"/>
        </w:rPr>
      </w:pPr>
    </w:p>
    <w:p w14:paraId="5A242D7C" w14:textId="77777777" w:rsidR="005E476B" w:rsidRPr="00D7567B" w:rsidRDefault="005E476B">
      <w:pPr>
        <w:suppressAutoHyphens w:val="0"/>
        <w:spacing w:before="0" w:after="0" w:line="240" w:lineRule="auto"/>
        <w:jc w:val="left"/>
        <w:rPr>
          <w:b/>
          <w:kern w:val="28"/>
          <w:sz w:val="24"/>
          <w:lang w:val="en-US"/>
        </w:rPr>
      </w:pPr>
      <w:r w:rsidRPr="00D7567B">
        <w:rPr>
          <w:lang w:val="en-US"/>
        </w:rPr>
        <w:br w:type="page"/>
      </w:r>
    </w:p>
    <w:p w14:paraId="1A702443" w14:textId="73A9F4E0" w:rsidR="004C7565" w:rsidRPr="00D7567B" w:rsidRDefault="004C7565" w:rsidP="004C7565">
      <w:pPr>
        <w:pStyle w:val="Heading2"/>
      </w:pPr>
      <w:bookmarkStart w:id="10" w:name="_Toc78714051"/>
      <w:r w:rsidRPr="00D7567B">
        <w:lastRenderedPageBreak/>
        <w:t>Fading</w:t>
      </w:r>
      <w:bookmarkEnd w:id="10"/>
    </w:p>
    <w:p w14:paraId="558F4C2D" w14:textId="50A40876" w:rsidR="005E476B" w:rsidRPr="00D7567B" w:rsidRDefault="00A1567E" w:rsidP="00A83037">
      <w:pPr>
        <w:rPr>
          <w:lang w:val="en-US"/>
        </w:rPr>
      </w:pPr>
      <w:r w:rsidRPr="00D7567B">
        <w:rPr>
          <w:lang w:val="en-US"/>
        </w:rPr>
        <w:t xml:space="preserve">Sudden </w:t>
      </w:r>
      <w:r w:rsidR="00A83037" w:rsidRPr="00D7567B">
        <w:rPr>
          <w:lang w:val="en-US"/>
        </w:rPr>
        <w:t xml:space="preserve">changes in the illumination levels are very easily observable by the human eye and can distract the driver’s attention. In order to </w:t>
      </w:r>
      <w:r w:rsidR="006F0FC3" w:rsidRPr="00D7567B">
        <w:rPr>
          <w:lang w:val="en-US"/>
        </w:rPr>
        <w:t>diminish</w:t>
      </w:r>
      <w:r w:rsidR="00A83037" w:rsidRPr="00D7567B">
        <w:rPr>
          <w:lang w:val="en-US"/>
        </w:rPr>
        <w:t xml:space="preserve"> th</w:t>
      </w:r>
      <w:r w:rsidRPr="00D7567B">
        <w:rPr>
          <w:lang w:val="en-US"/>
        </w:rPr>
        <w:t>is effect,</w:t>
      </w:r>
      <w:r w:rsidR="00A83037" w:rsidRPr="00D7567B">
        <w:rPr>
          <w:lang w:val="en-US"/>
        </w:rPr>
        <w:t xml:space="preserve"> a slow transition between two illumination levels </w:t>
      </w:r>
      <w:r w:rsidR="006F0FC3" w:rsidRPr="00D7567B">
        <w:rPr>
          <w:lang w:val="en-US"/>
        </w:rPr>
        <w:t>is needed</w:t>
      </w:r>
      <w:r w:rsidR="00A83037" w:rsidRPr="00D7567B">
        <w:rPr>
          <w:lang w:val="en-US"/>
        </w:rPr>
        <w:t>. The transition</w:t>
      </w:r>
      <w:r w:rsidR="00271098" w:rsidRPr="00D7567B">
        <w:rPr>
          <w:lang w:val="en-US"/>
        </w:rPr>
        <w:t>, also called fading,</w:t>
      </w:r>
      <w:r w:rsidR="00A83037" w:rsidRPr="00D7567B">
        <w:rPr>
          <w:lang w:val="en-US"/>
        </w:rPr>
        <w:t xml:space="preserve"> consists of a series of intermediate illumination levels over a long period of time.</w:t>
      </w:r>
    </w:p>
    <w:p w14:paraId="4DCC465B" w14:textId="17184AD6" w:rsidR="00A83037" w:rsidRPr="00D7567B" w:rsidRDefault="00271098" w:rsidP="00A83037">
      <w:pPr>
        <w:rPr>
          <w:lang w:val="en-US"/>
        </w:rPr>
      </w:pPr>
      <w:r w:rsidRPr="00D7567B">
        <w:rPr>
          <w:lang w:val="en-US"/>
        </w:rPr>
        <w:t>The illumination level is usually controlled via PWM signals applied on illumination LEDs.</w:t>
      </w:r>
      <w:r w:rsidR="006F0FC3" w:rsidRPr="00D7567B">
        <w:rPr>
          <w:lang w:val="en-US"/>
        </w:rPr>
        <w:t xml:space="preserve"> </w:t>
      </w:r>
      <w:r w:rsidR="0065363E" w:rsidRPr="00D7567B">
        <w:rPr>
          <w:lang w:val="en-US"/>
        </w:rPr>
        <w:t>T</w:t>
      </w:r>
      <w:r w:rsidR="006F0FC3" w:rsidRPr="00D7567B">
        <w:rPr>
          <w:lang w:val="en-US"/>
        </w:rPr>
        <w:t>he actual illumination levels of the LEDs are not linearly correlated to the PWM duty cycle percentages, the change</w:t>
      </w:r>
      <w:r w:rsidR="00A1567E" w:rsidRPr="00D7567B">
        <w:rPr>
          <w:lang w:val="en-US"/>
        </w:rPr>
        <w:t>s</w:t>
      </w:r>
      <w:r w:rsidR="006F0FC3" w:rsidRPr="00D7567B">
        <w:rPr>
          <w:lang w:val="en-US"/>
        </w:rPr>
        <w:t xml:space="preserve"> in the </w:t>
      </w:r>
      <w:r w:rsidR="00A1567E" w:rsidRPr="00D7567B">
        <w:rPr>
          <w:lang w:val="en-US"/>
        </w:rPr>
        <w:t xml:space="preserve">illumination </w:t>
      </w:r>
      <w:r w:rsidR="006F0FC3" w:rsidRPr="00D7567B">
        <w:rPr>
          <w:lang w:val="en-US"/>
        </w:rPr>
        <w:t>level</w:t>
      </w:r>
      <w:r w:rsidR="00A1567E" w:rsidRPr="00D7567B">
        <w:rPr>
          <w:lang w:val="en-US"/>
        </w:rPr>
        <w:t>s</w:t>
      </w:r>
      <w:r w:rsidR="006F0FC3" w:rsidRPr="00D7567B">
        <w:rPr>
          <w:lang w:val="en-US"/>
        </w:rPr>
        <w:t xml:space="preserve"> being more sensitive when the duty cycles are low.</w:t>
      </w:r>
      <w:r w:rsidR="00C65E97" w:rsidRPr="00D7567B">
        <w:rPr>
          <w:lang w:val="en-US"/>
        </w:rPr>
        <w:t xml:space="preserve"> </w:t>
      </w:r>
      <w:r w:rsidR="00A1567E" w:rsidRPr="00D7567B">
        <w:rPr>
          <w:lang w:val="en-US"/>
        </w:rPr>
        <w:t xml:space="preserve">Therefore, in order to obtain a more linear transition of illumination levels, the used PWM duty cycles </w:t>
      </w:r>
      <w:r w:rsidR="002E6989" w:rsidRPr="00D7567B">
        <w:rPr>
          <w:lang w:val="en-US"/>
        </w:rPr>
        <w:t>shall</w:t>
      </w:r>
      <w:r w:rsidR="00A1567E" w:rsidRPr="00D7567B">
        <w:rPr>
          <w:lang w:val="en-US"/>
        </w:rPr>
        <w:t xml:space="preserve"> follow a non-linear equation</w:t>
      </w:r>
      <w:r w:rsidR="005574DB" w:rsidRPr="00D7567B">
        <w:rPr>
          <w:lang w:val="en-US"/>
        </w:rPr>
        <w:t>. A good non-linear equation that satisfies a linear transition of illumination levels is</w:t>
      </w:r>
      <w:r w:rsidR="00A1567E" w:rsidRPr="00D7567B">
        <w:rPr>
          <w:lang w:val="en-US"/>
        </w:rPr>
        <w:t>:</w:t>
      </w:r>
    </w:p>
    <w:p w14:paraId="2DCB0057" w14:textId="3BDFE446" w:rsidR="00A1567E" w:rsidRPr="00D7567B" w:rsidRDefault="00A1567E" w:rsidP="00A1567E">
      <w:pPr>
        <w:rPr>
          <w:lang w:val="en-US"/>
        </w:rPr>
      </w:pPr>
      <m:oMathPara>
        <m:oMathParaPr>
          <m:jc m:val="center"/>
        </m:oMathParaPr>
        <m:oMath>
          <m:r>
            <w:rPr>
              <w:rFonts w:ascii="Cambria Math" w:hAnsi="Cambria Math"/>
              <w:lang w:val="en-US"/>
            </w:rPr>
            <m:t>FadingLevel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 x∈[0, 1]</m:t>
          </m:r>
        </m:oMath>
      </m:oMathPara>
    </w:p>
    <w:p w14:paraId="25602823" w14:textId="72F66B0A" w:rsidR="005574DB" w:rsidRPr="00D7567B" w:rsidRDefault="00A1567E" w:rsidP="005574DB">
      <w:pPr>
        <w:rPr>
          <w:lang w:val="en-US"/>
        </w:rPr>
      </w:pPr>
      <w:r w:rsidRPr="00D7567B">
        <w:rPr>
          <w:i/>
          <w:lang w:val="en-US"/>
        </w:rPr>
        <w:t>FadingLevel(x)</w:t>
      </w:r>
      <w:r w:rsidRPr="00D7567B">
        <w:rPr>
          <w:lang w:val="en-US"/>
        </w:rPr>
        <w:t xml:space="preserve"> takes values in the [0, 1]</w:t>
      </w:r>
      <w:r w:rsidRPr="00D7567B">
        <w:rPr>
          <w:i/>
          <w:lang w:val="en-US"/>
        </w:rPr>
        <w:t xml:space="preserve"> </w:t>
      </w:r>
      <w:r w:rsidRPr="00D7567B">
        <w:rPr>
          <w:lang w:val="en-US"/>
        </w:rPr>
        <w:t xml:space="preserve">interval, defining PWM duty cycle percentages in the [0, 100]% interval. </w:t>
      </w:r>
      <w:r w:rsidR="005574DB" w:rsidRPr="00D7567B">
        <w:rPr>
          <w:lang w:val="en-US"/>
        </w:rPr>
        <w:t xml:space="preserve">The graph of </w:t>
      </w:r>
      <w:r w:rsidR="005574DB" w:rsidRPr="00D7567B">
        <w:rPr>
          <w:i/>
          <w:lang w:val="en-US"/>
        </w:rPr>
        <w:t>FadingLevel(x)</w:t>
      </w:r>
      <w:r w:rsidR="005574DB" w:rsidRPr="00D7567B">
        <w:rPr>
          <w:lang w:val="en-US"/>
        </w:rPr>
        <w:t xml:space="preserve">, using PWM duty cycle percentages, is presented in </w:t>
      </w:r>
      <w:r w:rsidR="005574DB" w:rsidRPr="00D7567B">
        <w:rPr>
          <w:b/>
          <w:lang w:val="en-US"/>
        </w:rPr>
        <w:t xml:space="preserve">Figure </w:t>
      </w:r>
      <w:r w:rsidR="00DE55C1" w:rsidRPr="00D7567B">
        <w:rPr>
          <w:b/>
          <w:lang w:val="en-US"/>
        </w:rPr>
        <w:t>8</w:t>
      </w:r>
      <w:r w:rsidR="00543D39" w:rsidRPr="00D7567B">
        <w:rPr>
          <w:lang w:val="en-US"/>
        </w:rPr>
        <w:t>.</w:t>
      </w:r>
    </w:p>
    <w:p w14:paraId="1857FAE7" w14:textId="77777777" w:rsidR="005574DB" w:rsidRPr="00D7567B" w:rsidRDefault="005574DB" w:rsidP="005574DB">
      <w:pPr>
        <w:pStyle w:val="ListParagraph"/>
        <w:keepNext/>
        <w:jc w:val="center"/>
        <w:rPr>
          <w:lang w:val="en-US"/>
        </w:rPr>
      </w:pPr>
      <w:r w:rsidRPr="00D7567B">
        <w:rPr>
          <w:noProof/>
          <w:lang w:val="en-US" w:eastAsia="en-US"/>
        </w:rPr>
        <w:drawing>
          <wp:inline distT="0" distB="0" distL="0" distR="0" wp14:anchorId="166CB04D" wp14:editId="62B445F3">
            <wp:extent cx="3454400" cy="2927350"/>
            <wp:effectExtent l="0" t="0" r="9525" b="444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4438108" w14:textId="138E3427" w:rsidR="005574DB" w:rsidRPr="00D7567B" w:rsidRDefault="005574DB" w:rsidP="005574DB">
      <w:pPr>
        <w:pStyle w:val="Caption"/>
        <w:rPr>
          <w:lang w:val="en-US"/>
        </w:rPr>
      </w:pPr>
      <w:r w:rsidRPr="00D7567B">
        <w:rPr>
          <w:lang w:val="en-US"/>
        </w:rPr>
        <w:t xml:space="preserve">Figure </w:t>
      </w:r>
      <w:r w:rsidR="00181D5C" w:rsidRPr="00D7567B">
        <w:rPr>
          <w:lang w:val="en-US"/>
        </w:rPr>
        <w:fldChar w:fldCharType="begin"/>
      </w:r>
      <w:r w:rsidR="00181D5C" w:rsidRPr="00D7567B">
        <w:rPr>
          <w:lang w:val="en-US"/>
        </w:rPr>
        <w:instrText xml:space="preserve"> SEQ Figure \* ARABIC </w:instrText>
      </w:r>
      <w:r w:rsidR="00181D5C" w:rsidRPr="00D7567B">
        <w:rPr>
          <w:lang w:val="en-US"/>
        </w:rPr>
        <w:fldChar w:fldCharType="separate"/>
      </w:r>
      <w:r w:rsidR="008A48BF" w:rsidRPr="00D7567B">
        <w:rPr>
          <w:noProof/>
          <w:lang w:val="en-US"/>
        </w:rPr>
        <w:t>8</w:t>
      </w:r>
      <w:r w:rsidR="00181D5C" w:rsidRPr="00D7567B">
        <w:rPr>
          <w:noProof/>
          <w:lang w:val="en-US"/>
        </w:rPr>
        <w:fldChar w:fldCharType="end"/>
      </w:r>
      <w:r w:rsidRPr="00D7567B">
        <w:rPr>
          <w:lang w:val="en-US"/>
        </w:rPr>
        <w:t xml:space="preserve"> - Fading levels graph.</w:t>
      </w:r>
    </w:p>
    <w:p w14:paraId="0039629E" w14:textId="77777777" w:rsidR="00174A52" w:rsidRPr="00D7567B" w:rsidRDefault="00174A52" w:rsidP="00174A52">
      <w:pPr>
        <w:rPr>
          <w:lang w:val="en-US"/>
        </w:rPr>
      </w:pPr>
    </w:p>
    <w:p w14:paraId="6B606863" w14:textId="74CF341D" w:rsidR="00174A52" w:rsidRPr="00D7567B" w:rsidRDefault="00174A52" w:rsidP="00174A52">
      <w:pPr>
        <w:rPr>
          <w:b/>
          <w:lang w:val="en-US"/>
        </w:rPr>
      </w:pPr>
      <w:r w:rsidRPr="00D7567B">
        <w:rPr>
          <w:lang w:val="en-US"/>
        </w:rPr>
        <w:t>Two examples of PWM duty cycle fading using the given equation</w:t>
      </w:r>
      <w:r w:rsidR="00D172A4" w:rsidRPr="00D7567B">
        <w:rPr>
          <w:lang w:val="en-US"/>
        </w:rPr>
        <w:t xml:space="preserve"> are </w:t>
      </w:r>
      <w:r w:rsidRPr="00D7567B">
        <w:rPr>
          <w:lang w:val="en-US"/>
        </w:rPr>
        <w:t xml:space="preserve">presented in </w:t>
      </w:r>
      <w:r w:rsidRPr="00D7567B">
        <w:rPr>
          <w:b/>
          <w:lang w:val="en-US"/>
        </w:rPr>
        <w:t>F</w:t>
      </w:r>
      <w:r w:rsidR="00DE55C1" w:rsidRPr="00D7567B">
        <w:rPr>
          <w:b/>
          <w:lang w:val="en-US"/>
        </w:rPr>
        <w:t>igure 9</w:t>
      </w:r>
      <w:r w:rsidRPr="00D7567B">
        <w:rPr>
          <w:b/>
          <w:lang w:val="en-US"/>
        </w:rPr>
        <w:t xml:space="preserve"> </w:t>
      </w:r>
      <w:r w:rsidRPr="00D7567B">
        <w:rPr>
          <w:lang w:val="en-US"/>
        </w:rPr>
        <w:t xml:space="preserve">and </w:t>
      </w:r>
      <w:r w:rsidRPr="00D7567B">
        <w:rPr>
          <w:b/>
          <w:lang w:val="en-US"/>
        </w:rPr>
        <w:t xml:space="preserve">Figure </w:t>
      </w:r>
      <w:r w:rsidR="00DE55C1" w:rsidRPr="00D7567B">
        <w:rPr>
          <w:b/>
          <w:lang w:val="en-US"/>
        </w:rPr>
        <w:t>10</w:t>
      </w:r>
      <w:r w:rsidRPr="00D7567B">
        <w:rPr>
          <w:b/>
          <w:lang w:val="en-US"/>
        </w:rPr>
        <w:t>.</w:t>
      </w:r>
    </w:p>
    <w:p w14:paraId="4C0F3D09" w14:textId="77777777" w:rsidR="009F6CC6" w:rsidRPr="00D7567B" w:rsidRDefault="009F6CC6" w:rsidP="00174A52">
      <w:pPr>
        <w:rPr>
          <w:b/>
          <w:lang w:val="en-US"/>
        </w:rPr>
      </w:pPr>
    </w:p>
    <w:p w14:paraId="2CA8C329" w14:textId="77777777" w:rsidR="00D172A4" w:rsidRPr="00D7567B" w:rsidRDefault="00D172A4" w:rsidP="00D172A4">
      <w:pPr>
        <w:pStyle w:val="Absatz"/>
        <w:keepNext/>
      </w:pPr>
      <w:r w:rsidRPr="00D7567B">
        <w:rPr>
          <w:noProof/>
          <w:lang w:eastAsia="en-US"/>
        </w:rPr>
        <w:lastRenderedPageBreak/>
        <w:drawing>
          <wp:inline distT="0" distB="0" distL="0" distR="0" wp14:anchorId="7F397EB7" wp14:editId="77CB2375">
            <wp:extent cx="5939790" cy="2920365"/>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153C89F" w14:textId="1174ABD6" w:rsidR="00D172A4" w:rsidRPr="00D7567B" w:rsidRDefault="00D172A4" w:rsidP="00E4249C">
      <w:pPr>
        <w:pStyle w:val="Caption"/>
        <w:rPr>
          <w:lang w:val="en-US"/>
        </w:rPr>
      </w:pPr>
      <w:r w:rsidRPr="00D7567B">
        <w:rPr>
          <w:lang w:val="en-US"/>
        </w:rPr>
        <w:t xml:space="preserve">Figure </w:t>
      </w:r>
      <w:r w:rsidR="00181D5C" w:rsidRPr="00D7567B">
        <w:rPr>
          <w:lang w:val="en-US"/>
        </w:rPr>
        <w:fldChar w:fldCharType="begin"/>
      </w:r>
      <w:r w:rsidR="00181D5C" w:rsidRPr="00D7567B">
        <w:rPr>
          <w:lang w:val="en-US"/>
        </w:rPr>
        <w:instrText xml:space="preserve"> SEQ Figure \* ARABIC </w:instrText>
      </w:r>
      <w:r w:rsidR="00181D5C" w:rsidRPr="00D7567B">
        <w:rPr>
          <w:lang w:val="en-US"/>
        </w:rPr>
        <w:fldChar w:fldCharType="separate"/>
      </w:r>
      <w:r w:rsidR="008A48BF" w:rsidRPr="00D7567B">
        <w:rPr>
          <w:noProof/>
          <w:lang w:val="en-US"/>
        </w:rPr>
        <w:t>9</w:t>
      </w:r>
      <w:r w:rsidR="00181D5C" w:rsidRPr="00D7567B">
        <w:rPr>
          <w:noProof/>
          <w:lang w:val="en-US"/>
        </w:rPr>
        <w:fldChar w:fldCharType="end"/>
      </w:r>
      <w:r w:rsidRPr="00D7567B">
        <w:rPr>
          <w:lang w:val="en-US"/>
        </w:rPr>
        <w:t xml:space="preserve"> - Fading PWM duty cycles from 0% to 30% in 150 ms with an update rate of 10 ms.</w:t>
      </w:r>
    </w:p>
    <w:p w14:paraId="3A047ABF" w14:textId="77777777" w:rsidR="00E4249C" w:rsidRPr="00D7567B" w:rsidRDefault="00E4249C" w:rsidP="00E4249C">
      <w:pPr>
        <w:rPr>
          <w:lang w:val="en-US"/>
        </w:rPr>
      </w:pPr>
    </w:p>
    <w:p w14:paraId="77239F30" w14:textId="77777777" w:rsidR="00E4249C" w:rsidRPr="00D7567B" w:rsidRDefault="00D172A4" w:rsidP="00E4249C">
      <w:pPr>
        <w:pStyle w:val="Absatz"/>
        <w:keepNext/>
      </w:pPr>
      <w:r w:rsidRPr="00D7567B">
        <w:rPr>
          <w:noProof/>
          <w:lang w:eastAsia="en-US"/>
        </w:rPr>
        <w:drawing>
          <wp:inline distT="0" distB="0" distL="0" distR="0" wp14:anchorId="52304813" wp14:editId="471C2C86">
            <wp:extent cx="5939790" cy="2920365"/>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418965C" w14:textId="31AF2E46" w:rsidR="00213A0E" w:rsidRPr="00D7567B" w:rsidRDefault="00E4249C" w:rsidP="009F6CC6">
      <w:pPr>
        <w:pStyle w:val="Caption"/>
        <w:rPr>
          <w:lang w:val="en-US"/>
        </w:rPr>
      </w:pPr>
      <w:r w:rsidRPr="00D7567B">
        <w:rPr>
          <w:lang w:val="en-US"/>
        </w:rPr>
        <w:t xml:space="preserve">Figure </w:t>
      </w:r>
      <w:r w:rsidR="00181D5C" w:rsidRPr="00D7567B">
        <w:rPr>
          <w:lang w:val="en-US"/>
        </w:rPr>
        <w:fldChar w:fldCharType="begin"/>
      </w:r>
      <w:r w:rsidR="00181D5C" w:rsidRPr="00D7567B">
        <w:rPr>
          <w:lang w:val="en-US"/>
        </w:rPr>
        <w:instrText xml:space="preserve"> SEQ Figure \* ARABIC </w:instrText>
      </w:r>
      <w:r w:rsidR="00181D5C" w:rsidRPr="00D7567B">
        <w:rPr>
          <w:lang w:val="en-US"/>
        </w:rPr>
        <w:fldChar w:fldCharType="separate"/>
      </w:r>
      <w:r w:rsidR="008A48BF" w:rsidRPr="00D7567B">
        <w:rPr>
          <w:noProof/>
          <w:lang w:val="en-US"/>
        </w:rPr>
        <w:t>10</w:t>
      </w:r>
      <w:r w:rsidR="00181D5C" w:rsidRPr="00D7567B">
        <w:rPr>
          <w:noProof/>
          <w:lang w:val="en-US"/>
        </w:rPr>
        <w:fldChar w:fldCharType="end"/>
      </w:r>
      <w:r w:rsidRPr="00D7567B">
        <w:rPr>
          <w:lang w:val="en-US"/>
        </w:rPr>
        <w:t xml:space="preserve"> - Fading PWM duty cycles from 100% to 50% in 100 ms with an update rate of 10 ms.</w:t>
      </w:r>
    </w:p>
    <w:p w14:paraId="5E4D0756" w14:textId="77777777" w:rsidR="00213A0E" w:rsidRPr="00D7567B" w:rsidRDefault="00213A0E" w:rsidP="00213A0E">
      <w:pPr>
        <w:rPr>
          <w:noProof/>
          <w:lang w:val="en-US"/>
        </w:rPr>
      </w:pPr>
    </w:p>
    <w:p w14:paraId="33E541BB" w14:textId="77777777" w:rsidR="00DD41A4" w:rsidRPr="00D7567B" w:rsidRDefault="00DD41A4" w:rsidP="00DD41A4">
      <w:pPr>
        <w:rPr>
          <w:noProof/>
          <w:lang w:val="en-US"/>
        </w:rPr>
      </w:pPr>
      <w:r w:rsidRPr="00D7567B">
        <w:rPr>
          <w:lang w:val="en-US"/>
        </w:rPr>
        <w:t>For more details see ./Resources/AqRe_Graphs.xlsx → Fading.</w:t>
      </w:r>
    </w:p>
    <w:p w14:paraId="4C1F45C2" w14:textId="77777777" w:rsidR="00213A0E" w:rsidRPr="00D7567B" w:rsidRDefault="00213A0E" w:rsidP="00213A0E">
      <w:pPr>
        <w:rPr>
          <w:noProof/>
          <w:lang w:val="en-US"/>
        </w:rPr>
      </w:pPr>
    </w:p>
    <w:p w14:paraId="66C4034F" w14:textId="77777777" w:rsidR="00213A0E" w:rsidRPr="00D7567B" w:rsidRDefault="00213A0E" w:rsidP="00213A0E">
      <w:pPr>
        <w:rPr>
          <w:noProof/>
          <w:lang w:val="en-US"/>
        </w:rPr>
      </w:pPr>
    </w:p>
    <w:p w14:paraId="49E5303E" w14:textId="0566FB83" w:rsidR="00117B49" w:rsidRPr="00D7567B" w:rsidRDefault="00DE7101" w:rsidP="0076465D">
      <w:pPr>
        <w:pStyle w:val="Heading1"/>
      </w:pPr>
      <w:bookmarkStart w:id="11" w:name="_Toc78714052"/>
      <w:r w:rsidRPr="00D7567B">
        <w:lastRenderedPageBreak/>
        <w:t>System</w:t>
      </w:r>
      <w:r w:rsidR="00213A0E" w:rsidRPr="00D7567B">
        <w:t xml:space="preserve"> </w:t>
      </w:r>
      <w:r w:rsidR="00C11DC4" w:rsidRPr="00D7567B">
        <w:t>R</w:t>
      </w:r>
      <w:r w:rsidR="00213A0E" w:rsidRPr="00D7567B">
        <w:t>equirements</w:t>
      </w:r>
      <w:bookmarkEnd w:id="11"/>
    </w:p>
    <w:p w14:paraId="5C71ADAD" w14:textId="54061DD0" w:rsidR="007E7036" w:rsidRPr="00D7567B" w:rsidRDefault="00D75545" w:rsidP="00B8339B">
      <w:pPr>
        <w:pStyle w:val="Heading2"/>
      </w:pPr>
      <w:bookmarkStart w:id="12" w:name="_Toc78714053"/>
      <w:r w:rsidRPr="00D7567B">
        <w:t>General</w:t>
      </w:r>
      <w:bookmarkEnd w:id="12"/>
    </w:p>
    <w:p w14:paraId="24B34F89" w14:textId="7228F1DA" w:rsidR="00304A13" w:rsidRPr="00D7567B" w:rsidRDefault="007E7036" w:rsidP="008F10E9">
      <w:pPr>
        <w:pStyle w:val="ListParagraph"/>
        <w:numPr>
          <w:ilvl w:val="0"/>
          <w:numId w:val="29"/>
        </w:numPr>
        <w:rPr>
          <w:rFonts w:eastAsia="Calibri"/>
          <w:lang w:val="en-US"/>
        </w:rPr>
      </w:pPr>
      <w:r w:rsidRPr="00D7567B">
        <w:rPr>
          <w:rFonts w:eastAsia="Calibri"/>
          <w:lang w:val="en-US"/>
        </w:rPr>
        <w:t xml:space="preserve">The system shall </w:t>
      </w:r>
      <w:r w:rsidR="00304A13" w:rsidRPr="00D7567B">
        <w:rPr>
          <w:rFonts w:eastAsia="Calibri"/>
          <w:lang w:val="en-US"/>
        </w:rPr>
        <w:t>contain</w:t>
      </w:r>
      <w:r w:rsidRPr="00D7567B">
        <w:rPr>
          <w:rFonts w:eastAsia="Calibri"/>
          <w:lang w:val="en-US"/>
        </w:rPr>
        <w:t xml:space="preserve"> 3 x buttons for controlling the turn signals</w:t>
      </w:r>
      <w:r w:rsidR="00A0388C" w:rsidRPr="00D7567B">
        <w:rPr>
          <w:rFonts w:eastAsia="Calibri"/>
          <w:lang w:val="en-US"/>
        </w:rPr>
        <w:t xml:space="preserve"> and 1 x button for </w:t>
      </w:r>
      <w:r w:rsidR="00AD5049" w:rsidRPr="00D7567B">
        <w:rPr>
          <w:rFonts w:eastAsia="Calibri"/>
          <w:lang w:val="en-US"/>
        </w:rPr>
        <w:t xml:space="preserve">controlling </w:t>
      </w:r>
      <w:r w:rsidR="00A0388C" w:rsidRPr="00D7567B">
        <w:rPr>
          <w:rFonts w:eastAsia="Calibri"/>
          <w:lang w:val="en-US"/>
        </w:rPr>
        <w:t>the horn activation</w:t>
      </w:r>
      <w:r w:rsidRPr="00D7567B">
        <w:rPr>
          <w:rFonts w:eastAsia="Calibri"/>
          <w:lang w:val="en-US"/>
        </w:rPr>
        <w:t>, named</w:t>
      </w:r>
      <w:r w:rsidR="00A0388C" w:rsidRPr="00D7567B">
        <w:rPr>
          <w:rFonts w:eastAsia="Calibri"/>
          <w:lang w:val="en-US"/>
        </w:rPr>
        <w:t xml:space="preserve"> and arranged in the following </w:t>
      </w:r>
      <w:r w:rsidR="00B53007" w:rsidRPr="00D7567B">
        <w:rPr>
          <w:rFonts w:eastAsia="Calibri"/>
          <w:lang w:val="en-US"/>
        </w:rPr>
        <w:t xml:space="preserve">left to right </w:t>
      </w:r>
      <w:r w:rsidR="00A0388C" w:rsidRPr="00D7567B">
        <w:rPr>
          <w:rFonts w:eastAsia="Calibri"/>
          <w:lang w:val="en-US"/>
        </w:rPr>
        <w:t>order:</w:t>
      </w:r>
      <w:r w:rsidRPr="00D7567B">
        <w:rPr>
          <w:rFonts w:eastAsia="Calibri"/>
          <w:lang w:val="en-US"/>
        </w:rPr>
        <w:t xml:space="preserve"> BTN_LEFT,</w:t>
      </w:r>
      <w:r w:rsidR="00F17CDB" w:rsidRPr="00D7567B">
        <w:rPr>
          <w:rFonts w:eastAsia="Calibri"/>
          <w:lang w:val="en-US"/>
        </w:rPr>
        <w:t xml:space="preserve"> BTN_RIGHT</w:t>
      </w:r>
      <w:r w:rsidR="00A0388C" w:rsidRPr="00D7567B">
        <w:rPr>
          <w:rFonts w:eastAsia="Calibri"/>
          <w:lang w:val="en-US"/>
        </w:rPr>
        <w:t>,</w:t>
      </w:r>
      <w:r w:rsidR="00F17CDB" w:rsidRPr="00D7567B">
        <w:rPr>
          <w:rFonts w:eastAsia="Calibri"/>
          <w:lang w:val="en-US"/>
        </w:rPr>
        <w:t xml:space="preserve"> BTN_HAZARD</w:t>
      </w:r>
      <w:r w:rsidR="00A0388C" w:rsidRPr="00D7567B">
        <w:rPr>
          <w:rFonts w:eastAsia="Calibri"/>
          <w:lang w:val="en-US"/>
        </w:rPr>
        <w:t xml:space="preserve">, </w:t>
      </w:r>
      <w:r w:rsidR="00F17CDB" w:rsidRPr="00D7567B">
        <w:rPr>
          <w:rFonts w:eastAsia="Calibri"/>
          <w:lang w:val="en-US"/>
        </w:rPr>
        <w:t>BTN_HORN.</w:t>
      </w:r>
    </w:p>
    <w:p w14:paraId="2D6C4600" w14:textId="5403416C" w:rsidR="00304A13" w:rsidRPr="00D7567B" w:rsidRDefault="00304A13" w:rsidP="008F10E9">
      <w:pPr>
        <w:pStyle w:val="ListParagraph"/>
        <w:numPr>
          <w:ilvl w:val="0"/>
          <w:numId w:val="29"/>
        </w:numPr>
        <w:rPr>
          <w:rFonts w:eastAsia="Calibri"/>
          <w:lang w:val="en-US"/>
        </w:rPr>
      </w:pPr>
      <w:r w:rsidRPr="00D7567B">
        <w:rPr>
          <w:rFonts w:eastAsia="Calibri"/>
          <w:lang w:val="en-US"/>
        </w:rPr>
        <w:t xml:space="preserve">The system shall contain </w:t>
      </w:r>
      <w:r w:rsidR="007E7036" w:rsidRPr="00D7567B">
        <w:rPr>
          <w:rFonts w:eastAsia="Calibri"/>
          <w:lang w:val="en-US"/>
        </w:rPr>
        <w:t>1 x joystick for c</w:t>
      </w:r>
      <w:r w:rsidR="005B532D" w:rsidRPr="00D7567B">
        <w:rPr>
          <w:rFonts w:eastAsia="Calibri"/>
          <w:lang w:val="en-US"/>
        </w:rPr>
        <w:t>ontrolling the steering angle, named JOY_STEER.</w:t>
      </w:r>
    </w:p>
    <w:p w14:paraId="1BF1AA46" w14:textId="139ECD32" w:rsidR="007A2A7A" w:rsidRPr="00D7567B" w:rsidRDefault="007A2A7A" w:rsidP="008F10E9">
      <w:pPr>
        <w:pStyle w:val="ListParagraph"/>
        <w:numPr>
          <w:ilvl w:val="0"/>
          <w:numId w:val="29"/>
        </w:numPr>
        <w:rPr>
          <w:lang w:val="en-US"/>
        </w:rPr>
      </w:pPr>
      <w:r w:rsidRPr="00D7567B">
        <w:rPr>
          <w:lang w:val="en-US"/>
        </w:rPr>
        <w:t xml:space="preserve">The </w:t>
      </w:r>
      <w:r w:rsidRPr="00D7567B">
        <w:rPr>
          <w:rFonts w:eastAsia="Calibri"/>
          <w:lang w:val="en-US" w:eastAsia="en-US"/>
        </w:rPr>
        <w:t>JOY_STEER</w:t>
      </w:r>
      <w:r w:rsidRPr="00D7567B">
        <w:rPr>
          <w:lang w:val="en-US"/>
        </w:rPr>
        <w:t xml:space="preserve"> joystick shall be positioned such that left-right movements shall influence the steering control, left-most position meaning the 0% position and the right-most position meaning the 100% position. Top-bottom movements shall have no effect on the steering control. By default, the stick shall sit in the 50% position.</w:t>
      </w:r>
    </w:p>
    <w:p w14:paraId="4B9138B7" w14:textId="77777777" w:rsidR="00304A13" w:rsidRPr="00D7567B" w:rsidRDefault="00304A13" w:rsidP="008F10E9">
      <w:pPr>
        <w:pStyle w:val="ListParagraph"/>
        <w:numPr>
          <w:ilvl w:val="0"/>
          <w:numId w:val="29"/>
        </w:numPr>
        <w:rPr>
          <w:rFonts w:eastAsia="Calibri"/>
          <w:lang w:val="en-US" w:eastAsia="en-US"/>
        </w:rPr>
      </w:pPr>
      <w:r w:rsidRPr="00D7567B">
        <w:rPr>
          <w:rFonts w:eastAsia="Calibri"/>
          <w:lang w:val="en-US" w:eastAsia="en-US"/>
        </w:rPr>
        <w:t xml:space="preserve">The system shall contain </w:t>
      </w:r>
      <w:r w:rsidR="007E7036" w:rsidRPr="00D7567B">
        <w:rPr>
          <w:rFonts w:eastAsia="Calibri"/>
          <w:lang w:val="en-US" w:eastAsia="en-US"/>
        </w:rPr>
        <w:t>1 x potentiomete</w:t>
      </w:r>
      <w:r w:rsidR="005B532D" w:rsidRPr="00D7567B">
        <w:rPr>
          <w:rFonts w:eastAsia="Calibri"/>
          <w:lang w:val="en-US" w:eastAsia="en-US"/>
        </w:rPr>
        <w:t>r for controlling the luminance, named POT_LUMINANCE.</w:t>
      </w:r>
    </w:p>
    <w:p w14:paraId="778F34A3" w14:textId="77777777" w:rsidR="00B53007" w:rsidRPr="00D7567B" w:rsidRDefault="00304A13" w:rsidP="008F10E9">
      <w:pPr>
        <w:pStyle w:val="ListParagraph"/>
        <w:numPr>
          <w:ilvl w:val="0"/>
          <w:numId w:val="29"/>
        </w:numPr>
        <w:rPr>
          <w:rFonts w:eastAsia="Calibri"/>
          <w:lang w:val="en-US" w:eastAsia="en-US"/>
        </w:rPr>
      </w:pPr>
      <w:r w:rsidRPr="00D7567B">
        <w:rPr>
          <w:rFonts w:eastAsia="Calibri"/>
          <w:lang w:val="en-US" w:eastAsia="en-US"/>
        </w:rPr>
        <w:t xml:space="preserve">The system shall contain </w:t>
      </w:r>
      <w:r w:rsidR="00B53007" w:rsidRPr="00D7567B">
        <w:rPr>
          <w:rFonts w:eastAsia="Calibri"/>
          <w:lang w:val="en-US" w:eastAsia="en-US"/>
        </w:rPr>
        <w:t>1 x buzzer for indicating the activation of the horn: BUZZ_HORN.</w:t>
      </w:r>
    </w:p>
    <w:p w14:paraId="6F16CF23" w14:textId="74E373BA" w:rsidR="00B53007" w:rsidRPr="00D7567B" w:rsidRDefault="00B53007" w:rsidP="008F10E9">
      <w:pPr>
        <w:pStyle w:val="ListParagraph"/>
        <w:numPr>
          <w:ilvl w:val="0"/>
          <w:numId w:val="29"/>
        </w:numPr>
        <w:rPr>
          <w:rFonts w:eastAsia="Calibri"/>
          <w:lang w:val="en-US" w:eastAsia="en-US"/>
        </w:rPr>
      </w:pPr>
      <w:r w:rsidRPr="00D7567B">
        <w:rPr>
          <w:rFonts w:eastAsia="Calibri"/>
          <w:lang w:val="en-US" w:eastAsia="en-US"/>
        </w:rPr>
        <w:t xml:space="preserve">The system shall contain 4 x LEDs for indicating the turn signals, </w:t>
      </w:r>
      <w:r w:rsidR="003C27BC" w:rsidRPr="00D7567B">
        <w:rPr>
          <w:rFonts w:eastAsia="Calibri"/>
          <w:lang w:val="en-US" w:eastAsia="en-US"/>
        </w:rPr>
        <w:t xml:space="preserve">arranged in a square </w:t>
      </w:r>
      <w:r w:rsidR="00370FCA" w:rsidRPr="00D7567B">
        <w:rPr>
          <w:rFonts w:eastAsia="Calibri"/>
          <w:lang w:val="en-US" w:eastAsia="en-US"/>
        </w:rPr>
        <w:t xml:space="preserve">shape </w:t>
      </w:r>
      <w:r w:rsidR="003C27BC" w:rsidRPr="00D7567B">
        <w:rPr>
          <w:rFonts w:eastAsia="Calibri"/>
          <w:lang w:val="en-US" w:eastAsia="en-US"/>
        </w:rPr>
        <w:t xml:space="preserve">and </w:t>
      </w:r>
      <w:r w:rsidRPr="00D7567B">
        <w:rPr>
          <w:rFonts w:eastAsia="Calibri"/>
          <w:lang w:val="en-US" w:eastAsia="en-US"/>
        </w:rPr>
        <w:t xml:space="preserve">named </w:t>
      </w:r>
      <w:r w:rsidR="007A3DBF" w:rsidRPr="00D7567B">
        <w:rPr>
          <w:rFonts w:eastAsia="Calibri"/>
          <w:lang w:val="en-US" w:eastAsia="en-US"/>
        </w:rPr>
        <w:t>i</w:t>
      </w:r>
      <w:r w:rsidRPr="00D7567B">
        <w:rPr>
          <w:rFonts w:eastAsia="Calibri"/>
          <w:lang w:val="en-US" w:eastAsia="en-US"/>
        </w:rPr>
        <w:t>n the following</w:t>
      </w:r>
      <w:r w:rsidR="00440EEE" w:rsidRPr="00D7567B">
        <w:rPr>
          <w:rFonts w:eastAsia="Calibri"/>
          <w:lang w:val="en-US" w:eastAsia="en-US"/>
        </w:rPr>
        <w:t xml:space="preserve"> </w:t>
      </w:r>
      <w:r w:rsidR="003C27BC" w:rsidRPr="00D7567B">
        <w:rPr>
          <w:lang w:val="en-US"/>
        </w:rPr>
        <w:t>clockwise</w:t>
      </w:r>
      <w:r w:rsidR="007A3DBF" w:rsidRPr="00D7567B">
        <w:rPr>
          <w:lang w:val="en-US"/>
        </w:rPr>
        <w:t xml:space="preserve"> </w:t>
      </w:r>
      <w:r w:rsidRPr="00D7567B">
        <w:rPr>
          <w:rFonts w:eastAsia="Calibri"/>
          <w:lang w:val="en-US" w:eastAsia="en-US"/>
        </w:rPr>
        <w:t>order</w:t>
      </w:r>
      <w:r w:rsidR="007A3DBF" w:rsidRPr="00D7567B">
        <w:rPr>
          <w:rFonts w:eastAsia="Calibri"/>
          <w:lang w:val="en-US" w:eastAsia="en-US"/>
        </w:rPr>
        <w:t xml:space="preserve">, </w:t>
      </w:r>
      <w:r w:rsidR="007A3DBF" w:rsidRPr="00D7567B">
        <w:rPr>
          <w:lang w:val="en-US"/>
        </w:rPr>
        <w:t>starting from top-left</w:t>
      </w:r>
      <w:r w:rsidRPr="00D7567B">
        <w:rPr>
          <w:rFonts w:eastAsia="Calibri"/>
          <w:lang w:val="en-US" w:eastAsia="en-US"/>
        </w:rPr>
        <w:t>: LED_TURN_FR</w:t>
      </w:r>
      <w:r w:rsidR="00C23088" w:rsidRPr="00D7567B">
        <w:rPr>
          <w:rFonts w:eastAsia="Calibri"/>
          <w:lang w:val="en-US" w:eastAsia="en-US"/>
        </w:rPr>
        <w:t xml:space="preserve">ONT_LEFT, LED_TURN_FRONT_RIGHT, </w:t>
      </w:r>
      <w:r w:rsidRPr="00D7567B">
        <w:rPr>
          <w:rFonts w:eastAsia="Calibri"/>
          <w:lang w:val="en-US" w:eastAsia="en-US"/>
        </w:rPr>
        <w:t>LED_TURN_BACK_</w:t>
      </w:r>
      <w:r w:rsidR="00C23088" w:rsidRPr="00D7567B">
        <w:rPr>
          <w:rFonts w:eastAsia="Calibri"/>
          <w:lang w:val="en-US" w:eastAsia="en-US"/>
        </w:rPr>
        <w:t>RIGHT</w:t>
      </w:r>
      <w:r w:rsidRPr="00D7567B">
        <w:rPr>
          <w:rFonts w:eastAsia="Calibri"/>
          <w:lang w:val="en-US" w:eastAsia="en-US"/>
        </w:rPr>
        <w:t>, LED_TURN_BACK_</w:t>
      </w:r>
      <w:r w:rsidR="00C23088" w:rsidRPr="00D7567B">
        <w:rPr>
          <w:rFonts w:eastAsia="Calibri"/>
          <w:lang w:val="en-US" w:eastAsia="en-US"/>
        </w:rPr>
        <w:t>LEFT</w:t>
      </w:r>
      <w:r w:rsidRPr="00D7567B">
        <w:rPr>
          <w:rFonts w:eastAsia="Calibri"/>
          <w:lang w:val="en-US" w:eastAsia="en-US"/>
        </w:rPr>
        <w:t>.</w:t>
      </w:r>
    </w:p>
    <w:p w14:paraId="3454FBBD" w14:textId="0A873F28" w:rsidR="00373B3B" w:rsidRPr="00D7567B" w:rsidRDefault="00373B3B" w:rsidP="008F10E9">
      <w:pPr>
        <w:pStyle w:val="ListParagraph"/>
        <w:numPr>
          <w:ilvl w:val="0"/>
          <w:numId w:val="29"/>
        </w:numPr>
        <w:rPr>
          <w:rFonts w:eastAsia="Calibri"/>
          <w:lang w:val="en-US" w:eastAsia="en-US"/>
        </w:rPr>
      </w:pPr>
      <w:r w:rsidRPr="00D7567B">
        <w:rPr>
          <w:rFonts w:eastAsia="Calibri"/>
          <w:lang w:val="en-US" w:eastAsia="en-US"/>
        </w:rPr>
        <w:t>The system shall contain 2 x red LEDs for indicating the board illumination, named and arranged in the following left to right order: LED_ILLUM_NIGHT, LED_ILLUM_DAY.</w:t>
      </w:r>
    </w:p>
    <w:p w14:paraId="018E9BD4" w14:textId="0AF754E7" w:rsidR="00EF37CA" w:rsidRPr="00D7567B" w:rsidRDefault="00EF37CA" w:rsidP="008F10E9">
      <w:pPr>
        <w:pStyle w:val="ListParagraph"/>
        <w:numPr>
          <w:ilvl w:val="0"/>
          <w:numId w:val="29"/>
        </w:numPr>
        <w:rPr>
          <w:rFonts w:eastAsia="Calibri"/>
          <w:lang w:val="en-US" w:eastAsia="en-US"/>
        </w:rPr>
      </w:pPr>
      <w:r w:rsidRPr="00D7567B">
        <w:rPr>
          <w:rFonts w:eastAsia="Calibri"/>
          <w:lang w:val="en-US" w:eastAsia="en-US"/>
        </w:rPr>
        <w:t>LED_ILLUM_NIGHT and LED_ILLUM_DAY shall be controlled via PWM channels with a frequency of 1600 Hz +- 10%</w:t>
      </w:r>
      <w:r w:rsidR="00520E1C" w:rsidRPr="00D7567B">
        <w:rPr>
          <w:rFonts w:eastAsia="Calibri"/>
          <w:lang w:val="en-US" w:eastAsia="en-US"/>
        </w:rPr>
        <w:t xml:space="preserve"> and a </w:t>
      </w:r>
      <w:r w:rsidR="002959BC" w:rsidRPr="00D7567B">
        <w:rPr>
          <w:rFonts w:eastAsia="Calibri"/>
          <w:lang w:val="en-US" w:eastAsia="en-US"/>
        </w:rPr>
        <w:t xml:space="preserve">duty cycle </w:t>
      </w:r>
      <w:r w:rsidR="00520E1C" w:rsidRPr="00D7567B">
        <w:rPr>
          <w:rFonts w:eastAsia="Calibri"/>
          <w:lang w:val="en-US" w:eastAsia="en-US"/>
        </w:rPr>
        <w:t>resolution of</w:t>
      </w:r>
      <w:r w:rsidR="00541C96" w:rsidRPr="00D7567B">
        <w:rPr>
          <w:rFonts w:eastAsia="Calibri"/>
          <w:lang w:val="en-US" w:eastAsia="en-US"/>
        </w:rPr>
        <w:t xml:space="preserve"> 0.01%</w:t>
      </w:r>
      <w:r w:rsidR="004D1CDF" w:rsidRPr="00D7567B">
        <w:rPr>
          <w:rFonts w:eastAsia="Calibri"/>
          <w:lang w:val="en-US" w:eastAsia="en-US"/>
        </w:rPr>
        <w:t>.</w:t>
      </w:r>
    </w:p>
    <w:p w14:paraId="097C37AF" w14:textId="7C8018FA" w:rsidR="00683E14" w:rsidRPr="00D7567B" w:rsidRDefault="00683E14" w:rsidP="008F10E9">
      <w:pPr>
        <w:pStyle w:val="ListParagraph"/>
        <w:numPr>
          <w:ilvl w:val="0"/>
          <w:numId w:val="29"/>
        </w:numPr>
        <w:rPr>
          <w:rFonts w:eastAsia="Calibri"/>
          <w:lang w:val="en-US" w:eastAsia="en-US"/>
        </w:rPr>
      </w:pPr>
      <w:r w:rsidRPr="00D7567B">
        <w:rPr>
          <w:rFonts w:eastAsia="Calibri"/>
          <w:lang w:val="en-US" w:eastAsia="en-US"/>
        </w:rPr>
        <w:t>The system shall contain 1 x dual 7 segments display for indicating the configuration states, named DISP7SEG.</w:t>
      </w:r>
    </w:p>
    <w:p w14:paraId="76C5DFD7" w14:textId="5597D657" w:rsidR="001219F3" w:rsidRPr="00D7567B" w:rsidRDefault="001219F3" w:rsidP="008F10E9">
      <w:pPr>
        <w:pStyle w:val="ListParagraph"/>
        <w:numPr>
          <w:ilvl w:val="0"/>
          <w:numId w:val="29"/>
        </w:numPr>
        <w:rPr>
          <w:rFonts w:eastAsia="Calibri"/>
          <w:lang w:val="en-US" w:eastAsia="en-US"/>
        </w:rPr>
      </w:pPr>
      <w:r w:rsidRPr="00D7567B">
        <w:rPr>
          <w:rFonts w:eastAsia="Calibri"/>
          <w:lang w:val="en-US" w:eastAsia="en-US"/>
        </w:rPr>
        <w:t>The system shall contain 2 x servomotors for indicating the steering of the wheels, named and arranged in the following left to right order: SERVO_TURN_LEFT, SERVO_TURN_RIGHT.</w:t>
      </w:r>
    </w:p>
    <w:p w14:paraId="11EBCC69" w14:textId="5B0C1BDC" w:rsidR="000E45D1" w:rsidRPr="00D7567B" w:rsidRDefault="00A973D2" w:rsidP="008F10E9">
      <w:pPr>
        <w:pStyle w:val="ListParagraph"/>
        <w:numPr>
          <w:ilvl w:val="0"/>
          <w:numId w:val="29"/>
        </w:numPr>
        <w:rPr>
          <w:rFonts w:eastAsia="Calibri"/>
          <w:lang w:val="en-US" w:eastAsia="en-US"/>
        </w:rPr>
      </w:pPr>
      <w:r w:rsidRPr="00D7567B">
        <w:rPr>
          <w:rFonts w:eastAsia="Calibri"/>
          <w:lang w:val="en-US" w:eastAsia="en-US"/>
        </w:rPr>
        <w:t xml:space="preserve">All buttons shall be debounced </w:t>
      </w:r>
      <w:r w:rsidR="000E45D1" w:rsidRPr="00D7567B">
        <w:rPr>
          <w:rFonts w:eastAsia="Calibri"/>
          <w:lang w:val="en-US" w:eastAsia="en-US"/>
        </w:rPr>
        <w:t xml:space="preserve">in a 10 ms </w:t>
      </w:r>
      <w:r w:rsidR="003504EF" w:rsidRPr="00D7567B">
        <w:rPr>
          <w:rFonts w:eastAsia="Calibri"/>
          <w:lang w:val="en-US" w:eastAsia="en-US"/>
        </w:rPr>
        <w:t xml:space="preserve">debounce </w:t>
      </w:r>
      <w:r w:rsidR="000E45D1" w:rsidRPr="00D7567B">
        <w:rPr>
          <w:rFonts w:eastAsia="Calibri"/>
          <w:lang w:val="en-US" w:eastAsia="en-US"/>
        </w:rPr>
        <w:t>window</w:t>
      </w:r>
      <w:r w:rsidRPr="00D7567B">
        <w:rPr>
          <w:rFonts w:eastAsia="Calibri"/>
          <w:lang w:val="en-US" w:eastAsia="en-US"/>
        </w:rPr>
        <w:t xml:space="preserve"> with </w:t>
      </w:r>
      <w:r w:rsidR="00AB3559" w:rsidRPr="00D7567B">
        <w:rPr>
          <w:rFonts w:eastAsia="Calibri"/>
          <w:lang w:val="en-US" w:eastAsia="en-US"/>
        </w:rPr>
        <w:t>a minimum depth of 3 (for more details see Chapter 3.2).</w:t>
      </w:r>
    </w:p>
    <w:p w14:paraId="384C4F71" w14:textId="27AF13AD" w:rsidR="00EF37CA" w:rsidRPr="00D7567B" w:rsidRDefault="008A3DBC" w:rsidP="00B31572">
      <w:pPr>
        <w:pStyle w:val="ListParagraph"/>
        <w:numPr>
          <w:ilvl w:val="0"/>
          <w:numId w:val="29"/>
        </w:numPr>
        <w:rPr>
          <w:lang w:val="en-US"/>
        </w:rPr>
      </w:pPr>
      <w:r w:rsidRPr="00D7567B">
        <w:rPr>
          <w:lang w:val="en-US"/>
        </w:rPr>
        <w:t xml:space="preserve">All analog channels shall be filtered using a moving average with a </w:t>
      </w:r>
      <w:r w:rsidR="000725F6" w:rsidRPr="00D7567B">
        <w:rPr>
          <w:lang w:val="en-US"/>
        </w:rPr>
        <w:t>depth</w:t>
      </w:r>
      <w:r w:rsidRPr="00D7567B">
        <w:rPr>
          <w:lang w:val="en-US"/>
        </w:rPr>
        <w:t xml:space="preserve"> size of 5 </w:t>
      </w:r>
      <w:r w:rsidR="000725F6" w:rsidRPr="00D7567B">
        <w:rPr>
          <w:lang w:val="en-US"/>
        </w:rPr>
        <w:t xml:space="preserve">over a </w:t>
      </w:r>
      <w:r w:rsidRPr="00D7567B">
        <w:rPr>
          <w:lang w:val="en-US"/>
        </w:rPr>
        <w:t>10 ms peri</w:t>
      </w:r>
      <w:r w:rsidR="00AB3559" w:rsidRPr="00D7567B">
        <w:rPr>
          <w:lang w:val="en-US"/>
        </w:rPr>
        <w:t>od (for more details see Chapter 3.3).</w:t>
      </w:r>
    </w:p>
    <w:p w14:paraId="533D8C99" w14:textId="77777777" w:rsidR="00F22B2E" w:rsidRPr="00D7567B" w:rsidRDefault="00F22B2E">
      <w:pPr>
        <w:suppressAutoHyphens w:val="0"/>
        <w:spacing w:before="0" w:after="0" w:line="240" w:lineRule="auto"/>
        <w:jc w:val="left"/>
        <w:rPr>
          <w:b/>
          <w:kern w:val="28"/>
          <w:sz w:val="24"/>
          <w:lang w:val="en-US"/>
        </w:rPr>
      </w:pPr>
      <w:r w:rsidRPr="00D7567B">
        <w:rPr>
          <w:lang w:val="en-US"/>
        </w:rPr>
        <w:br w:type="page"/>
      </w:r>
    </w:p>
    <w:p w14:paraId="0C315F58" w14:textId="751851B5" w:rsidR="0094643B" w:rsidRPr="00D7567B" w:rsidRDefault="001B41E5" w:rsidP="0094643B">
      <w:pPr>
        <w:pStyle w:val="Heading2"/>
      </w:pPr>
      <w:bookmarkStart w:id="13" w:name="_Toc78714054"/>
      <w:r w:rsidRPr="00D7567B">
        <w:lastRenderedPageBreak/>
        <w:t xml:space="preserve">Vehicle </w:t>
      </w:r>
      <w:r w:rsidR="000F35AB" w:rsidRPr="00D7567B">
        <w:t>M</w:t>
      </w:r>
      <w:r w:rsidRPr="00D7567B">
        <w:t>anagement</w:t>
      </w:r>
      <w:bookmarkEnd w:id="13"/>
    </w:p>
    <w:p w14:paraId="6074AC8A" w14:textId="440CF71B" w:rsidR="00303B1E" w:rsidRPr="00D7567B" w:rsidRDefault="00303B1E" w:rsidP="008F10E9">
      <w:pPr>
        <w:pStyle w:val="ListParagraph"/>
        <w:numPr>
          <w:ilvl w:val="0"/>
          <w:numId w:val="33"/>
        </w:numPr>
        <w:rPr>
          <w:lang w:val="en-US"/>
        </w:rPr>
      </w:pPr>
      <w:r w:rsidRPr="00D7567B">
        <w:rPr>
          <w:lang w:val="en-US"/>
        </w:rPr>
        <w:t xml:space="preserve">The system shall </w:t>
      </w:r>
      <w:r w:rsidR="005B765C" w:rsidRPr="00D7567B">
        <w:rPr>
          <w:lang w:val="en-US"/>
        </w:rPr>
        <w:t>implement</w:t>
      </w:r>
      <w:r w:rsidRPr="00D7567B">
        <w:rPr>
          <w:lang w:val="en-US"/>
        </w:rPr>
        <w:t xml:space="preserve"> </w:t>
      </w:r>
      <w:r w:rsidR="00F22B2E" w:rsidRPr="00D7567B">
        <w:rPr>
          <w:lang w:val="en-US"/>
        </w:rPr>
        <w:t xml:space="preserve">the </w:t>
      </w:r>
      <w:r w:rsidR="006235E2" w:rsidRPr="00D7567B">
        <w:rPr>
          <w:lang w:val="en-US"/>
        </w:rPr>
        <w:t>state machine</w:t>
      </w:r>
      <w:r w:rsidR="00F22B2E" w:rsidRPr="00D7567B">
        <w:rPr>
          <w:lang w:val="en-US"/>
        </w:rPr>
        <w:t xml:space="preserve"> illustrated in </w:t>
      </w:r>
      <w:r w:rsidR="00F22B2E" w:rsidRPr="00D7567B">
        <w:rPr>
          <w:b/>
          <w:lang w:val="en-US"/>
        </w:rPr>
        <w:t xml:space="preserve">Figure </w:t>
      </w:r>
      <w:r w:rsidR="000757CA" w:rsidRPr="00D7567B">
        <w:rPr>
          <w:b/>
          <w:lang w:val="en-US"/>
        </w:rPr>
        <w:t>11</w:t>
      </w:r>
      <w:r w:rsidR="00F22B2E" w:rsidRPr="00D7567B">
        <w:rPr>
          <w:b/>
          <w:lang w:val="en-US"/>
        </w:rPr>
        <w:t>.</w:t>
      </w:r>
    </w:p>
    <w:p w14:paraId="178D4EEC" w14:textId="527E3F76" w:rsidR="00B51910" w:rsidRPr="00D7567B" w:rsidRDefault="00170468" w:rsidP="00B51910">
      <w:pPr>
        <w:pStyle w:val="ListParagraph"/>
        <w:keepNext/>
        <w:rPr>
          <w:lang w:val="en-US"/>
        </w:rPr>
      </w:pPr>
      <w:r w:rsidRPr="00D7567B">
        <w:rPr>
          <w:noProof/>
          <w:lang w:val="en-US" w:eastAsia="en-US"/>
        </w:rPr>
        <w:drawing>
          <wp:inline distT="0" distB="0" distL="0" distR="0" wp14:anchorId="50558209" wp14:editId="0A58E6B3">
            <wp:extent cx="5939790" cy="59493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949315"/>
                    </a:xfrm>
                    <a:prstGeom prst="rect">
                      <a:avLst/>
                    </a:prstGeom>
                  </pic:spPr>
                </pic:pic>
              </a:graphicData>
            </a:graphic>
          </wp:inline>
        </w:drawing>
      </w:r>
    </w:p>
    <w:p w14:paraId="333A48D6" w14:textId="661B1600" w:rsidR="004B64C5" w:rsidRPr="00D7567B" w:rsidRDefault="00B51910" w:rsidP="00B51910">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11</w:t>
      </w:r>
      <w:r w:rsidRPr="00D7567B">
        <w:rPr>
          <w:lang w:val="en-US"/>
        </w:rPr>
        <w:fldChar w:fldCharType="end"/>
      </w:r>
      <w:r w:rsidRPr="00D7567B">
        <w:rPr>
          <w:lang w:val="en-US"/>
        </w:rPr>
        <w:t xml:space="preserve"> - Vehicle states and substates.</w:t>
      </w:r>
    </w:p>
    <w:p w14:paraId="0517702D" w14:textId="77777777" w:rsidR="004B64C5" w:rsidRPr="00D7567B" w:rsidRDefault="004B64C5">
      <w:pPr>
        <w:suppressAutoHyphens w:val="0"/>
        <w:spacing w:before="0" w:after="0" w:line="240" w:lineRule="auto"/>
        <w:jc w:val="left"/>
        <w:rPr>
          <w:b/>
          <w:bCs/>
          <w:sz w:val="18"/>
          <w:lang w:val="en-US"/>
        </w:rPr>
      </w:pPr>
      <w:r w:rsidRPr="00D7567B">
        <w:rPr>
          <w:lang w:val="en-US"/>
        </w:rPr>
        <w:br w:type="page"/>
      </w:r>
    </w:p>
    <w:p w14:paraId="1B70F1DE" w14:textId="2B35F5B4" w:rsidR="004D434D" w:rsidRPr="00D7567B" w:rsidRDefault="004D434D" w:rsidP="008F10E9">
      <w:pPr>
        <w:pStyle w:val="ListParagraph"/>
        <w:numPr>
          <w:ilvl w:val="0"/>
          <w:numId w:val="33"/>
        </w:numPr>
        <w:rPr>
          <w:lang w:val="en-US"/>
        </w:rPr>
      </w:pPr>
      <w:r w:rsidRPr="00D7567B">
        <w:rPr>
          <w:lang w:val="en-US"/>
        </w:rPr>
        <w:lastRenderedPageBreak/>
        <w:t xml:space="preserve">The default vehicle state after a reset shall be </w:t>
      </w:r>
      <w:r w:rsidRPr="00D7567B">
        <w:rPr>
          <w:i/>
          <w:lang w:val="en-US"/>
        </w:rPr>
        <w:t>NORMAL</w:t>
      </w:r>
      <w:r w:rsidRPr="00D7567B">
        <w:rPr>
          <w:lang w:val="en-US"/>
        </w:rPr>
        <w:t>.</w:t>
      </w:r>
    </w:p>
    <w:p w14:paraId="7719B4CF" w14:textId="44B32A51" w:rsidR="00303B1E" w:rsidRPr="00D7567B" w:rsidRDefault="00303B1E" w:rsidP="008F10E9">
      <w:pPr>
        <w:pStyle w:val="ListParagraph"/>
        <w:numPr>
          <w:ilvl w:val="0"/>
          <w:numId w:val="33"/>
        </w:numPr>
        <w:rPr>
          <w:lang w:val="en-US"/>
        </w:rPr>
      </w:pPr>
      <w:r w:rsidRPr="00D7567B">
        <w:rPr>
          <w:lang w:val="en-US"/>
        </w:rPr>
        <w:t xml:space="preserve">The system </w:t>
      </w:r>
      <w:r w:rsidR="00F671BF" w:rsidRPr="00D7567B">
        <w:rPr>
          <w:lang w:val="en-US"/>
        </w:rPr>
        <w:t xml:space="preserve">shall </w:t>
      </w:r>
      <w:r w:rsidR="008C2B6B" w:rsidRPr="00D7567B">
        <w:rPr>
          <w:lang w:val="en-US"/>
        </w:rPr>
        <w:t xml:space="preserve">set and </w:t>
      </w:r>
      <w:r w:rsidR="00057683" w:rsidRPr="00D7567B">
        <w:rPr>
          <w:lang w:val="en-US"/>
        </w:rPr>
        <w:t>react</w:t>
      </w:r>
      <w:r w:rsidR="003B572C" w:rsidRPr="00D7567B">
        <w:rPr>
          <w:lang w:val="en-US"/>
        </w:rPr>
        <w:t xml:space="preserve"> to</w:t>
      </w:r>
      <w:r w:rsidR="003C5CEB" w:rsidRPr="00D7567B">
        <w:rPr>
          <w:lang w:val="en-US"/>
        </w:rPr>
        <w:t xml:space="preserve"> the</w:t>
      </w:r>
      <w:r w:rsidR="00F671BF" w:rsidRPr="00D7567B">
        <w:rPr>
          <w:lang w:val="en-US"/>
        </w:rPr>
        <w:t xml:space="preserve"> </w:t>
      </w:r>
      <w:r w:rsidRPr="00D7567B">
        <w:rPr>
          <w:lang w:val="en-US"/>
        </w:rPr>
        <w:t>following runtime configuration parameters:</w:t>
      </w:r>
    </w:p>
    <w:p w14:paraId="303A6A60" w14:textId="483CBA69" w:rsidR="00303B1E" w:rsidRPr="00D7567B" w:rsidRDefault="00303B1E" w:rsidP="008F10E9">
      <w:pPr>
        <w:pStyle w:val="ListParagraph"/>
        <w:numPr>
          <w:ilvl w:val="0"/>
          <w:numId w:val="30"/>
        </w:numPr>
        <w:rPr>
          <w:i/>
          <w:lang w:val="en-US"/>
        </w:rPr>
      </w:pPr>
      <w:r w:rsidRPr="00D7567B">
        <w:rPr>
          <w:i/>
          <w:lang w:val="en-US"/>
        </w:rPr>
        <w:t>SteerConfig</w:t>
      </w:r>
      <w:r w:rsidRPr="00D7567B">
        <w:rPr>
          <w:lang w:val="en-US"/>
        </w:rPr>
        <w:t xml:space="preserve">: specifies the wheel steering outer angle calculation method – </w:t>
      </w:r>
      <w:r w:rsidRPr="00D7567B">
        <w:rPr>
          <w:i/>
          <w:lang w:val="en-US"/>
        </w:rPr>
        <w:t>STEER_CONFIG_PARALLEL</w:t>
      </w:r>
      <w:r w:rsidRPr="00D7567B">
        <w:rPr>
          <w:lang w:val="en-US"/>
        </w:rPr>
        <w:t xml:space="preserve"> </w:t>
      </w:r>
      <w:r w:rsidR="009E0BC6" w:rsidRPr="00D7567B">
        <w:rPr>
          <w:lang w:val="en-US"/>
        </w:rPr>
        <w:t xml:space="preserve">(0) </w:t>
      </w:r>
      <w:r w:rsidRPr="00D7567B">
        <w:rPr>
          <w:lang w:val="en-US"/>
        </w:rPr>
        <w:t xml:space="preserve">or </w:t>
      </w:r>
      <w:r w:rsidRPr="00D7567B">
        <w:rPr>
          <w:i/>
          <w:lang w:val="en-US"/>
        </w:rPr>
        <w:t>STEER_CONFIG_ACKERMAN</w:t>
      </w:r>
      <w:r w:rsidR="006641C3" w:rsidRPr="00D7567B">
        <w:rPr>
          <w:i/>
          <w:lang w:val="en-US"/>
        </w:rPr>
        <w:t>N</w:t>
      </w:r>
      <w:r w:rsidR="009E0BC6" w:rsidRPr="00D7567B">
        <w:rPr>
          <w:i/>
          <w:lang w:val="en-US"/>
        </w:rPr>
        <w:t xml:space="preserve"> </w:t>
      </w:r>
      <w:r w:rsidR="009E0BC6" w:rsidRPr="00D7567B">
        <w:rPr>
          <w:lang w:val="en-US"/>
        </w:rPr>
        <w:t>(1)</w:t>
      </w:r>
      <w:r w:rsidR="00102A3B" w:rsidRPr="00D7567B">
        <w:rPr>
          <w:lang w:val="en-US"/>
        </w:rPr>
        <w:t>.</w:t>
      </w:r>
    </w:p>
    <w:p w14:paraId="4C0FC468" w14:textId="43E98A44" w:rsidR="00303B1E" w:rsidRPr="00D7567B" w:rsidRDefault="00303B1E" w:rsidP="008F10E9">
      <w:pPr>
        <w:pStyle w:val="ListParagraph"/>
        <w:numPr>
          <w:ilvl w:val="0"/>
          <w:numId w:val="30"/>
        </w:numPr>
        <w:rPr>
          <w:i/>
          <w:lang w:val="en-US"/>
        </w:rPr>
      </w:pPr>
      <w:r w:rsidRPr="00D7567B">
        <w:rPr>
          <w:i/>
          <w:lang w:val="en-US"/>
        </w:rPr>
        <w:t>IllumConfig</w:t>
      </w:r>
      <w:r w:rsidRPr="00D7567B">
        <w:rPr>
          <w:lang w:val="en-US"/>
        </w:rPr>
        <w:t xml:space="preserve">: specifies the period of the illumination fading – </w:t>
      </w:r>
      <w:r w:rsidRPr="00D7567B">
        <w:rPr>
          <w:i/>
          <w:lang w:val="en-US"/>
        </w:rPr>
        <w:t xml:space="preserve">[300, 1000] ms </w:t>
      </w:r>
      <w:r w:rsidRPr="00D7567B">
        <w:rPr>
          <w:lang w:val="en-US"/>
        </w:rPr>
        <w:t xml:space="preserve">– </w:t>
      </w:r>
      <w:r w:rsidR="00102A3B" w:rsidRPr="00D7567B">
        <w:rPr>
          <w:lang w:val="en-US"/>
        </w:rPr>
        <w:t>with a resolution of 10 ms</w:t>
      </w:r>
      <w:r w:rsidR="002B4ABB" w:rsidRPr="00D7567B">
        <w:rPr>
          <w:lang w:val="en-US"/>
        </w:rPr>
        <w:t>.</w:t>
      </w:r>
    </w:p>
    <w:p w14:paraId="13EEBA54" w14:textId="77777777" w:rsidR="00303B1E" w:rsidRPr="00D7567B" w:rsidRDefault="00303B1E" w:rsidP="008F10E9">
      <w:pPr>
        <w:pStyle w:val="ListParagraph"/>
        <w:numPr>
          <w:ilvl w:val="0"/>
          <w:numId w:val="30"/>
        </w:numPr>
        <w:rPr>
          <w:i/>
          <w:lang w:val="en-US"/>
        </w:rPr>
      </w:pPr>
      <w:r w:rsidRPr="00D7567B">
        <w:rPr>
          <w:i/>
          <w:lang w:val="en-US"/>
        </w:rPr>
        <w:t>HornConfig</w:t>
      </w:r>
      <w:r w:rsidRPr="00D7567B">
        <w:rPr>
          <w:lang w:val="en-US"/>
        </w:rPr>
        <w:t xml:space="preserve">: </w:t>
      </w:r>
    </w:p>
    <w:p w14:paraId="486ED53F" w14:textId="7E8D23D0" w:rsidR="00303B1E" w:rsidRPr="00D7567B" w:rsidRDefault="00303B1E" w:rsidP="008F10E9">
      <w:pPr>
        <w:pStyle w:val="ListParagraph"/>
        <w:numPr>
          <w:ilvl w:val="1"/>
          <w:numId w:val="30"/>
        </w:numPr>
        <w:rPr>
          <w:i/>
          <w:lang w:val="en-US"/>
        </w:rPr>
      </w:pPr>
      <w:r w:rsidRPr="00D7567B">
        <w:rPr>
          <w:i/>
          <w:lang w:val="en-US"/>
        </w:rPr>
        <w:t>Mode</w:t>
      </w:r>
      <w:r w:rsidRPr="00D7567B">
        <w:rPr>
          <w:lang w:val="en-US"/>
        </w:rPr>
        <w:t xml:space="preserve">: specifies the horn activation mode – </w:t>
      </w:r>
      <w:r w:rsidRPr="00D7567B">
        <w:rPr>
          <w:i/>
          <w:lang w:val="en-US"/>
        </w:rPr>
        <w:t>HORN_MODE_CONTINUOUS</w:t>
      </w:r>
      <w:r w:rsidRPr="00D7567B">
        <w:rPr>
          <w:lang w:val="en-US"/>
        </w:rPr>
        <w:t xml:space="preserve"> </w:t>
      </w:r>
      <w:r w:rsidR="009E0BC6" w:rsidRPr="00D7567B">
        <w:rPr>
          <w:lang w:val="en-US"/>
        </w:rPr>
        <w:t xml:space="preserve">(0) </w:t>
      </w:r>
      <w:r w:rsidRPr="00D7567B">
        <w:rPr>
          <w:lang w:val="en-US"/>
        </w:rPr>
        <w:t xml:space="preserve">or </w:t>
      </w:r>
      <w:r w:rsidRPr="00D7567B">
        <w:rPr>
          <w:i/>
          <w:lang w:val="en-US"/>
        </w:rPr>
        <w:t>HORN_MODE_BEEPING</w:t>
      </w:r>
      <w:r w:rsidR="009E0BC6" w:rsidRPr="00D7567B">
        <w:rPr>
          <w:i/>
          <w:lang w:val="en-US"/>
        </w:rPr>
        <w:t xml:space="preserve"> </w:t>
      </w:r>
      <w:r w:rsidR="009E0BC6" w:rsidRPr="00D7567B">
        <w:rPr>
          <w:lang w:val="en-US"/>
        </w:rPr>
        <w:t>(1)</w:t>
      </w:r>
      <w:r w:rsidR="00354D62" w:rsidRPr="00D7567B">
        <w:rPr>
          <w:lang w:val="en-US"/>
        </w:rPr>
        <w:t>.</w:t>
      </w:r>
    </w:p>
    <w:p w14:paraId="5EF7BC95" w14:textId="68ADE3C7" w:rsidR="00303B1E" w:rsidRPr="00D7567B" w:rsidRDefault="00303B1E" w:rsidP="008F10E9">
      <w:pPr>
        <w:pStyle w:val="ListParagraph"/>
        <w:numPr>
          <w:ilvl w:val="1"/>
          <w:numId w:val="30"/>
        </w:numPr>
        <w:rPr>
          <w:i/>
          <w:lang w:val="en-US"/>
        </w:rPr>
      </w:pPr>
      <w:r w:rsidRPr="00D7567B">
        <w:rPr>
          <w:i/>
          <w:lang w:val="en-US"/>
        </w:rPr>
        <w:t>Period</w:t>
      </w:r>
      <w:r w:rsidRPr="00D7567B">
        <w:rPr>
          <w:lang w:val="en-US"/>
        </w:rPr>
        <w:t xml:space="preserve">: specifies the period of the horn signal while in the </w:t>
      </w:r>
      <w:r w:rsidRPr="00D7567B">
        <w:rPr>
          <w:i/>
          <w:lang w:val="en-US"/>
        </w:rPr>
        <w:t>HORN_MODE_BEEPING</w:t>
      </w:r>
      <w:r w:rsidRPr="00D7567B">
        <w:rPr>
          <w:lang w:val="en-US"/>
        </w:rPr>
        <w:t xml:space="preserve"> mode – </w:t>
      </w:r>
      <w:r w:rsidRPr="00D7567B">
        <w:rPr>
          <w:i/>
          <w:lang w:val="en-US"/>
        </w:rPr>
        <w:t>[50, 150] ms</w:t>
      </w:r>
      <w:r w:rsidRPr="00D7567B">
        <w:rPr>
          <w:lang w:val="en-US"/>
        </w:rPr>
        <w:t xml:space="preserve"> – with a resolution of 10 ms.</w:t>
      </w:r>
    </w:p>
    <w:p w14:paraId="610A9324" w14:textId="77777777" w:rsidR="00303B1E" w:rsidRPr="00D7567B" w:rsidRDefault="00303B1E" w:rsidP="008F10E9">
      <w:pPr>
        <w:pStyle w:val="ListParagraph"/>
        <w:numPr>
          <w:ilvl w:val="0"/>
          <w:numId w:val="30"/>
        </w:numPr>
        <w:rPr>
          <w:i/>
          <w:lang w:val="en-US"/>
        </w:rPr>
      </w:pPr>
      <w:r w:rsidRPr="00D7567B">
        <w:rPr>
          <w:i/>
          <w:lang w:val="en-US"/>
        </w:rPr>
        <w:t>TurnConfig</w:t>
      </w:r>
      <w:r w:rsidRPr="00D7567B">
        <w:rPr>
          <w:lang w:val="en-US"/>
        </w:rPr>
        <w:t xml:space="preserve">: </w:t>
      </w:r>
    </w:p>
    <w:p w14:paraId="6DBBC54F" w14:textId="2E4DCF9D" w:rsidR="00303B1E" w:rsidRPr="00D7567B" w:rsidRDefault="00303B1E" w:rsidP="008F10E9">
      <w:pPr>
        <w:pStyle w:val="ListParagraph"/>
        <w:numPr>
          <w:ilvl w:val="1"/>
          <w:numId w:val="30"/>
        </w:numPr>
        <w:rPr>
          <w:i/>
          <w:lang w:val="en-US"/>
        </w:rPr>
      </w:pPr>
      <w:r w:rsidRPr="00D7567B">
        <w:rPr>
          <w:i/>
          <w:lang w:val="en-US"/>
        </w:rPr>
        <w:t>Period</w:t>
      </w:r>
      <w:r w:rsidRPr="00D7567B">
        <w:rPr>
          <w:lang w:val="en-US"/>
        </w:rPr>
        <w:t xml:space="preserve">: specifies the period of the indication signals – </w:t>
      </w:r>
      <w:r w:rsidRPr="00D7567B">
        <w:rPr>
          <w:i/>
          <w:lang w:val="en-US"/>
        </w:rPr>
        <w:t>[200, 800] ms</w:t>
      </w:r>
      <w:r w:rsidRPr="00D7567B">
        <w:rPr>
          <w:lang w:val="en-US"/>
        </w:rPr>
        <w:t xml:space="preserve"> – with</w:t>
      </w:r>
      <w:r w:rsidR="003D2238" w:rsidRPr="00D7567B">
        <w:rPr>
          <w:lang w:val="en-US"/>
        </w:rPr>
        <w:t xml:space="preserve"> a resolution of 10 ms.</w:t>
      </w:r>
    </w:p>
    <w:p w14:paraId="578D63DB" w14:textId="1BF479BF" w:rsidR="00303B1E" w:rsidRPr="00D7567B" w:rsidRDefault="00303B1E" w:rsidP="008F10E9">
      <w:pPr>
        <w:pStyle w:val="ListParagraph"/>
        <w:numPr>
          <w:ilvl w:val="1"/>
          <w:numId w:val="30"/>
        </w:numPr>
        <w:rPr>
          <w:i/>
          <w:lang w:val="en-US"/>
        </w:rPr>
      </w:pPr>
      <w:r w:rsidRPr="00D7567B">
        <w:rPr>
          <w:i/>
          <w:lang w:val="en-US"/>
        </w:rPr>
        <w:t>NrOfPeriods</w:t>
      </w:r>
      <w:r w:rsidRPr="00D7567B">
        <w:rPr>
          <w:lang w:val="en-US"/>
        </w:rPr>
        <w:t xml:space="preserve">: specifies the number of periods to be used on a short turn indication – </w:t>
      </w:r>
      <w:r w:rsidRPr="00D7567B">
        <w:rPr>
          <w:i/>
          <w:lang w:val="en-US"/>
        </w:rPr>
        <w:t>[2, 5]</w:t>
      </w:r>
      <w:r w:rsidRPr="00D7567B">
        <w:rPr>
          <w:lang w:val="en-US"/>
        </w:rPr>
        <w:t xml:space="preserve"> – with a resolution of 1</w:t>
      </w:r>
      <w:r w:rsidR="00407688" w:rsidRPr="00D7567B">
        <w:rPr>
          <w:lang w:val="en-US"/>
        </w:rPr>
        <w:t>.</w:t>
      </w:r>
    </w:p>
    <w:p w14:paraId="1BF700E7" w14:textId="18F54F20" w:rsidR="00760870" w:rsidRPr="00D7567B" w:rsidRDefault="00760870" w:rsidP="008F10E9">
      <w:pPr>
        <w:pStyle w:val="ListParagraph"/>
        <w:numPr>
          <w:ilvl w:val="0"/>
          <w:numId w:val="33"/>
        </w:numPr>
        <w:rPr>
          <w:lang w:val="en-US"/>
        </w:rPr>
      </w:pPr>
      <w:r w:rsidRPr="00D7567B">
        <w:rPr>
          <w:lang w:val="en-US"/>
        </w:rPr>
        <w:t xml:space="preserve">The </w:t>
      </w:r>
      <w:r w:rsidR="004B5D95" w:rsidRPr="00D7567B">
        <w:rPr>
          <w:lang w:val="en-US"/>
        </w:rPr>
        <w:t>default</w:t>
      </w:r>
      <w:r w:rsidRPr="00D7567B">
        <w:rPr>
          <w:lang w:val="en-US"/>
        </w:rPr>
        <w:t xml:space="preserve"> </w:t>
      </w:r>
      <w:r w:rsidR="004B5D95" w:rsidRPr="00D7567B">
        <w:rPr>
          <w:lang w:val="en-US"/>
        </w:rPr>
        <w:t xml:space="preserve">values for the </w:t>
      </w:r>
      <w:r w:rsidRPr="00D7567B">
        <w:rPr>
          <w:lang w:val="en-US"/>
        </w:rPr>
        <w:t>runtime configura</w:t>
      </w:r>
      <w:r w:rsidR="004B5D95" w:rsidRPr="00D7567B">
        <w:rPr>
          <w:lang w:val="en-US"/>
        </w:rPr>
        <w:t>tion</w:t>
      </w:r>
      <w:r w:rsidRPr="00D7567B">
        <w:rPr>
          <w:lang w:val="en-US"/>
        </w:rPr>
        <w:t xml:space="preserve"> parameters </w:t>
      </w:r>
      <w:r w:rsidR="004B5D95" w:rsidRPr="00D7567B">
        <w:rPr>
          <w:lang w:val="en-US"/>
        </w:rPr>
        <w:t xml:space="preserve">after a reset </w:t>
      </w:r>
      <w:r w:rsidRPr="00D7567B">
        <w:rPr>
          <w:lang w:val="en-US"/>
        </w:rPr>
        <w:t>shall be:</w:t>
      </w:r>
    </w:p>
    <w:p w14:paraId="6DEA58CF" w14:textId="77777777" w:rsidR="00760870" w:rsidRPr="00D7567B" w:rsidRDefault="00760870" w:rsidP="008F10E9">
      <w:pPr>
        <w:pStyle w:val="ListParagraph"/>
        <w:numPr>
          <w:ilvl w:val="0"/>
          <w:numId w:val="30"/>
        </w:numPr>
        <w:rPr>
          <w:i/>
          <w:lang w:val="en-US"/>
        </w:rPr>
      </w:pPr>
      <w:r w:rsidRPr="00D7567B">
        <w:rPr>
          <w:i/>
          <w:lang w:val="en-US"/>
        </w:rPr>
        <w:t xml:space="preserve">SteerConfig </w:t>
      </w:r>
      <w:r w:rsidRPr="00D7567B">
        <w:rPr>
          <w:lang w:val="en-US"/>
        </w:rPr>
        <w:t xml:space="preserve">= </w:t>
      </w:r>
      <w:r w:rsidRPr="00D7567B">
        <w:rPr>
          <w:i/>
          <w:lang w:val="en-US"/>
        </w:rPr>
        <w:t>STEER_CONFIG_PARALLEL</w:t>
      </w:r>
      <w:r w:rsidRPr="00D7567B">
        <w:rPr>
          <w:lang w:val="en-US"/>
        </w:rPr>
        <w:t>.</w:t>
      </w:r>
    </w:p>
    <w:p w14:paraId="525DF48F" w14:textId="77777777" w:rsidR="00760870" w:rsidRPr="00D7567B" w:rsidRDefault="00760870" w:rsidP="008F10E9">
      <w:pPr>
        <w:pStyle w:val="ListParagraph"/>
        <w:numPr>
          <w:ilvl w:val="0"/>
          <w:numId w:val="30"/>
        </w:numPr>
        <w:rPr>
          <w:i/>
          <w:lang w:val="en-US"/>
        </w:rPr>
      </w:pPr>
      <w:r w:rsidRPr="00D7567B">
        <w:rPr>
          <w:i/>
          <w:lang w:val="en-US"/>
        </w:rPr>
        <w:t>IllumConfig</w:t>
      </w:r>
      <w:r w:rsidRPr="00D7567B">
        <w:rPr>
          <w:lang w:val="en-US"/>
        </w:rPr>
        <w:t xml:space="preserve"> = </w:t>
      </w:r>
      <w:r w:rsidRPr="00D7567B">
        <w:rPr>
          <w:i/>
          <w:lang w:val="en-US"/>
        </w:rPr>
        <w:t>500 ms</w:t>
      </w:r>
      <w:r w:rsidRPr="00D7567B">
        <w:rPr>
          <w:lang w:val="en-US"/>
        </w:rPr>
        <w:t>.</w:t>
      </w:r>
    </w:p>
    <w:p w14:paraId="797BF96C" w14:textId="77777777" w:rsidR="00760870" w:rsidRPr="00D7567B" w:rsidRDefault="00760870" w:rsidP="008F10E9">
      <w:pPr>
        <w:pStyle w:val="ListParagraph"/>
        <w:numPr>
          <w:ilvl w:val="0"/>
          <w:numId w:val="30"/>
        </w:numPr>
        <w:rPr>
          <w:i/>
          <w:lang w:val="en-US"/>
        </w:rPr>
      </w:pPr>
      <w:r w:rsidRPr="00D7567B">
        <w:rPr>
          <w:i/>
          <w:lang w:val="en-US"/>
        </w:rPr>
        <w:t>HornConfig</w:t>
      </w:r>
      <w:r w:rsidRPr="00D7567B">
        <w:rPr>
          <w:lang w:val="en-US"/>
        </w:rPr>
        <w:t>.</w:t>
      </w:r>
      <w:r w:rsidRPr="00D7567B">
        <w:rPr>
          <w:i/>
          <w:lang w:val="en-US"/>
        </w:rPr>
        <w:t>Mode</w:t>
      </w:r>
      <w:r w:rsidRPr="00D7567B">
        <w:rPr>
          <w:lang w:val="en-US"/>
        </w:rPr>
        <w:t xml:space="preserve"> = </w:t>
      </w:r>
      <w:r w:rsidRPr="00D7567B">
        <w:rPr>
          <w:i/>
          <w:lang w:val="en-US"/>
        </w:rPr>
        <w:t>HORN_MODE_CONTINUOUS</w:t>
      </w:r>
      <w:r w:rsidRPr="00D7567B">
        <w:rPr>
          <w:lang w:val="en-US"/>
        </w:rPr>
        <w:t>.</w:t>
      </w:r>
    </w:p>
    <w:p w14:paraId="241C9E85" w14:textId="77777777" w:rsidR="00760870" w:rsidRPr="00D7567B" w:rsidRDefault="00760870" w:rsidP="008F10E9">
      <w:pPr>
        <w:pStyle w:val="ListParagraph"/>
        <w:numPr>
          <w:ilvl w:val="0"/>
          <w:numId w:val="30"/>
        </w:numPr>
        <w:rPr>
          <w:lang w:val="en-US"/>
        </w:rPr>
      </w:pPr>
      <w:r w:rsidRPr="00D7567B">
        <w:rPr>
          <w:i/>
          <w:lang w:val="en-US"/>
        </w:rPr>
        <w:t>HornConfig</w:t>
      </w:r>
      <w:r w:rsidRPr="00D7567B">
        <w:rPr>
          <w:lang w:val="en-US"/>
        </w:rPr>
        <w:t>.</w:t>
      </w:r>
      <w:r w:rsidRPr="00D7567B">
        <w:rPr>
          <w:i/>
          <w:lang w:val="en-US"/>
        </w:rPr>
        <w:t>Period</w:t>
      </w:r>
      <w:r w:rsidRPr="00D7567B">
        <w:rPr>
          <w:lang w:val="en-US"/>
        </w:rPr>
        <w:t xml:space="preserve"> = </w:t>
      </w:r>
      <w:r w:rsidRPr="00D7567B">
        <w:rPr>
          <w:i/>
          <w:lang w:val="en-US"/>
        </w:rPr>
        <w:t>100 ms</w:t>
      </w:r>
      <w:r w:rsidRPr="00D7567B">
        <w:rPr>
          <w:lang w:val="en-US"/>
        </w:rPr>
        <w:t>.</w:t>
      </w:r>
    </w:p>
    <w:p w14:paraId="78FA1893" w14:textId="77777777" w:rsidR="00760870" w:rsidRPr="00D7567B" w:rsidRDefault="00760870" w:rsidP="008F10E9">
      <w:pPr>
        <w:pStyle w:val="ListParagraph"/>
        <w:numPr>
          <w:ilvl w:val="0"/>
          <w:numId w:val="30"/>
        </w:numPr>
        <w:rPr>
          <w:i/>
          <w:lang w:val="en-US"/>
        </w:rPr>
      </w:pPr>
      <w:r w:rsidRPr="00D7567B">
        <w:rPr>
          <w:i/>
          <w:lang w:val="en-US"/>
        </w:rPr>
        <w:t>TurnConfig</w:t>
      </w:r>
      <w:r w:rsidRPr="00D7567B">
        <w:rPr>
          <w:lang w:val="en-US"/>
        </w:rPr>
        <w:t>.</w:t>
      </w:r>
      <w:r w:rsidRPr="00D7567B">
        <w:rPr>
          <w:i/>
          <w:lang w:val="en-US"/>
        </w:rPr>
        <w:t>Period</w:t>
      </w:r>
      <w:r w:rsidRPr="00D7567B">
        <w:rPr>
          <w:lang w:val="en-US"/>
        </w:rPr>
        <w:t xml:space="preserve"> = </w:t>
      </w:r>
      <w:r w:rsidRPr="00D7567B">
        <w:rPr>
          <w:i/>
          <w:lang w:val="en-US"/>
        </w:rPr>
        <w:t>500 ms</w:t>
      </w:r>
      <w:r w:rsidRPr="00D7567B">
        <w:rPr>
          <w:lang w:val="en-US"/>
        </w:rPr>
        <w:t>.</w:t>
      </w:r>
    </w:p>
    <w:p w14:paraId="71D117FB" w14:textId="1AA2A1D4" w:rsidR="00760870" w:rsidRPr="00D7567B" w:rsidRDefault="00760870" w:rsidP="008F10E9">
      <w:pPr>
        <w:pStyle w:val="ListParagraph"/>
        <w:numPr>
          <w:ilvl w:val="0"/>
          <w:numId w:val="30"/>
        </w:numPr>
        <w:rPr>
          <w:i/>
          <w:lang w:val="en-US"/>
        </w:rPr>
      </w:pPr>
      <w:r w:rsidRPr="00D7567B">
        <w:rPr>
          <w:i/>
          <w:lang w:val="en-US"/>
        </w:rPr>
        <w:t>TurnConfig</w:t>
      </w:r>
      <w:r w:rsidRPr="00D7567B">
        <w:rPr>
          <w:lang w:val="en-US"/>
        </w:rPr>
        <w:t>.</w:t>
      </w:r>
      <w:r w:rsidRPr="00D7567B">
        <w:rPr>
          <w:i/>
          <w:lang w:val="en-US"/>
        </w:rPr>
        <w:t>NrOfPeriods</w:t>
      </w:r>
      <w:r w:rsidRPr="00D7567B">
        <w:rPr>
          <w:lang w:val="en-US"/>
        </w:rPr>
        <w:t xml:space="preserve"> = </w:t>
      </w:r>
      <w:r w:rsidRPr="00D7567B">
        <w:rPr>
          <w:i/>
          <w:lang w:val="en-US"/>
        </w:rPr>
        <w:t>3</w:t>
      </w:r>
      <w:r w:rsidRPr="00D7567B">
        <w:rPr>
          <w:lang w:val="en-US"/>
        </w:rPr>
        <w:t>.</w:t>
      </w:r>
    </w:p>
    <w:p w14:paraId="23E6CA05" w14:textId="77777777" w:rsidR="00031C34" w:rsidRPr="00D7567B" w:rsidRDefault="00314C5B" w:rsidP="00314C5B">
      <w:pPr>
        <w:pStyle w:val="ListParagraph"/>
        <w:numPr>
          <w:ilvl w:val="0"/>
          <w:numId w:val="33"/>
        </w:numPr>
        <w:rPr>
          <w:lang w:val="en-US"/>
        </w:rPr>
      </w:pPr>
      <w:r w:rsidRPr="00D7567B">
        <w:rPr>
          <w:lang w:val="en-US"/>
        </w:rPr>
        <w:t xml:space="preserve">While in the </w:t>
      </w:r>
      <w:r w:rsidRPr="00D7567B">
        <w:rPr>
          <w:i/>
          <w:lang w:val="en-US"/>
        </w:rPr>
        <w:t xml:space="preserve">CONFIG </w:t>
      </w:r>
      <w:r w:rsidRPr="00D7567B">
        <w:rPr>
          <w:lang w:val="en-US"/>
        </w:rPr>
        <w:t>vehicle state, BUZZ_HORN shall be continuously inactive</w:t>
      </w:r>
      <w:r w:rsidR="00031C34" w:rsidRPr="00D7567B">
        <w:rPr>
          <w:lang w:val="en-US"/>
        </w:rPr>
        <w:t>.</w:t>
      </w:r>
    </w:p>
    <w:p w14:paraId="4EA7BE5C" w14:textId="5A53A70D" w:rsidR="00314C5B" w:rsidRPr="00D7567B" w:rsidRDefault="00314C5B" w:rsidP="00314C5B">
      <w:pPr>
        <w:pStyle w:val="ListParagraph"/>
        <w:numPr>
          <w:ilvl w:val="0"/>
          <w:numId w:val="33"/>
        </w:numPr>
        <w:rPr>
          <w:lang w:val="en-US"/>
        </w:rPr>
      </w:pPr>
      <w:r w:rsidRPr="00D7567B">
        <w:rPr>
          <w:lang w:val="en-US"/>
        </w:rPr>
        <w:t xml:space="preserve"> </w:t>
      </w:r>
      <w:r w:rsidR="00031C34" w:rsidRPr="00D7567B">
        <w:rPr>
          <w:lang w:val="en-US"/>
        </w:rPr>
        <w:t xml:space="preserve">While in the </w:t>
      </w:r>
      <w:r w:rsidR="00031C34" w:rsidRPr="00D7567B">
        <w:rPr>
          <w:i/>
          <w:lang w:val="en-US"/>
        </w:rPr>
        <w:t xml:space="preserve">CONFIG </w:t>
      </w:r>
      <w:r w:rsidR="00031C34" w:rsidRPr="00D7567B">
        <w:rPr>
          <w:lang w:val="en-US"/>
        </w:rPr>
        <w:t xml:space="preserve">vehicle state </w:t>
      </w:r>
      <w:r w:rsidRPr="00D7567B">
        <w:rPr>
          <w:lang w:val="en-US"/>
        </w:rPr>
        <w:t>SERVO_TURN_LEFT and SERVO_TURN_RIGHT shall be set in opposing directions at an inner angle of 45 degrees (135 degrees for SERVO_TURN_LEFT and 45 degrees for SERVO_TURN_RIGHT in trigonometric sense).</w:t>
      </w:r>
    </w:p>
    <w:p w14:paraId="563C8725" w14:textId="1244BD76" w:rsidR="00031C34" w:rsidRPr="00D7567B" w:rsidRDefault="00031C34" w:rsidP="00B65B75">
      <w:pPr>
        <w:pStyle w:val="ListParagraph"/>
        <w:numPr>
          <w:ilvl w:val="0"/>
          <w:numId w:val="33"/>
        </w:numPr>
        <w:rPr>
          <w:lang w:val="en-US"/>
        </w:rPr>
      </w:pPr>
      <w:r w:rsidRPr="00D7567B">
        <w:rPr>
          <w:lang w:val="en-US"/>
        </w:rPr>
        <w:t xml:space="preserve">While in the </w:t>
      </w:r>
      <w:r w:rsidRPr="00D7567B">
        <w:rPr>
          <w:i/>
          <w:lang w:val="en-US"/>
        </w:rPr>
        <w:t xml:space="preserve">CONFIG </w:t>
      </w:r>
      <w:r w:rsidRPr="00D7567B">
        <w:rPr>
          <w:lang w:val="en-US"/>
        </w:rPr>
        <w:t>vehicle state JOY_STEER shall have no effect.</w:t>
      </w:r>
    </w:p>
    <w:p w14:paraId="4AEC920C" w14:textId="77777777" w:rsidR="00314C5B" w:rsidRPr="00D7567B" w:rsidRDefault="00314C5B">
      <w:pPr>
        <w:suppressAutoHyphens w:val="0"/>
        <w:spacing w:before="0" w:after="0" w:line="240" w:lineRule="auto"/>
        <w:jc w:val="left"/>
        <w:rPr>
          <w:color w:val="0D0D0D" w:themeColor="text1" w:themeTint="F2"/>
          <w:lang w:val="en-US"/>
        </w:rPr>
      </w:pPr>
      <w:r w:rsidRPr="00D7567B">
        <w:rPr>
          <w:lang w:val="en-US"/>
        </w:rPr>
        <w:br w:type="page"/>
      </w:r>
    </w:p>
    <w:p w14:paraId="70B9F69E" w14:textId="41318A11" w:rsidR="00631F3B" w:rsidRPr="00D7567B" w:rsidRDefault="00631F3B" w:rsidP="008F10E9">
      <w:pPr>
        <w:pStyle w:val="ListParagraph"/>
        <w:numPr>
          <w:ilvl w:val="0"/>
          <w:numId w:val="33"/>
        </w:numPr>
        <w:rPr>
          <w:lang w:val="en-US"/>
        </w:rPr>
      </w:pPr>
      <w:r w:rsidRPr="00D7567B">
        <w:rPr>
          <w:lang w:val="en-US"/>
        </w:rPr>
        <w:lastRenderedPageBreak/>
        <w:t xml:space="preserve">While in the </w:t>
      </w:r>
      <w:r w:rsidRPr="00D7567B">
        <w:rPr>
          <w:i/>
          <w:lang w:val="en-US"/>
        </w:rPr>
        <w:t xml:space="preserve">CONFIG </w:t>
      </w:r>
      <w:r w:rsidRPr="00D7567B">
        <w:rPr>
          <w:lang w:val="en-US"/>
        </w:rPr>
        <w:t>vehicle state</w:t>
      </w:r>
      <w:r w:rsidR="0072148D" w:rsidRPr="00D7567B">
        <w:rPr>
          <w:lang w:val="en-US"/>
        </w:rPr>
        <w:t>,</w:t>
      </w:r>
      <w:r w:rsidRPr="00D7567B">
        <w:rPr>
          <w:lang w:val="en-US"/>
        </w:rPr>
        <w:t xml:space="preserve"> th</w:t>
      </w:r>
      <w:r w:rsidR="00BB223A" w:rsidRPr="00D7567B">
        <w:rPr>
          <w:lang w:val="en-US"/>
        </w:rPr>
        <w:t xml:space="preserve">e </w:t>
      </w:r>
      <w:r w:rsidR="005F5EAF" w:rsidRPr="00D7567B">
        <w:rPr>
          <w:lang w:val="en-US"/>
        </w:rPr>
        <w:t>correlation</w:t>
      </w:r>
      <w:r w:rsidR="00BB223A" w:rsidRPr="00D7567B">
        <w:rPr>
          <w:lang w:val="en-US"/>
        </w:rPr>
        <w:t xml:space="preserve"> </w:t>
      </w:r>
      <w:r w:rsidR="0046630C" w:rsidRPr="00D7567B">
        <w:rPr>
          <w:lang w:val="en-US"/>
        </w:rPr>
        <w:t xml:space="preserve">to be implemented </w:t>
      </w:r>
      <w:r w:rsidR="00BB223A" w:rsidRPr="00D7567B">
        <w:rPr>
          <w:lang w:val="en-US"/>
        </w:rPr>
        <w:t xml:space="preserve">between the </w:t>
      </w:r>
      <w:r w:rsidR="005F5EAF" w:rsidRPr="00D7567B">
        <w:rPr>
          <w:lang w:val="en-US"/>
        </w:rPr>
        <w:t xml:space="preserve">states, </w:t>
      </w:r>
      <w:r w:rsidR="00BB223A" w:rsidRPr="00D7567B">
        <w:rPr>
          <w:lang w:val="en-US"/>
        </w:rPr>
        <w:t xml:space="preserve">substates, </w:t>
      </w:r>
      <w:r w:rsidRPr="00D7567B">
        <w:rPr>
          <w:lang w:val="en-US"/>
        </w:rPr>
        <w:t xml:space="preserve">runtime configuration parameters </w:t>
      </w:r>
      <w:r w:rsidR="00CE393A" w:rsidRPr="00D7567B">
        <w:rPr>
          <w:lang w:val="en-US"/>
        </w:rPr>
        <w:t xml:space="preserve">to be saved, </w:t>
      </w:r>
      <w:r w:rsidR="00BB223A" w:rsidRPr="00D7567B">
        <w:rPr>
          <w:lang w:val="en-US"/>
        </w:rPr>
        <w:t>LEDs to be turned ON</w:t>
      </w:r>
      <w:r w:rsidR="00CE393A" w:rsidRPr="00D7567B">
        <w:rPr>
          <w:lang w:val="en-US"/>
        </w:rPr>
        <w:t xml:space="preserve"> and values to be displayed on DISP7SEG</w:t>
      </w:r>
      <w:r w:rsidR="00BB223A" w:rsidRPr="00D7567B">
        <w:rPr>
          <w:lang w:val="en-US"/>
        </w:rPr>
        <w:t xml:space="preserve"> </w:t>
      </w:r>
      <w:r w:rsidR="0046630C" w:rsidRPr="00D7567B">
        <w:rPr>
          <w:lang w:val="en-US"/>
        </w:rPr>
        <w:t xml:space="preserve">is illustrated in </w:t>
      </w:r>
      <w:r w:rsidR="0046630C" w:rsidRPr="00D7567B">
        <w:rPr>
          <w:b/>
          <w:lang w:val="en-US"/>
        </w:rPr>
        <w:t xml:space="preserve">Table </w:t>
      </w:r>
      <w:r w:rsidR="00494147" w:rsidRPr="00D7567B">
        <w:rPr>
          <w:b/>
          <w:lang w:val="en-US"/>
        </w:rPr>
        <w:t>2</w:t>
      </w:r>
      <w:r w:rsidR="0046630C" w:rsidRPr="00D7567B">
        <w:rPr>
          <w:lang w:val="en-US"/>
        </w:rPr>
        <w:t>.</w:t>
      </w:r>
    </w:p>
    <w:tbl>
      <w:tblPr>
        <w:tblStyle w:val="TableGrid"/>
        <w:tblpPr w:leftFromText="180" w:rightFromText="180" w:vertAnchor="page" w:horzAnchor="margin" w:tblpXSpec="center" w:tblpY="2431"/>
        <w:tblW w:w="9805" w:type="dxa"/>
        <w:tblLayout w:type="fixed"/>
        <w:tblLook w:val="04A0" w:firstRow="1" w:lastRow="0" w:firstColumn="1" w:lastColumn="0" w:noHBand="0" w:noVBand="1"/>
      </w:tblPr>
      <w:tblGrid>
        <w:gridCol w:w="985"/>
        <w:gridCol w:w="1620"/>
        <w:gridCol w:w="1710"/>
        <w:gridCol w:w="3150"/>
        <w:gridCol w:w="2340"/>
      </w:tblGrid>
      <w:tr w:rsidR="00D81F17" w:rsidRPr="00D7567B" w14:paraId="7D6CDDA7" w14:textId="2BA0224E" w:rsidTr="00C5588B">
        <w:trPr>
          <w:trHeight w:val="556"/>
        </w:trPr>
        <w:tc>
          <w:tcPr>
            <w:tcW w:w="985" w:type="dxa"/>
          </w:tcPr>
          <w:p w14:paraId="52BEE7AD" w14:textId="77777777" w:rsidR="003D4CDD" w:rsidRPr="00D7567B" w:rsidRDefault="003D4CDD" w:rsidP="003D4CDD">
            <w:pPr>
              <w:pStyle w:val="ListParagraph"/>
              <w:spacing w:before="0" w:after="0"/>
              <w:jc w:val="left"/>
              <w:rPr>
                <w:b/>
                <w:lang w:val="en-US"/>
              </w:rPr>
            </w:pPr>
            <w:r w:rsidRPr="00D7567B">
              <w:rPr>
                <w:b/>
                <w:lang w:val="en-US"/>
              </w:rPr>
              <w:t>State</w:t>
            </w:r>
          </w:p>
          <w:p w14:paraId="653A39BE" w14:textId="4691643A" w:rsidR="003D4CDD" w:rsidRPr="00D7567B" w:rsidRDefault="003D4CDD" w:rsidP="003D4CDD">
            <w:pPr>
              <w:pStyle w:val="ListParagraph"/>
              <w:spacing w:before="0" w:after="0"/>
              <w:jc w:val="left"/>
              <w:rPr>
                <w:b/>
                <w:lang w:val="en-US"/>
              </w:rPr>
            </w:pPr>
          </w:p>
        </w:tc>
        <w:tc>
          <w:tcPr>
            <w:tcW w:w="1620" w:type="dxa"/>
          </w:tcPr>
          <w:p w14:paraId="24891B88" w14:textId="038CD493" w:rsidR="003D4CDD" w:rsidRPr="00D7567B" w:rsidRDefault="003D4CDD" w:rsidP="003D4CDD">
            <w:pPr>
              <w:pStyle w:val="ListParagraph"/>
              <w:spacing w:before="0" w:after="0"/>
              <w:jc w:val="left"/>
              <w:rPr>
                <w:b/>
                <w:lang w:val="en-US"/>
              </w:rPr>
            </w:pPr>
            <w:r w:rsidRPr="00D7567B">
              <w:rPr>
                <w:b/>
                <w:lang w:val="en-US"/>
              </w:rPr>
              <w:t>Substate</w:t>
            </w:r>
          </w:p>
        </w:tc>
        <w:tc>
          <w:tcPr>
            <w:tcW w:w="1710" w:type="dxa"/>
          </w:tcPr>
          <w:p w14:paraId="05C6210B" w14:textId="055934AD" w:rsidR="003D4CDD" w:rsidRPr="00D7567B" w:rsidRDefault="003D4CDD" w:rsidP="003D4CDD">
            <w:pPr>
              <w:pStyle w:val="ListParagraph"/>
              <w:spacing w:before="0" w:after="0"/>
              <w:jc w:val="left"/>
              <w:rPr>
                <w:b/>
                <w:lang w:val="en-US"/>
              </w:rPr>
            </w:pPr>
            <w:r w:rsidRPr="00D7567B">
              <w:rPr>
                <w:b/>
                <w:lang w:val="en-US"/>
              </w:rPr>
              <w:t>Configuration Parameter</w:t>
            </w:r>
          </w:p>
        </w:tc>
        <w:tc>
          <w:tcPr>
            <w:tcW w:w="3150" w:type="dxa"/>
          </w:tcPr>
          <w:p w14:paraId="1CEE4F82" w14:textId="45A08922" w:rsidR="003D4CDD" w:rsidRPr="00D7567B" w:rsidRDefault="00FC2CA4" w:rsidP="003D4CDD">
            <w:pPr>
              <w:pStyle w:val="ListParagraph"/>
              <w:spacing w:before="0" w:after="0"/>
              <w:jc w:val="left"/>
              <w:rPr>
                <w:b/>
                <w:lang w:val="en-US"/>
              </w:rPr>
            </w:pPr>
            <w:r w:rsidRPr="00D7567B">
              <w:rPr>
                <w:b/>
                <w:lang w:val="en-US"/>
              </w:rPr>
              <w:t>Active</w:t>
            </w:r>
            <w:r w:rsidR="003D4CDD" w:rsidRPr="00D7567B">
              <w:rPr>
                <w:b/>
                <w:lang w:val="en-US"/>
              </w:rPr>
              <w:t xml:space="preserve"> LEDs</w:t>
            </w:r>
          </w:p>
        </w:tc>
        <w:tc>
          <w:tcPr>
            <w:tcW w:w="2340" w:type="dxa"/>
          </w:tcPr>
          <w:p w14:paraId="3950DF3B" w14:textId="148CC479" w:rsidR="003D4CDD" w:rsidRPr="00D7567B" w:rsidRDefault="00ED1600" w:rsidP="00ED1600">
            <w:pPr>
              <w:pStyle w:val="ListParagraph"/>
              <w:spacing w:before="0" w:after="0"/>
              <w:jc w:val="left"/>
              <w:rPr>
                <w:b/>
                <w:lang w:val="en-US"/>
              </w:rPr>
            </w:pPr>
            <w:r w:rsidRPr="00D7567B">
              <w:rPr>
                <w:b/>
                <w:lang w:val="en-US"/>
              </w:rPr>
              <w:t>DISP7SEG V</w:t>
            </w:r>
            <w:r w:rsidR="003D4CDD" w:rsidRPr="00D7567B">
              <w:rPr>
                <w:b/>
                <w:lang w:val="en-US"/>
              </w:rPr>
              <w:t>alues</w:t>
            </w:r>
          </w:p>
        </w:tc>
      </w:tr>
      <w:tr w:rsidR="00D81F17" w:rsidRPr="00D7567B" w14:paraId="5F9A90B9" w14:textId="6E90AC8D" w:rsidTr="00C5588B">
        <w:trPr>
          <w:trHeight w:val="556"/>
        </w:trPr>
        <w:tc>
          <w:tcPr>
            <w:tcW w:w="985" w:type="dxa"/>
          </w:tcPr>
          <w:p w14:paraId="54804F0C" w14:textId="48BD912E" w:rsidR="003D4CDD" w:rsidRPr="00D7567B" w:rsidRDefault="003D4CDD" w:rsidP="003D4CDD">
            <w:pPr>
              <w:pStyle w:val="ListParagraph"/>
              <w:spacing w:before="0" w:after="0"/>
              <w:jc w:val="left"/>
              <w:rPr>
                <w:i/>
                <w:lang w:val="en-US"/>
              </w:rPr>
            </w:pPr>
            <w:r w:rsidRPr="00D7567B">
              <w:rPr>
                <w:i/>
                <w:lang w:val="en-US"/>
              </w:rPr>
              <w:t>STEER</w:t>
            </w:r>
          </w:p>
        </w:tc>
        <w:tc>
          <w:tcPr>
            <w:tcW w:w="1620" w:type="dxa"/>
          </w:tcPr>
          <w:p w14:paraId="6F526928" w14:textId="79646A2C" w:rsidR="003D4CDD" w:rsidRPr="00D7567B" w:rsidRDefault="003D4CDD" w:rsidP="003D4CDD">
            <w:pPr>
              <w:pStyle w:val="ListParagraph"/>
              <w:spacing w:before="0" w:after="0"/>
              <w:jc w:val="left"/>
              <w:rPr>
                <w:i/>
                <w:lang w:val="en-US"/>
              </w:rPr>
            </w:pPr>
            <w:r w:rsidRPr="00D7567B">
              <w:rPr>
                <w:i/>
                <w:lang w:val="en-US"/>
              </w:rPr>
              <w:t>-</w:t>
            </w:r>
          </w:p>
        </w:tc>
        <w:tc>
          <w:tcPr>
            <w:tcW w:w="1710" w:type="dxa"/>
          </w:tcPr>
          <w:p w14:paraId="5965511B" w14:textId="3AF1F50B" w:rsidR="003D4CDD" w:rsidRPr="00D7567B" w:rsidRDefault="003D4CDD" w:rsidP="003D4CDD">
            <w:pPr>
              <w:pStyle w:val="ListParagraph"/>
              <w:spacing w:before="0" w:after="0"/>
              <w:jc w:val="left"/>
              <w:rPr>
                <w:lang w:val="en-US"/>
              </w:rPr>
            </w:pPr>
            <w:r w:rsidRPr="00D7567B">
              <w:rPr>
                <w:i/>
                <w:lang w:val="en-US"/>
              </w:rPr>
              <w:t>SteerConfig</w:t>
            </w:r>
          </w:p>
        </w:tc>
        <w:tc>
          <w:tcPr>
            <w:tcW w:w="3150" w:type="dxa"/>
          </w:tcPr>
          <w:p w14:paraId="4EFB85BC" w14:textId="77777777" w:rsidR="003D4CDD" w:rsidRPr="00D7567B" w:rsidRDefault="003D4CDD" w:rsidP="003D4CDD">
            <w:pPr>
              <w:pStyle w:val="ListParagraph"/>
              <w:spacing w:before="0" w:after="0"/>
              <w:jc w:val="left"/>
              <w:rPr>
                <w:lang w:val="en-US"/>
              </w:rPr>
            </w:pPr>
            <w:r w:rsidRPr="00D7567B">
              <w:rPr>
                <w:lang w:val="en-US"/>
              </w:rPr>
              <w:t>LED_TURN_FRONT_LEFT</w:t>
            </w:r>
          </w:p>
          <w:p w14:paraId="1EE5592B" w14:textId="12E12F17" w:rsidR="003D4CDD" w:rsidRPr="00D7567B" w:rsidRDefault="003D4CDD" w:rsidP="003D4CDD">
            <w:pPr>
              <w:pStyle w:val="ListParagraph"/>
              <w:spacing w:before="0" w:after="0"/>
              <w:jc w:val="left"/>
              <w:rPr>
                <w:lang w:val="en-US"/>
              </w:rPr>
            </w:pPr>
          </w:p>
        </w:tc>
        <w:tc>
          <w:tcPr>
            <w:tcW w:w="2340" w:type="dxa"/>
          </w:tcPr>
          <w:p w14:paraId="3F38A06C" w14:textId="5EF179F1" w:rsidR="003D4CDD" w:rsidRPr="00D7567B" w:rsidRDefault="009E0BC6" w:rsidP="00A82488">
            <w:pPr>
              <w:pStyle w:val="ListParagraph"/>
              <w:spacing w:before="0" w:after="0"/>
              <w:jc w:val="left"/>
              <w:rPr>
                <w:lang w:val="en-US"/>
              </w:rPr>
            </w:pPr>
            <w:r w:rsidRPr="00D7567B">
              <w:rPr>
                <w:lang w:val="en-US"/>
              </w:rPr>
              <w:t>[0, 1]</w:t>
            </w:r>
          </w:p>
        </w:tc>
      </w:tr>
      <w:tr w:rsidR="00D81F17" w:rsidRPr="00D7567B" w14:paraId="4DF01D8B" w14:textId="7A6F2B2B" w:rsidTr="00C5588B">
        <w:trPr>
          <w:trHeight w:val="341"/>
        </w:trPr>
        <w:tc>
          <w:tcPr>
            <w:tcW w:w="985" w:type="dxa"/>
          </w:tcPr>
          <w:p w14:paraId="47AEFBB3" w14:textId="18EA4544" w:rsidR="003D4CDD" w:rsidRPr="00D7567B" w:rsidRDefault="003D4CDD" w:rsidP="003D4CDD">
            <w:pPr>
              <w:pStyle w:val="ListParagraph"/>
              <w:spacing w:before="0" w:after="0"/>
              <w:jc w:val="left"/>
              <w:rPr>
                <w:i/>
                <w:lang w:val="en-US"/>
              </w:rPr>
            </w:pPr>
            <w:r w:rsidRPr="00D7567B">
              <w:rPr>
                <w:i/>
                <w:lang w:val="en-US"/>
              </w:rPr>
              <w:t>ILLUM</w:t>
            </w:r>
          </w:p>
        </w:tc>
        <w:tc>
          <w:tcPr>
            <w:tcW w:w="1620" w:type="dxa"/>
          </w:tcPr>
          <w:p w14:paraId="5578FD99" w14:textId="177F41ED" w:rsidR="003D4CDD" w:rsidRPr="00D7567B" w:rsidRDefault="003D4CDD" w:rsidP="003D4CDD">
            <w:pPr>
              <w:pStyle w:val="ListParagraph"/>
              <w:spacing w:before="0" w:after="0"/>
              <w:jc w:val="left"/>
              <w:rPr>
                <w:i/>
                <w:lang w:val="en-US"/>
              </w:rPr>
            </w:pPr>
            <w:r w:rsidRPr="00D7567B">
              <w:rPr>
                <w:i/>
                <w:lang w:val="en-US"/>
              </w:rPr>
              <w:t>-</w:t>
            </w:r>
          </w:p>
        </w:tc>
        <w:tc>
          <w:tcPr>
            <w:tcW w:w="1710" w:type="dxa"/>
          </w:tcPr>
          <w:p w14:paraId="1EFACA7C" w14:textId="47990C48" w:rsidR="003D4CDD" w:rsidRPr="00D7567B" w:rsidRDefault="003D4CDD" w:rsidP="003D4CDD">
            <w:pPr>
              <w:pStyle w:val="ListParagraph"/>
              <w:spacing w:before="0" w:after="0"/>
              <w:jc w:val="left"/>
              <w:rPr>
                <w:lang w:val="en-US"/>
              </w:rPr>
            </w:pPr>
            <w:r w:rsidRPr="00D7567B">
              <w:rPr>
                <w:i/>
                <w:lang w:val="en-US"/>
              </w:rPr>
              <w:t>IllumConfig</w:t>
            </w:r>
          </w:p>
        </w:tc>
        <w:tc>
          <w:tcPr>
            <w:tcW w:w="3150" w:type="dxa"/>
          </w:tcPr>
          <w:p w14:paraId="7E97319A" w14:textId="77777777" w:rsidR="003D4CDD" w:rsidRPr="00D7567B" w:rsidRDefault="003D4CDD" w:rsidP="003D4CDD">
            <w:pPr>
              <w:pStyle w:val="ListParagraph"/>
              <w:spacing w:before="0" w:after="0"/>
              <w:jc w:val="left"/>
              <w:rPr>
                <w:lang w:val="en-US"/>
              </w:rPr>
            </w:pPr>
            <w:r w:rsidRPr="00D7567B">
              <w:rPr>
                <w:lang w:val="en-US"/>
              </w:rPr>
              <w:t>LED_TURN_FRONT_RIGHT</w:t>
            </w:r>
          </w:p>
          <w:p w14:paraId="1636C354" w14:textId="1E7160B1" w:rsidR="009E0BC6" w:rsidRPr="00D7567B" w:rsidRDefault="009E0BC6" w:rsidP="003D4CDD">
            <w:pPr>
              <w:pStyle w:val="ListParagraph"/>
              <w:spacing w:before="0" w:after="0"/>
              <w:jc w:val="left"/>
              <w:rPr>
                <w:lang w:val="en-US"/>
              </w:rPr>
            </w:pPr>
          </w:p>
        </w:tc>
        <w:tc>
          <w:tcPr>
            <w:tcW w:w="2340" w:type="dxa"/>
          </w:tcPr>
          <w:p w14:paraId="569CE2A1" w14:textId="77777777" w:rsidR="00D81F17" w:rsidRPr="00D7567B" w:rsidRDefault="00A82488" w:rsidP="00D81F17">
            <w:pPr>
              <w:pStyle w:val="ListParagraph"/>
              <w:spacing w:before="0" w:after="0"/>
              <w:jc w:val="left"/>
              <w:rPr>
                <w:lang w:val="en-US"/>
              </w:rPr>
            </w:pPr>
            <w:r w:rsidRPr="00D7567B">
              <w:rPr>
                <w:lang w:val="en-US"/>
              </w:rPr>
              <w:t>[30, 100]</w:t>
            </w:r>
            <w:r w:rsidR="00F95E4A" w:rsidRPr="00D7567B">
              <w:rPr>
                <w:lang w:val="en-US"/>
              </w:rPr>
              <w:t xml:space="preserve">, </w:t>
            </w:r>
          </w:p>
          <w:p w14:paraId="15D80BF5" w14:textId="3B5074BF" w:rsidR="003D4CDD" w:rsidRPr="00D7567B" w:rsidRDefault="00144E95" w:rsidP="00D81F17">
            <w:pPr>
              <w:pStyle w:val="ListParagraph"/>
              <w:spacing w:before="0" w:after="0"/>
              <w:jc w:val="left"/>
              <w:rPr>
                <w:lang w:val="en-US"/>
              </w:rPr>
            </w:pPr>
            <w:r w:rsidRPr="00D7567B">
              <w:rPr>
                <w:lang w:val="en-US"/>
              </w:rPr>
              <w:t xml:space="preserve">100 </w:t>
            </w:r>
            <w:r w:rsidR="002B0398" w:rsidRPr="00D7567B">
              <w:rPr>
                <w:lang w:val="en-US"/>
              </w:rPr>
              <w:t>displayed</w:t>
            </w:r>
            <w:r w:rsidR="003F2AFC" w:rsidRPr="00D7567B">
              <w:rPr>
                <w:lang w:val="en-US"/>
              </w:rPr>
              <w:t xml:space="preserve"> as</w:t>
            </w:r>
            <w:r w:rsidR="002B0398" w:rsidRPr="00D7567B">
              <w:rPr>
                <w:lang w:val="en-US"/>
              </w:rPr>
              <w:t xml:space="preserve"> </w:t>
            </w:r>
            <w:r w:rsidRPr="00D7567B">
              <w:rPr>
                <w:lang w:val="en-US"/>
              </w:rPr>
              <w:t>“1</w:t>
            </w:r>
            <w:r w:rsidR="0023093F" w:rsidRPr="00D7567B">
              <w:rPr>
                <w:lang w:val="en-US"/>
              </w:rPr>
              <w:t xml:space="preserve"> </w:t>
            </w:r>
            <w:r w:rsidRPr="00D7567B">
              <w:rPr>
                <w:lang w:val="en-US"/>
              </w:rPr>
              <w:t>”</w:t>
            </w:r>
          </w:p>
        </w:tc>
      </w:tr>
      <w:tr w:rsidR="00D81F17" w:rsidRPr="00D7567B" w14:paraId="1C7EBD18" w14:textId="1C4F68E2" w:rsidTr="00C5588B">
        <w:trPr>
          <w:trHeight w:val="556"/>
        </w:trPr>
        <w:tc>
          <w:tcPr>
            <w:tcW w:w="985" w:type="dxa"/>
          </w:tcPr>
          <w:p w14:paraId="0FAA47E6" w14:textId="2A05AE91" w:rsidR="003D4CDD" w:rsidRPr="00D7567B" w:rsidRDefault="003D4CDD" w:rsidP="003D4CDD">
            <w:pPr>
              <w:pStyle w:val="ListParagraph"/>
              <w:spacing w:before="0" w:after="0"/>
              <w:jc w:val="left"/>
              <w:rPr>
                <w:i/>
                <w:lang w:val="en-US"/>
              </w:rPr>
            </w:pPr>
            <w:r w:rsidRPr="00D7567B">
              <w:rPr>
                <w:i/>
                <w:lang w:val="en-US"/>
              </w:rPr>
              <w:t>HORN</w:t>
            </w:r>
          </w:p>
        </w:tc>
        <w:tc>
          <w:tcPr>
            <w:tcW w:w="1620" w:type="dxa"/>
          </w:tcPr>
          <w:p w14:paraId="78489296" w14:textId="2C3DF102" w:rsidR="003D4CDD" w:rsidRPr="00D7567B" w:rsidRDefault="003D4CDD" w:rsidP="003D4CDD">
            <w:pPr>
              <w:pStyle w:val="ListParagraph"/>
              <w:spacing w:before="0" w:after="0"/>
              <w:jc w:val="left"/>
              <w:rPr>
                <w:i/>
                <w:lang w:val="en-US"/>
              </w:rPr>
            </w:pPr>
            <w:r w:rsidRPr="00D7567B">
              <w:rPr>
                <w:i/>
                <w:lang w:val="en-US"/>
              </w:rPr>
              <w:t>SUBSTATE 0</w:t>
            </w:r>
          </w:p>
        </w:tc>
        <w:tc>
          <w:tcPr>
            <w:tcW w:w="1710" w:type="dxa"/>
          </w:tcPr>
          <w:p w14:paraId="3E9B1BC0" w14:textId="77777777" w:rsidR="00D81F17" w:rsidRPr="00D7567B" w:rsidRDefault="003D4CDD" w:rsidP="003D4CDD">
            <w:pPr>
              <w:pStyle w:val="ListParagraph"/>
              <w:spacing w:before="0" w:after="0"/>
              <w:jc w:val="left"/>
              <w:rPr>
                <w:i/>
                <w:lang w:val="en-US"/>
              </w:rPr>
            </w:pPr>
            <w:r w:rsidRPr="00D7567B">
              <w:rPr>
                <w:i/>
                <w:lang w:val="en-US"/>
              </w:rPr>
              <w:t>HornConfig.</w:t>
            </w:r>
          </w:p>
          <w:p w14:paraId="1294F356" w14:textId="52CDDCC4" w:rsidR="003D4CDD" w:rsidRPr="00D7567B" w:rsidRDefault="003D4CDD" w:rsidP="003D4CDD">
            <w:pPr>
              <w:pStyle w:val="ListParagraph"/>
              <w:spacing w:before="0" w:after="0"/>
              <w:jc w:val="left"/>
              <w:rPr>
                <w:lang w:val="en-US"/>
              </w:rPr>
            </w:pPr>
            <w:r w:rsidRPr="00D7567B">
              <w:rPr>
                <w:i/>
                <w:lang w:val="en-US"/>
              </w:rPr>
              <w:t>Mode</w:t>
            </w:r>
          </w:p>
        </w:tc>
        <w:tc>
          <w:tcPr>
            <w:tcW w:w="3150" w:type="dxa"/>
          </w:tcPr>
          <w:p w14:paraId="7747E73B" w14:textId="4951F855" w:rsidR="003D4CDD" w:rsidRPr="00D7567B" w:rsidRDefault="003D4CDD" w:rsidP="003D4CDD">
            <w:pPr>
              <w:pStyle w:val="ListParagraph"/>
              <w:spacing w:before="0" w:after="0"/>
              <w:jc w:val="left"/>
              <w:rPr>
                <w:lang w:val="en-US"/>
              </w:rPr>
            </w:pPr>
            <w:r w:rsidRPr="00D7567B">
              <w:rPr>
                <w:lang w:val="en-US"/>
              </w:rPr>
              <w:t>LED_TURN_BACK_RIGHT, LED_ILLUM_NIGHT (10%)</w:t>
            </w:r>
          </w:p>
        </w:tc>
        <w:tc>
          <w:tcPr>
            <w:tcW w:w="2340" w:type="dxa"/>
          </w:tcPr>
          <w:p w14:paraId="4D277B1D" w14:textId="77777777" w:rsidR="00A82488" w:rsidRPr="00D7567B" w:rsidRDefault="00A82488" w:rsidP="00A82488">
            <w:pPr>
              <w:pStyle w:val="ListParagraph"/>
              <w:spacing w:before="0" w:after="0"/>
              <w:jc w:val="left"/>
              <w:rPr>
                <w:lang w:val="en-US"/>
              </w:rPr>
            </w:pPr>
            <w:r w:rsidRPr="00D7567B">
              <w:rPr>
                <w:lang w:val="en-US"/>
              </w:rPr>
              <w:t>[0, 1]</w:t>
            </w:r>
          </w:p>
          <w:p w14:paraId="2D776664" w14:textId="77777777" w:rsidR="003D4CDD" w:rsidRPr="00D7567B" w:rsidRDefault="003D4CDD" w:rsidP="003D4CDD">
            <w:pPr>
              <w:pStyle w:val="ListParagraph"/>
              <w:spacing w:before="0" w:after="0"/>
              <w:jc w:val="left"/>
              <w:rPr>
                <w:lang w:val="en-US"/>
              </w:rPr>
            </w:pPr>
          </w:p>
        </w:tc>
      </w:tr>
      <w:tr w:rsidR="00D81F17" w:rsidRPr="00D7567B" w14:paraId="6ACED9AB" w14:textId="589FDE52" w:rsidTr="00C5588B">
        <w:trPr>
          <w:trHeight w:val="556"/>
        </w:trPr>
        <w:tc>
          <w:tcPr>
            <w:tcW w:w="985" w:type="dxa"/>
          </w:tcPr>
          <w:p w14:paraId="45290288" w14:textId="7C4B8642" w:rsidR="003D4CDD" w:rsidRPr="00D7567B" w:rsidRDefault="003D4CDD" w:rsidP="003D4CDD">
            <w:pPr>
              <w:pStyle w:val="ListParagraph"/>
              <w:spacing w:before="0" w:after="0"/>
              <w:jc w:val="left"/>
              <w:rPr>
                <w:i/>
                <w:lang w:val="en-US"/>
              </w:rPr>
            </w:pPr>
            <w:r w:rsidRPr="00D7567B">
              <w:rPr>
                <w:i/>
                <w:lang w:val="en-US"/>
              </w:rPr>
              <w:t>HORN</w:t>
            </w:r>
          </w:p>
        </w:tc>
        <w:tc>
          <w:tcPr>
            <w:tcW w:w="1620" w:type="dxa"/>
          </w:tcPr>
          <w:p w14:paraId="2A61FB13" w14:textId="1853A661" w:rsidR="003D4CDD" w:rsidRPr="00D7567B" w:rsidRDefault="003D4CDD" w:rsidP="003D4CDD">
            <w:pPr>
              <w:pStyle w:val="ListParagraph"/>
              <w:spacing w:before="0" w:after="0"/>
              <w:jc w:val="left"/>
              <w:rPr>
                <w:i/>
                <w:lang w:val="en-US"/>
              </w:rPr>
            </w:pPr>
            <w:r w:rsidRPr="00D7567B">
              <w:rPr>
                <w:i/>
                <w:lang w:val="en-US"/>
              </w:rPr>
              <w:t>SUBSTATE 1</w:t>
            </w:r>
          </w:p>
        </w:tc>
        <w:tc>
          <w:tcPr>
            <w:tcW w:w="1710" w:type="dxa"/>
          </w:tcPr>
          <w:p w14:paraId="29FA4FC8" w14:textId="77777777" w:rsidR="00D81F17" w:rsidRPr="00D7567B" w:rsidRDefault="003D4CDD" w:rsidP="003D4CDD">
            <w:pPr>
              <w:pStyle w:val="ListParagraph"/>
              <w:spacing w:before="0" w:after="0"/>
              <w:jc w:val="left"/>
              <w:rPr>
                <w:i/>
                <w:lang w:val="en-US"/>
              </w:rPr>
            </w:pPr>
            <w:r w:rsidRPr="00D7567B">
              <w:rPr>
                <w:i/>
                <w:lang w:val="en-US"/>
              </w:rPr>
              <w:t>HornConfig.</w:t>
            </w:r>
          </w:p>
          <w:p w14:paraId="5152F9D1" w14:textId="7F1A2B41" w:rsidR="003D4CDD" w:rsidRPr="00D7567B" w:rsidRDefault="003D4CDD" w:rsidP="003D4CDD">
            <w:pPr>
              <w:pStyle w:val="ListParagraph"/>
              <w:spacing w:before="0" w:after="0"/>
              <w:jc w:val="left"/>
              <w:rPr>
                <w:lang w:val="en-US"/>
              </w:rPr>
            </w:pPr>
            <w:r w:rsidRPr="00D7567B">
              <w:rPr>
                <w:i/>
                <w:lang w:val="en-US"/>
              </w:rPr>
              <w:t>Period</w:t>
            </w:r>
          </w:p>
        </w:tc>
        <w:tc>
          <w:tcPr>
            <w:tcW w:w="3150" w:type="dxa"/>
          </w:tcPr>
          <w:p w14:paraId="79BE6942" w14:textId="77777777" w:rsidR="003D4CDD" w:rsidRPr="00D7567B" w:rsidRDefault="003D4CDD" w:rsidP="003D4CDD">
            <w:pPr>
              <w:pStyle w:val="ListParagraph"/>
              <w:spacing w:before="0" w:after="0"/>
              <w:jc w:val="left"/>
              <w:rPr>
                <w:lang w:val="en-US"/>
              </w:rPr>
            </w:pPr>
            <w:r w:rsidRPr="00D7567B">
              <w:rPr>
                <w:lang w:val="en-US"/>
              </w:rPr>
              <w:t>LED_TURN_BACK_RIGHT,</w:t>
            </w:r>
          </w:p>
          <w:p w14:paraId="77469BAB" w14:textId="2BE09768" w:rsidR="003D4CDD" w:rsidRPr="00D7567B" w:rsidRDefault="003D4CDD" w:rsidP="003D4CDD">
            <w:pPr>
              <w:pStyle w:val="ListParagraph"/>
              <w:spacing w:before="0" w:after="0"/>
              <w:jc w:val="left"/>
              <w:rPr>
                <w:lang w:val="en-US"/>
              </w:rPr>
            </w:pPr>
            <w:r w:rsidRPr="00D7567B">
              <w:rPr>
                <w:lang w:val="en-US"/>
              </w:rPr>
              <w:t>LED_ILLUM_DAY (10%)</w:t>
            </w:r>
          </w:p>
        </w:tc>
        <w:tc>
          <w:tcPr>
            <w:tcW w:w="2340" w:type="dxa"/>
          </w:tcPr>
          <w:p w14:paraId="2EA68D5A" w14:textId="77777777" w:rsidR="00A82488" w:rsidRPr="00D7567B" w:rsidRDefault="00A82488" w:rsidP="00A82488">
            <w:pPr>
              <w:pStyle w:val="ListParagraph"/>
              <w:spacing w:before="0" w:after="0"/>
              <w:jc w:val="left"/>
              <w:rPr>
                <w:lang w:val="en-US"/>
              </w:rPr>
            </w:pPr>
            <w:r w:rsidRPr="00D7567B">
              <w:rPr>
                <w:lang w:val="en-US"/>
              </w:rPr>
              <w:t>[5, 15]</w:t>
            </w:r>
          </w:p>
          <w:p w14:paraId="0820E162" w14:textId="77777777" w:rsidR="003D4CDD" w:rsidRPr="00D7567B" w:rsidRDefault="003D4CDD" w:rsidP="003D4CDD">
            <w:pPr>
              <w:pStyle w:val="ListParagraph"/>
              <w:spacing w:before="0" w:after="0"/>
              <w:jc w:val="left"/>
              <w:rPr>
                <w:lang w:val="en-US"/>
              </w:rPr>
            </w:pPr>
          </w:p>
        </w:tc>
      </w:tr>
      <w:tr w:rsidR="00D81F17" w:rsidRPr="00D7567B" w14:paraId="6ABBFF1D" w14:textId="70732E29" w:rsidTr="00C5588B">
        <w:trPr>
          <w:trHeight w:val="556"/>
        </w:trPr>
        <w:tc>
          <w:tcPr>
            <w:tcW w:w="985" w:type="dxa"/>
          </w:tcPr>
          <w:p w14:paraId="1C815A5A" w14:textId="12292FCA" w:rsidR="003D4CDD" w:rsidRPr="00D7567B" w:rsidRDefault="003D4CDD" w:rsidP="003D4CDD">
            <w:pPr>
              <w:pStyle w:val="ListParagraph"/>
              <w:spacing w:before="0" w:after="0"/>
              <w:jc w:val="left"/>
              <w:rPr>
                <w:i/>
                <w:lang w:val="en-US"/>
              </w:rPr>
            </w:pPr>
            <w:r w:rsidRPr="00D7567B">
              <w:rPr>
                <w:i/>
                <w:lang w:val="en-US"/>
              </w:rPr>
              <w:t>TURN</w:t>
            </w:r>
          </w:p>
        </w:tc>
        <w:tc>
          <w:tcPr>
            <w:tcW w:w="1620" w:type="dxa"/>
          </w:tcPr>
          <w:p w14:paraId="25863335" w14:textId="08337C5E" w:rsidR="003D4CDD" w:rsidRPr="00D7567B" w:rsidRDefault="003D4CDD" w:rsidP="003D4CDD">
            <w:pPr>
              <w:pStyle w:val="ListParagraph"/>
              <w:spacing w:before="0" w:after="0"/>
              <w:jc w:val="left"/>
              <w:rPr>
                <w:i/>
                <w:lang w:val="en-US"/>
              </w:rPr>
            </w:pPr>
            <w:r w:rsidRPr="00D7567B">
              <w:rPr>
                <w:i/>
                <w:lang w:val="en-US"/>
              </w:rPr>
              <w:t>SUBSTATE 0</w:t>
            </w:r>
          </w:p>
        </w:tc>
        <w:tc>
          <w:tcPr>
            <w:tcW w:w="1710" w:type="dxa"/>
          </w:tcPr>
          <w:p w14:paraId="1184A0B1" w14:textId="77777777" w:rsidR="00D81F17" w:rsidRPr="00D7567B" w:rsidRDefault="003D4CDD" w:rsidP="003D4CDD">
            <w:pPr>
              <w:pStyle w:val="ListParagraph"/>
              <w:spacing w:before="0" w:after="0"/>
              <w:jc w:val="left"/>
              <w:rPr>
                <w:i/>
                <w:lang w:val="en-US"/>
              </w:rPr>
            </w:pPr>
            <w:r w:rsidRPr="00D7567B">
              <w:rPr>
                <w:i/>
                <w:lang w:val="en-US"/>
              </w:rPr>
              <w:t>TurnConfig.</w:t>
            </w:r>
          </w:p>
          <w:p w14:paraId="2973F175" w14:textId="1CCD7816" w:rsidR="003D4CDD" w:rsidRPr="00D7567B" w:rsidRDefault="003D4CDD" w:rsidP="003D4CDD">
            <w:pPr>
              <w:pStyle w:val="ListParagraph"/>
              <w:spacing w:before="0" w:after="0"/>
              <w:jc w:val="left"/>
              <w:rPr>
                <w:lang w:val="en-US"/>
              </w:rPr>
            </w:pPr>
            <w:r w:rsidRPr="00D7567B">
              <w:rPr>
                <w:i/>
                <w:lang w:val="en-US"/>
              </w:rPr>
              <w:t>Period</w:t>
            </w:r>
          </w:p>
        </w:tc>
        <w:tc>
          <w:tcPr>
            <w:tcW w:w="3150" w:type="dxa"/>
          </w:tcPr>
          <w:p w14:paraId="48EDFBB9" w14:textId="77777777" w:rsidR="003D4CDD" w:rsidRPr="00D7567B" w:rsidRDefault="003D4CDD" w:rsidP="003D4CDD">
            <w:pPr>
              <w:pStyle w:val="ListParagraph"/>
              <w:spacing w:before="0" w:after="0"/>
              <w:jc w:val="left"/>
              <w:rPr>
                <w:lang w:val="en-US"/>
              </w:rPr>
            </w:pPr>
            <w:r w:rsidRPr="00D7567B">
              <w:rPr>
                <w:lang w:val="en-US"/>
              </w:rPr>
              <w:t>LED_TURN_BACK_LEFT,</w:t>
            </w:r>
          </w:p>
          <w:p w14:paraId="6002E946" w14:textId="672B2416" w:rsidR="003D4CDD" w:rsidRPr="00D7567B" w:rsidRDefault="003D4CDD" w:rsidP="003D4CDD">
            <w:pPr>
              <w:pStyle w:val="ListParagraph"/>
              <w:spacing w:before="0" w:after="0"/>
              <w:jc w:val="left"/>
              <w:rPr>
                <w:lang w:val="en-US"/>
              </w:rPr>
            </w:pPr>
            <w:r w:rsidRPr="00D7567B">
              <w:rPr>
                <w:lang w:val="en-US"/>
              </w:rPr>
              <w:t>LED_ILLUM_NIGHT (10%)</w:t>
            </w:r>
          </w:p>
        </w:tc>
        <w:tc>
          <w:tcPr>
            <w:tcW w:w="2340" w:type="dxa"/>
          </w:tcPr>
          <w:p w14:paraId="7EB9A7C6" w14:textId="77777777" w:rsidR="00A82488" w:rsidRPr="00D7567B" w:rsidRDefault="00A82488" w:rsidP="00A82488">
            <w:pPr>
              <w:pStyle w:val="ListParagraph"/>
              <w:spacing w:before="0" w:after="0"/>
              <w:jc w:val="left"/>
              <w:rPr>
                <w:lang w:val="en-US"/>
              </w:rPr>
            </w:pPr>
            <w:r w:rsidRPr="00D7567B">
              <w:rPr>
                <w:lang w:val="en-US"/>
              </w:rPr>
              <w:t>[20, 80]</w:t>
            </w:r>
          </w:p>
          <w:p w14:paraId="0DBED8A1" w14:textId="77777777" w:rsidR="003D4CDD" w:rsidRPr="00D7567B" w:rsidRDefault="003D4CDD" w:rsidP="003D4CDD">
            <w:pPr>
              <w:pStyle w:val="ListParagraph"/>
              <w:spacing w:before="0" w:after="0"/>
              <w:jc w:val="left"/>
              <w:rPr>
                <w:lang w:val="en-US"/>
              </w:rPr>
            </w:pPr>
          </w:p>
        </w:tc>
      </w:tr>
      <w:tr w:rsidR="00D81F17" w:rsidRPr="00D7567B" w14:paraId="054CFE0E" w14:textId="6D89442B" w:rsidTr="00C5588B">
        <w:trPr>
          <w:trHeight w:val="556"/>
        </w:trPr>
        <w:tc>
          <w:tcPr>
            <w:tcW w:w="985" w:type="dxa"/>
          </w:tcPr>
          <w:p w14:paraId="4936EFD3" w14:textId="5DD1C281" w:rsidR="003D4CDD" w:rsidRPr="00D7567B" w:rsidRDefault="003D4CDD" w:rsidP="003D4CDD">
            <w:pPr>
              <w:pStyle w:val="ListParagraph"/>
              <w:spacing w:before="0" w:after="0"/>
              <w:jc w:val="left"/>
              <w:rPr>
                <w:i/>
                <w:lang w:val="en-US"/>
              </w:rPr>
            </w:pPr>
            <w:r w:rsidRPr="00D7567B">
              <w:rPr>
                <w:i/>
                <w:lang w:val="en-US"/>
              </w:rPr>
              <w:t>TURN</w:t>
            </w:r>
          </w:p>
        </w:tc>
        <w:tc>
          <w:tcPr>
            <w:tcW w:w="1620" w:type="dxa"/>
          </w:tcPr>
          <w:p w14:paraId="1C2D3244" w14:textId="7F7FF367" w:rsidR="003D4CDD" w:rsidRPr="00D7567B" w:rsidRDefault="003D4CDD" w:rsidP="003D4CDD">
            <w:pPr>
              <w:pStyle w:val="ListParagraph"/>
              <w:spacing w:before="0" w:after="0"/>
              <w:jc w:val="left"/>
              <w:rPr>
                <w:i/>
                <w:lang w:val="en-US"/>
              </w:rPr>
            </w:pPr>
            <w:r w:rsidRPr="00D7567B">
              <w:rPr>
                <w:i/>
                <w:lang w:val="en-US"/>
              </w:rPr>
              <w:t>SUBSTATE 1</w:t>
            </w:r>
          </w:p>
        </w:tc>
        <w:tc>
          <w:tcPr>
            <w:tcW w:w="1710" w:type="dxa"/>
          </w:tcPr>
          <w:p w14:paraId="3FEC651D" w14:textId="77777777" w:rsidR="00D81F17" w:rsidRPr="00D7567B" w:rsidRDefault="003D4CDD" w:rsidP="003D4CDD">
            <w:pPr>
              <w:pStyle w:val="ListParagraph"/>
              <w:spacing w:before="0" w:after="0"/>
              <w:jc w:val="left"/>
              <w:rPr>
                <w:i/>
                <w:lang w:val="en-US"/>
              </w:rPr>
            </w:pPr>
            <w:r w:rsidRPr="00D7567B">
              <w:rPr>
                <w:i/>
                <w:lang w:val="en-US"/>
              </w:rPr>
              <w:t>TurnConfig.</w:t>
            </w:r>
          </w:p>
          <w:p w14:paraId="5B9B47E5" w14:textId="51979999" w:rsidR="003D4CDD" w:rsidRPr="00D7567B" w:rsidRDefault="003D4CDD" w:rsidP="003D4CDD">
            <w:pPr>
              <w:pStyle w:val="ListParagraph"/>
              <w:spacing w:before="0" w:after="0"/>
              <w:jc w:val="left"/>
              <w:rPr>
                <w:lang w:val="en-US"/>
              </w:rPr>
            </w:pPr>
            <w:r w:rsidRPr="00D7567B">
              <w:rPr>
                <w:i/>
                <w:lang w:val="en-US"/>
              </w:rPr>
              <w:t>NrOfPeriods</w:t>
            </w:r>
          </w:p>
        </w:tc>
        <w:tc>
          <w:tcPr>
            <w:tcW w:w="3150" w:type="dxa"/>
          </w:tcPr>
          <w:p w14:paraId="203B8801" w14:textId="77777777" w:rsidR="003D4CDD" w:rsidRPr="00D7567B" w:rsidRDefault="003D4CDD" w:rsidP="003D4CDD">
            <w:pPr>
              <w:pStyle w:val="ListParagraph"/>
              <w:spacing w:before="0" w:after="0"/>
              <w:jc w:val="left"/>
              <w:rPr>
                <w:lang w:val="en-US"/>
              </w:rPr>
            </w:pPr>
            <w:r w:rsidRPr="00D7567B">
              <w:rPr>
                <w:lang w:val="en-US"/>
              </w:rPr>
              <w:t>LED_TURN_BACK_LEFT,</w:t>
            </w:r>
          </w:p>
          <w:p w14:paraId="6F21F8A6" w14:textId="71CEC9C3" w:rsidR="003D4CDD" w:rsidRPr="00D7567B" w:rsidRDefault="003D4CDD" w:rsidP="003D4CDD">
            <w:pPr>
              <w:pStyle w:val="ListParagraph"/>
              <w:keepNext/>
              <w:spacing w:before="0" w:after="0"/>
              <w:jc w:val="left"/>
              <w:rPr>
                <w:lang w:val="en-US"/>
              </w:rPr>
            </w:pPr>
            <w:r w:rsidRPr="00D7567B">
              <w:rPr>
                <w:lang w:val="en-US"/>
              </w:rPr>
              <w:t>LED_ILLUM_DAY (10%)</w:t>
            </w:r>
          </w:p>
        </w:tc>
        <w:tc>
          <w:tcPr>
            <w:tcW w:w="2340" w:type="dxa"/>
          </w:tcPr>
          <w:p w14:paraId="460921DA" w14:textId="12B290B2" w:rsidR="003D4CDD" w:rsidRPr="00D7567B" w:rsidRDefault="00A82488" w:rsidP="003D4CDD">
            <w:pPr>
              <w:pStyle w:val="ListParagraph"/>
              <w:spacing w:before="0" w:after="0"/>
              <w:jc w:val="left"/>
              <w:rPr>
                <w:lang w:val="en-US"/>
              </w:rPr>
            </w:pPr>
            <w:r w:rsidRPr="00D7567B">
              <w:rPr>
                <w:lang w:val="en-US"/>
              </w:rPr>
              <w:t>[2, 5]</w:t>
            </w:r>
          </w:p>
        </w:tc>
      </w:tr>
    </w:tbl>
    <w:p w14:paraId="0B95E5A3" w14:textId="571C59F9" w:rsidR="00880C08" w:rsidRPr="00D7567B" w:rsidRDefault="00750F8A" w:rsidP="00BC162A">
      <w:pPr>
        <w:pStyle w:val="Caption"/>
        <w:rPr>
          <w:lang w:val="en-US"/>
        </w:rPr>
      </w:pPr>
      <w:r w:rsidRPr="00D7567B">
        <w:rPr>
          <w:lang w:val="en-US"/>
        </w:rPr>
        <w:t xml:space="preserve">Table </w:t>
      </w:r>
      <w:r w:rsidRPr="00D7567B">
        <w:rPr>
          <w:lang w:val="en-US"/>
        </w:rPr>
        <w:fldChar w:fldCharType="begin"/>
      </w:r>
      <w:r w:rsidRPr="00D7567B">
        <w:rPr>
          <w:lang w:val="en-US"/>
        </w:rPr>
        <w:instrText xml:space="preserve"> SEQ Table \* ARABIC </w:instrText>
      </w:r>
      <w:r w:rsidRPr="00D7567B">
        <w:rPr>
          <w:lang w:val="en-US"/>
        </w:rPr>
        <w:fldChar w:fldCharType="separate"/>
      </w:r>
      <w:r w:rsidR="002D6FC7" w:rsidRPr="00D7567B">
        <w:rPr>
          <w:noProof/>
          <w:lang w:val="en-US"/>
        </w:rPr>
        <w:t>2</w:t>
      </w:r>
      <w:r w:rsidRPr="00D7567B">
        <w:rPr>
          <w:lang w:val="en-US"/>
        </w:rPr>
        <w:fldChar w:fldCharType="end"/>
      </w:r>
      <w:r w:rsidRPr="00D7567B">
        <w:rPr>
          <w:lang w:val="en-US"/>
        </w:rPr>
        <w:t xml:space="preserve"> - Correlation between states, substates, configuration parameters</w:t>
      </w:r>
      <w:r w:rsidR="00F95E4A" w:rsidRPr="00D7567B">
        <w:rPr>
          <w:lang w:val="en-US"/>
        </w:rPr>
        <w:t>, active L</w:t>
      </w:r>
      <w:r w:rsidRPr="00D7567B">
        <w:rPr>
          <w:lang w:val="en-US"/>
        </w:rPr>
        <w:t>EDs</w:t>
      </w:r>
      <w:r w:rsidR="00F95E4A" w:rsidRPr="00D7567B">
        <w:rPr>
          <w:lang w:val="en-US"/>
        </w:rPr>
        <w:t xml:space="preserve"> and </w:t>
      </w:r>
      <w:r w:rsidR="00AD28DF" w:rsidRPr="00D7567B">
        <w:rPr>
          <w:lang w:val="en-US"/>
        </w:rPr>
        <w:t xml:space="preserve">DISP7SEG </w:t>
      </w:r>
      <w:r w:rsidR="00F95E4A" w:rsidRPr="00D7567B">
        <w:rPr>
          <w:lang w:val="en-US"/>
        </w:rPr>
        <w:t>values</w:t>
      </w:r>
      <w:r w:rsidRPr="00D7567B">
        <w:rPr>
          <w:lang w:val="en-US"/>
        </w:rPr>
        <w:t>.</w:t>
      </w:r>
    </w:p>
    <w:p w14:paraId="09ADE4AD" w14:textId="0DCEC117" w:rsidR="00631F3B" w:rsidRPr="00D7567B" w:rsidRDefault="00631F3B" w:rsidP="00B31572">
      <w:pPr>
        <w:pStyle w:val="ListParagraph"/>
        <w:numPr>
          <w:ilvl w:val="0"/>
          <w:numId w:val="33"/>
        </w:numPr>
        <w:rPr>
          <w:lang w:val="en-US"/>
        </w:rPr>
      </w:pPr>
      <w:r w:rsidRPr="00D7567B">
        <w:rPr>
          <w:lang w:val="en-US"/>
        </w:rPr>
        <w:t xml:space="preserve">While in the </w:t>
      </w:r>
      <w:r w:rsidRPr="00D7567B">
        <w:rPr>
          <w:i/>
          <w:lang w:val="en-US"/>
        </w:rPr>
        <w:t xml:space="preserve">CONFIG </w:t>
      </w:r>
      <w:r w:rsidRPr="00D7567B">
        <w:rPr>
          <w:lang w:val="en-US"/>
        </w:rPr>
        <w:t>vehicle state</w:t>
      </w:r>
      <w:r w:rsidR="004F14B2" w:rsidRPr="00D7567B">
        <w:rPr>
          <w:lang w:val="en-US"/>
        </w:rPr>
        <w:t xml:space="preserve"> and when BTN_HORN is not pressed,</w:t>
      </w:r>
      <w:r w:rsidRPr="00D7567B">
        <w:rPr>
          <w:lang w:val="en-US"/>
        </w:rPr>
        <w:t xml:space="preserve"> the user shall select the value to be set</w:t>
      </w:r>
      <w:r w:rsidR="00137355" w:rsidRPr="00D7567B">
        <w:rPr>
          <w:lang w:val="en-US"/>
        </w:rPr>
        <w:t xml:space="preserve"> for</w:t>
      </w:r>
      <w:r w:rsidRPr="00D7567B">
        <w:rPr>
          <w:lang w:val="en-US"/>
        </w:rPr>
        <w:t xml:space="preserve"> the current runtime configuration parameter</w:t>
      </w:r>
      <w:r w:rsidR="00137355" w:rsidRPr="00D7567B">
        <w:rPr>
          <w:lang w:val="en-US"/>
        </w:rPr>
        <w:t xml:space="preserve">, indicated on </w:t>
      </w:r>
      <w:r w:rsidR="00EB6461" w:rsidRPr="00D7567B">
        <w:rPr>
          <w:lang w:val="en-US"/>
        </w:rPr>
        <w:t>DISP7SEG</w:t>
      </w:r>
      <w:r w:rsidR="00137355" w:rsidRPr="00D7567B">
        <w:rPr>
          <w:lang w:val="en-US"/>
        </w:rPr>
        <w:t>,</w:t>
      </w:r>
      <w:r w:rsidRPr="00D7567B">
        <w:rPr>
          <w:lang w:val="en-US"/>
        </w:rPr>
        <w:t xml:space="preserve"> through POT_LUMINANCE.</w:t>
      </w:r>
      <w:r w:rsidR="007241D5" w:rsidRPr="00D7567B">
        <w:rPr>
          <w:lang w:val="en-US"/>
        </w:rPr>
        <w:t xml:space="preserve"> </w:t>
      </w:r>
      <w:r w:rsidR="00D03C2A" w:rsidRPr="00D7567B">
        <w:rPr>
          <w:lang w:val="en-US"/>
        </w:rPr>
        <w:t>DISP7SEG</w:t>
      </w:r>
      <w:r w:rsidR="007241D5" w:rsidRPr="00D7567B">
        <w:rPr>
          <w:lang w:val="en-US"/>
        </w:rPr>
        <w:t xml:space="preserve"> dot symbols shall be </w:t>
      </w:r>
      <w:r w:rsidR="002F3966" w:rsidRPr="00D7567B">
        <w:rPr>
          <w:lang w:val="en-US"/>
        </w:rPr>
        <w:t>OFF</w:t>
      </w:r>
      <w:r w:rsidR="007241D5" w:rsidRPr="00D7567B">
        <w:rPr>
          <w:lang w:val="en-US"/>
        </w:rPr>
        <w:t>.</w:t>
      </w:r>
    </w:p>
    <w:p w14:paraId="4347913F" w14:textId="7E1F7890" w:rsidR="00B80F04" w:rsidRPr="00D7567B" w:rsidRDefault="002F3966" w:rsidP="008F10E9">
      <w:pPr>
        <w:pStyle w:val="ListParagraph"/>
        <w:numPr>
          <w:ilvl w:val="0"/>
          <w:numId w:val="33"/>
        </w:numPr>
        <w:rPr>
          <w:lang w:val="en-US"/>
        </w:rPr>
      </w:pPr>
      <w:r w:rsidRPr="00D7567B">
        <w:rPr>
          <w:lang w:val="en-US"/>
        </w:rPr>
        <w:t xml:space="preserve">While in the </w:t>
      </w:r>
      <w:r w:rsidRPr="00D7567B">
        <w:rPr>
          <w:i/>
          <w:lang w:val="en-US"/>
        </w:rPr>
        <w:t xml:space="preserve">CONFIG </w:t>
      </w:r>
      <w:r w:rsidRPr="00D7567B">
        <w:rPr>
          <w:lang w:val="en-US"/>
        </w:rPr>
        <w:t>vehicle state and when BTN_HORN is pressed, the selected value shall be frozen and saved into the current runtime configuration parameter</w:t>
      </w:r>
      <w:r w:rsidR="00737295" w:rsidRPr="00D7567B">
        <w:rPr>
          <w:lang w:val="en-US"/>
        </w:rPr>
        <w:t xml:space="preserve"> (additional changed via POT_LUMINANCE shall have no effect on the displayed or saved value)</w:t>
      </w:r>
      <w:r w:rsidRPr="00D7567B">
        <w:rPr>
          <w:lang w:val="en-US"/>
        </w:rPr>
        <w:t>. DISP7SEG dot symbols shall be ON.</w:t>
      </w:r>
    </w:p>
    <w:p w14:paraId="034FF23A" w14:textId="77777777" w:rsidR="00F368A8" w:rsidRPr="00D7567B" w:rsidRDefault="00F368A8">
      <w:pPr>
        <w:suppressAutoHyphens w:val="0"/>
        <w:spacing w:before="0" w:after="0" w:line="240" w:lineRule="auto"/>
        <w:jc w:val="left"/>
        <w:rPr>
          <w:b/>
          <w:kern w:val="28"/>
          <w:sz w:val="24"/>
          <w:lang w:val="en-US"/>
        </w:rPr>
      </w:pPr>
      <w:r w:rsidRPr="00D7567B">
        <w:rPr>
          <w:lang w:val="en-US"/>
        </w:rPr>
        <w:br w:type="page"/>
      </w:r>
    </w:p>
    <w:p w14:paraId="523A3F25" w14:textId="1962EDF8" w:rsidR="00021DF5" w:rsidRPr="00D7567B" w:rsidRDefault="00021DF5" w:rsidP="00021DF5">
      <w:pPr>
        <w:pStyle w:val="Heading2"/>
      </w:pPr>
      <w:bookmarkStart w:id="14" w:name="_Toc78714055"/>
      <w:r w:rsidRPr="00D7567B">
        <w:lastRenderedPageBreak/>
        <w:t>Steering</w:t>
      </w:r>
      <w:bookmarkEnd w:id="14"/>
    </w:p>
    <w:p w14:paraId="2181BBE3" w14:textId="398CF071" w:rsidR="00901DB3" w:rsidRDefault="00901DB3" w:rsidP="008F10E9">
      <w:pPr>
        <w:pStyle w:val="ListParagraph"/>
        <w:numPr>
          <w:ilvl w:val="0"/>
          <w:numId w:val="28"/>
        </w:numPr>
        <w:rPr>
          <w:lang w:val="en-US"/>
        </w:rPr>
      </w:pPr>
      <w:r w:rsidRPr="00D7567B">
        <w:rPr>
          <w:lang w:val="en-US"/>
        </w:rPr>
        <w:t xml:space="preserve">The Steering feature shall be active only </w:t>
      </w:r>
      <w:r w:rsidR="003F46D5" w:rsidRPr="00D7567B">
        <w:rPr>
          <w:lang w:val="en-US"/>
        </w:rPr>
        <w:t xml:space="preserve">while </w:t>
      </w:r>
      <w:r w:rsidRPr="00D7567B">
        <w:rPr>
          <w:lang w:val="en-US"/>
        </w:rPr>
        <w:t xml:space="preserve">in the </w:t>
      </w:r>
      <w:r w:rsidRPr="00D7567B">
        <w:rPr>
          <w:i/>
          <w:lang w:val="en-US"/>
        </w:rPr>
        <w:t xml:space="preserve">NORMAL </w:t>
      </w:r>
      <w:r w:rsidRPr="00D7567B">
        <w:rPr>
          <w:lang w:val="en-US"/>
        </w:rPr>
        <w:t>vehicle state.</w:t>
      </w:r>
    </w:p>
    <w:p w14:paraId="6EF0EF26" w14:textId="166F9FF9" w:rsidR="00B17728" w:rsidRPr="00D7567B" w:rsidRDefault="00005C21" w:rsidP="008F10E9">
      <w:pPr>
        <w:pStyle w:val="ListParagraph"/>
        <w:numPr>
          <w:ilvl w:val="0"/>
          <w:numId w:val="28"/>
        </w:numPr>
        <w:rPr>
          <w:lang w:val="en-US"/>
        </w:rPr>
      </w:pPr>
      <w:r>
        <w:rPr>
          <w:lang w:val="en-US"/>
        </w:rPr>
        <w:t xml:space="preserve">When entering the </w:t>
      </w:r>
      <w:r w:rsidRPr="00005C21">
        <w:rPr>
          <w:i/>
          <w:iCs/>
          <w:lang w:val="en-US"/>
        </w:rPr>
        <w:t>NORMAL</w:t>
      </w:r>
      <w:r>
        <w:rPr>
          <w:lang w:val="en-US"/>
        </w:rPr>
        <w:t xml:space="preserve"> state</w:t>
      </w:r>
      <w:r w:rsidR="00495BD9">
        <w:rPr>
          <w:lang w:val="en-US"/>
        </w:rPr>
        <w:t xml:space="preserve">, </w:t>
      </w:r>
      <w:r w:rsidR="00B17728">
        <w:rPr>
          <w:lang w:val="en-US"/>
        </w:rPr>
        <w:t>the servomotors shall point forwards and the buzzer shall be muted.</w:t>
      </w:r>
    </w:p>
    <w:p w14:paraId="62F52DAB" w14:textId="7BC02BEB" w:rsidR="008A4DB8" w:rsidRPr="00D7567B" w:rsidRDefault="003F46D5" w:rsidP="008F10E9">
      <w:pPr>
        <w:pStyle w:val="ListParagraph"/>
        <w:numPr>
          <w:ilvl w:val="0"/>
          <w:numId w:val="28"/>
        </w:numPr>
        <w:rPr>
          <w:lang w:val="en-US"/>
        </w:rPr>
      </w:pPr>
      <w:r w:rsidRPr="00D7567B">
        <w:rPr>
          <w:lang w:val="en-US" w:eastAsia="en-US"/>
        </w:rPr>
        <w:t>JOY_STEER</w:t>
      </w:r>
      <w:r w:rsidR="008A4DB8" w:rsidRPr="00D7567B">
        <w:rPr>
          <w:lang w:val="en-US" w:eastAsia="en-US"/>
        </w:rPr>
        <w:t xml:space="preserve"> position</w:t>
      </w:r>
      <w:r w:rsidRPr="00D7567B">
        <w:rPr>
          <w:lang w:val="en-US" w:eastAsia="en-US"/>
        </w:rPr>
        <w:t xml:space="preserve"> shall control the </w:t>
      </w:r>
      <w:r w:rsidR="008A4DB8" w:rsidRPr="00D7567B">
        <w:rPr>
          <w:lang w:val="en-US" w:eastAsia="en-US"/>
        </w:rPr>
        <w:t>inner</w:t>
      </w:r>
      <w:r w:rsidRPr="00D7567B">
        <w:rPr>
          <w:lang w:val="en-US" w:eastAsia="en-US"/>
        </w:rPr>
        <w:t xml:space="preserve"> angle as follows:</w:t>
      </w:r>
    </w:p>
    <w:p w14:paraId="4E15116D" w14:textId="77777777" w:rsidR="008A4DB8" w:rsidRPr="00D7567B" w:rsidRDefault="008A4DB8" w:rsidP="008F10E9">
      <w:pPr>
        <w:pStyle w:val="ListParagraph"/>
        <w:numPr>
          <w:ilvl w:val="0"/>
          <w:numId w:val="35"/>
        </w:numPr>
        <w:rPr>
          <w:lang w:val="en-US"/>
        </w:rPr>
      </w:pPr>
      <w:r w:rsidRPr="00D7567B">
        <w:rPr>
          <w:lang w:val="en-US"/>
        </w:rPr>
        <w:t>Left turn: (50 ... 0] % – (0 ... 60] degrees.</w:t>
      </w:r>
    </w:p>
    <w:p w14:paraId="58E58B0A" w14:textId="77777777" w:rsidR="008A4DB8" w:rsidRPr="00D7567B" w:rsidRDefault="008A4DB8" w:rsidP="008F10E9">
      <w:pPr>
        <w:pStyle w:val="ListParagraph"/>
        <w:numPr>
          <w:ilvl w:val="0"/>
          <w:numId w:val="35"/>
        </w:numPr>
        <w:rPr>
          <w:lang w:val="en-US"/>
        </w:rPr>
      </w:pPr>
      <w:r w:rsidRPr="00D7567B">
        <w:rPr>
          <w:lang w:val="en-US"/>
        </w:rPr>
        <w:t>Right turn: (50 ... 100] % – (0 ... 60] degrees.</w:t>
      </w:r>
    </w:p>
    <w:p w14:paraId="44EABACB" w14:textId="4091B0A8" w:rsidR="008A4DB8" w:rsidRPr="00D7567B" w:rsidRDefault="004444F8" w:rsidP="008F10E9">
      <w:pPr>
        <w:pStyle w:val="ListParagraph"/>
        <w:numPr>
          <w:ilvl w:val="0"/>
          <w:numId w:val="28"/>
        </w:numPr>
        <w:rPr>
          <w:lang w:val="en-US"/>
        </w:rPr>
      </w:pPr>
      <w:r w:rsidRPr="00D7567B">
        <w:rPr>
          <w:lang w:val="en-US"/>
        </w:rPr>
        <w:t>When</w:t>
      </w:r>
      <w:r w:rsidR="008A4DB8" w:rsidRPr="00D7567B">
        <w:rPr>
          <w:lang w:val="en-US"/>
        </w:rPr>
        <w:t xml:space="preserve"> </w:t>
      </w:r>
      <w:r w:rsidR="008A4DB8" w:rsidRPr="00D7567B">
        <w:rPr>
          <w:i/>
          <w:lang w:val="en-US"/>
        </w:rPr>
        <w:t xml:space="preserve">SteerConfig </w:t>
      </w:r>
      <w:r w:rsidR="008A4DB8" w:rsidRPr="00D7567B">
        <w:rPr>
          <w:lang w:val="en-US"/>
        </w:rPr>
        <w:t xml:space="preserve">= </w:t>
      </w:r>
      <w:r w:rsidR="008A4DB8" w:rsidRPr="00D7567B">
        <w:rPr>
          <w:i/>
          <w:lang w:val="en-US"/>
        </w:rPr>
        <w:t>STEER_CONFIG_PARALLEL</w:t>
      </w:r>
      <w:r w:rsidR="001843A4" w:rsidRPr="00D7567B">
        <w:rPr>
          <w:i/>
          <w:lang w:val="en-US"/>
        </w:rPr>
        <w:t>,</w:t>
      </w:r>
      <w:r w:rsidR="008A4DB8" w:rsidRPr="00D7567B">
        <w:rPr>
          <w:lang w:val="en-US"/>
        </w:rPr>
        <w:t xml:space="preserve"> the outer angle shall be equal to the inner angle.</w:t>
      </w:r>
    </w:p>
    <w:p w14:paraId="3949B993" w14:textId="2DA77E8C" w:rsidR="006641C3" w:rsidRPr="00D7567B" w:rsidRDefault="004444F8" w:rsidP="008F10E9">
      <w:pPr>
        <w:pStyle w:val="ListParagraph"/>
        <w:numPr>
          <w:ilvl w:val="0"/>
          <w:numId w:val="28"/>
        </w:numPr>
        <w:rPr>
          <w:lang w:val="en-US"/>
        </w:rPr>
      </w:pPr>
      <w:r w:rsidRPr="00D7567B">
        <w:rPr>
          <w:lang w:val="en-US"/>
        </w:rPr>
        <w:t>When</w:t>
      </w:r>
      <w:r w:rsidR="006641C3" w:rsidRPr="00D7567B">
        <w:rPr>
          <w:lang w:val="en-US"/>
        </w:rPr>
        <w:t xml:space="preserve"> </w:t>
      </w:r>
      <w:r w:rsidR="006641C3" w:rsidRPr="00D7567B">
        <w:rPr>
          <w:i/>
          <w:lang w:val="en-US"/>
        </w:rPr>
        <w:t xml:space="preserve">SteerConfig </w:t>
      </w:r>
      <w:r w:rsidR="006641C3" w:rsidRPr="00D7567B">
        <w:rPr>
          <w:lang w:val="en-US"/>
        </w:rPr>
        <w:t xml:space="preserve">= </w:t>
      </w:r>
      <w:r w:rsidR="006641C3" w:rsidRPr="00D7567B">
        <w:rPr>
          <w:i/>
          <w:lang w:val="en-US"/>
        </w:rPr>
        <w:t>STEER_CONFIG_ACKERMANN</w:t>
      </w:r>
      <w:r w:rsidR="001843A4" w:rsidRPr="00D7567B">
        <w:rPr>
          <w:i/>
          <w:lang w:val="en-US"/>
        </w:rPr>
        <w:t>,</w:t>
      </w:r>
      <w:r w:rsidR="006641C3" w:rsidRPr="00D7567B">
        <w:rPr>
          <w:i/>
          <w:lang w:val="en-US"/>
        </w:rPr>
        <w:t xml:space="preserve"> </w:t>
      </w:r>
      <w:r w:rsidR="006641C3" w:rsidRPr="00D7567B">
        <w:rPr>
          <w:lang w:val="en-US"/>
        </w:rPr>
        <w:t xml:space="preserve">the outer angle shall be </w:t>
      </w:r>
      <w:r w:rsidR="001843A4" w:rsidRPr="00D7567B">
        <w:rPr>
          <w:lang w:val="en-US"/>
        </w:rPr>
        <w:t xml:space="preserve">calculated based on the inner angle through the </w:t>
      </w:r>
      <w:r w:rsidR="00086319" w:rsidRPr="00D7567B">
        <w:rPr>
          <w:lang w:val="en-US"/>
        </w:rPr>
        <w:t xml:space="preserve">following </w:t>
      </w:r>
      <w:r w:rsidR="001843A4" w:rsidRPr="00D7567B">
        <w:rPr>
          <w:lang w:val="en-US"/>
        </w:rPr>
        <w:t>equations</w:t>
      </w:r>
      <w:r w:rsidR="004D2625" w:rsidRPr="00D7567B">
        <w:rPr>
          <w:lang w:val="en-US"/>
        </w:rPr>
        <w:t xml:space="preserve"> (for more details see Chapter 3.1</w:t>
      </w:r>
      <w:r w:rsidR="00086319" w:rsidRPr="00D7567B">
        <w:rPr>
          <w:lang w:val="en-US"/>
        </w:rPr>
        <w:t>)</w:t>
      </w:r>
      <w:r w:rsidR="001843A4" w:rsidRPr="00D7567B">
        <w:rPr>
          <w:lang w:val="en-US"/>
        </w:rPr>
        <w:t>:</w:t>
      </w:r>
    </w:p>
    <w:p w14:paraId="65681445" w14:textId="5CEC7ED1" w:rsidR="00086319" w:rsidRPr="00D7567B" w:rsidRDefault="00C044FC" w:rsidP="008F10E9">
      <w:pPr>
        <w:pStyle w:val="ListParagraph"/>
        <w:numPr>
          <w:ilvl w:val="0"/>
          <w:numId w:val="36"/>
        </w:numPr>
        <w:rPr>
          <w:lang w:val="en-US"/>
        </w:rPr>
      </w:pPr>
      <w:r w:rsidRPr="00D7567B">
        <w:rPr>
          <w:rFonts w:ascii="Cambria Math" w:hAnsi="Cambria Math" w:cs="Cambria Math"/>
          <w:lang w:val="en-US"/>
        </w:rPr>
        <w:t xml:space="preserve">𝛿o = 𝛿𝑖, when </w:t>
      </w:r>
      <w:r w:rsidR="00086319" w:rsidRPr="00D7567B">
        <w:rPr>
          <w:rFonts w:ascii="Cambria Math" w:hAnsi="Cambria Math" w:cs="Cambria Math"/>
          <w:lang w:val="en-US"/>
        </w:rPr>
        <w:t xml:space="preserve">𝛿𝑖 </w:t>
      </w:r>
      <w:r w:rsidRPr="00D7567B">
        <w:rPr>
          <w:rFonts w:ascii="Cambria Math" w:hAnsi="Cambria Math" w:cs="Cambria Math"/>
          <w:color w:val="202124"/>
          <w:shd w:val="clear" w:color="auto" w:fill="FFFFFF"/>
          <w:lang w:val="en-US"/>
        </w:rPr>
        <w:t>= 0;</w:t>
      </w:r>
    </w:p>
    <w:p w14:paraId="547AA0BD" w14:textId="69FF9E39" w:rsidR="00C044FC" w:rsidRPr="00D7567B" w:rsidRDefault="00C044FC" w:rsidP="008F10E9">
      <w:pPr>
        <w:pStyle w:val="ListParagraph"/>
        <w:numPr>
          <w:ilvl w:val="0"/>
          <w:numId w:val="36"/>
        </w:numPr>
        <w:rPr>
          <w:lang w:val="en-US"/>
        </w:rPr>
      </w:pPr>
      <w:r w:rsidRPr="00D7567B">
        <w:rPr>
          <w:rFonts w:ascii="Cambria Math" w:hAnsi="Cambria Math" w:cs="Cambria Math"/>
          <w:lang w:val="en-US"/>
        </w:rPr>
        <w:t>𝛿o = 0.9654*</w:t>
      </w:r>
      <w:r w:rsidR="00D43C03" w:rsidRPr="00D7567B">
        <w:rPr>
          <w:rFonts w:ascii="Cambria Math" w:hAnsi="Cambria Math" w:cs="Cambria Math"/>
          <w:lang w:val="en-US"/>
        </w:rPr>
        <w:t>𝛿𝑖</w:t>
      </w:r>
      <w:r w:rsidRPr="00D7567B">
        <w:rPr>
          <w:rFonts w:ascii="Cambria Math" w:hAnsi="Cambria Math" w:cs="Cambria Math"/>
          <w:lang w:val="en-US"/>
        </w:rPr>
        <w:t xml:space="preserve"> + 0.019, when 𝛿𝑖 ∈ (0, 5]</w:t>
      </w:r>
      <w:r w:rsidR="00D43C03" w:rsidRPr="00D7567B">
        <w:rPr>
          <w:rFonts w:ascii="Cambria Math" w:hAnsi="Cambria Math" w:cs="Cambria Math"/>
          <w:lang w:val="en-US"/>
        </w:rPr>
        <w:t>;</w:t>
      </w:r>
    </w:p>
    <w:p w14:paraId="7B303049" w14:textId="2A3BA9D7" w:rsidR="00D43C03" w:rsidRPr="00D7567B" w:rsidRDefault="00D43C03" w:rsidP="008F10E9">
      <w:pPr>
        <w:pStyle w:val="ListParagraph"/>
        <w:numPr>
          <w:ilvl w:val="0"/>
          <w:numId w:val="36"/>
        </w:numPr>
        <w:rPr>
          <w:lang w:val="en-US"/>
        </w:rPr>
      </w:pPr>
      <w:r w:rsidRPr="00D7567B">
        <w:rPr>
          <w:rFonts w:ascii="Cambria Math" w:hAnsi="Cambria Math" w:cs="Cambria Math"/>
          <w:lang w:val="en-US"/>
        </w:rPr>
        <w:t>𝛿o = 0.8212* 𝛿𝑖 + 0.836, when 𝛿𝑖 ∈ (</w:t>
      </w:r>
      <w:r w:rsidR="00D12DC9" w:rsidRPr="00D7567B">
        <w:rPr>
          <w:rFonts w:ascii="Cambria Math" w:hAnsi="Cambria Math" w:cs="Cambria Math"/>
          <w:lang w:val="en-US"/>
        </w:rPr>
        <w:t>5</w:t>
      </w:r>
      <w:r w:rsidRPr="00D7567B">
        <w:rPr>
          <w:rFonts w:ascii="Cambria Math" w:hAnsi="Cambria Math" w:cs="Cambria Math"/>
          <w:lang w:val="en-US"/>
        </w:rPr>
        <w:t xml:space="preserve">, </w:t>
      </w:r>
      <w:r w:rsidR="00D12DC9" w:rsidRPr="00D7567B">
        <w:rPr>
          <w:rFonts w:ascii="Cambria Math" w:hAnsi="Cambria Math" w:cs="Cambria Math"/>
          <w:lang w:val="en-US"/>
        </w:rPr>
        <w:t>2</w:t>
      </w:r>
      <w:r w:rsidRPr="00D7567B">
        <w:rPr>
          <w:rFonts w:ascii="Cambria Math" w:hAnsi="Cambria Math" w:cs="Cambria Math"/>
          <w:lang w:val="en-US"/>
        </w:rPr>
        <w:t>5];</w:t>
      </w:r>
    </w:p>
    <w:p w14:paraId="1440E8C5" w14:textId="61EFBAFD" w:rsidR="00D43C03" w:rsidRPr="00D7567B" w:rsidRDefault="00D43C03" w:rsidP="008F10E9">
      <w:pPr>
        <w:pStyle w:val="ListParagraph"/>
        <w:numPr>
          <w:ilvl w:val="0"/>
          <w:numId w:val="36"/>
        </w:numPr>
        <w:rPr>
          <w:lang w:val="en-US"/>
        </w:rPr>
      </w:pPr>
      <w:r w:rsidRPr="00D7567B">
        <w:rPr>
          <w:rFonts w:ascii="Cambria Math" w:hAnsi="Cambria Math" w:cs="Cambria Math"/>
          <w:lang w:val="en-US"/>
        </w:rPr>
        <w:t>𝛿o = 0.</w:t>
      </w:r>
      <w:r w:rsidR="00D12DC9" w:rsidRPr="00D7567B">
        <w:rPr>
          <w:rFonts w:ascii="Cambria Math" w:hAnsi="Cambria Math" w:cs="Cambria Math"/>
          <w:lang w:val="en-US"/>
        </w:rPr>
        <w:t>658</w:t>
      </w:r>
      <w:r w:rsidRPr="00D7567B">
        <w:rPr>
          <w:rFonts w:ascii="Cambria Math" w:hAnsi="Cambria Math" w:cs="Cambria Math"/>
          <w:lang w:val="en-US"/>
        </w:rPr>
        <w:t xml:space="preserve">*𝛿𝑖 + </w:t>
      </w:r>
      <w:r w:rsidR="00D12DC9" w:rsidRPr="00D7567B">
        <w:rPr>
          <w:rFonts w:ascii="Cambria Math" w:hAnsi="Cambria Math" w:cs="Cambria Math"/>
          <w:lang w:val="en-US"/>
        </w:rPr>
        <w:t>4.3264</w:t>
      </w:r>
      <w:r w:rsidRPr="00D7567B">
        <w:rPr>
          <w:rFonts w:ascii="Cambria Math" w:hAnsi="Cambria Math" w:cs="Cambria Math"/>
          <w:lang w:val="en-US"/>
        </w:rPr>
        <w:t>, when 𝛿𝑖 ∈ (</w:t>
      </w:r>
      <w:r w:rsidR="00D12DC9" w:rsidRPr="00D7567B">
        <w:rPr>
          <w:rFonts w:ascii="Cambria Math" w:hAnsi="Cambria Math" w:cs="Cambria Math"/>
          <w:lang w:val="en-US"/>
        </w:rPr>
        <w:t>25</w:t>
      </w:r>
      <w:r w:rsidRPr="00D7567B">
        <w:rPr>
          <w:rFonts w:ascii="Cambria Math" w:hAnsi="Cambria Math" w:cs="Cambria Math"/>
          <w:lang w:val="en-US"/>
        </w:rPr>
        <w:t xml:space="preserve">, </w:t>
      </w:r>
      <w:r w:rsidR="00D12DC9" w:rsidRPr="00D7567B">
        <w:rPr>
          <w:rFonts w:ascii="Cambria Math" w:hAnsi="Cambria Math" w:cs="Cambria Math"/>
          <w:lang w:val="en-US"/>
        </w:rPr>
        <w:t>4</w:t>
      </w:r>
      <w:r w:rsidRPr="00D7567B">
        <w:rPr>
          <w:rFonts w:ascii="Cambria Math" w:hAnsi="Cambria Math" w:cs="Cambria Math"/>
          <w:lang w:val="en-US"/>
        </w:rPr>
        <w:t>5];</w:t>
      </w:r>
    </w:p>
    <w:p w14:paraId="3899C99F" w14:textId="6ABA1A18" w:rsidR="004444F8" w:rsidRPr="00D7567B" w:rsidRDefault="00D43C03" w:rsidP="008F10E9">
      <w:pPr>
        <w:pStyle w:val="ListParagraph"/>
        <w:numPr>
          <w:ilvl w:val="0"/>
          <w:numId w:val="36"/>
        </w:numPr>
        <w:rPr>
          <w:lang w:val="en-US"/>
        </w:rPr>
      </w:pPr>
      <w:r w:rsidRPr="00D7567B">
        <w:rPr>
          <w:rFonts w:ascii="Cambria Math" w:hAnsi="Cambria Math" w:cs="Cambria Math"/>
          <w:lang w:val="en-US"/>
        </w:rPr>
        <w:t>𝛿o = 0.</w:t>
      </w:r>
      <w:r w:rsidR="00D12DC9" w:rsidRPr="00D7567B">
        <w:rPr>
          <w:rFonts w:ascii="Cambria Math" w:hAnsi="Cambria Math" w:cs="Cambria Math"/>
          <w:lang w:val="en-US"/>
        </w:rPr>
        <w:t>6116</w:t>
      </w:r>
      <w:r w:rsidRPr="00D7567B">
        <w:rPr>
          <w:rFonts w:ascii="Cambria Math" w:hAnsi="Cambria Math" w:cs="Cambria Math"/>
          <w:lang w:val="en-US"/>
        </w:rPr>
        <w:t xml:space="preserve">*𝛿𝑖 + </w:t>
      </w:r>
      <w:r w:rsidR="00D12DC9" w:rsidRPr="00D7567B">
        <w:rPr>
          <w:rFonts w:ascii="Cambria Math" w:hAnsi="Cambria Math" w:cs="Cambria Math"/>
          <w:lang w:val="en-US"/>
        </w:rPr>
        <w:t>6.1664</w:t>
      </w:r>
      <w:r w:rsidRPr="00D7567B">
        <w:rPr>
          <w:rFonts w:ascii="Cambria Math" w:hAnsi="Cambria Math" w:cs="Cambria Math"/>
          <w:lang w:val="en-US"/>
        </w:rPr>
        <w:t>, when 𝛿𝑖 ∈ (</w:t>
      </w:r>
      <w:r w:rsidR="00D12DC9" w:rsidRPr="00D7567B">
        <w:rPr>
          <w:rFonts w:ascii="Cambria Math" w:hAnsi="Cambria Math" w:cs="Cambria Math"/>
          <w:lang w:val="en-US"/>
        </w:rPr>
        <w:t>45</w:t>
      </w:r>
      <w:r w:rsidRPr="00D7567B">
        <w:rPr>
          <w:rFonts w:ascii="Cambria Math" w:hAnsi="Cambria Math" w:cs="Cambria Math"/>
          <w:lang w:val="en-US"/>
        </w:rPr>
        <w:t xml:space="preserve">, </w:t>
      </w:r>
      <w:r w:rsidR="00D12DC9" w:rsidRPr="00D7567B">
        <w:rPr>
          <w:rFonts w:ascii="Cambria Math" w:hAnsi="Cambria Math" w:cs="Cambria Math"/>
          <w:lang w:val="en-US"/>
        </w:rPr>
        <w:t>60</w:t>
      </w:r>
      <w:r w:rsidRPr="00D7567B">
        <w:rPr>
          <w:rFonts w:ascii="Cambria Math" w:hAnsi="Cambria Math" w:cs="Cambria Math"/>
          <w:lang w:val="en-US"/>
        </w:rPr>
        <w:t>];</w:t>
      </w:r>
    </w:p>
    <w:p w14:paraId="13F18609" w14:textId="06E895C9" w:rsidR="0041445E" w:rsidRPr="00D7567B" w:rsidRDefault="0041445E" w:rsidP="00B31572">
      <w:pPr>
        <w:pStyle w:val="ListParagraph"/>
        <w:numPr>
          <w:ilvl w:val="0"/>
          <w:numId w:val="28"/>
        </w:numPr>
        <w:rPr>
          <w:color w:val="000000" w:themeColor="text1"/>
          <w:lang w:val="en-US"/>
        </w:rPr>
      </w:pPr>
      <w:r w:rsidRPr="00D7567B">
        <w:rPr>
          <w:color w:val="000000" w:themeColor="text1"/>
          <w:lang w:val="en-US"/>
        </w:rPr>
        <w:t xml:space="preserve">When BTN_HORN is pressed, </w:t>
      </w:r>
      <w:r w:rsidR="004444F8" w:rsidRPr="00D7567B">
        <w:rPr>
          <w:color w:val="000000" w:themeColor="text1"/>
          <w:lang w:val="en-US"/>
        </w:rPr>
        <w:t xml:space="preserve">the </w:t>
      </w:r>
      <w:r w:rsidRPr="00D7567B">
        <w:rPr>
          <w:color w:val="000000" w:themeColor="text1"/>
          <w:lang w:val="en-US"/>
        </w:rPr>
        <w:t>buzzer shall be activated as follows:</w:t>
      </w:r>
    </w:p>
    <w:p w14:paraId="19B082BD" w14:textId="75D77F36" w:rsidR="0041445E" w:rsidRPr="00D7567B" w:rsidRDefault="0041445E" w:rsidP="008F10E9">
      <w:pPr>
        <w:pStyle w:val="ListParagraph"/>
        <w:numPr>
          <w:ilvl w:val="0"/>
          <w:numId w:val="37"/>
        </w:numPr>
        <w:rPr>
          <w:color w:val="000000" w:themeColor="text1"/>
          <w:lang w:val="en-US"/>
        </w:rPr>
      </w:pPr>
      <w:r w:rsidRPr="00D7567B">
        <w:rPr>
          <w:color w:val="000000" w:themeColor="text1"/>
          <w:lang w:val="en-US"/>
        </w:rPr>
        <w:t xml:space="preserve">When </w:t>
      </w:r>
      <w:r w:rsidRPr="00D7567B">
        <w:rPr>
          <w:i/>
          <w:color w:val="000000" w:themeColor="text1"/>
          <w:lang w:val="en-US"/>
        </w:rPr>
        <w:t>HornConfig</w:t>
      </w:r>
      <w:r w:rsidRPr="00D7567B">
        <w:rPr>
          <w:color w:val="000000" w:themeColor="text1"/>
          <w:lang w:val="en-US"/>
        </w:rPr>
        <w:t>.</w:t>
      </w:r>
      <w:r w:rsidRPr="00D7567B">
        <w:rPr>
          <w:i/>
          <w:color w:val="000000" w:themeColor="text1"/>
          <w:lang w:val="en-US"/>
        </w:rPr>
        <w:t>Mode</w:t>
      </w:r>
      <w:r w:rsidRPr="00D7567B">
        <w:rPr>
          <w:color w:val="000000" w:themeColor="text1"/>
          <w:lang w:val="en-US"/>
        </w:rPr>
        <w:t xml:space="preserve"> = </w:t>
      </w:r>
      <w:r w:rsidRPr="00D7567B">
        <w:rPr>
          <w:i/>
          <w:color w:val="000000" w:themeColor="text1"/>
          <w:lang w:val="en-US"/>
        </w:rPr>
        <w:t>HORN_MODE_CONTINUOUS</w:t>
      </w:r>
      <w:r w:rsidRPr="00D7567B">
        <w:rPr>
          <w:color w:val="000000" w:themeColor="text1"/>
          <w:lang w:val="en-US"/>
        </w:rPr>
        <w:t>, the buzzer shall be continuously active.</w:t>
      </w:r>
    </w:p>
    <w:p w14:paraId="1599ED88" w14:textId="2667489D" w:rsidR="0041445E" w:rsidRPr="00D7567B" w:rsidRDefault="0041445E" w:rsidP="008F10E9">
      <w:pPr>
        <w:pStyle w:val="ListParagraph"/>
        <w:numPr>
          <w:ilvl w:val="0"/>
          <w:numId w:val="37"/>
        </w:numPr>
        <w:rPr>
          <w:lang w:val="en-US"/>
        </w:rPr>
      </w:pPr>
      <w:r w:rsidRPr="00D7567B">
        <w:rPr>
          <w:color w:val="000000" w:themeColor="text1"/>
          <w:lang w:val="en-US"/>
        </w:rPr>
        <w:t xml:space="preserve">When </w:t>
      </w:r>
      <w:r w:rsidRPr="00D7567B">
        <w:rPr>
          <w:i/>
          <w:color w:val="000000" w:themeColor="text1"/>
          <w:lang w:val="en-US"/>
        </w:rPr>
        <w:t>HornConfig</w:t>
      </w:r>
      <w:r w:rsidRPr="00D7567B">
        <w:rPr>
          <w:color w:val="000000" w:themeColor="text1"/>
          <w:lang w:val="en-US"/>
        </w:rPr>
        <w:t>.</w:t>
      </w:r>
      <w:r w:rsidRPr="00D7567B">
        <w:rPr>
          <w:i/>
          <w:color w:val="000000" w:themeColor="text1"/>
          <w:lang w:val="en-US"/>
        </w:rPr>
        <w:t>Mode</w:t>
      </w:r>
      <w:r w:rsidRPr="00D7567B">
        <w:rPr>
          <w:color w:val="000000" w:themeColor="text1"/>
          <w:lang w:val="en-US"/>
        </w:rPr>
        <w:t xml:space="preserve"> = </w:t>
      </w:r>
      <w:r w:rsidRPr="00D7567B">
        <w:rPr>
          <w:i/>
          <w:color w:val="000000" w:themeColor="text1"/>
          <w:lang w:val="en-US"/>
        </w:rPr>
        <w:t>HORN_MODE_BEEPING</w:t>
      </w:r>
      <w:r w:rsidRPr="00D7567B">
        <w:rPr>
          <w:color w:val="000000" w:themeColor="text1"/>
          <w:lang w:val="en-US"/>
        </w:rPr>
        <w:t xml:space="preserve">, the buzzer shall </w:t>
      </w:r>
      <w:r w:rsidR="005D53F4" w:rsidRPr="00D7567B">
        <w:rPr>
          <w:color w:val="000000" w:themeColor="text1"/>
          <w:lang w:val="en-US"/>
        </w:rPr>
        <w:t xml:space="preserve">be </w:t>
      </w:r>
      <w:r w:rsidR="005619EF" w:rsidRPr="00D7567B">
        <w:rPr>
          <w:color w:val="000000" w:themeColor="text1"/>
          <w:lang w:val="en-US"/>
        </w:rPr>
        <w:t xml:space="preserve">controlled </w:t>
      </w:r>
      <w:r w:rsidR="009E1ADD" w:rsidRPr="00D7567B">
        <w:rPr>
          <w:color w:val="000000" w:themeColor="text1"/>
          <w:lang w:val="en-US"/>
        </w:rPr>
        <w:t>as</w:t>
      </w:r>
      <w:r w:rsidR="005619EF" w:rsidRPr="00D7567B">
        <w:rPr>
          <w:color w:val="000000" w:themeColor="text1"/>
          <w:lang w:val="en-US"/>
        </w:rPr>
        <w:t xml:space="preserve"> </w:t>
      </w:r>
      <w:r w:rsidR="005619EF" w:rsidRPr="00D7567B">
        <w:rPr>
          <w:lang w:val="en-US"/>
        </w:rPr>
        <w:t xml:space="preserve">illustrated in </w:t>
      </w:r>
      <w:r w:rsidR="005619EF" w:rsidRPr="00D7567B">
        <w:rPr>
          <w:b/>
          <w:lang w:val="en-US"/>
        </w:rPr>
        <w:t xml:space="preserve">Figure </w:t>
      </w:r>
      <w:r w:rsidR="001122D8" w:rsidRPr="00D7567B">
        <w:rPr>
          <w:b/>
          <w:lang w:val="en-US"/>
        </w:rPr>
        <w:t>12</w:t>
      </w:r>
      <w:r w:rsidR="005619EF" w:rsidRPr="00D7567B">
        <w:rPr>
          <w:b/>
          <w:lang w:val="en-US"/>
        </w:rPr>
        <w:t>.</w:t>
      </w:r>
    </w:p>
    <w:p w14:paraId="14981D7E" w14:textId="08EF0A61" w:rsidR="00B06637" w:rsidRPr="00D7567B" w:rsidRDefault="004328E0" w:rsidP="007B08CA">
      <w:pPr>
        <w:keepNext/>
        <w:jc w:val="center"/>
        <w:rPr>
          <w:lang w:val="en-US"/>
        </w:rPr>
      </w:pPr>
      <w:r w:rsidRPr="00D7567B">
        <w:rPr>
          <w:lang w:val="en-US"/>
        </w:rPr>
        <w:object w:dxaOrig="5250" w:dyaOrig="1905" w14:anchorId="4C9EF377">
          <v:shape id="_x0000_i1027" type="#_x0000_t75" style="width:263.1pt;height:96pt" o:ole="">
            <v:imagedata r:id="rId26" o:title=""/>
          </v:shape>
          <o:OLEObject Type="Embed" ProgID="Visio.Drawing.15" ShapeID="_x0000_i1027" DrawAspect="Content" ObjectID="_1689601979" r:id="rId27"/>
        </w:object>
      </w:r>
    </w:p>
    <w:p w14:paraId="073E0774" w14:textId="3A76AD58" w:rsidR="00F368A8" w:rsidRPr="00D7567B" w:rsidRDefault="00B06637" w:rsidP="00D77E4F">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12</w:t>
      </w:r>
      <w:r w:rsidRPr="00D7567B">
        <w:rPr>
          <w:lang w:val="en-US"/>
        </w:rPr>
        <w:fldChar w:fldCharType="end"/>
      </w:r>
      <w:r w:rsidRPr="00D7567B">
        <w:rPr>
          <w:lang w:val="en-US"/>
        </w:rPr>
        <w:t xml:space="preserve"> - Horn beeping control signal.</w:t>
      </w:r>
    </w:p>
    <w:p w14:paraId="77C0FC12" w14:textId="0E7D6578" w:rsidR="00E205D3" w:rsidRPr="00D7567B" w:rsidRDefault="0000706D" w:rsidP="008F10E9">
      <w:pPr>
        <w:pStyle w:val="ListParagraph"/>
        <w:numPr>
          <w:ilvl w:val="0"/>
          <w:numId w:val="28"/>
        </w:numPr>
        <w:rPr>
          <w:lang w:val="en-US"/>
        </w:rPr>
      </w:pPr>
      <w:r w:rsidRPr="00D7567B">
        <w:rPr>
          <w:lang w:val="en-US"/>
        </w:rPr>
        <w:t xml:space="preserve">When BTN_HORN is not pressed, the buzzer shall be </w:t>
      </w:r>
      <w:r w:rsidR="00D77E4F" w:rsidRPr="00D7567B">
        <w:rPr>
          <w:lang w:val="en-US"/>
        </w:rPr>
        <w:t xml:space="preserve">continuously </w:t>
      </w:r>
      <w:r w:rsidRPr="00D7567B">
        <w:rPr>
          <w:lang w:val="en-US"/>
        </w:rPr>
        <w:t>inactive.</w:t>
      </w:r>
    </w:p>
    <w:p w14:paraId="5D5B532E" w14:textId="7D47BEA1" w:rsidR="00E205D3" w:rsidRPr="00D7567B" w:rsidRDefault="00E205D3" w:rsidP="00E205D3">
      <w:pPr>
        <w:suppressAutoHyphens w:val="0"/>
        <w:ind w:left="360"/>
        <w:rPr>
          <w:rFonts w:eastAsia="Calibri" w:cs="Times New Roman"/>
          <w:szCs w:val="22"/>
          <w:lang w:val="en-US" w:eastAsia="en-US"/>
        </w:rPr>
      </w:pPr>
    </w:p>
    <w:p w14:paraId="446922DF" w14:textId="0D925552" w:rsidR="00E205D3" w:rsidRPr="00D7567B" w:rsidRDefault="00E205D3" w:rsidP="00E205D3">
      <w:pPr>
        <w:suppressAutoHyphens w:val="0"/>
        <w:ind w:left="360"/>
        <w:rPr>
          <w:rFonts w:eastAsia="Calibri" w:cs="Times New Roman"/>
          <w:szCs w:val="22"/>
          <w:lang w:val="en-US" w:eastAsia="en-US"/>
        </w:rPr>
      </w:pPr>
    </w:p>
    <w:p w14:paraId="41DFF32C" w14:textId="77777777" w:rsidR="00E205D3" w:rsidRPr="00D7567B" w:rsidRDefault="00E205D3" w:rsidP="00F84EE3">
      <w:pPr>
        <w:rPr>
          <w:rFonts w:eastAsia="Calibri"/>
          <w:lang w:val="en-US" w:eastAsia="en-US"/>
        </w:rPr>
      </w:pPr>
    </w:p>
    <w:p w14:paraId="5E1C52DC" w14:textId="77777777" w:rsidR="00F660AB" w:rsidRPr="00D7567B" w:rsidRDefault="00F660AB" w:rsidP="00F660AB">
      <w:pPr>
        <w:rPr>
          <w:lang w:val="en-US" w:eastAsia="en-US"/>
        </w:rPr>
      </w:pPr>
    </w:p>
    <w:p w14:paraId="283808F0" w14:textId="233CF94E" w:rsidR="00A34640" w:rsidRPr="00D7567B" w:rsidRDefault="00A34640" w:rsidP="00A34640">
      <w:pPr>
        <w:pStyle w:val="Heading2"/>
        <w:rPr>
          <w:lang w:eastAsia="en-US"/>
        </w:rPr>
      </w:pPr>
      <w:bookmarkStart w:id="15" w:name="_Toc78714056"/>
      <w:r w:rsidRPr="00D7567B">
        <w:rPr>
          <w:lang w:eastAsia="en-US"/>
        </w:rPr>
        <w:lastRenderedPageBreak/>
        <w:t>Turning</w:t>
      </w:r>
      <w:bookmarkEnd w:id="15"/>
    </w:p>
    <w:p w14:paraId="6601FE69" w14:textId="5817F2A9" w:rsidR="001271C3" w:rsidRPr="00D7567B" w:rsidRDefault="001271C3" w:rsidP="008F10E9">
      <w:pPr>
        <w:numPr>
          <w:ilvl w:val="0"/>
          <w:numId w:val="27"/>
        </w:numPr>
        <w:suppressAutoHyphens w:val="0"/>
        <w:rPr>
          <w:lang w:val="en-US"/>
        </w:rPr>
      </w:pPr>
      <w:r w:rsidRPr="00D7567B">
        <w:rPr>
          <w:lang w:val="en-US"/>
        </w:rPr>
        <w:t xml:space="preserve">The Turning feature shall be active only while in the </w:t>
      </w:r>
      <w:r w:rsidRPr="00A3110F">
        <w:rPr>
          <w:i/>
          <w:iCs/>
          <w:lang w:val="en-US"/>
        </w:rPr>
        <w:t>NORMAL</w:t>
      </w:r>
      <w:r w:rsidRPr="00D7567B">
        <w:rPr>
          <w:lang w:val="en-US"/>
        </w:rPr>
        <w:t xml:space="preserve"> vehicle state.</w:t>
      </w:r>
    </w:p>
    <w:p w14:paraId="20F3A176" w14:textId="795676FC" w:rsidR="00F660AB" w:rsidRPr="00D7567B" w:rsidRDefault="00F660AB" w:rsidP="00923617">
      <w:pPr>
        <w:numPr>
          <w:ilvl w:val="0"/>
          <w:numId w:val="27"/>
        </w:numPr>
        <w:suppressAutoHyphens w:val="0"/>
        <w:rPr>
          <w:lang w:val="en-US"/>
        </w:rPr>
      </w:pPr>
      <w:r w:rsidRPr="00D7567B">
        <w:rPr>
          <w:lang w:val="en-US"/>
        </w:rPr>
        <w:t>The</w:t>
      </w:r>
      <w:r w:rsidR="00923617" w:rsidRPr="00D7567B">
        <w:rPr>
          <w:lang w:val="en-US"/>
        </w:rPr>
        <w:t xml:space="preserve"> Turning feature shall implement the state machine </w:t>
      </w:r>
      <w:r w:rsidR="00511E52" w:rsidRPr="00D7567B">
        <w:rPr>
          <w:lang w:val="en-US"/>
        </w:rPr>
        <w:t>from</w:t>
      </w:r>
      <w:r w:rsidR="00923617" w:rsidRPr="00D7567B">
        <w:rPr>
          <w:lang w:val="en-US"/>
        </w:rPr>
        <w:t xml:space="preserve"> </w:t>
      </w:r>
      <w:r w:rsidR="00923617" w:rsidRPr="00D7567B">
        <w:rPr>
          <w:b/>
          <w:lang w:val="en-US"/>
        </w:rPr>
        <w:t xml:space="preserve">Figure </w:t>
      </w:r>
      <w:r w:rsidR="001122D8" w:rsidRPr="00D7567B">
        <w:rPr>
          <w:b/>
          <w:lang w:val="en-US"/>
        </w:rPr>
        <w:t>13</w:t>
      </w:r>
      <w:r w:rsidR="00923617" w:rsidRPr="00D7567B">
        <w:rPr>
          <w:lang w:val="en-US"/>
        </w:rPr>
        <w:t>.</w:t>
      </w:r>
    </w:p>
    <w:p w14:paraId="7607B241" w14:textId="09D54D4D" w:rsidR="00923617" w:rsidRPr="00D7567B" w:rsidRDefault="001E01B7" w:rsidP="00923617">
      <w:pPr>
        <w:keepNext/>
        <w:suppressAutoHyphens w:val="0"/>
        <w:rPr>
          <w:lang w:val="en-US"/>
        </w:rPr>
      </w:pPr>
      <w:r w:rsidRPr="00D7567B">
        <w:rPr>
          <w:noProof/>
          <w:lang w:val="en-US" w:eastAsia="en-US"/>
        </w:rPr>
        <w:drawing>
          <wp:inline distT="0" distB="0" distL="0" distR="0" wp14:anchorId="57033D57" wp14:editId="013BDCF1">
            <wp:extent cx="5939790" cy="48596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859655"/>
                    </a:xfrm>
                    <a:prstGeom prst="rect">
                      <a:avLst/>
                    </a:prstGeom>
                  </pic:spPr>
                </pic:pic>
              </a:graphicData>
            </a:graphic>
          </wp:inline>
        </w:drawing>
      </w:r>
    </w:p>
    <w:p w14:paraId="061AC34A" w14:textId="7A5CC735" w:rsidR="00923617" w:rsidRPr="00D7567B" w:rsidRDefault="00923617" w:rsidP="00923617">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13</w:t>
      </w:r>
      <w:r w:rsidRPr="00D7567B">
        <w:rPr>
          <w:lang w:val="en-US"/>
        </w:rPr>
        <w:fldChar w:fldCharType="end"/>
      </w:r>
      <w:r w:rsidRPr="00D7567B">
        <w:rPr>
          <w:lang w:val="en-US"/>
        </w:rPr>
        <w:t xml:space="preserve"> - Turning state machine.</w:t>
      </w:r>
    </w:p>
    <w:p w14:paraId="15061C6D" w14:textId="77777777" w:rsidR="00923617" w:rsidRPr="00D7567B" w:rsidRDefault="00923617" w:rsidP="00923617">
      <w:pPr>
        <w:rPr>
          <w:lang w:val="en-US"/>
        </w:rPr>
      </w:pPr>
    </w:p>
    <w:p w14:paraId="6E75AF78" w14:textId="25D34EE6" w:rsidR="003B7DB6" w:rsidRPr="00D7567B" w:rsidRDefault="003B7DB6" w:rsidP="008F10E9">
      <w:pPr>
        <w:numPr>
          <w:ilvl w:val="0"/>
          <w:numId w:val="27"/>
        </w:numPr>
        <w:suppressAutoHyphens w:val="0"/>
        <w:rPr>
          <w:lang w:val="en-US"/>
        </w:rPr>
      </w:pPr>
      <w:r w:rsidRPr="00D7567B">
        <w:rPr>
          <w:lang w:val="en-US"/>
        </w:rPr>
        <w:t xml:space="preserve">While in the LEFT_SHORT, RIGHT_SHORT, LEFT_CONTINUOUS, RIGHT_CONTINUOUS, HAZARD states, the blinking LEDs shall be controlled </w:t>
      </w:r>
      <w:r w:rsidR="00E9081A" w:rsidRPr="00D7567B">
        <w:rPr>
          <w:lang w:val="en-US"/>
        </w:rPr>
        <w:t>as</w:t>
      </w:r>
      <w:r w:rsidRPr="00D7567B">
        <w:rPr>
          <w:lang w:val="en-US"/>
        </w:rPr>
        <w:t xml:space="preserve"> illustrated in </w:t>
      </w:r>
      <w:r w:rsidRPr="00D7567B">
        <w:rPr>
          <w:b/>
          <w:lang w:val="en-US"/>
        </w:rPr>
        <w:t xml:space="preserve">Figure </w:t>
      </w:r>
      <w:r w:rsidR="001122D8" w:rsidRPr="00D7567B">
        <w:rPr>
          <w:b/>
          <w:lang w:val="en-US"/>
        </w:rPr>
        <w:t>14</w:t>
      </w:r>
      <w:r w:rsidRPr="00D7567B">
        <w:rPr>
          <w:lang w:val="en-US"/>
        </w:rPr>
        <w:t>.</w:t>
      </w:r>
    </w:p>
    <w:p w14:paraId="215AA1AA" w14:textId="77777777" w:rsidR="00E57F9F" w:rsidRPr="00D7567B" w:rsidRDefault="00E57F9F" w:rsidP="00E57F9F">
      <w:pPr>
        <w:keepNext/>
        <w:suppressAutoHyphens w:val="0"/>
        <w:jc w:val="center"/>
        <w:rPr>
          <w:lang w:val="en-US"/>
        </w:rPr>
      </w:pPr>
      <w:r w:rsidRPr="00D7567B">
        <w:rPr>
          <w:lang w:val="en-US"/>
        </w:rPr>
        <w:object w:dxaOrig="5250" w:dyaOrig="1905" w14:anchorId="5FB8B7F1">
          <v:shape id="_x0000_i1028" type="#_x0000_t75" style="width:263.1pt;height:96pt" o:ole="">
            <v:imagedata r:id="rId29" o:title=""/>
          </v:shape>
          <o:OLEObject Type="Embed" ProgID="Visio.Drawing.15" ShapeID="_x0000_i1028" DrawAspect="Content" ObjectID="_1689601980" r:id="rId30"/>
        </w:object>
      </w:r>
    </w:p>
    <w:p w14:paraId="2467B7F6" w14:textId="4C6E9CF4" w:rsidR="00E57F9F" w:rsidRPr="00D7567B" w:rsidRDefault="00E57F9F" w:rsidP="00E57F9F">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14</w:t>
      </w:r>
      <w:r w:rsidRPr="00D7567B">
        <w:rPr>
          <w:lang w:val="en-US"/>
        </w:rPr>
        <w:fldChar w:fldCharType="end"/>
      </w:r>
      <w:r w:rsidRPr="00D7567B">
        <w:rPr>
          <w:lang w:val="en-US"/>
        </w:rPr>
        <w:t xml:space="preserve"> - LED blinking control signal.</w:t>
      </w:r>
    </w:p>
    <w:p w14:paraId="04BE0861" w14:textId="77777777" w:rsidR="00E57F9F" w:rsidRPr="00D7567B" w:rsidRDefault="00E57F9F" w:rsidP="00E57F9F">
      <w:pPr>
        <w:suppressAutoHyphens w:val="0"/>
        <w:ind w:left="360"/>
        <w:rPr>
          <w:lang w:val="en-US"/>
        </w:rPr>
      </w:pPr>
    </w:p>
    <w:p w14:paraId="4F082043" w14:textId="06A6D31F" w:rsidR="00D44346" w:rsidRPr="00D7567B" w:rsidRDefault="00D44346" w:rsidP="008F10E9">
      <w:pPr>
        <w:numPr>
          <w:ilvl w:val="0"/>
          <w:numId w:val="27"/>
        </w:numPr>
        <w:suppressAutoHyphens w:val="0"/>
        <w:rPr>
          <w:lang w:val="en-US"/>
        </w:rPr>
      </w:pPr>
      <w:r w:rsidRPr="00D7567B">
        <w:rPr>
          <w:lang w:val="en-US"/>
        </w:rPr>
        <w:t xml:space="preserve">While in the IDLE state, </w:t>
      </w:r>
      <w:r w:rsidRPr="00D7567B">
        <w:rPr>
          <w:rFonts w:eastAsia="Calibri"/>
          <w:lang w:val="en-US" w:eastAsia="en-US"/>
        </w:rPr>
        <w:t>LED_TURN_FRONT_LEFT, LED_TURN_FRONT_RIGHT, LED_TURN_BACK_LEFT and LED_TURN_BACK_RIGHT, shall be turned OFF.</w:t>
      </w:r>
    </w:p>
    <w:p w14:paraId="49EC1CED" w14:textId="002F3661" w:rsidR="004328E0" w:rsidRPr="00D7567B" w:rsidRDefault="004328E0" w:rsidP="004328E0">
      <w:pPr>
        <w:numPr>
          <w:ilvl w:val="0"/>
          <w:numId w:val="27"/>
        </w:numPr>
        <w:suppressAutoHyphens w:val="0"/>
        <w:rPr>
          <w:lang w:val="en-US"/>
        </w:rPr>
      </w:pPr>
      <w:r w:rsidRPr="00D7567B">
        <w:rPr>
          <w:lang w:val="en-US"/>
        </w:rPr>
        <w:t xml:space="preserve">While in the LEFT_SHORT state, </w:t>
      </w:r>
      <w:r w:rsidRPr="00D7567B">
        <w:rPr>
          <w:rFonts w:eastAsia="Calibri"/>
          <w:lang w:val="en-US" w:eastAsia="en-US"/>
        </w:rPr>
        <w:t>LED_TURN_FRONT_LEFT and LED_TURN_</w:t>
      </w:r>
      <w:r w:rsidR="00776815" w:rsidRPr="00D7567B">
        <w:rPr>
          <w:rFonts w:eastAsia="Calibri"/>
          <w:lang w:val="en-US" w:eastAsia="en-US"/>
        </w:rPr>
        <w:t>BACK</w:t>
      </w:r>
      <w:r w:rsidRPr="00D7567B">
        <w:rPr>
          <w:rFonts w:eastAsia="Calibri"/>
          <w:lang w:val="en-US" w:eastAsia="en-US"/>
        </w:rPr>
        <w:t>_</w:t>
      </w:r>
      <w:r w:rsidR="00776815" w:rsidRPr="00D7567B">
        <w:rPr>
          <w:rFonts w:eastAsia="Calibri"/>
          <w:lang w:val="en-US" w:eastAsia="en-US"/>
        </w:rPr>
        <w:t>LEFT</w:t>
      </w:r>
      <w:r w:rsidRPr="00D7567B">
        <w:rPr>
          <w:rFonts w:eastAsia="Calibri"/>
          <w:lang w:val="en-US" w:eastAsia="en-US"/>
        </w:rPr>
        <w:t xml:space="preserve"> shall blink a number of times equal to </w:t>
      </w:r>
      <w:r w:rsidRPr="00D7567B">
        <w:rPr>
          <w:rFonts w:eastAsia="Calibri"/>
          <w:i/>
          <w:lang w:val="en-US" w:eastAsia="en-US"/>
        </w:rPr>
        <w:t>TurnConfig.NrOfPeriods</w:t>
      </w:r>
      <w:r w:rsidRPr="00D7567B">
        <w:rPr>
          <w:rFonts w:eastAsia="Calibri"/>
          <w:lang w:val="en-US" w:eastAsia="en-US"/>
        </w:rPr>
        <w:t>.</w:t>
      </w:r>
    </w:p>
    <w:p w14:paraId="43562D42" w14:textId="62CBCB08" w:rsidR="00776815" w:rsidRPr="00D7567B" w:rsidRDefault="00776815" w:rsidP="00776815">
      <w:pPr>
        <w:numPr>
          <w:ilvl w:val="0"/>
          <w:numId w:val="27"/>
        </w:numPr>
        <w:suppressAutoHyphens w:val="0"/>
        <w:rPr>
          <w:lang w:val="en-US"/>
        </w:rPr>
      </w:pPr>
      <w:r w:rsidRPr="00D7567B">
        <w:rPr>
          <w:lang w:val="en-US"/>
        </w:rPr>
        <w:t xml:space="preserve">While in the RIGHT_SHORT state, </w:t>
      </w:r>
      <w:r w:rsidRPr="00D7567B">
        <w:rPr>
          <w:rFonts w:eastAsia="Calibri"/>
          <w:lang w:val="en-US" w:eastAsia="en-US"/>
        </w:rPr>
        <w:t xml:space="preserve">LED_TURN_FRONT_RIGHT and LED_TURN_BACK_RIGHT shall blink a number of times equal to </w:t>
      </w:r>
      <w:r w:rsidRPr="00D7567B">
        <w:rPr>
          <w:rFonts w:eastAsia="Calibri"/>
          <w:i/>
          <w:lang w:val="en-US" w:eastAsia="en-US"/>
        </w:rPr>
        <w:t>TurnConfig.NrOfPeriods</w:t>
      </w:r>
      <w:r w:rsidRPr="00D7567B">
        <w:rPr>
          <w:rFonts w:eastAsia="Calibri"/>
          <w:lang w:val="en-US" w:eastAsia="en-US"/>
        </w:rPr>
        <w:t>.</w:t>
      </w:r>
    </w:p>
    <w:p w14:paraId="33015F42" w14:textId="333C5E5F" w:rsidR="007B1FF9" w:rsidRPr="00D7567B" w:rsidRDefault="007B1FF9" w:rsidP="007B1FF9">
      <w:pPr>
        <w:numPr>
          <w:ilvl w:val="0"/>
          <w:numId w:val="27"/>
        </w:numPr>
        <w:suppressAutoHyphens w:val="0"/>
        <w:rPr>
          <w:lang w:val="en-US"/>
        </w:rPr>
      </w:pPr>
      <w:r w:rsidRPr="00D7567B">
        <w:rPr>
          <w:lang w:val="en-US"/>
        </w:rPr>
        <w:t xml:space="preserve">While in the LEFT_CONTINUOUS state, </w:t>
      </w:r>
      <w:r w:rsidRPr="00D7567B">
        <w:rPr>
          <w:rFonts w:eastAsia="Calibri"/>
          <w:lang w:val="en-US" w:eastAsia="en-US"/>
        </w:rPr>
        <w:t>LED_TURN_FRONT_LEFT and LED_TURN_BACK_LEFT shall blink continuously.</w:t>
      </w:r>
    </w:p>
    <w:p w14:paraId="32971533" w14:textId="06B2B0B1" w:rsidR="00A95D44" w:rsidRPr="00D7567B" w:rsidRDefault="00A95D44" w:rsidP="00A95D44">
      <w:pPr>
        <w:numPr>
          <w:ilvl w:val="0"/>
          <w:numId w:val="27"/>
        </w:numPr>
        <w:suppressAutoHyphens w:val="0"/>
        <w:rPr>
          <w:lang w:val="en-US"/>
        </w:rPr>
      </w:pPr>
      <w:r w:rsidRPr="00D7567B">
        <w:rPr>
          <w:lang w:val="en-US"/>
        </w:rPr>
        <w:t xml:space="preserve">While in the RIGHT_CONTINUOUS state, </w:t>
      </w:r>
      <w:r w:rsidRPr="00D7567B">
        <w:rPr>
          <w:rFonts w:eastAsia="Calibri"/>
          <w:lang w:val="en-US" w:eastAsia="en-US"/>
        </w:rPr>
        <w:t>LED_TURN_FRONT_RIGHT and LED_TURN_BACK_RIGHT shall blink continuously.</w:t>
      </w:r>
    </w:p>
    <w:p w14:paraId="45A10F59" w14:textId="103EB8FC" w:rsidR="004328E0" w:rsidRPr="00D7567B" w:rsidRDefault="008B41D7" w:rsidP="00834AF5">
      <w:pPr>
        <w:numPr>
          <w:ilvl w:val="0"/>
          <w:numId w:val="27"/>
        </w:numPr>
        <w:suppressAutoHyphens w:val="0"/>
        <w:rPr>
          <w:lang w:val="en-US"/>
        </w:rPr>
      </w:pPr>
      <w:r w:rsidRPr="00D7567B">
        <w:rPr>
          <w:lang w:val="en-US"/>
        </w:rPr>
        <w:t xml:space="preserve">While in the HAZARD state, </w:t>
      </w:r>
      <w:r w:rsidRPr="00D7567B">
        <w:rPr>
          <w:rFonts w:eastAsia="Calibri"/>
          <w:lang w:val="en-US" w:eastAsia="en-US"/>
        </w:rPr>
        <w:t>LED_TURN_FRONT_LEFT, LED_TURN_FRONT_RIGHT, LED_TURN_BACK_LEFT and LED_TURN_BACK_RIGHT shall blink continuously.</w:t>
      </w:r>
    </w:p>
    <w:p w14:paraId="3D85FDC4" w14:textId="6FB633BC" w:rsidR="00F660AB" w:rsidRPr="00D7567B" w:rsidRDefault="0033484B" w:rsidP="008F10E9">
      <w:pPr>
        <w:numPr>
          <w:ilvl w:val="0"/>
          <w:numId w:val="27"/>
        </w:numPr>
        <w:suppressAutoHyphens w:val="0"/>
        <w:rPr>
          <w:lang w:val="en-US"/>
        </w:rPr>
      </w:pPr>
      <w:r w:rsidRPr="00D7567B">
        <w:rPr>
          <w:lang w:val="en-US"/>
        </w:rPr>
        <w:t>The s</w:t>
      </w:r>
      <w:r w:rsidR="004211A0" w:rsidRPr="00D7567B">
        <w:rPr>
          <w:lang w:val="en-US"/>
        </w:rPr>
        <w:t xml:space="preserve">hort </w:t>
      </w:r>
      <w:r w:rsidRPr="00D7567B">
        <w:rPr>
          <w:lang w:val="en-US"/>
        </w:rPr>
        <w:t xml:space="preserve">button </w:t>
      </w:r>
      <w:r w:rsidR="004211A0" w:rsidRPr="00D7567B">
        <w:rPr>
          <w:lang w:val="en-US"/>
        </w:rPr>
        <w:t xml:space="preserve">trigger shall take place </w:t>
      </w:r>
      <w:r w:rsidR="00235568" w:rsidRPr="00D7567B">
        <w:rPr>
          <w:lang w:val="en-US"/>
        </w:rPr>
        <w:t>on the edge of a</w:t>
      </w:r>
      <w:r w:rsidR="004211A0" w:rsidRPr="00D7567B">
        <w:rPr>
          <w:lang w:val="en-US"/>
        </w:rPr>
        <w:t xml:space="preserve"> button </w:t>
      </w:r>
      <w:r w:rsidR="00235568" w:rsidRPr="00D7567B">
        <w:rPr>
          <w:lang w:val="en-US"/>
        </w:rPr>
        <w:t>being released after being</w:t>
      </w:r>
      <w:r w:rsidR="004211A0" w:rsidRPr="00D7567B">
        <w:rPr>
          <w:lang w:val="en-US"/>
        </w:rPr>
        <w:t xml:space="preserve"> </w:t>
      </w:r>
      <w:r w:rsidR="001F6F5C" w:rsidRPr="00D7567B">
        <w:rPr>
          <w:lang w:val="en-US"/>
        </w:rPr>
        <w:t xml:space="preserve">continuously </w:t>
      </w:r>
      <w:r w:rsidR="004211A0" w:rsidRPr="00D7567B">
        <w:rPr>
          <w:lang w:val="en-US"/>
        </w:rPr>
        <w:t xml:space="preserve">pressed for a period </w:t>
      </w:r>
      <w:r w:rsidR="00E65571" w:rsidRPr="00D7567B">
        <w:rPr>
          <w:lang w:val="en-US"/>
        </w:rPr>
        <w:t>less than</w:t>
      </w:r>
      <w:r w:rsidR="004211A0" w:rsidRPr="00D7567B">
        <w:rPr>
          <w:lang w:val="en-US"/>
        </w:rPr>
        <w:t xml:space="preserve"> 500 ms.</w:t>
      </w:r>
    </w:p>
    <w:p w14:paraId="3E1CB798" w14:textId="5DC1F927" w:rsidR="00B70957" w:rsidRPr="00D7567B" w:rsidRDefault="0033484B" w:rsidP="00B31572">
      <w:pPr>
        <w:numPr>
          <w:ilvl w:val="0"/>
          <w:numId w:val="27"/>
        </w:numPr>
        <w:rPr>
          <w:lang w:val="en-US"/>
        </w:rPr>
      </w:pPr>
      <w:r w:rsidRPr="00D7567B">
        <w:rPr>
          <w:lang w:val="en-US"/>
        </w:rPr>
        <w:t>The l</w:t>
      </w:r>
      <w:r w:rsidR="00B70957" w:rsidRPr="00D7567B">
        <w:rPr>
          <w:lang w:val="en-US"/>
        </w:rPr>
        <w:t>ong</w:t>
      </w:r>
      <w:r w:rsidRPr="00D7567B">
        <w:rPr>
          <w:lang w:val="en-US"/>
        </w:rPr>
        <w:t xml:space="preserve"> button</w:t>
      </w:r>
      <w:r w:rsidR="00B70957" w:rsidRPr="00D7567B">
        <w:rPr>
          <w:lang w:val="en-US"/>
        </w:rPr>
        <w:t xml:space="preserve"> trigger shall take place when a button </w:t>
      </w:r>
      <w:r w:rsidR="001373BC" w:rsidRPr="00D7567B">
        <w:rPr>
          <w:lang w:val="en-US"/>
        </w:rPr>
        <w:t>has been</w:t>
      </w:r>
      <w:r w:rsidR="00B70957" w:rsidRPr="00D7567B">
        <w:rPr>
          <w:lang w:val="en-US"/>
        </w:rPr>
        <w:t xml:space="preserve"> </w:t>
      </w:r>
      <w:r w:rsidR="001F6F5C" w:rsidRPr="00D7567B">
        <w:rPr>
          <w:lang w:val="en-US"/>
        </w:rPr>
        <w:t xml:space="preserve">continuously </w:t>
      </w:r>
      <w:r w:rsidR="00B70957" w:rsidRPr="00D7567B">
        <w:rPr>
          <w:lang w:val="en-US"/>
        </w:rPr>
        <w:t xml:space="preserve">pressed for a period </w:t>
      </w:r>
      <w:r w:rsidR="00E65571" w:rsidRPr="00D7567B">
        <w:rPr>
          <w:lang w:val="en-US"/>
        </w:rPr>
        <w:t xml:space="preserve">of </w:t>
      </w:r>
      <w:r w:rsidR="00B70957" w:rsidRPr="00D7567B">
        <w:rPr>
          <w:lang w:val="en-US"/>
        </w:rPr>
        <w:t>500 ms</w:t>
      </w:r>
      <w:r w:rsidR="001373BC" w:rsidRPr="00D7567B">
        <w:rPr>
          <w:lang w:val="en-US"/>
        </w:rPr>
        <w:t xml:space="preserve"> (keeping the button pressed for more than 500 ms or releasing the button shall </w:t>
      </w:r>
      <w:r w:rsidR="00905360" w:rsidRPr="00D7567B">
        <w:rPr>
          <w:lang w:val="en-US"/>
        </w:rPr>
        <w:t>not create any other triggers</w:t>
      </w:r>
      <w:r w:rsidR="001373BC" w:rsidRPr="00D7567B">
        <w:rPr>
          <w:lang w:val="en-US"/>
        </w:rPr>
        <w:t>).</w:t>
      </w:r>
    </w:p>
    <w:p w14:paraId="6CAEC7B0" w14:textId="4645AE36" w:rsidR="00EF0835" w:rsidRPr="00D7567B" w:rsidRDefault="0033484B" w:rsidP="00B70957">
      <w:pPr>
        <w:numPr>
          <w:ilvl w:val="0"/>
          <w:numId w:val="27"/>
        </w:numPr>
        <w:suppressAutoHyphens w:val="0"/>
        <w:rPr>
          <w:lang w:val="en-US"/>
        </w:rPr>
      </w:pPr>
      <w:r w:rsidRPr="00D7567B">
        <w:rPr>
          <w:lang w:val="en-US"/>
        </w:rPr>
        <w:t>The left s</w:t>
      </w:r>
      <w:r w:rsidR="00834AF5" w:rsidRPr="00D7567B">
        <w:rPr>
          <w:lang w:val="en-US"/>
        </w:rPr>
        <w:t xml:space="preserve">teering trigger shall take place </w:t>
      </w:r>
      <w:r w:rsidRPr="00D7567B">
        <w:rPr>
          <w:lang w:val="en-US"/>
        </w:rPr>
        <w:t xml:space="preserve">only in the LEFT_CONTINUOUS state when the steering wheel has reached a position &gt;= </w:t>
      </w:r>
      <w:r w:rsidR="00A718CF" w:rsidRPr="00D7567B">
        <w:rPr>
          <w:lang w:val="en-US"/>
        </w:rPr>
        <w:t>4</w:t>
      </w:r>
      <w:r w:rsidRPr="00D7567B">
        <w:rPr>
          <w:lang w:val="en-US"/>
        </w:rPr>
        <w:t>5%</w:t>
      </w:r>
      <w:r w:rsidR="00A718CF" w:rsidRPr="00D7567B">
        <w:rPr>
          <w:lang w:val="en-US"/>
        </w:rPr>
        <w:t xml:space="preserve"> after previously reaching a position &lt;= 35%</w:t>
      </w:r>
      <w:r w:rsidRPr="00D7567B">
        <w:rPr>
          <w:lang w:val="en-US"/>
        </w:rPr>
        <w:t>.</w:t>
      </w:r>
    </w:p>
    <w:p w14:paraId="743460BA" w14:textId="2A29C381" w:rsidR="00F660AB" w:rsidRPr="00D7567B" w:rsidRDefault="006A13B1" w:rsidP="00DC703A">
      <w:pPr>
        <w:numPr>
          <w:ilvl w:val="0"/>
          <w:numId w:val="27"/>
        </w:numPr>
        <w:suppressAutoHyphens w:val="0"/>
        <w:rPr>
          <w:lang w:val="en-US"/>
        </w:rPr>
      </w:pPr>
      <w:r w:rsidRPr="00D7567B">
        <w:rPr>
          <w:lang w:val="en-US"/>
        </w:rPr>
        <w:t xml:space="preserve">The right steering trigger shall take place only in the RIGHT_CONTINUOUS state when the steering wheel has reached a position </w:t>
      </w:r>
      <w:r w:rsidR="00D15E2E" w:rsidRPr="00D7567B">
        <w:rPr>
          <w:lang w:val="en-US"/>
        </w:rPr>
        <w:t>&lt;</w:t>
      </w:r>
      <w:r w:rsidRPr="00D7567B">
        <w:rPr>
          <w:lang w:val="en-US"/>
        </w:rPr>
        <w:t xml:space="preserve">= </w:t>
      </w:r>
      <w:r w:rsidR="00D15E2E" w:rsidRPr="00D7567B">
        <w:rPr>
          <w:lang w:val="en-US"/>
        </w:rPr>
        <w:t>55</w:t>
      </w:r>
      <w:r w:rsidRPr="00D7567B">
        <w:rPr>
          <w:lang w:val="en-US"/>
        </w:rPr>
        <w:t xml:space="preserve">% after previously reaching a position </w:t>
      </w:r>
      <w:r w:rsidR="0010750E" w:rsidRPr="00D7567B">
        <w:rPr>
          <w:lang w:val="en-US"/>
        </w:rPr>
        <w:t>&gt;</w:t>
      </w:r>
      <w:r w:rsidRPr="00D7567B">
        <w:rPr>
          <w:lang w:val="en-US"/>
        </w:rPr>
        <w:t xml:space="preserve">= </w:t>
      </w:r>
      <w:r w:rsidR="0010750E" w:rsidRPr="00D7567B">
        <w:rPr>
          <w:lang w:val="en-US"/>
        </w:rPr>
        <w:t>65</w:t>
      </w:r>
      <w:r w:rsidRPr="00D7567B">
        <w:rPr>
          <w:lang w:val="en-US"/>
        </w:rPr>
        <w:t>%.</w:t>
      </w:r>
    </w:p>
    <w:p w14:paraId="54AC8652" w14:textId="77777777" w:rsidR="00700FCA" w:rsidRPr="00D7567B" w:rsidRDefault="00700FCA">
      <w:pPr>
        <w:suppressAutoHyphens w:val="0"/>
        <w:spacing w:before="0" w:after="0" w:line="240" w:lineRule="auto"/>
        <w:jc w:val="left"/>
        <w:rPr>
          <w:b/>
          <w:kern w:val="28"/>
          <w:sz w:val="24"/>
          <w:lang w:val="en-US"/>
        </w:rPr>
      </w:pPr>
      <w:r w:rsidRPr="00D7567B">
        <w:rPr>
          <w:lang w:val="en-US"/>
        </w:rPr>
        <w:br w:type="page"/>
      </w:r>
    </w:p>
    <w:p w14:paraId="0AB1BF5F" w14:textId="7DF5AAF5" w:rsidR="00A34640" w:rsidRPr="00D7567B" w:rsidRDefault="00F660AB" w:rsidP="00F660AB">
      <w:pPr>
        <w:pStyle w:val="Heading2"/>
      </w:pPr>
      <w:bookmarkStart w:id="16" w:name="_Toc78714057"/>
      <w:r w:rsidRPr="00D7567B">
        <w:lastRenderedPageBreak/>
        <w:t>Illumination</w:t>
      </w:r>
      <w:bookmarkEnd w:id="16"/>
    </w:p>
    <w:p w14:paraId="0B9D41B5" w14:textId="2667FC26" w:rsidR="0019059B" w:rsidRDefault="00B40B6D" w:rsidP="00B31572">
      <w:pPr>
        <w:numPr>
          <w:ilvl w:val="0"/>
          <w:numId w:val="38"/>
        </w:numPr>
        <w:rPr>
          <w:lang w:val="en-US"/>
        </w:rPr>
      </w:pPr>
      <w:r w:rsidRPr="00D7567B">
        <w:rPr>
          <w:lang w:val="en-US"/>
        </w:rPr>
        <w:t xml:space="preserve">The </w:t>
      </w:r>
      <w:r w:rsidR="005E7362" w:rsidRPr="00D7567B">
        <w:rPr>
          <w:lang w:val="en-US"/>
        </w:rPr>
        <w:t>Illumination</w:t>
      </w:r>
      <w:r w:rsidRPr="00D7567B">
        <w:rPr>
          <w:lang w:val="en-US"/>
        </w:rPr>
        <w:t xml:space="preserve"> feature shall be active only while in the </w:t>
      </w:r>
      <w:r w:rsidRPr="0011477C">
        <w:rPr>
          <w:i/>
          <w:iCs/>
          <w:lang w:val="en-US"/>
        </w:rPr>
        <w:t>NORMAL</w:t>
      </w:r>
      <w:r w:rsidRPr="00D7567B">
        <w:rPr>
          <w:lang w:val="en-US"/>
        </w:rPr>
        <w:t xml:space="preserve"> state.</w:t>
      </w:r>
    </w:p>
    <w:p w14:paraId="3869624A" w14:textId="010136F3" w:rsidR="00A3110F" w:rsidRPr="00D7567B" w:rsidRDefault="00A3110F" w:rsidP="00B31572">
      <w:pPr>
        <w:numPr>
          <w:ilvl w:val="0"/>
          <w:numId w:val="38"/>
        </w:numPr>
        <w:rPr>
          <w:lang w:val="en-US"/>
        </w:rPr>
      </w:pPr>
      <w:r>
        <w:rPr>
          <w:lang w:val="en-US"/>
        </w:rPr>
        <w:t xml:space="preserve">When entering the </w:t>
      </w:r>
      <w:r w:rsidRPr="00A3110F">
        <w:rPr>
          <w:i/>
          <w:iCs/>
          <w:lang w:val="en-US"/>
        </w:rPr>
        <w:t>NORMAL</w:t>
      </w:r>
      <w:r>
        <w:rPr>
          <w:lang w:val="en-US"/>
        </w:rPr>
        <w:t xml:space="preserve"> vehicle state, the illumination LEDs shall be OFF.</w:t>
      </w:r>
    </w:p>
    <w:p w14:paraId="16C6384A" w14:textId="3C2FDB25" w:rsidR="0019059B" w:rsidRPr="00D7567B" w:rsidRDefault="008F64DE" w:rsidP="00B31572">
      <w:pPr>
        <w:numPr>
          <w:ilvl w:val="0"/>
          <w:numId w:val="38"/>
        </w:numPr>
        <w:rPr>
          <w:lang w:val="en-US"/>
        </w:rPr>
      </w:pPr>
      <w:r w:rsidRPr="00D7567B">
        <w:rPr>
          <w:lang w:val="en-US"/>
        </w:rPr>
        <w:t xml:space="preserve">The illumination feature shall implement the state machine illustrated in </w:t>
      </w:r>
      <w:r w:rsidRPr="00D7567B">
        <w:rPr>
          <w:b/>
          <w:lang w:val="en-US"/>
        </w:rPr>
        <w:t xml:space="preserve">Figure </w:t>
      </w:r>
      <w:r w:rsidR="001122D8" w:rsidRPr="00D7567B">
        <w:rPr>
          <w:b/>
          <w:lang w:val="en-US"/>
        </w:rPr>
        <w:t>15</w:t>
      </w:r>
      <w:r w:rsidRPr="00D7567B">
        <w:rPr>
          <w:lang w:val="en-US"/>
        </w:rPr>
        <w:t>.</w:t>
      </w:r>
      <w:r w:rsidR="0019059B" w:rsidRPr="00D7567B">
        <w:rPr>
          <w:lang w:val="en-US"/>
        </w:rPr>
        <w:t xml:space="preserve"> The Illumination state machine depends on the following values and operations:</w:t>
      </w:r>
    </w:p>
    <w:p w14:paraId="70CD75F9" w14:textId="1049C796" w:rsidR="0019059B" w:rsidRPr="00D7567B" w:rsidRDefault="0019059B" w:rsidP="00B31572">
      <w:pPr>
        <w:pStyle w:val="ListParagraph"/>
        <w:numPr>
          <w:ilvl w:val="0"/>
          <w:numId w:val="40"/>
        </w:numPr>
        <w:rPr>
          <w:lang w:val="en-US"/>
        </w:rPr>
      </w:pPr>
      <w:r w:rsidRPr="00D7567B">
        <w:rPr>
          <w:i/>
          <w:lang w:val="en-US"/>
        </w:rPr>
        <w:t>CurrentLuminance</w:t>
      </w:r>
      <w:r w:rsidRPr="00D7567B">
        <w:rPr>
          <w:lang w:val="en-US"/>
        </w:rPr>
        <w:t>: the current value of POT_LUMINANCE.</w:t>
      </w:r>
    </w:p>
    <w:p w14:paraId="1D2E6688" w14:textId="40E4F72E" w:rsidR="00F658ED" w:rsidRPr="00D7567B" w:rsidRDefault="00F658ED" w:rsidP="00F658ED">
      <w:pPr>
        <w:pStyle w:val="ListParagraph"/>
        <w:numPr>
          <w:ilvl w:val="0"/>
          <w:numId w:val="40"/>
        </w:numPr>
        <w:rPr>
          <w:lang w:val="en-US"/>
        </w:rPr>
      </w:pPr>
      <w:r w:rsidRPr="00D7567B">
        <w:rPr>
          <w:i/>
          <w:lang w:val="en-US"/>
        </w:rPr>
        <w:t>AverageLuminance</w:t>
      </w:r>
      <w:r w:rsidRPr="00D7567B">
        <w:rPr>
          <w:lang w:val="en-US"/>
        </w:rPr>
        <w:t xml:space="preserve">: the average value of </w:t>
      </w:r>
      <w:r w:rsidRPr="00D7567B">
        <w:rPr>
          <w:i/>
          <w:lang w:val="en-US"/>
        </w:rPr>
        <w:t>CurrentLuminance</w:t>
      </w:r>
      <w:r w:rsidRPr="00D7567B">
        <w:rPr>
          <w:lang w:val="en-US"/>
        </w:rPr>
        <w:t>.</w:t>
      </w:r>
    </w:p>
    <w:p w14:paraId="724477D8" w14:textId="77777777" w:rsidR="00782BDD" w:rsidRPr="00D7567B" w:rsidRDefault="00782BDD" w:rsidP="00B31572">
      <w:pPr>
        <w:pStyle w:val="ListParagraph"/>
        <w:numPr>
          <w:ilvl w:val="0"/>
          <w:numId w:val="40"/>
        </w:numPr>
        <w:rPr>
          <w:lang w:val="en-US"/>
        </w:rPr>
      </w:pPr>
      <w:r w:rsidRPr="00D7567B">
        <w:rPr>
          <w:i/>
          <w:lang w:val="en-US"/>
        </w:rPr>
        <w:t>LastLuminance</w:t>
      </w:r>
      <w:r w:rsidRPr="00D7567B">
        <w:rPr>
          <w:lang w:val="en-US"/>
        </w:rPr>
        <w:t xml:space="preserve">: the last processed </w:t>
      </w:r>
      <w:r w:rsidRPr="00D7567B">
        <w:rPr>
          <w:i/>
          <w:lang w:val="en-US"/>
        </w:rPr>
        <w:t xml:space="preserve">AverageLuminance </w:t>
      </w:r>
      <w:r w:rsidRPr="00D7567B">
        <w:rPr>
          <w:lang w:val="en-US"/>
        </w:rPr>
        <w:t>value for which a fading operation has been triggered.</w:t>
      </w:r>
    </w:p>
    <w:p w14:paraId="09CB5AC6" w14:textId="28E40446" w:rsidR="00782BDD" w:rsidRPr="00D7567B" w:rsidRDefault="00782BDD" w:rsidP="00B31572">
      <w:pPr>
        <w:pStyle w:val="ListParagraph"/>
        <w:numPr>
          <w:ilvl w:val="0"/>
          <w:numId w:val="40"/>
        </w:numPr>
        <w:rPr>
          <w:i/>
          <w:lang w:val="en-US"/>
        </w:rPr>
      </w:pPr>
      <w:r w:rsidRPr="00D7567B">
        <w:rPr>
          <w:i/>
          <w:lang w:val="en-US"/>
        </w:rPr>
        <w:t>Duty(LuminanceValue)</w:t>
      </w:r>
      <w:r w:rsidRPr="00D7567B">
        <w:rPr>
          <w:lang w:val="en-US"/>
        </w:rPr>
        <w:t xml:space="preserve">: the target LED PWM duty cycle corresponding to </w:t>
      </w:r>
      <w:r w:rsidR="00084FE9" w:rsidRPr="00D7567B">
        <w:rPr>
          <w:lang w:val="en-US"/>
        </w:rPr>
        <w:t xml:space="preserve">the given </w:t>
      </w:r>
      <w:r w:rsidRPr="00D7567B">
        <w:rPr>
          <w:i/>
          <w:lang w:val="en-US"/>
        </w:rPr>
        <w:t>L</w:t>
      </w:r>
      <w:r w:rsidR="00B31572" w:rsidRPr="00D7567B">
        <w:rPr>
          <w:i/>
          <w:lang w:val="en-US"/>
        </w:rPr>
        <w:t>uminance</w:t>
      </w:r>
      <w:r w:rsidRPr="00D7567B">
        <w:rPr>
          <w:i/>
          <w:lang w:val="en-US"/>
        </w:rPr>
        <w:t>Value</w:t>
      </w:r>
      <w:r w:rsidRPr="00D7567B">
        <w:rPr>
          <w:lang w:val="en-US"/>
        </w:rPr>
        <w:t>.</w:t>
      </w:r>
    </w:p>
    <w:p w14:paraId="4E84BD1B" w14:textId="23F3A33B" w:rsidR="002F4A00" w:rsidRPr="00D7567B" w:rsidRDefault="002F4A00" w:rsidP="00B31572">
      <w:pPr>
        <w:pStyle w:val="ListParagraph"/>
        <w:numPr>
          <w:ilvl w:val="0"/>
          <w:numId w:val="40"/>
        </w:numPr>
        <w:rPr>
          <w:i/>
          <w:lang w:val="en-US"/>
        </w:rPr>
      </w:pPr>
      <w:r w:rsidRPr="00D7567B">
        <w:rPr>
          <w:i/>
          <w:lang w:val="en-US"/>
        </w:rPr>
        <w:t>Fad</w:t>
      </w:r>
      <w:r w:rsidR="00770D32" w:rsidRPr="00D7567B">
        <w:rPr>
          <w:i/>
          <w:lang w:val="en-US"/>
        </w:rPr>
        <w:t>ing</w:t>
      </w:r>
      <w:r w:rsidRPr="00D7567B">
        <w:rPr>
          <w:i/>
          <w:lang w:val="en-US"/>
        </w:rPr>
        <w:t>(LedChannel, StartDuty, TargetDuty, TimeMs)</w:t>
      </w:r>
      <w:r w:rsidRPr="00D7567B">
        <w:rPr>
          <w:lang w:val="en-US"/>
        </w:rPr>
        <w:t xml:space="preserve">: fading operation for the </w:t>
      </w:r>
      <w:r w:rsidRPr="00D7567B">
        <w:rPr>
          <w:i/>
          <w:lang w:val="en-US"/>
        </w:rPr>
        <w:t>LedChannel</w:t>
      </w:r>
      <w:r w:rsidR="00460496" w:rsidRPr="00D7567B">
        <w:rPr>
          <w:lang w:val="en-US"/>
        </w:rPr>
        <w:t xml:space="preserve"> LED</w:t>
      </w:r>
      <w:r w:rsidRPr="00D7567B">
        <w:rPr>
          <w:lang w:val="en-US"/>
        </w:rPr>
        <w:t xml:space="preserve">, starting from the </w:t>
      </w:r>
      <w:r w:rsidRPr="00D7567B">
        <w:rPr>
          <w:i/>
          <w:lang w:val="en-US"/>
        </w:rPr>
        <w:t>StartDuty</w:t>
      </w:r>
      <w:r w:rsidRPr="00D7567B">
        <w:rPr>
          <w:lang w:val="en-US"/>
        </w:rPr>
        <w:t xml:space="preserve"> PWM duty cycle</w:t>
      </w:r>
      <w:r w:rsidR="00460496" w:rsidRPr="00D7567B">
        <w:rPr>
          <w:lang w:val="en-US"/>
        </w:rPr>
        <w:t xml:space="preserve">, finishing </w:t>
      </w:r>
      <w:r w:rsidR="002B301C" w:rsidRPr="00D7567B">
        <w:rPr>
          <w:lang w:val="en-US"/>
        </w:rPr>
        <w:t>when</w:t>
      </w:r>
      <w:r w:rsidR="00460496" w:rsidRPr="00D7567B">
        <w:rPr>
          <w:lang w:val="en-US"/>
        </w:rPr>
        <w:t xml:space="preserve"> </w:t>
      </w:r>
      <w:r w:rsidRPr="00D7567B">
        <w:rPr>
          <w:lang w:val="en-US"/>
        </w:rPr>
        <w:t xml:space="preserve">the </w:t>
      </w:r>
      <w:r w:rsidRPr="00D7567B">
        <w:rPr>
          <w:i/>
          <w:lang w:val="en-US"/>
        </w:rPr>
        <w:t>TargetDuty</w:t>
      </w:r>
      <w:r w:rsidRPr="00D7567B">
        <w:rPr>
          <w:lang w:val="en-US"/>
        </w:rPr>
        <w:t xml:space="preserve"> PWM duty cycle value</w:t>
      </w:r>
      <w:r w:rsidR="00460496" w:rsidRPr="00D7567B">
        <w:rPr>
          <w:lang w:val="en-US"/>
        </w:rPr>
        <w:t xml:space="preserve"> is reached</w:t>
      </w:r>
      <w:r w:rsidRPr="00D7567B">
        <w:rPr>
          <w:lang w:val="en-US"/>
        </w:rPr>
        <w:t xml:space="preserve">, over a period of </w:t>
      </w:r>
      <w:r w:rsidRPr="00D7567B">
        <w:rPr>
          <w:i/>
          <w:lang w:val="en-US"/>
        </w:rPr>
        <w:t>TimeMs</w:t>
      </w:r>
      <w:r w:rsidRPr="00D7567B">
        <w:rPr>
          <w:lang w:val="en-US"/>
        </w:rPr>
        <w:t xml:space="preserve"> miliseconds.</w:t>
      </w:r>
    </w:p>
    <w:p w14:paraId="397C9085" w14:textId="26393032" w:rsidR="008F64DE" w:rsidRPr="00D7567B" w:rsidRDefault="00770D32" w:rsidP="008F64DE">
      <w:pPr>
        <w:keepNext/>
        <w:suppressAutoHyphens w:val="0"/>
        <w:rPr>
          <w:lang w:val="en-US"/>
        </w:rPr>
      </w:pPr>
      <w:r w:rsidRPr="00D7567B">
        <w:rPr>
          <w:noProof/>
          <w:lang w:val="en-US" w:eastAsia="en-US"/>
        </w:rPr>
        <w:drawing>
          <wp:inline distT="0" distB="0" distL="0" distR="0" wp14:anchorId="7AFAB737" wp14:editId="530ECFEC">
            <wp:extent cx="5847557" cy="4812324"/>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8818" cy="4854510"/>
                    </a:xfrm>
                    <a:prstGeom prst="rect">
                      <a:avLst/>
                    </a:prstGeom>
                  </pic:spPr>
                </pic:pic>
              </a:graphicData>
            </a:graphic>
          </wp:inline>
        </w:drawing>
      </w:r>
    </w:p>
    <w:p w14:paraId="371AFBC6" w14:textId="55B251D8" w:rsidR="00FC54B3" w:rsidRPr="00D7567B" w:rsidRDefault="008F64DE" w:rsidP="008F64DE">
      <w:pPr>
        <w:pStyle w:val="Caption"/>
        <w:rPr>
          <w:lang w:val="en-US"/>
        </w:rPr>
      </w:pPr>
      <w:r w:rsidRPr="00D7567B">
        <w:rPr>
          <w:lang w:val="en-US"/>
        </w:rPr>
        <w:t xml:space="preserve">Figure </w:t>
      </w:r>
      <w:r w:rsidRPr="00D7567B">
        <w:rPr>
          <w:lang w:val="en-US"/>
        </w:rPr>
        <w:fldChar w:fldCharType="begin"/>
      </w:r>
      <w:r w:rsidRPr="00D7567B">
        <w:rPr>
          <w:lang w:val="en-US"/>
        </w:rPr>
        <w:instrText xml:space="preserve"> SEQ Figure \* ARABIC </w:instrText>
      </w:r>
      <w:r w:rsidRPr="00D7567B">
        <w:rPr>
          <w:lang w:val="en-US"/>
        </w:rPr>
        <w:fldChar w:fldCharType="separate"/>
      </w:r>
      <w:r w:rsidR="008A48BF" w:rsidRPr="00D7567B">
        <w:rPr>
          <w:noProof/>
          <w:lang w:val="en-US"/>
        </w:rPr>
        <w:t>15</w:t>
      </w:r>
      <w:r w:rsidRPr="00D7567B">
        <w:rPr>
          <w:lang w:val="en-US"/>
        </w:rPr>
        <w:fldChar w:fldCharType="end"/>
      </w:r>
      <w:r w:rsidRPr="00D7567B">
        <w:rPr>
          <w:lang w:val="en-US"/>
        </w:rPr>
        <w:t xml:space="preserve"> - Illumination state machine.</w:t>
      </w:r>
    </w:p>
    <w:p w14:paraId="16A94487" w14:textId="5EF1A11D" w:rsidR="0019059B" w:rsidRPr="00D7567B" w:rsidRDefault="00704FB6" w:rsidP="00697F5B">
      <w:pPr>
        <w:pStyle w:val="ListParagraph"/>
        <w:numPr>
          <w:ilvl w:val="0"/>
          <w:numId w:val="38"/>
        </w:numPr>
        <w:rPr>
          <w:lang w:val="en-US"/>
        </w:rPr>
      </w:pPr>
      <w:r w:rsidRPr="00D7567B">
        <w:rPr>
          <w:i/>
          <w:lang w:val="en-US"/>
        </w:rPr>
        <w:lastRenderedPageBreak/>
        <w:t xml:space="preserve">AverageLuminance </w:t>
      </w:r>
      <w:r w:rsidRPr="00D7567B">
        <w:rPr>
          <w:lang w:val="en-US"/>
        </w:rPr>
        <w:t xml:space="preserve">shall be </w:t>
      </w:r>
      <w:r w:rsidR="0019059B" w:rsidRPr="00D7567B">
        <w:rPr>
          <w:lang w:val="en-US"/>
        </w:rPr>
        <w:t>calculated with a moving average of size &gt;= 25 over a period of 500 ms.</w:t>
      </w:r>
    </w:p>
    <w:p w14:paraId="76BEB6A4" w14:textId="0BA99B55" w:rsidR="00890B21" w:rsidRPr="00D7567B" w:rsidRDefault="00890B21" w:rsidP="00697F5B">
      <w:pPr>
        <w:pStyle w:val="ListParagraph"/>
        <w:numPr>
          <w:ilvl w:val="0"/>
          <w:numId w:val="38"/>
        </w:numPr>
        <w:rPr>
          <w:lang w:val="en-US"/>
        </w:rPr>
      </w:pPr>
      <w:r w:rsidRPr="00D7567B">
        <w:rPr>
          <w:lang w:val="en-US"/>
        </w:rPr>
        <w:t xml:space="preserve">After entering the NORMAL vehicle state, the first </w:t>
      </w:r>
      <w:r w:rsidR="00B560DF" w:rsidRPr="00D7567B">
        <w:rPr>
          <w:lang w:val="en-US"/>
        </w:rPr>
        <w:t>decision point</w:t>
      </w:r>
      <w:r w:rsidR="00AE6A80" w:rsidRPr="00D7567B">
        <w:rPr>
          <w:lang w:val="en-US"/>
        </w:rPr>
        <w:t xml:space="preserve"> </w:t>
      </w:r>
      <w:r w:rsidR="00601E72" w:rsidRPr="00D7567B">
        <w:rPr>
          <w:lang w:val="en-US"/>
        </w:rPr>
        <w:t xml:space="preserve">for </w:t>
      </w:r>
      <w:r w:rsidRPr="00D7567B">
        <w:rPr>
          <w:i/>
          <w:lang w:val="en-US"/>
        </w:rPr>
        <w:t xml:space="preserve">AverageLuminance </w:t>
      </w:r>
      <w:r w:rsidR="00601E72" w:rsidRPr="00D7567B">
        <w:rPr>
          <w:lang w:val="en-US"/>
        </w:rPr>
        <w:t xml:space="preserve">(&lt; or &gt;= 50%) </w:t>
      </w:r>
      <w:r w:rsidRPr="00D7567B">
        <w:rPr>
          <w:lang w:val="en-US"/>
        </w:rPr>
        <w:t xml:space="preserve">shall be </w:t>
      </w:r>
      <w:r w:rsidR="00B560DF" w:rsidRPr="00D7567B">
        <w:rPr>
          <w:lang w:val="en-US"/>
        </w:rPr>
        <w:t>executed</w:t>
      </w:r>
      <w:r w:rsidRPr="00D7567B">
        <w:rPr>
          <w:lang w:val="en-US"/>
        </w:rPr>
        <w:t xml:space="preserve"> </w:t>
      </w:r>
      <w:r w:rsidR="002B16FB" w:rsidRPr="00D7567B">
        <w:rPr>
          <w:lang w:val="en-US"/>
        </w:rPr>
        <w:t xml:space="preserve">only </w:t>
      </w:r>
      <w:r w:rsidRPr="00D7567B">
        <w:rPr>
          <w:lang w:val="en-US"/>
        </w:rPr>
        <w:t xml:space="preserve">after a full averaging </w:t>
      </w:r>
      <w:r w:rsidR="002B16FB" w:rsidRPr="00D7567B">
        <w:rPr>
          <w:lang w:val="en-US"/>
        </w:rPr>
        <w:t xml:space="preserve">of </w:t>
      </w:r>
      <w:r w:rsidR="002B16FB" w:rsidRPr="00D7567B">
        <w:rPr>
          <w:i/>
          <w:lang w:val="en-US"/>
        </w:rPr>
        <w:t>CurrentLuminance</w:t>
      </w:r>
      <w:r w:rsidR="002B16FB" w:rsidRPr="00D7567B">
        <w:rPr>
          <w:lang w:val="en-US"/>
        </w:rPr>
        <w:t xml:space="preserve"> </w:t>
      </w:r>
      <w:r w:rsidRPr="00D7567B">
        <w:rPr>
          <w:lang w:val="en-US"/>
        </w:rPr>
        <w:t>over a period of 500 ms has finished.</w:t>
      </w:r>
    </w:p>
    <w:p w14:paraId="1880C2BC" w14:textId="77777777" w:rsidR="007B0E10" w:rsidRPr="00D7567B" w:rsidRDefault="007B0E10" w:rsidP="007B0E10">
      <w:pPr>
        <w:pStyle w:val="ListParagraph"/>
        <w:numPr>
          <w:ilvl w:val="0"/>
          <w:numId w:val="38"/>
        </w:numPr>
        <w:rPr>
          <w:lang w:val="en-US"/>
        </w:rPr>
      </w:pPr>
      <w:r w:rsidRPr="00D7567B">
        <w:rPr>
          <w:lang w:val="en-US"/>
        </w:rPr>
        <w:t>While in the IDLE state, the PWM duty cycles of both illumination LEDs shall remain constant.</w:t>
      </w:r>
    </w:p>
    <w:p w14:paraId="04B8C847" w14:textId="05D2146B" w:rsidR="007B0E10" w:rsidRPr="00D7567B" w:rsidRDefault="007B0E10" w:rsidP="007B0E10">
      <w:pPr>
        <w:pStyle w:val="ListParagraph"/>
        <w:numPr>
          <w:ilvl w:val="0"/>
          <w:numId w:val="38"/>
        </w:numPr>
        <w:rPr>
          <w:lang w:val="en-US"/>
        </w:rPr>
      </w:pPr>
      <w:r w:rsidRPr="00D7567B">
        <w:rPr>
          <w:lang w:val="en-US"/>
        </w:rPr>
        <w:t xml:space="preserve">Once a </w:t>
      </w:r>
      <w:r w:rsidR="002B301C" w:rsidRPr="00D7567B">
        <w:rPr>
          <w:i/>
          <w:lang w:val="en-US"/>
        </w:rPr>
        <w:t>Fading</w:t>
      </w:r>
      <w:r w:rsidRPr="00D7567B">
        <w:rPr>
          <w:i/>
          <w:lang w:val="en-US"/>
        </w:rPr>
        <w:t xml:space="preserve">() </w:t>
      </w:r>
      <w:r w:rsidRPr="00D7567B">
        <w:rPr>
          <w:lang w:val="en-US"/>
        </w:rPr>
        <w:t xml:space="preserve">operation starts, no additional </w:t>
      </w:r>
      <w:r w:rsidR="00EE68F8" w:rsidRPr="00D7567B">
        <w:rPr>
          <w:lang w:val="en-US"/>
        </w:rPr>
        <w:t xml:space="preserve">fading </w:t>
      </w:r>
      <w:r w:rsidRPr="00D7567B">
        <w:rPr>
          <w:lang w:val="en-US"/>
        </w:rPr>
        <w:t xml:space="preserve">triggers </w:t>
      </w:r>
      <w:r w:rsidR="00EB2230" w:rsidRPr="00D7567B">
        <w:rPr>
          <w:lang w:val="en-US"/>
        </w:rPr>
        <w:t>shall</w:t>
      </w:r>
      <w:r w:rsidRPr="00D7567B">
        <w:rPr>
          <w:lang w:val="en-US"/>
        </w:rPr>
        <w:t xml:space="preserve"> take place until the ongoing operation finishes. </w:t>
      </w:r>
      <w:r w:rsidRPr="00D7567B">
        <w:rPr>
          <w:i/>
          <w:lang w:val="en-US"/>
        </w:rPr>
        <w:t xml:space="preserve">AverageLuminance </w:t>
      </w:r>
      <w:r w:rsidRPr="00D7567B">
        <w:rPr>
          <w:lang w:val="en-US"/>
        </w:rPr>
        <w:t xml:space="preserve">shall be continuously </w:t>
      </w:r>
      <w:r w:rsidR="00F82921" w:rsidRPr="00D7567B">
        <w:rPr>
          <w:lang w:val="en-US"/>
        </w:rPr>
        <w:t xml:space="preserve">updated, </w:t>
      </w:r>
      <w:r w:rsidRPr="00D7567B">
        <w:rPr>
          <w:lang w:val="en-US"/>
        </w:rPr>
        <w:t xml:space="preserve">even if a </w:t>
      </w:r>
      <w:r w:rsidR="002B301C" w:rsidRPr="00D7567B">
        <w:rPr>
          <w:i/>
          <w:lang w:val="en-US"/>
        </w:rPr>
        <w:t>Fading</w:t>
      </w:r>
      <w:r w:rsidRPr="00D7567B">
        <w:rPr>
          <w:i/>
          <w:lang w:val="en-US"/>
        </w:rPr>
        <w:t xml:space="preserve">() </w:t>
      </w:r>
      <w:r w:rsidRPr="00D7567B">
        <w:rPr>
          <w:lang w:val="en-US"/>
        </w:rPr>
        <w:t>operation is ongoing.</w:t>
      </w:r>
    </w:p>
    <w:p w14:paraId="5B1A40FF" w14:textId="5BF0995C" w:rsidR="002C21D9" w:rsidRPr="00D7567B" w:rsidRDefault="002C21D9" w:rsidP="00B7674D">
      <w:pPr>
        <w:pStyle w:val="ListParagraph"/>
        <w:numPr>
          <w:ilvl w:val="0"/>
          <w:numId w:val="38"/>
        </w:numPr>
        <w:rPr>
          <w:lang w:val="en-US"/>
        </w:rPr>
      </w:pPr>
      <w:r w:rsidRPr="00D7567B">
        <w:rPr>
          <w:lang w:val="en-US"/>
        </w:rPr>
        <w:t xml:space="preserve">The fading trigger from the IDLE state shall take place </w:t>
      </w:r>
      <w:r w:rsidR="001F5620" w:rsidRPr="00D7567B">
        <w:rPr>
          <w:lang w:val="en-US"/>
        </w:rPr>
        <w:t xml:space="preserve">only </w:t>
      </w:r>
      <w:r w:rsidRPr="00D7567B">
        <w:rPr>
          <w:lang w:val="en-US"/>
        </w:rPr>
        <w:t>when the following conditions are met</w:t>
      </w:r>
      <w:r w:rsidR="00B7674D" w:rsidRPr="00D7567B">
        <w:rPr>
          <w:lang w:val="en-US"/>
        </w:rPr>
        <w:t xml:space="preserve">. </w:t>
      </w:r>
      <w:r w:rsidR="00B7674D" w:rsidRPr="00D7567B">
        <w:rPr>
          <w:i/>
          <w:lang w:val="en-US"/>
        </w:rPr>
        <w:t>DELTA</w:t>
      </w:r>
      <w:r w:rsidR="00B7674D" w:rsidRPr="00D7567B">
        <w:rPr>
          <w:lang w:val="en-US"/>
        </w:rPr>
        <w:t xml:space="preserve"> shall be 0.5%.</w:t>
      </w:r>
    </w:p>
    <w:p w14:paraId="3E91234B" w14:textId="1B6216FE" w:rsidR="002C21D9" w:rsidRPr="00D7567B" w:rsidRDefault="000B1EE3" w:rsidP="002C21D9">
      <w:pPr>
        <w:rPr>
          <w:lang w:val="en-US"/>
        </w:rPr>
      </w:pPr>
      <m:oMathPara>
        <m:oMath>
          <m:r>
            <w:rPr>
              <w:rFonts w:ascii="Cambria Math" w:hAnsi="Cambria Math"/>
              <w:lang w:val="en-US"/>
            </w:rPr>
            <m:t>(</m:t>
          </m:r>
        </m:oMath>
      </m:oMathPara>
    </w:p>
    <w:p w14:paraId="66724845" w14:textId="398AAE0D" w:rsidR="00CB3529" w:rsidRPr="00D7567B" w:rsidRDefault="00CB3529" w:rsidP="00B05BD3">
      <w:pPr>
        <w:jc w:val="center"/>
        <w:rPr>
          <w:lang w:val="en-US"/>
        </w:rPr>
      </w:pPr>
      <m:oMath>
        <m:r>
          <w:rPr>
            <w:rFonts w:ascii="Cambria Math" w:hAnsi="Cambria Math"/>
            <w:lang w:val="en-US"/>
          </w:rPr>
          <m:t>(AverageLuminance &lt; (CurrentLuminance + DELTA)</m:t>
        </m:r>
      </m:oMath>
      <w:r w:rsidRPr="00D7567B">
        <w:rPr>
          <w:lang w:val="en-US"/>
        </w:rPr>
        <w:t>)</w:t>
      </w:r>
    </w:p>
    <w:p w14:paraId="18440AF5" w14:textId="43BD9274" w:rsidR="00B05BD3" w:rsidRPr="00D7567B" w:rsidRDefault="00B05BD3" w:rsidP="00B05BD3">
      <w:pPr>
        <w:jc w:val="center"/>
        <w:rPr>
          <w:lang w:val="en-US"/>
        </w:rPr>
      </w:pPr>
      <w:r w:rsidRPr="00D7567B">
        <w:rPr>
          <w:lang w:val="en-US"/>
        </w:rPr>
        <w:t>AND</w:t>
      </w:r>
    </w:p>
    <w:p w14:paraId="795E07D2" w14:textId="661DC72E" w:rsidR="00CB3529" w:rsidRPr="00D7567B" w:rsidRDefault="00CB3529" w:rsidP="00B05BD3">
      <w:pPr>
        <w:jc w:val="center"/>
        <w:rPr>
          <w:lang w:val="en-US"/>
        </w:rPr>
      </w:pPr>
      <m:oMath>
        <m:r>
          <w:rPr>
            <w:rFonts w:ascii="Cambria Math" w:hAnsi="Cambria Math"/>
            <w:lang w:val="en-US"/>
          </w:rPr>
          <m:t>(AverageLuminance&gt;(CurrentLuminance - DELTA)</m:t>
        </m:r>
      </m:oMath>
      <w:r w:rsidRPr="00D7567B">
        <w:rPr>
          <w:lang w:val="en-US"/>
        </w:rPr>
        <w:t>)</w:t>
      </w:r>
    </w:p>
    <w:p w14:paraId="495F1EA0" w14:textId="217033D1" w:rsidR="00CB3529" w:rsidRPr="00D7567B" w:rsidRDefault="000B1EE3" w:rsidP="00C0401D">
      <w:pPr>
        <w:jc w:val="center"/>
        <w:rPr>
          <w:lang w:val="en-US"/>
        </w:rPr>
      </w:pPr>
      <m:oMathPara>
        <m:oMath>
          <m:r>
            <w:rPr>
              <w:rFonts w:ascii="Cambria Math" w:hAnsi="Cambria Math"/>
              <w:lang w:val="en-US"/>
            </w:rPr>
            <m:t>)</m:t>
          </m:r>
        </m:oMath>
      </m:oMathPara>
    </w:p>
    <w:p w14:paraId="3AE1E39D" w14:textId="6F287450" w:rsidR="002C21D9" w:rsidRPr="00D7567B" w:rsidRDefault="002C21D9" w:rsidP="002C21D9">
      <w:pPr>
        <w:jc w:val="center"/>
        <w:rPr>
          <w:lang w:val="en-US"/>
        </w:rPr>
      </w:pPr>
      <w:r w:rsidRPr="00D7567B">
        <w:rPr>
          <w:lang w:val="en-US"/>
        </w:rPr>
        <w:t>AND</w:t>
      </w:r>
    </w:p>
    <w:p w14:paraId="50A721FE" w14:textId="60FD1084" w:rsidR="002C21D9" w:rsidRPr="00D7567B" w:rsidRDefault="002C21D9" w:rsidP="002C21D9">
      <w:pPr>
        <w:rPr>
          <w:lang w:val="en-US"/>
        </w:rPr>
      </w:pPr>
      <m:oMathPara>
        <m:oMath>
          <m:r>
            <w:rPr>
              <w:rFonts w:ascii="Cambria Math" w:hAnsi="Cambria Math"/>
              <w:lang w:val="en-US"/>
            </w:rPr>
            <m:t>(</m:t>
          </m:r>
        </m:oMath>
      </m:oMathPara>
    </w:p>
    <w:p w14:paraId="712362BC" w14:textId="4DD716B0" w:rsidR="002C21D9" w:rsidRPr="00D7567B" w:rsidRDefault="002C21D9" w:rsidP="002C21D9">
      <w:pPr>
        <w:rPr>
          <w:lang w:val="en-US"/>
        </w:rPr>
      </w:pPr>
      <m:oMathPara>
        <m:oMath>
          <m:r>
            <w:rPr>
              <w:rFonts w:ascii="Cambria Math" w:hAnsi="Cambria Math"/>
              <w:lang w:val="en-US"/>
            </w:rPr>
            <m:t>(AverageLuminance &lt; (LastLuminance - DELTA))</m:t>
          </m:r>
        </m:oMath>
      </m:oMathPara>
    </w:p>
    <w:p w14:paraId="4F8E4723" w14:textId="1D51953E" w:rsidR="002C21D9" w:rsidRPr="00D7567B" w:rsidRDefault="002C21D9" w:rsidP="008F3C5E">
      <w:pPr>
        <w:jc w:val="center"/>
        <w:rPr>
          <w:lang w:val="en-US"/>
        </w:rPr>
      </w:pPr>
      <w:r w:rsidRPr="00D7567B">
        <w:rPr>
          <w:lang w:val="en-US"/>
        </w:rPr>
        <w:t>OR</w:t>
      </w:r>
    </w:p>
    <w:p w14:paraId="436F33F7" w14:textId="04F201BC" w:rsidR="002C21D9" w:rsidRPr="00D7567B" w:rsidRDefault="002C21D9" w:rsidP="002C21D9">
      <w:pPr>
        <w:rPr>
          <w:lang w:val="en-US"/>
        </w:rPr>
      </w:pPr>
      <m:oMathPara>
        <m:oMath>
          <m:r>
            <w:rPr>
              <w:rFonts w:ascii="Cambria Math" w:hAnsi="Cambria Math"/>
              <w:lang w:val="en-US"/>
            </w:rPr>
            <m:t>(AverageLuminance &gt; (LastLuminance + DELTA))</m:t>
          </m:r>
        </m:oMath>
      </m:oMathPara>
    </w:p>
    <w:p w14:paraId="0DFCEB9E" w14:textId="13CEAD83" w:rsidR="002C21D9" w:rsidRPr="00D7567B" w:rsidRDefault="002C21D9" w:rsidP="002C21D9">
      <w:pPr>
        <w:rPr>
          <w:lang w:val="en-US"/>
        </w:rPr>
      </w:pPr>
      <m:oMathPara>
        <m:oMath>
          <m:r>
            <w:rPr>
              <w:rFonts w:ascii="Cambria Math" w:hAnsi="Cambria Math"/>
              <w:lang w:val="en-US"/>
            </w:rPr>
            <m:t>)</m:t>
          </m:r>
        </m:oMath>
      </m:oMathPara>
    </w:p>
    <w:p w14:paraId="38F3A726" w14:textId="33F8686A" w:rsidR="00704FB6" w:rsidRPr="00D7567B" w:rsidRDefault="00704FB6" w:rsidP="00697F5B">
      <w:pPr>
        <w:pStyle w:val="ListParagraph"/>
        <w:numPr>
          <w:ilvl w:val="0"/>
          <w:numId w:val="38"/>
        </w:numPr>
        <w:rPr>
          <w:lang w:val="en-US"/>
        </w:rPr>
      </w:pPr>
      <w:r w:rsidRPr="00D7567B">
        <w:rPr>
          <w:i/>
          <w:lang w:val="en-US"/>
        </w:rPr>
        <w:t>Duty(LuminanceValue)</w:t>
      </w:r>
      <w:r w:rsidRPr="00D7567B">
        <w:rPr>
          <w:lang w:val="en-US"/>
        </w:rPr>
        <w:t xml:space="preserve"> shall be calculated with linear interpolation as follows:</w:t>
      </w:r>
    </w:p>
    <w:p w14:paraId="4FE796EC" w14:textId="7A755EE2" w:rsidR="00704FB6" w:rsidRPr="00D7567B" w:rsidRDefault="00704FB6" w:rsidP="00704FB6">
      <w:pPr>
        <w:pStyle w:val="ListParagraph"/>
        <w:numPr>
          <w:ilvl w:val="0"/>
          <w:numId w:val="42"/>
        </w:numPr>
        <w:rPr>
          <w:lang w:val="en-US"/>
        </w:rPr>
      </w:pPr>
      <w:r w:rsidRPr="00D7567B">
        <w:rPr>
          <w:b/>
          <w:lang w:val="en-US"/>
        </w:rPr>
        <w:t>Night mode:</w:t>
      </w:r>
      <w:r w:rsidRPr="00D7567B">
        <w:rPr>
          <w:i/>
          <w:lang w:val="en-US"/>
        </w:rPr>
        <w:t xml:space="preserve"> LuminanceValue = </w:t>
      </w:r>
      <w:r w:rsidRPr="00D7567B">
        <w:rPr>
          <w:lang w:val="en-US"/>
        </w:rPr>
        <w:t>[0, 50</w:t>
      </w:r>
      <w:r w:rsidR="008C7788" w:rsidRPr="00D7567B">
        <w:rPr>
          <w:lang w:val="en-US"/>
        </w:rPr>
        <w:t>]</w:t>
      </w:r>
      <w:r w:rsidRPr="00D7567B">
        <w:rPr>
          <w:lang w:val="en-US"/>
        </w:rPr>
        <w:t xml:space="preserve"> -&gt; </w:t>
      </w:r>
      <w:r w:rsidRPr="00D7567B">
        <w:rPr>
          <w:i/>
          <w:lang w:val="en-US"/>
        </w:rPr>
        <w:t xml:space="preserve">Duty(LuminanceValue) = </w:t>
      </w:r>
      <w:r w:rsidRPr="00D7567B">
        <w:rPr>
          <w:lang w:val="en-US"/>
        </w:rPr>
        <w:t>[0.5, 15]%</w:t>
      </w:r>
      <w:r w:rsidR="00442B38" w:rsidRPr="00D7567B">
        <w:rPr>
          <w:lang w:val="en-US"/>
        </w:rPr>
        <w:t>;</w:t>
      </w:r>
    </w:p>
    <w:p w14:paraId="3C1F9258" w14:textId="1F6991D1" w:rsidR="00704FB6" w:rsidRPr="00D7567B" w:rsidRDefault="00704FB6" w:rsidP="00704FB6">
      <w:pPr>
        <w:pStyle w:val="ListParagraph"/>
        <w:numPr>
          <w:ilvl w:val="0"/>
          <w:numId w:val="42"/>
        </w:numPr>
        <w:rPr>
          <w:lang w:val="en-US"/>
        </w:rPr>
      </w:pPr>
      <w:r w:rsidRPr="00D7567B">
        <w:rPr>
          <w:b/>
          <w:lang w:val="en-US"/>
        </w:rPr>
        <w:t xml:space="preserve">Day mode: </w:t>
      </w:r>
      <w:r w:rsidR="00C83258" w:rsidRPr="00D7567B">
        <w:rPr>
          <w:i/>
          <w:lang w:val="en-US"/>
        </w:rPr>
        <w:t xml:space="preserve">LuminanceValue = </w:t>
      </w:r>
      <w:r w:rsidR="00C83258" w:rsidRPr="00D7567B">
        <w:rPr>
          <w:lang w:val="en-US"/>
        </w:rPr>
        <w:t>[50, 100]</w:t>
      </w:r>
      <w:r w:rsidR="00C83258" w:rsidRPr="00D7567B">
        <w:rPr>
          <w:i/>
          <w:lang w:val="en-US"/>
        </w:rPr>
        <w:t xml:space="preserve"> -&gt; </w:t>
      </w:r>
      <w:r w:rsidRPr="00D7567B">
        <w:rPr>
          <w:i/>
          <w:lang w:val="en-US"/>
        </w:rPr>
        <w:t xml:space="preserve">Duty(LuminanceValue) = </w:t>
      </w:r>
      <w:r w:rsidRPr="00D7567B">
        <w:rPr>
          <w:lang w:val="en-US"/>
        </w:rPr>
        <w:t>[</w:t>
      </w:r>
      <w:r w:rsidR="008C7788" w:rsidRPr="00D7567B">
        <w:rPr>
          <w:lang w:val="en-US"/>
        </w:rPr>
        <w:t>20</w:t>
      </w:r>
      <w:r w:rsidRPr="00D7567B">
        <w:rPr>
          <w:lang w:val="en-US"/>
        </w:rPr>
        <w:t xml:space="preserve">, </w:t>
      </w:r>
      <w:r w:rsidR="008C7788" w:rsidRPr="00D7567B">
        <w:rPr>
          <w:lang w:val="en-US"/>
        </w:rPr>
        <w:t>100</w:t>
      </w:r>
      <w:r w:rsidRPr="00D7567B">
        <w:rPr>
          <w:lang w:val="en-US"/>
        </w:rPr>
        <w:t>]%</w:t>
      </w:r>
      <w:r w:rsidR="00442B38" w:rsidRPr="00D7567B">
        <w:rPr>
          <w:lang w:val="en-US"/>
        </w:rPr>
        <w:t>.</w:t>
      </w:r>
    </w:p>
    <w:p w14:paraId="300BBA0C" w14:textId="023F7FFF" w:rsidR="00941E68" w:rsidRPr="00D7567B" w:rsidRDefault="00941E68" w:rsidP="00941E68">
      <w:pPr>
        <w:pStyle w:val="ListParagraph"/>
        <w:numPr>
          <w:ilvl w:val="0"/>
          <w:numId w:val="38"/>
        </w:numPr>
        <w:rPr>
          <w:lang w:val="en-US"/>
        </w:rPr>
      </w:pPr>
      <w:r w:rsidRPr="00D7567B">
        <w:rPr>
          <w:lang w:val="en-US"/>
        </w:rPr>
        <w:t xml:space="preserve">The </w:t>
      </w:r>
      <w:r w:rsidR="002B301C" w:rsidRPr="00D7567B">
        <w:rPr>
          <w:i/>
          <w:lang w:val="en-US"/>
        </w:rPr>
        <w:t>Fading</w:t>
      </w:r>
      <w:r w:rsidRPr="00D7567B">
        <w:rPr>
          <w:i/>
          <w:lang w:val="en-US"/>
        </w:rPr>
        <w:t xml:space="preserve">() </w:t>
      </w:r>
      <w:r w:rsidRPr="00D7567B">
        <w:rPr>
          <w:lang w:val="en-US"/>
        </w:rPr>
        <w:t xml:space="preserve">operation shall consist of a variation of PWM duty cycle </w:t>
      </w:r>
      <w:r w:rsidR="00577EB8" w:rsidRPr="00D7567B">
        <w:rPr>
          <w:lang w:val="en-US"/>
        </w:rPr>
        <w:t>levels</w:t>
      </w:r>
      <w:r w:rsidRPr="00D7567B">
        <w:rPr>
          <w:lang w:val="en-US"/>
        </w:rPr>
        <w:t xml:space="preserve"> following </w:t>
      </w:r>
      <w:r w:rsidR="00312D57" w:rsidRPr="00D7567B">
        <w:rPr>
          <w:lang w:val="en-US"/>
        </w:rPr>
        <w:t xml:space="preserve">the following </w:t>
      </w:r>
      <w:r w:rsidRPr="00D7567B">
        <w:rPr>
          <w:lang w:val="en-US"/>
        </w:rPr>
        <w:t>equation:</w:t>
      </w:r>
    </w:p>
    <w:p w14:paraId="46D5B26B" w14:textId="594A061E" w:rsidR="00941E68" w:rsidRPr="00D7567B" w:rsidRDefault="000B3E79" w:rsidP="00941E68">
      <w:pPr>
        <w:rPr>
          <w:lang w:val="en-US"/>
        </w:rPr>
      </w:pPr>
      <m:oMathPara>
        <m:oMathParaPr>
          <m:jc m:val="center"/>
        </m:oMathParaPr>
        <m:oMath>
          <m:r>
            <w:rPr>
              <w:rFonts w:ascii="Cambria Math" w:hAnsi="Cambria Math"/>
              <w:lang w:val="en-US"/>
            </w:rPr>
            <m:t>FadingLevel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 x∈[0, 1]</m:t>
          </m:r>
        </m:oMath>
      </m:oMathPara>
    </w:p>
    <w:p w14:paraId="27F6C144" w14:textId="0A88F1C6" w:rsidR="00457520" w:rsidRPr="00D7567B" w:rsidRDefault="002B301C" w:rsidP="00457520">
      <w:pPr>
        <w:pStyle w:val="ListParagraph"/>
        <w:ind w:left="360"/>
        <w:rPr>
          <w:lang w:val="en-US"/>
        </w:rPr>
      </w:pPr>
      <w:r w:rsidRPr="00D7567B">
        <w:rPr>
          <w:i/>
          <w:lang w:val="en-US"/>
        </w:rPr>
        <w:t>Fading</w:t>
      </w:r>
      <w:r w:rsidR="00CC6AE8" w:rsidRPr="00D7567B">
        <w:rPr>
          <w:i/>
          <w:lang w:val="en-US"/>
        </w:rPr>
        <w:t>Level</w:t>
      </w:r>
      <w:r w:rsidR="000B3E79" w:rsidRPr="00D7567B">
        <w:rPr>
          <w:i/>
          <w:lang w:val="en-US"/>
        </w:rPr>
        <w:t>(</w:t>
      </w:r>
      <w:r w:rsidR="003F7F58" w:rsidRPr="00D7567B">
        <w:rPr>
          <w:i/>
          <w:lang w:val="en-US"/>
        </w:rPr>
        <w:t>x</w:t>
      </w:r>
      <w:r w:rsidR="000B3E79" w:rsidRPr="00D7567B">
        <w:rPr>
          <w:i/>
          <w:lang w:val="en-US"/>
        </w:rPr>
        <w:t>)</w:t>
      </w:r>
      <w:r w:rsidR="00457520" w:rsidRPr="00D7567B">
        <w:rPr>
          <w:lang w:val="en-US"/>
        </w:rPr>
        <w:t xml:space="preserve"> takes values in the [0, 1]</w:t>
      </w:r>
      <w:r w:rsidR="00457520" w:rsidRPr="00D7567B">
        <w:rPr>
          <w:i/>
          <w:lang w:val="en-US"/>
        </w:rPr>
        <w:t xml:space="preserve"> </w:t>
      </w:r>
      <w:r w:rsidR="00457520" w:rsidRPr="00D7567B">
        <w:rPr>
          <w:lang w:val="en-US"/>
        </w:rPr>
        <w:t>interval, defining PWM duty cycle percentages in the [0, 100]% interval</w:t>
      </w:r>
      <w:r w:rsidR="00AE0D1E" w:rsidRPr="00D7567B">
        <w:rPr>
          <w:lang w:val="en-US"/>
        </w:rPr>
        <w:t xml:space="preserve"> (for more details see</w:t>
      </w:r>
      <w:r w:rsidR="00A1567E" w:rsidRPr="00D7567B">
        <w:rPr>
          <w:lang w:val="en-US"/>
        </w:rPr>
        <w:t xml:space="preserve"> Chapter 3.4</w:t>
      </w:r>
      <w:r w:rsidR="00AE0D1E" w:rsidRPr="00D7567B">
        <w:rPr>
          <w:lang w:val="en-US"/>
        </w:rPr>
        <w:t>).</w:t>
      </w:r>
    </w:p>
    <w:p w14:paraId="10508781" w14:textId="67F74266" w:rsidR="00312D57" w:rsidRPr="00D7567B" w:rsidRDefault="00312D57" w:rsidP="00312D57">
      <w:pPr>
        <w:pStyle w:val="ListParagraph"/>
        <w:numPr>
          <w:ilvl w:val="0"/>
          <w:numId w:val="38"/>
        </w:numPr>
        <w:rPr>
          <w:lang w:val="en-US"/>
        </w:rPr>
      </w:pPr>
      <w:r w:rsidRPr="00D7567B">
        <w:rPr>
          <w:lang w:val="en-US"/>
        </w:rPr>
        <w:t xml:space="preserve">The </w:t>
      </w:r>
      <w:r w:rsidR="002B301C" w:rsidRPr="00D7567B">
        <w:rPr>
          <w:i/>
          <w:lang w:val="en-US"/>
        </w:rPr>
        <w:t>Fading</w:t>
      </w:r>
      <w:r w:rsidRPr="00D7567B">
        <w:rPr>
          <w:i/>
          <w:lang w:val="en-US"/>
        </w:rPr>
        <w:t xml:space="preserve">() </w:t>
      </w:r>
      <w:r w:rsidRPr="00D7567B">
        <w:rPr>
          <w:lang w:val="en-US"/>
        </w:rPr>
        <w:t xml:space="preserve">operation shall </w:t>
      </w:r>
      <w:r w:rsidR="00583F78" w:rsidRPr="00D7567B">
        <w:rPr>
          <w:lang w:val="en-US"/>
        </w:rPr>
        <w:t xml:space="preserve">perform </w:t>
      </w:r>
      <w:r w:rsidRPr="00D7567B">
        <w:rPr>
          <w:lang w:val="en-US"/>
        </w:rPr>
        <w:t xml:space="preserve">a </w:t>
      </w:r>
      <w:r w:rsidR="00E5246A" w:rsidRPr="00D7567B">
        <w:rPr>
          <w:lang w:val="en-US"/>
        </w:rPr>
        <w:t xml:space="preserve">duty </w:t>
      </w:r>
      <w:r w:rsidR="00520DF1" w:rsidRPr="00D7567B">
        <w:rPr>
          <w:lang w:val="en-US"/>
        </w:rPr>
        <w:t xml:space="preserve">cycle </w:t>
      </w:r>
      <w:r w:rsidR="001F2DA0" w:rsidRPr="00D7567B">
        <w:rPr>
          <w:lang w:val="en-US"/>
        </w:rPr>
        <w:t xml:space="preserve">level update </w:t>
      </w:r>
      <w:r w:rsidR="00EB7471" w:rsidRPr="00D7567B">
        <w:rPr>
          <w:lang w:val="en-US"/>
        </w:rPr>
        <w:t>once every</w:t>
      </w:r>
      <w:r w:rsidR="001F2DA0" w:rsidRPr="00D7567B">
        <w:rPr>
          <w:lang w:val="en-US"/>
        </w:rPr>
        <w:t xml:space="preserve"> 10 ms</w:t>
      </w:r>
      <w:r w:rsidR="00460496" w:rsidRPr="00D7567B">
        <w:rPr>
          <w:lang w:val="en-US"/>
        </w:rPr>
        <w:t>.</w:t>
      </w:r>
    </w:p>
    <w:p w14:paraId="0094D9F8" w14:textId="77777777" w:rsidR="00457520" w:rsidRPr="00D7567B" w:rsidRDefault="00457520" w:rsidP="00941E68">
      <w:pPr>
        <w:rPr>
          <w:lang w:val="en-US"/>
        </w:rPr>
      </w:pPr>
    </w:p>
    <w:p w14:paraId="0B9F774A" w14:textId="7794D99C" w:rsidR="004C0C68" w:rsidRPr="00D7567B" w:rsidRDefault="00611FD2" w:rsidP="006E4F5B">
      <w:pPr>
        <w:pStyle w:val="Heading1"/>
      </w:pPr>
      <w:bookmarkStart w:id="17" w:name="_Toc78714058"/>
      <w:r w:rsidRPr="00D7567B">
        <w:lastRenderedPageBreak/>
        <w:t xml:space="preserve">Information about this </w:t>
      </w:r>
      <w:r w:rsidR="0076201B" w:rsidRPr="00D7567B">
        <w:t>D</w:t>
      </w:r>
      <w:r w:rsidRPr="00D7567B">
        <w:t>ocument</w:t>
      </w:r>
      <w:bookmarkEnd w:id="17"/>
    </w:p>
    <w:p w14:paraId="33063C95" w14:textId="7A93EFF2" w:rsidR="00F75CA7" w:rsidRPr="00D7567B" w:rsidRDefault="00F75CA7" w:rsidP="008F10E9">
      <w:pPr>
        <w:pStyle w:val="Heading2"/>
        <w:numPr>
          <w:ilvl w:val="1"/>
          <w:numId w:val="17"/>
        </w:numPr>
      </w:pPr>
      <w:bookmarkStart w:id="18" w:name="_Toc78714059"/>
      <w:r w:rsidRPr="00D7567B">
        <w:t>Copyright</w:t>
      </w:r>
      <w:bookmarkEnd w:id="18"/>
    </w:p>
    <w:p w14:paraId="7FB01BAF" w14:textId="1A9075DC" w:rsidR="00F00828" w:rsidRPr="00D7567B" w:rsidRDefault="00F00828" w:rsidP="0043581F">
      <w:pPr>
        <w:rPr>
          <w:lang w:val="en-US"/>
        </w:rPr>
      </w:pPr>
      <w:r w:rsidRPr="00D7567B">
        <w:rPr>
          <w:lang w:val="en-US"/>
        </w:rPr>
        <w:t>All rights, including translation rights, are reserved. Under no circumstances shall any fragment of this document be reproduced without written authorization from NTT DATA Romania S.A, including copying, photographing or replicat</w:t>
      </w:r>
      <w:r w:rsidR="00B41726" w:rsidRPr="00D7567B">
        <w:rPr>
          <w:lang w:val="en-US"/>
        </w:rPr>
        <w:t>ing</w:t>
      </w:r>
      <w:r w:rsidRPr="00D7567B">
        <w:rPr>
          <w:lang w:val="en-US"/>
        </w:rPr>
        <w:t xml:space="preserve"> through other methods.</w:t>
      </w:r>
    </w:p>
    <w:p w14:paraId="2223058F" w14:textId="7A32F22C" w:rsidR="00F00828" w:rsidRPr="00D7567B" w:rsidRDefault="00F00828" w:rsidP="0043581F">
      <w:pPr>
        <w:rPr>
          <w:lang w:val="en-US"/>
        </w:rPr>
      </w:pPr>
      <w:r w:rsidRPr="00D7567B">
        <w:rPr>
          <w:lang w:val="en-US"/>
        </w:rPr>
        <w:t>Copyright (c) NTT DATA Romania S.A.</w:t>
      </w:r>
    </w:p>
    <w:p w14:paraId="3498F187" w14:textId="0D8BAA36" w:rsidR="006E4F5B" w:rsidRPr="00D7567B" w:rsidRDefault="00573426" w:rsidP="008F10E9">
      <w:pPr>
        <w:pStyle w:val="Heading2"/>
        <w:numPr>
          <w:ilvl w:val="1"/>
          <w:numId w:val="17"/>
        </w:numPr>
      </w:pPr>
      <w:bookmarkStart w:id="19" w:name="_Toc78714060"/>
      <w:r w:rsidRPr="00D7567B">
        <w:t xml:space="preserve">Version </w:t>
      </w:r>
      <w:r w:rsidR="006F7CC9" w:rsidRPr="00D7567B">
        <w:t>I</w:t>
      </w:r>
      <w:r w:rsidR="006E4F5B" w:rsidRPr="00D7567B">
        <w:t>ndex</w:t>
      </w:r>
      <w:bookmarkEnd w:id="19"/>
    </w:p>
    <w:tbl>
      <w:tblPr>
        <w:tblW w:w="951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5"/>
        <w:gridCol w:w="1227"/>
        <w:gridCol w:w="1842"/>
        <w:gridCol w:w="993"/>
        <w:gridCol w:w="4469"/>
      </w:tblGrid>
      <w:tr w:rsidR="006E4F5B" w:rsidRPr="00D7567B" w14:paraId="1D63430A" w14:textId="77777777" w:rsidTr="00733D69">
        <w:tc>
          <w:tcPr>
            <w:tcW w:w="985" w:type="dxa"/>
            <w:tcBorders>
              <w:top w:val="single" w:sz="4" w:space="0" w:color="auto"/>
              <w:left w:val="single" w:sz="4" w:space="0" w:color="auto"/>
              <w:bottom w:val="single" w:sz="4" w:space="0" w:color="auto"/>
              <w:right w:val="single" w:sz="4" w:space="0" w:color="auto"/>
            </w:tcBorders>
            <w:shd w:val="clear" w:color="auto" w:fill="CCCCCC"/>
            <w:hideMark/>
          </w:tcPr>
          <w:p w14:paraId="6A7692D2" w14:textId="3949E254" w:rsidR="006E4F5B" w:rsidRPr="00D7567B" w:rsidRDefault="006E4F5B">
            <w:pPr>
              <w:pStyle w:val="Absatz10"/>
              <w:rPr>
                <w:b/>
                <w:sz w:val="22"/>
                <w:lang w:val="en-US"/>
              </w:rPr>
            </w:pPr>
            <w:r w:rsidRPr="00D7567B">
              <w:rPr>
                <w:b/>
                <w:sz w:val="22"/>
                <w:lang w:val="en-US"/>
              </w:rPr>
              <w:t>Vers</w:t>
            </w:r>
            <w:r w:rsidR="00733D69" w:rsidRPr="00D7567B">
              <w:rPr>
                <w:b/>
                <w:sz w:val="22"/>
                <w:lang w:val="en-US"/>
              </w:rPr>
              <w:t>ion</w:t>
            </w:r>
          </w:p>
        </w:tc>
        <w:tc>
          <w:tcPr>
            <w:tcW w:w="1227" w:type="dxa"/>
            <w:tcBorders>
              <w:top w:val="single" w:sz="4" w:space="0" w:color="auto"/>
              <w:left w:val="single" w:sz="4" w:space="0" w:color="auto"/>
              <w:bottom w:val="single" w:sz="4" w:space="0" w:color="auto"/>
              <w:right w:val="single" w:sz="4" w:space="0" w:color="auto"/>
            </w:tcBorders>
            <w:shd w:val="clear" w:color="auto" w:fill="CCCCCC"/>
            <w:hideMark/>
          </w:tcPr>
          <w:p w14:paraId="61EB66C4" w14:textId="77777777" w:rsidR="006E4F5B" w:rsidRPr="00D7567B" w:rsidRDefault="006E4F5B">
            <w:pPr>
              <w:pStyle w:val="Absatz10"/>
              <w:rPr>
                <w:b/>
                <w:sz w:val="22"/>
                <w:lang w:val="en-US"/>
              </w:rPr>
            </w:pPr>
            <w:r w:rsidRPr="00D7567B">
              <w:rPr>
                <w:b/>
                <w:sz w:val="22"/>
                <w:lang w:val="en-US"/>
              </w:rPr>
              <w:t>Date</w:t>
            </w:r>
          </w:p>
        </w:tc>
        <w:tc>
          <w:tcPr>
            <w:tcW w:w="1842" w:type="dxa"/>
            <w:tcBorders>
              <w:top w:val="single" w:sz="4" w:space="0" w:color="auto"/>
              <w:left w:val="single" w:sz="4" w:space="0" w:color="auto"/>
              <w:bottom w:val="single" w:sz="4" w:space="0" w:color="auto"/>
              <w:right w:val="single" w:sz="4" w:space="0" w:color="auto"/>
            </w:tcBorders>
            <w:shd w:val="clear" w:color="auto" w:fill="CCCCCC"/>
            <w:hideMark/>
          </w:tcPr>
          <w:p w14:paraId="1ED25D4C" w14:textId="77777777" w:rsidR="006E4F5B" w:rsidRPr="00D7567B" w:rsidRDefault="006E4F5B">
            <w:pPr>
              <w:pStyle w:val="Absatz10"/>
              <w:rPr>
                <w:b/>
                <w:sz w:val="22"/>
                <w:lang w:val="en-US"/>
              </w:rPr>
            </w:pPr>
            <w:r w:rsidRPr="00D7567B">
              <w:rPr>
                <w:b/>
                <w:sz w:val="22"/>
                <w:lang w:val="en-US"/>
              </w:rPr>
              <w:t>Author</w:t>
            </w:r>
          </w:p>
        </w:tc>
        <w:tc>
          <w:tcPr>
            <w:tcW w:w="993" w:type="dxa"/>
            <w:tcBorders>
              <w:top w:val="single" w:sz="4" w:space="0" w:color="auto"/>
              <w:left w:val="single" w:sz="4" w:space="0" w:color="auto"/>
              <w:bottom w:val="single" w:sz="4" w:space="0" w:color="auto"/>
              <w:right w:val="single" w:sz="4" w:space="0" w:color="auto"/>
            </w:tcBorders>
            <w:shd w:val="clear" w:color="auto" w:fill="CCCCCC"/>
            <w:hideMark/>
          </w:tcPr>
          <w:p w14:paraId="0751FC43" w14:textId="77777777" w:rsidR="006E4F5B" w:rsidRPr="00D7567B" w:rsidRDefault="006E4F5B">
            <w:pPr>
              <w:pStyle w:val="Absatz10"/>
              <w:rPr>
                <w:b/>
                <w:sz w:val="22"/>
                <w:lang w:val="en-US"/>
              </w:rPr>
            </w:pPr>
            <w:r w:rsidRPr="00D7567B">
              <w:rPr>
                <w:b/>
                <w:sz w:val="22"/>
                <w:lang w:val="en-US"/>
              </w:rPr>
              <w:t>Chapter</w:t>
            </w:r>
          </w:p>
        </w:tc>
        <w:tc>
          <w:tcPr>
            <w:tcW w:w="4469" w:type="dxa"/>
            <w:tcBorders>
              <w:top w:val="single" w:sz="4" w:space="0" w:color="auto"/>
              <w:left w:val="single" w:sz="4" w:space="0" w:color="auto"/>
              <w:bottom w:val="single" w:sz="4" w:space="0" w:color="auto"/>
              <w:right w:val="single" w:sz="4" w:space="0" w:color="auto"/>
            </w:tcBorders>
            <w:shd w:val="clear" w:color="auto" w:fill="CCCCCC"/>
            <w:hideMark/>
          </w:tcPr>
          <w:p w14:paraId="6F474D09" w14:textId="77777777" w:rsidR="006E4F5B" w:rsidRPr="00D7567B" w:rsidRDefault="006E4F5B">
            <w:pPr>
              <w:pStyle w:val="Absatz10"/>
              <w:rPr>
                <w:b/>
                <w:sz w:val="22"/>
                <w:lang w:val="en-US"/>
              </w:rPr>
            </w:pPr>
            <w:r w:rsidRPr="00D7567B">
              <w:rPr>
                <w:b/>
                <w:sz w:val="22"/>
                <w:lang w:val="en-US"/>
              </w:rPr>
              <w:t>Modification description</w:t>
            </w:r>
          </w:p>
        </w:tc>
      </w:tr>
      <w:tr w:rsidR="006E4F5B" w:rsidRPr="00D7567B" w14:paraId="401EC8E4" w14:textId="77777777" w:rsidTr="00733D69">
        <w:tc>
          <w:tcPr>
            <w:tcW w:w="985" w:type="dxa"/>
            <w:tcBorders>
              <w:top w:val="single" w:sz="4" w:space="0" w:color="auto"/>
              <w:left w:val="single" w:sz="4" w:space="0" w:color="auto"/>
              <w:bottom w:val="single" w:sz="4" w:space="0" w:color="auto"/>
              <w:right w:val="single" w:sz="4" w:space="0" w:color="auto"/>
            </w:tcBorders>
            <w:hideMark/>
          </w:tcPr>
          <w:p w14:paraId="040F9859" w14:textId="77777777" w:rsidR="006E4F5B" w:rsidRPr="00D7567B" w:rsidRDefault="006E4F5B">
            <w:pPr>
              <w:pStyle w:val="Absatz10"/>
              <w:rPr>
                <w:lang w:val="en-US"/>
              </w:rPr>
            </w:pPr>
            <w:r w:rsidRPr="00D7567B">
              <w:rPr>
                <w:lang w:val="en-US"/>
              </w:rPr>
              <w:t>1.0</w:t>
            </w:r>
          </w:p>
        </w:tc>
        <w:tc>
          <w:tcPr>
            <w:tcW w:w="1227" w:type="dxa"/>
            <w:tcBorders>
              <w:top w:val="single" w:sz="4" w:space="0" w:color="auto"/>
              <w:left w:val="single" w:sz="4" w:space="0" w:color="auto"/>
              <w:bottom w:val="single" w:sz="4" w:space="0" w:color="auto"/>
              <w:right w:val="single" w:sz="4" w:space="0" w:color="auto"/>
            </w:tcBorders>
            <w:hideMark/>
          </w:tcPr>
          <w:p w14:paraId="65544D45" w14:textId="4BBB0003" w:rsidR="006E4F5B" w:rsidRPr="00D7567B" w:rsidRDefault="00AF6C90" w:rsidP="00AF6C90">
            <w:pPr>
              <w:pStyle w:val="Absatz10"/>
              <w:rPr>
                <w:lang w:val="en-US"/>
              </w:rPr>
            </w:pPr>
            <w:r w:rsidRPr="00D7567B">
              <w:rPr>
                <w:lang w:val="en-US"/>
              </w:rPr>
              <w:t>10</w:t>
            </w:r>
            <w:r w:rsidR="00570873" w:rsidRPr="00D7567B">
              <w:rPr>
                <w:lang w:val="en-US"/>
              </w:rPr>
              <w:t>.0</w:t>
            </w:r>
            <w:r w:rsidRPr="00D7567B">
              <w:rPr>
                <w:lang w:val="en-US"/>
              </w:rPr>
              <w:t>7</w:t>
            </w:r>
            <w:r w:rsidR="006E4F5B" w:rsidRPr="00D7567B">
              <w:rPr>
                <w:lang w:val="en-US"/>
              </w:rPr>
              <w:t>.</w:t>
            </w:r>
            <w:r w:rsidRPr="00D7567B">
              <w:rPr>
                <w:lang w:val="en-US"/>
              </w:rPr>
              <w:t>2021</w:t>
            </w:r>
          </w:p>
        </w:tc>
        <w:tc>
          <w:tcPr>
            <w:tcW w:w="1842" w:type="dxa"/>
            <w:tcBorders>
              <w:top w:val="single" w:sz="4" w:space="0" w:color="auto"/>
              <w:left w:val="single" w:sz="4" w:space="0" w:color="auto"/>
              <w:bottom w:val="single" w:sz="4" w:space="0" w:color="auto"/>
              <w:right w:val="single" w:sz="4" w:space="0" w:color="auto"/>
            </w:tcBorders>
            <w:hideMark/>
          </w:tcPr>
          <w:p w14:paraId="6E254015" w14:textId="73E8EAEF" w:rsidR="006E4F5B" w:rsidRPr="00D7567B" w:rsidRDefault="00C66AFC">
            <w:pPr>
              <w:pStyle w:val="Absatz10"/>
              <w:rPr>
                <w:lang w:val="en-US"/>
              </w:rPr>
            </w:pPr>
            <w:r w:rsidRPr="00D7567B">
              <w:rPr>
                <w:lang w:val="en-US"/>
              </w:rPr>
              <w:t>Nicolae-Bogdan Bacrău</w:t>
            </w:r>
          </w:p>
        </w:tc>
        <w:tc>
          <w:tcPr>
            <w:tcW w:w="993" w:type="dxa"/>
            <w:tcBorders>
              <w:top w:val="single" w:sz="4" w:space="0" w:color="auto"/>
              <w:left w:val="single" w:sz="4" w:space="0" w:color="auto"/>
              <w:bottom w:val="single" w:sz="4" w:space="0" w:color="auto"/>
              <w:right w:val="single" w:sz="4" w:space="0" w:color="auto"/>
            </w:tcBorders>
            <w:hideMark/>
          </w:tcPr>
          <w:p w14:paraId="261854AD" w14:textId="77777777" w:rsidR="006E4F5B" w:rsidRPr="00D7567B" w:rsidRDefault="006E4F5B">
            <w:pPr>
              <w:pStyle w:val="Absatz10"/>
              <w:rPr>
                <w:lang w:val="en-US"/>
              </w:rPr>
            </w:pPr>
            <w:r w:rsidRPr="00D7567B">
              <w:rPr>
                <w:lang w:val="en-US"/>
              </w:rPr>
              <w:t>All</w:t>
            </w:r>
          </w:p>
        </w:tc>
        <w:tc>
          <w:tcPr>
            <w:tcW w:w="4469" w:type="dxa"/>
            <w:tcBorders>
              <w:top w:val="single" w:sz="4" w:space="0" w:color="auto"/>
              <w:left w:val="single" w:sz="4" w:space="0" w:color="auto"/>
              <w:bottom w:val="single" w:sz="4" w:space="0" w:color="auto"/>
              <w:right w:val="single" w:sz="4" w:space="0" w:color="auto"/>
            </w:tcBorders>
            <w:hideMark/>
          </w:tcPr>
          <w:p w14:paraId="0E752BD2" w14:textId="6821C093" w:rsidR="006E4F5B" w:rsidRPr="00D7567B" w:rsidRDefault="006E4F5B" w:rsidP="002D6FC7">
            <w:pPr>
              <w:pStyle w:val="Absatz10"/>
              <w:keepNext/>
              <w:rPr>
                <w:lang w:val="en-US"/>
              </w:rPr>
            </w:pPr>
            <w:r w:rsidRPr="00D7567B">
              <w:rPr>
                <w:lang w:val="en-US"/>
              </w:rPr>
              <w:t>Created</w:t>
            </w:r>
            <w:r w:rsidR="00AF6C90" w:rsidRPr="00D7567B">
              <w:rPr>
                <w:lang w:val="en-US"/>
              </w:rPr>
              <w:t>.</w:t>
            </w:r>
          </w:p>
        </w:tc>
      </w:tr>
    </w:tbl>
    <w:p w14:paraId="7E5F39F6" w14:textId="1E2B366E" w:rsidR="006E4F5B" w:rsidRPr="00D7567B" w:rsidRDefault="002D6FC7" w:rsidP="002D6FC7">
      <w:pPr>
        <w:pStyle w:val="Caption"/>
        <w:rPr>
          <w:lang w:val="en-US"/>
        </w:rPr>
      </w:pPr>
      <w:r w:rsidRPr="00D7567B">
        <w:rPr>
          <w:lang w:val="en-US"/>
        </w:rPr>
        <w:t xml:space="preserve">Table </w:t>
      </w:r>
      <w:r w:rsidR="002B0B9A" w:rsidRPr="00D7567B">
        <w:rPr>
          <w:lang w:val="en-US"/>
        </w:rPr>
        <w:fldChar w:fldCharType="begin"/>
      </w:r>
      <w:r w:rsidR="002B0B9A" w:rsidRPr="00D7567B">
        <w:rPr>
          <w:lang w:val="en-US"/>
        </w:rPr>
        <w:instrText xml:space="preserve"> SEQ Table \* ARABIC </w:instrText>
      </w:r>
      <w:r w:rsidR="002B0B9A" w:rsidRPr="00D7567B">
        <w:rPr>
          <w:lang w:val="en-US"/>
        </w:rPr>
        <w:fldChar w:fldCharType="separate"/>
      </w:r>
      <w:r w:rsidRPr="00D7567B">
        <w:rPr>
          <w:noProof/>
          <w:lang w:val="en-US"/>
        </w:rPr>
        <w:t>3</w:t>
      </w:r>
      <w:r w:rsidR="002B0B9A" w:rsidRPr="00D7567B">
        <w:rPr>
          <w:noProof/>
          <w:lang w:val="en-US"/>
        </w:rPr>
        <w:fldChar w:fldCharType="end"/>
      </w:r>
      <w:r w:rsidRPr="00D7567B">
        <w:rPr>
          <w:lang w:val="en-US"/>
        </w:rPr>
        <w:t xml:space="preserve"> - Version Index.</w:t>
      </w:r>
    </w:p>
    <w:sectPr w:rsidR="006E4F5B" w:rsidRPr="00D7567B" w:rsidSect="004119C5">
      <w:headerReference w:type="default" r:id="rId32"/>
      <w:footerReference w:type="default" r:id="rId33"/>
      <w:pgSz w:w="11906" w:h="16838" w:code="9"/>
      <w:pgMar w:top="1531" w:right="1134" w:bottom="1418" w:left="1418" w:header="595" w:footer="17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E90DC" w14:textId="77777777" w:rsidR="00CA197E" w:rsidRDefault="00CA197E">
      <w:r>
        <w:separator/>
      </w:r>
    </w:p>
  </w:endnote>
  <w:endnote w:type="continuationSeparator" w:id="0">
    <w:p w14:paraId="2A9CDEF0" w14:textId="77777777" w:rsidR="00CA197E" w:rsidRDefault="00CA1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F1F6" w14:textId="77777777" w:rsidR="00475B7E" w:rsidRPr="00094FB9" w:rsidRDefault="00475B7E" w:rsidP="00094FB9">
    <w:pPr>
      <w:tabs>
        <w:tab w:val="center" w:pos="4536"/>
        <w:tab w:val="center" w:pos="5103"/>
        <w:tab w:val="right" w:pos="9356"/>
        <w:tab w:val="left" w:pos="9498"/>
        <w:tab w:val="left" w:pos="9638"/>
        <w:tab w:val="right" w:pos="12960"/>
      </w:tabs>
      <w:jc w:val="right"/>
      <w:rPr>
        <w:rFonts w:cs="Times New Roman"/>
        <w:sz w:val="11"/>
        <w:szCs w:val="11"/>
        <w:lang w:val="en-US" w:eastAsia="en-US"/>
      </w:rPr>
    </w:pPr>
  </w:p>
  <w:p w14:paraId="0A2F28F0" w14:textId="77777777" w:rsidR="00475B7E" w:rsidRPr="00094FB9" w:rsidRDefault="00475B7E" w:rsidP="00094FB9">
    <w:pPr>
      <w:tabs>
        <w:tab w:val="center" w:pos="4536"/>
        <w:tab w:val="center" w:pos="5103"/>
        <w:tab w:val="right" w:pos="9356"/>
        <w:tab w:val="left" w:pos="9498"/>
        <w:tab w:val="left" w:pos="9638"/>
        <w:tab w:val="right" w:pos="12960"/>
      </w:tabs>
      <w:jc w:val="right"/>
      <w:rPr>
        <w:rFonts w:cs="Times New Roman"/>
        <w:sz w:val="11"/>
        <w:szCs w:val="11"/>
        <w:lang w:val="en-US" w:eastAsia="en-US"/>
      </w:rPr>
    </w:pPr>
  </w:p>
  <w:p w14:paraId="4E422600" w14:textId="42D66FDF" w:rsidR="00475B7E" w:rsidRPr="00094FB9" w:rsidRDefault="00475B7E" w:rsidP="00094FB9">
    <w:pPr>
      <w:tabs>
        <w:tab w:val="left" w:pos="3345"/>
        <w:tab w:val="center" w:pos="4536"/>
        <w:tab w:val="center" w:pos="5103"/>
        <w:tab w:val="right" w:pos="9356"/>
        <w:tab w:val="left" w:pos="9498"/>
        <w:tab w:val="left" w:pos="9638"/>
        <w:tab w:val="right" w:pos="12960"/>
      </w:tabs>
      <w:rPr>
        <w:rFonts w:cs="Times New Roman"/>
        <w:sz w:val="11"/>
        <w:szCs w:val="11"/>
        <w:lang w:val="en-US" w:eastAsia="en-US"/>
      </w:rPr>
    </w:pPr>
    <w:r w:rsidRPr="00094FB9">
      <w:rPr>
        <w:rFonts w:cs="Times New Roman"/>
        <w:sz w:val="11"/>
        <w:szCs w:val="11"/>
        <w:lang w:val="en-US" w:eastAsia="en-US"/>
      </w:rPr>
      <w:t xml:space="preserve">Copyright © NTT DATA Romania S.A.   </w:t>
    </w:r>
    <w:r w:rsidRPr="00094FB9">
      <w:rPr>
        <w:rFonts w:cs="Times New Roman"/>
        <w:sz w:val="11"/>
        <w:szCs w:val="11"/>
        <w:lang w:val="en-US" w:eastAsia="en-US"/>
      </w:rPr>
      <w:tab/>
      <w:t xml:space="preserve">                                                                               </w:t>
    </w:r>
    <w:r w:rsidRPr="00094FB9">
      <w:rPr>
        <w:rFonts w:cs="Times New Roman"/>
        <w:sz w:val="11"/>
        <w:szCs w:val="11"/>
        <w:lang w:val="en-US" w:eastAsia="en-US"/>
      </w:rPr>
      <w:tab/>
      <w:t xml:space="preserve">Page </w:t>
    </w:r>
    <w:r w:rsidRPr="00094FB9">
      <w:rPr>
        <w:rFonts w:cs="Times New Roman"/>
        <w:sz w:val="11"/>
        <w:szCs w:val="11"/>
        <w:lang w:eastAsia="en-US"/>
      </w:rPr>
      <w:fldChar w:fldCharType="begin"/>
    </w:r>
    <w:r w:rsidRPr="00094FB9">
      <w:rPr>
        <w:rFonts w:cs="Times New Roman"/>
        <w:sz w:val="11"/>
        <w:szCs w:val="11"/>
        <w:lang w:val="en-US" w:eastAsia="en-US"/>
      </w:rPr>
      <w:instrText xml:space="preserve"> PAGE </w:instrText>
    </w:r>
    <w:r w:rsidRPr="00094FB9">
      <w:rPr>
        <w:rFonts w:cs="Times New Roman"/>
        <w:sz w:val="11"/>
        <w:szCs w:val="11"/>
        <w:lang w:eastAsia="en-US"/>
      </w:rPr>
      <w:fldChar w:fldCharType="separate"/>
    </w:r>
    <w:r w:rsidR="006C4B8E">
      <w:rPr>
        <w:rFonts w:cs="Times New Roman"/>
        <w:noProof/>
        <w:sz w:val="11"/>
        <w:szCs w:val="11"/>
        <w:lang w:val="en-US" w:eastAsia="en-US"/>
      </w:rPr>
      <w:t>8</w:t>
    </w:r>
    <w:r w:rsidRPr="00094FB9">
      <w:rPr>
        <w:rFonts w:cs="Times New Roman"/>
        <w:sz w:val="11"/>
        <w:szCs w:val="11"/>
        <w:lang w:eastAsia="en-US"/>
      </w:rPr>
      <w:fldChar w:fldCharType="end"/>
    </w:r>
    <w:r w:rsidRPr="00094FB9">
      <w:rPr>
        <w:rFonts w:cs="Times New Roman"/>
        <w:sz w:val="11"/>
        <w:szCs w:val="11"/>
        <w:lang w:val="en-US" w:eastAsia="en-US"/>
      </w:rPr>
      <w:t xml:space="preserve"> of </w:t>
    </w:r>
    <w:r w:rsidRPr="00094FB9">
      <w:rPr>
        <w:rFonts w:cs="Times New Roman"/>
        <w:sz w:val="11"/>
        <w:szCs w:val="11"/>
        <w:lang w:eastAsia="en-US"/>
      </w:rPr>
      <w:fldChar w:fldCharType="begin"/>
    </w:r>
    <w:r w:rsidRPr="00094FB9">
      <w:rPr>
        <w:rFonts w:cs="Times New Roman"/>
        <w:sz w:val="11"/>
        <w:szCs w:val="11"/>
        <w:lang w:val="en-US" w:eastAsia="en-US"/>
      </w:rPr>
      <w:instrText xml:space="preserve"> NUMPAGES </w:instrText>
    </w:r>
    <w:r w:rsidRPr="00094FB9">
      <w:rPr>
        <w:rFonts w:cs="Times New Roman"/>
        <w:sz w:val="11"/>
        <w:szCs w:val="11"/>
        <w:lang w:eastAsia="en-US"/>
      </w:rPr>
      <w:fldChar w:fldCharType="separate"/>
    </w:r>
    <w:r w:rsidR="006C4B8E">
      <w:rPr>
        <w:rFonts w:cs="Times New Roman"/>
        <w:noProof/>
        <w:sz w:val="11"/>
        <w:szCs w:val="11"/>
        <w:lang w:val="en-US" w:eastAsia="en-US"/>
      </w:rPr>
      <w:t>22</w:t>
    </w:r>
    <w:r w:rsidRPr="00094FB9">
      <w:rPr>
        <w:rFonts w:cs="Times New Roman"/>
        <w:sz w:val="11"/>
        <w:szCs w:val="11"/>
        <w:lang w:eastAsia="en-US"/>
      </w:rPr>
      <w:fldChar w:fldCharType="end"/>
    </w:r>
  </w:p>
  <w:p w14:paraId="5AB8AB49" w14:textId="77777777" w:rsidR="00475B7E" w:rsidRPr="00094FB9" w:rsidRDefault="00475B7E" w:rsidP="00094FB9">
    <w:pPr>
      <w:tabs>
        <w:tab w:val="center" w:pos="4536"/>
        <w:tab w:val="right" w:pos="9072"/>
      </w:tabs>
      <w:rPr>
        <w:rFonts w:cs="Times New Roman"/>
        <w:sz w:val="20"/>
        <w:lang w:eastAsia="en-US"/>
      </w:rPr>
    </w:pPr>
    <w:r w:rsidRPr="00094FB9">
      <w:rPr>
        <w:rFonts w:cs="Times New Roman"/>
        <w:noProof/>
        <w:sz w:val="20"/>
        <w:lang w:val="en-US" w:eastAsia="en-US"/>
      </w:rPr>
      <w:drawing>
        <wp:inline distT="0" distB="0" distL="0" distR="0" wp14:anchorId="01006EAF" wp14:editId="08A2E23B">
          <wp:extent cx="6667200" cy="93600"/>
          <wp:effectExtent l="0" t="0" r="0" b="1905"/>
          <wp:docPr id="10" name="Immagine 4" descr="footer"/>
          <wp:cNvGraphicFramePr/>
          <a:graphic xmlns:a="http://schemas.openxmlformats.org/drawingml/2006/main">
            <a:graphicData uri="http://schemas.openxmlformats.org/drawingml/2006/picture">
              <pic:pic xmlns:pic="http://schemas.openxmlformats.org/drawingml/2006/picture">
                <pic:nvPicPr>
                  <pic:cNvPr id="4" name="Immagine 4" descr="foote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200" cy="93600"/>
                  </a:xfrm>
                  <a:prstGeom prst="rect">
                    <a:avLst/>
                  </a:prstGeom>
                  <a:noFill/>
                  <a:ln>
                    <a:noFill/>
                  </a:ln>
                </pic:spPr>
              </pic:pic>
            </a:graphicData>
          </a:graphic>
        </wp:inline>
      </w:drawing>
    </w:r>
    <w:r w:rsidRPr="00094FB9">
      <w:rPr>
        <w:rFonts w:cs="Times New Roman"/>
        <w:noProof/>
        <w:sz w:val="20"/>
        <w:lang w:val="en-US" w:eastAsia="en-US"/>
      </w:rPr>
      <w:drawing>
        <wp:anchor distT="0" distB="0" distL="114300" distR="114300" simplePos="0" relativeHeight="251663360" behindDoc="1" locked="0" layoutInCell="1" allowOverlap="1" wp14:anchorId="6BCD9CD1" wp14:editId="4A05E9C9">
          <wp:simplePos x="0" y="0"/>
          <wp:positionH relativeFrom="column">
            <wp:posOffset>351155</wp:posOffset>
          </wp:positionH>
          <wp:positionV relativeFrom="paragraph">
            <wp:posOffset>10283825</wp:posOffset>
          </wp:positionV>
          <wp:extent cx="7228840" cy="93345"/>
          <wp:effectExtent l="0" t="0" r="0" b="1905"/>
          <wp:wrapNone/>
          <wp:docPr id="7" name="Immagine 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8840" cy="93345"/>
                  </a:xfrm>
                  <a:prstGeom prst="rect">
                    <a:avLst/>
                  </a:prstGeom>
                  <a:noFill/>
                  <a:ln>
                    <a:noFill/>
                  </a:ln>
                </pic:spPr>
              </pic:pic>
            </a:graphicData>
          </a:graphic>
        </wp:anchor>
      </w:drawing>
    </w:r>
    <w:r w:rsidRPr="00094FB9">
      <w:rPr>
        <w:rFonts w:cs="Times New Roman"/>
        <w:noProof/>
        <w:sz w:val="20"/>
        <w:lang w:val="en-US" w:eastAsia="en-US"/>
      </w:rPr>
      <w:drawing>
        <wp:anchor distT="0" distB="0" distL="114300" distR="114300" simplePos="0" relativeHeight="251662336" behindDoc="1" locked="0" layoutInCell="1" allowOverlap="1" wp14:anchorId="5FE69CCF" wp14:editId="2D1A9468">
          <wp:simplePos x="0" y="0"/>
          <wp:positionH relativeFrom="column">
            <wp:posOffset>351155</wp:posOffset>
          </wp:positionH>
          <wp:positionV relativeFrom="paragraph">
            <wp:posOffset>10283825</wp:posOffset>
          </wp:positionV>
          <wp:extent cx="7228840" cy="93345"/>
          <wp:effectExtent l="0" t="0" r="0" b="1905"/>
          <wp:wrapNone/>
          <wp:docPr id="6" name="Immagine 6"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8840" cy="93345"/>
                  </a:xfrm>
                  <a:prstGeom prst="rect">
                    <a:avLst/>
                  </a:prstGeom>
                  <a:noFill/>
                  <a:ln>
                    <a:noFill/>
                  </a:ln>
                </pic:spPr>
              </pic:pic>
            </a:graphicData>
          </a:graphic>
        </wp:anchor>
      </w:drawing>
    </w:r>
    <w:r w:rsidRPr="00094FB9">
      <w:rPr>
        <w:rFonts w:cs="Times New Roman"/>
        <w:noProof/>
        <w:sz w:val="20"/>
        <w:lang w:val="en-US" w:eastAsia="en-US"/>
      </w:rPr>
      <w:drawing>
        <wp:anchor distT="0" distB="0" distL="114300" distR="114300" simplePos="0" relativeHeight="251661312" behindDoc="1" locked="0" layoutInCell="1" allowOverlap="1" wp14:anchorId="6FBC2023" wp14:editId="1F29CE10">
          <wp:simplePos x="0" y="0"/>
          <wp:positionH relativeFrom="column">
            <wp:posOffset>351155</wp:posOffset>
          </wp:positionH>
          <wp:positionV relativeFrom="paragraph">
            <wp:posOffset>10283825</wp:posOffset>
          </wp:positionV>
          <wp:extent cx="7228840" cy="93345"/>
          <wp:effectExtent l="0" t="0" r="0" b="1905"/>
          <wp:wrapNone/>
          <wp:docPr id="5" name="Immagin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8840" cy="93345"/>
                  </a:xfrm>
                  <a:prstGeom prst="rect">
                    <a:avLst/>
                  </a:prstGeom>
                  <a:noFill/>
                  <a:ln>
                    <a:noFill/>
                  </a:ln>
                </pic:spPr>
              </pic:pic>
            </a:graphicData>
          </a:graphic>
        </wp:anchor>
      </w:drawing>
    </w:r>
  </w:p>
  <w:p w14:paraId="21CA16A8" w14:textId="134568C6" w:rsidR="00475B7E" w:rsidRDefault="00475B7E" w:rsidP="006E4F5B">
    <w:pPr>
      <w:rPr>
        <w:i/>
        <w:sz w:val="12"/>
        <w:szCs w:val="12"/>
      </w:rPr>
    </w:pPr>
  </w:p>
  <w:p w14:paraId="68D1369D" w14:textId="77777777" w:rsidR="00475B7E" w:rsidRPr="001B6C0B" w:rsidRDefault="00475B7E" w:rsidP="006E4F5B">
    <w:pPr>
      <w:rPr>
        <w:i/>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772D4" w14:textId="77777777" w:rsidR="00CA197E" w:rsidRDefault="00CA197E">
      <w:r>
        <w:separator/>
      </w:r>
    </w:p>
  </w:footnote>
  <w:footnote w:type="continuationSeparator" w:id="0">
    <w:p w14:paraId="0E51BF05" w14:textId="77777777" w:rsidR="00CA197E" w:rsidRDefault="00CA19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191DE" w14:textId="77777777" w:rsidR="00475B7E" w:rsidRPr="00F2386F" w:rsidRDefault="00475B7E" w:rsidP="006E4F5B">
    <w:r>
      <w:rPr>
        <w:noProof/>
        <w:lang w:val="en-US" w:eastAsia="en-US"/>
      </w:rPr>
      <mc:AlternateContent>
        <mc:Choice Requires="wps">
          <w:drawing>
            <wp:anchor distT="0" distB="0" distL="114300" distR="114300" simplePos="0" relativeHeight="251667456" behindDoc="0" locked="0" layoutInCell="1" allowOverlap="1" wp14:anchorId="1159AAA3" wp14:editId="6F29975F">
              <wp:simplePos x="0" y="0"/>
              <wp:positionH relativeFrom="margin">
                <wp:align>left</wp:align>
              </wp:positionH>
              <wp:positionV relativeFrom="paragraph">
                <wp:posOffset>-250163</wp:posOffset>
              </wp:positionV>
              <wp:extent cx="3810000" cy="683812"/>
              <wp:effectExtent l="0" t="0" r="0" b="2540"/>
              <wp:wrapNone/>
              <wp:docPr id="1" name="CqClassificationStamp"/>
              <wp:cNvGraphicFramePr/>
              <a:graphic xmlns:a="http://schemas.openxmlformats.org/drawingml/2006/main">
                <a:graphicData uri="http://schemas.microsoft.com/office/word/2010/wordprocessingShape">
                  <wps:wsp>
                    <wps:cNvSpPr txBox="1"/>
                    <wps:spPr>
                      <a:xfrm>
                        <a:off x="0" y="0"/>
                        <a:ext cx="3810000" cy="683812"/>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tbl>
                          <w:tblPr>
                            <w:tblW w:w="8189" w:type="dxa"/>
                            <w:tblLayout w:type="fixed"/>
                            <w:tblLook w:val="0000" w:firstRow="0" w:lastRow="0" w:firstColumn="0" w:lastColumn="0" w:noHBand="0" w:noVBand="0"/>
                          </w:tblPr>
                          <w:tblGrid>
                            <w:gridCol w:w="5330"/>
                            <w:gridCol w:w="2859"/>
                          </w:tblGrid>
                          <w:tr w:rsidR="00475B7E" w:rsidRPr="004119C5" w14:paraId="33AF6055" w14:textId="77777777" w:rsidTr="004119C5">
                            <w:trPr>
                              <w:trHeight w:val="612"/>
                            </w:trPr>
                            <w:tc>
                              <w:tcPr>
                                <w:tcW w:w="5330" w:type="dxa"/>
                                <w:shd w:val="clear" w:color="auto" w:fill="FFFFFF"/>
                                <w:tcMar>
                                  <w:top w:w="6" w:type="dxa"/>
                                  <w:left w:w="79" w:type="dxa"/>
                                  <w:bottom w:w="6" w:type="dxa"/>
                                  <w:right w:w="79" w:type="dxa"/>
                                </w:tcMar>
                                <w:vAlign w:val="center"/>
                              </w:tcPr>
                              <w:p w14:paraId="7B7F0A53" w14:textId="77777777" w:rsidR="00475B7E" w:rsidRPr="004119C5" w:rsidRDefault="00475B7E" w:rsidP="004119C5">
                                <w:pPr>
                                  <w:tabs>
                                    <w:tab w:val="left" w:pos="1843"/>
                                  </w:tabs>
                                  <w:spacing w:line="180" w:lineRule="exact"/>
                                  <w:jc w:val="left"/>
                                  <w:rPr>
                                    <w:color w:val="4D4F53"/>
                                    <w:sz w:val="16"/>
                                    <w:lang w:val="en-US"/>
                                  </w:rPr>
                                </w:pPr>
                                <w:r w:rsidRPr="004119C5">
                                  <w:rPr>
                                    <w:color w:val="4D4F53"/>
                                    <w:sz w:val="16"/>
                                    <w:lang w:val="en-US"/>
                                  </w:rPr>
                                  <w:t>Information Type:</w:t>
                                </w:r>
                                <w:r w:rsidRPr="004119C5">
                                  <w:rPr>
                                    <w:color w:val="4D4F53"/>
                                    <w:sz w:val="16"/>
                                    <w:lang w:val="en-US"/>
                                  </w:rPr>
                                  <w:tab/>
                                  <w:t>Working Standard</w:t>
                                </w:r>
                              </w:p>
                              <w:p w14:paraId="6F97F8B5" w14:textId="77777777" w:rsidR="00475B7E" w:rsidRPr="004119C5" w:rsidRDefault="00475B7E" w:rsidP="004119C5">
                                <w:pPr>
                                  <w:tabs>
                                    <w:tab w:val="left" w:pos="1843"/>
                                  </w:tabs>
                                  <w:spacing w:line="180" w:lineRule="exact"/>
                                  <w:jc w:val="left"/>
                                  <w:rPr>
                                    <w:color w:val="4D4F53"/>
                                    <w:sz w:val="16"/>
                                    <w:lang w:val="en-US"/>
                                  </w:rPr>
                                </w:pPr>
                                <w:r w:rsidRPr="004119C5">
                                  <w:rPr>
                                    <w:color w:val="4D4F53"/>
                                    <w:sz w:val="16"/>
                                    <w:lang w:val="en-US"/>
                                  </w:rPr>
                                  <w:t>Information Owner:</w:t>
                                </w:r>
                                <w:r w:rsidRPr="004119C5">
                                  <w:rPr>
                                    <w:color w:val="4D4F53"/>
                                    <w:sz w:val="16"/>
                                    <w:lang w:val="en-US"/>
                                  </w:rPr>
                                  <w:tab/>
                                  <w:t>Nicolae-Bogdan Bacrău</w:t>
                                </w:r>
                              </w:p>
                              <w:p w14:paraId="784F2FEF" w14:textId="342D2680" w:rsidR="00475B7E" w:rsidRPr="004119C5" w:rsidRDefault="00475B7E" w:rsidP="004119C5">
                                <w:pPr>
                                  <w:tabs>
                                    <w:tab w:val="left" w:pos="1843"/>
                                  </w:tabs>
                                  <w:spacing w:line="180" w:lineRule="exact"/>
                                  <w:jc w:val="left"/>
                                  <w:rPr>
                                    <w:color w:val="4D4F53"/>
                                    <w:sz w:val="16"/>
                                    <w:lang w:val="en-US"/>
                                  </w:rPr>
                                </w:pPr>
                                <w:r w:rsidRPr="004119C5">
                                  <w:rPr>
                                    <w:color w:val="4D4F53"/>
                                    <w:sz w:val="16"/>
                                    <w:lang w:val="en-US"/>
                                  </w:rPr>
                                  <w:t>Company:</w:t>
                                </w:r>
                                <w:r w:rsidRPr="004119C5">
                                  <w:rPr>
                                    <w:color w:val="4D4F53"/>
                                    <w:sz w:val="16"/>
                                    <w:lang w:val="en-US"/>
                                  </w:rPr>
                                  <w:tab/>
                                  <w:t>NTT DATA Romania</w:t>
                                </w:r>
                              </w:p>
                            </w:tc>
                            <w:tc>
                              <w:tcPr>
                                <w:tcW w:w="2859" w:type="dxa"/>
                              </w:tcPr>
                              <w:p w14:paraId="10EEC95B" w14:textId="77777777" w:rsidR="00475B7E" w:rsidRPr="00A96E23" w:rsidRDefault="00475B7E">
                                <w:pPr>
                                  <w:rPr>
                                    <w:lang w:val="en-US"/>
                                  </w:rPr>
                                </w:pPr>
                              </w:p>
                            </w:tc>
                          </w:tr>
                        </w:tbl>
                        <w:p w14:paraId="6A0F602A" w14:textId="77777777" w:rsidR="00475B7E" w:rsidRPr="00A96E23" w:rsidRDefault="00475B7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59AAA3" id="_x0000_t202" coordsize="21600,21600" o:spt="202" path="m,l,21600r21600,l21600,xe">
              <v:stroke joinstyle="miter"/>
              <v:path gradientshapeok="t" o:connecttype="rect"/>
            </v:shapetype>
            <v:shape id="CqClassificationStamp" o:spid="_x0000_s1026" type="#_x0000_t202" style="position:absolute;left:0;text-align:left;margin-left:0;margin-top:-19.7pt;width:300pt;height:53.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" filled="f" stroked="f" strokeweight=".5pt">
              <v:textbox>
                <w:txbxContent>
                  <w:tbl>
                    <w:tblPr>
                      <w:tblW w:w="8189" w:type="dxa"/>
                      <w:tblLayout w:type="fixed"/>
                      <w:tblLook w:val="0000" w:firstRow="0" w:lastRow="0" w:firstColumn="0" w:lastColumn="0" w:noHBand="0" w:noVBand="0"/>
                    </w:tblPr>
                    <w:tblGrid>
                      <w:gridCol w:w="5330"/>
                      <w:gridCol w:w="2859"/>
                    </w:tblGrid>
                    <w:tr w:rsidR="00475B7E" w:rsidRPr="004119C5" w14:paraId="33AF6055" w14:textId="77777777" w:rsidTr="004119C5">
                      <w:trPr>
                        <w:trHeight w:val="612"/>
                      </w:trPr>
                      <w:tc>
                        <w:tcPr>
                          <w:tcW w:w="5330" w:type="dxa"/>
                          <w:shd w:val="clear" w:color="auto" w:fill="FFFFFF"/>
                          <w:tcMar>
                            <w:top w:w="6" w:type="dxa"/>
                            <w:left w:w="79" w:type="dxa"/>
                            <w:bottom w:w="6" w:type="dxa"/>
                            <w:right w:w="79" w:type="dxa"/>
                          </w:tcMar>
                          <w:vAlign w:val="center"/>
                        </w:tcPr>
                        <w:p w14:paraId="7B7F0A53" w14:textId="77777777" w:rsidR="00475B7E" w:rsidRPr="004119C5" w:rsidRDefault="00475B7E" w:rsidP="004119C5">
                          <w:pPr>
                            <w:tabs>
                              <w:tab w:val="left" w:pos="1843"/>
                            </w:tabs>
                            <w:spacing w:line="180" w:lineRule="exact"/>
                            <w:jc w:val="left"/>
                            <w:rPr>
                              <w:color w:val="4D4F53"/>
                              <w:sz w:val="16"/>
                              <w:lang w:val="en-US"/>
                            </w:rPr>
                          </w:pPr>
                          <w:r w:rsidRPr="004119C5">
                            <w:rPr>
                              <w:color w:val="4D4F53"/>
                              <w:sz w:val="16"/>
                              <w:lang w:val="en-US"/>
                            </w:rPr>
                            <w:t>Information Type:</w:t>
                          </w:r>
                          <w:r w:rsidRPr="004119C5">
                            <w:rPr>
                              <w:color w:val="4D4F53"/>
                              <w:sz w:val="16"/>
                              <w:lang w:val="en-US"/>
                            </w:rPr>
                            <w:tab/>
                            <w:t>Working Standard</w:t>
                          </w:r>
                        </w:p>
                        <w:p w14:paraId="6F97F8B5" w14:textId="77777777" w:rsidR="00475B7E" w:rsidRPr="004119C5" w:rsidRDefault="00475B7E" w:rsidP="004119C5">
                          <w:pPr>
                            <w:tabs>
                              <w:tab w:val="left" w:pos="1843"/>
                            </w:tabs>
                            <w:spacing w:line="180" w:lineRule="exact"/>
                            <w:jc w:val="left"/>
                            <w:rPr>
                              <w:color w:val="4D4F53"/>
                              <w:sz w:val="16"/>
                              <w:lang w:val="en-US"/>
                            </w:rPr>
                          </w:pPr>
                          <w:r w:rsidRPr="004119C5">
                            <w:rPr>
                              <w:color w:val="4D4F53"/>
                              <w:sz w:val="16"/>
                              <w:lang w:val="en-US"/>
                            </w:rPr>
                            <w:t>Information Owner:</w:t>
                          </w:r>
                          <w:r w:rsidRPr="004119C5">
                            <w:rPr>
                              <w:color w:val="4D4F53"/>
                              <w:sz w:val="16"/>
                              <w:lang w:val="en-US"/>
                            </w:rPr>
                            <w:tab/>
                            <w:t>Nicolae-Bogdan Bacrău</w:t>
                          </w:r>
                        </w:p>
                        <w:p w14:paraId="784F2FEF" w14:textId="342D2680" w:rsidR="00475B7E" w:rsidRPr="004119C5" w:rsidRDefault="00475B7E" w:rsidP="004119C5">
                          <w:pPr>
                            <w:tabs>
                              <w:tab w:val="left" w:pos="1843"/>
                            </w:tabs>
                            <w:spacing w:line="180" w:lineRule="exact"/>
                            <w:jc w:val="left"/>
                            <w:rPr>
                              <w:color w:val="4D4F53"/>
                              <w:sz w:val="16"/>
                              <w:lang w:val="en-US"/>
                            </w:rPr>
                          </w:pPr>
                          <w:r w:rsidRPr="004119C5">
                            <w:rPr>
                              <w:color w:val="4D4F53"/>
                              <w:sz w:val="16"/>
                              <w:lang w:val="en-US"/>
                            </w:rPr>
                            <w:t>Company:</w:t>
                          </w:r>
                          <w:r w:rsidRPr="004119C5">
                            <w:rPr>
                              <w:color w:val="4D4F53"/>
                              <w:sz w:val="16"/>
                              <w:lang w:val="en-US"/>
                            </w:rPr>
                            <w:tab/>
                            <w:t>NTT DATA Romania</w:t>
                          </w:r>
                        </w:p>
                      </w:tc>
                      <w:tc>
                        <w:tcPr>
                          <w:tcW w:w="2859" w:type="dxa"/>
                        </w:tcPr>
                        <w:p w14:paraId="10EEC95B" w14:textId="77777777" w:rsidR="00475B7E" w:rsidRPr="00A96E23" w:rsidRDefault="00475B7E">
                          <w:pPr>
                            <w:rPr>
                              <w:lang w:val="en-US"/>
                            </w:rPr>
                          </w:pPr>
                        </w:p>
                      </w:tc>
                    </w:tr>
                  </w:tbl>
                  <w:p w14:paraId="6A0F602A" w14:textId="77777777" w:rsidR="00475B7E" w:rsidRPr="00A96E23" w:rsidRDefault="00475B7E">
                    <w:pPr>
                      <w:rPr>
                        <w:lang w:val="en-US"/>
                      </w:rPr>
                    </w:pPr>
                  </w:p>
                </w:txbxContent>
              </v:textbox>
              <w10:wrap anchorx="margin"/>
            </v:shape>
          </w:pict>
        </mc:Fallback>
      </mc:AlternateContent>
    </w:r>
    <w:r>
      <w:rPr>
        <w:noProof/>
        <w:lang w:val="en-US" w:eastAsia="en-US"/>
      </w:rPr>
      <w:drawing>
        <wp:anchor distT="0" distB="0" distL="114300" distR="114300" simplePos="0" relativeHeight="251666432" behindDoc="0" locked="0" layoutInCell="1" allowOverlap="1" wp14:anchorId="24D334E0" wp14:editId="55A0483F">
          <wp:simplePos x="0" y="0"/>
          <wp:positionH relativeFrom="column">
            <wp:posOffset>4495635</wp:posOffset>
          </wp:positionH>
          <wp:positionV relativeFrom="paragraph">
            <wp:posOffset>-182327</wp:posOffset>
          </wp:positionV>
          <wp:extent cx="1663700" cy="559493"/>
          <wp:effectExtent l="0" t="0" r="0" b="0"/>
          <wp:wrapThrough wrapText="bothSides">
            <wp:wrapPolygon edited="0">
              <wp:start x="989" y="2207"/>
              <wp:lineTo x="742" y="11033"/>
              <wp:lineTo x="2226" y="15446"/>
              <wp:lineTo x="4699" y="15446"/>
              <wp:lineTo x="4699" y="18388"/>
              <wp:lineTo x="20281" y="18388"/>
              <wp:lineTo x="20281" y="2207"/>
              <wp:lineTo x="989" y="2207"/>
            </wp:wrapPolygon>
          </wp:wrapThrough>
          <wp:docPr id="9" name="Grafik 10"/>
          <wp:cNvGraphicFramePr/>
          <a:graphic xmlns:a="http://schemas.openxmlformats.org/drawingml/2006/main">
            <a:graphicData uri="http://schemas.openxmlformats.org/drawingml/2006/picture">
              <pic:pic xmlns:pic="http://schemas.openxmlformats.org/drawingml/2006/picture">
                <pic:nvPicPr>
                  <pic:cNvPr id="3" name="Grafik 10"/>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3700" cy="55949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9C242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7001C4E"/>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752C897A"/>
    <w:lvl w:ilvl="0">
      <w:start w:val="1"/>
      <w:numFmt w:val="lowerLetter"/>
      <w:pStyle w:val="ListNumber2"/>
      <w:lvlText w:val="%1)"/>
      <w:lvlJc w:val="left"/>
      <w:pPr>
        <w:ind w:left="644" w:hanging="360"/>
      </w:pPr>
    </w:lvl>
  </w:abstractNum>
  <w:abstractNum w:abstractNumId="3" w15:restartNumberingAfterBreak="0">
    <w:nsid w:val="FFFFFF80"/>
    <w:multiLevelType w:val="singleLevel"/>
    <w:tmpl w:val="E814FC6A"/>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441EB4F2"/>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6708AA8"/>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580E6926"/>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4C2AD2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BD40F2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FFFFFFFB"/>
    <w:multiLevelType w:val="multilevel"/>
    <w:tmpl w:val="B294493E"/>
    <w:lvl w:ilvl="0">
      <w:start w:val="1"/>
      <w:numFmt w:val="decimal"/>
      <w:pStyle w:val="Heading1"/>
      <w:lvlText w:val="%1"/>
      <w:legacy w:legacy="1" w:legacySpace="0" w:legacyIndent="709"/>
      <w:lvlJc w:val="left"/>
      <w:pPr>
        <w:ind w:left="709" w:hanging="709"/>
      </w:pPr>
    </w:lvl>
    <w:lvl w:ilvl="1">
      <w:start w:val="1"/>
      <w:numFmt w:val="decimal"/>
      <w:pStyle w:val="Heading2"/>
      <w:lvlText w:val="%1.%2"/>
      <w:legacy w:legacy="1" w:legacySpace="144" w:legacyIndent="709"/>
      <w:lvlJc w:val="left"/>
      <w:rPr>
        <w:i w:val="0"/>
      </w:rPr>
    </w:lvl>
    <w:lvl w:ilvl="2">
      <w:start w:val="1"/>
      <w:numFmt w:val="decimal"/>
      <w:pStyle w:val="Heading3"/>
      <w:lvlText w:val="%1.%2.%3"/>
      <w:legacy w:legacy="1" w:legacySpace="144" w:legacyIndent="0"/>
      <w:lvlJc w:val="left"/>
      <w:rPr>
        <w:sz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0" w15:restartNumberingAfterBreak="0">
    <w:nsid w:val="00F84EEE"/>
    <w:multiLevelType w:val="hybridMultilevel"/>
    <w:tmpl w:val="AA8AFAAA"/>
    <w:lvl w:ilvl="0" w:tplc="B492B1B2">
      <w:start w:val="1"/>
      <w:numFmt w:val="decimal"/>
      <w:suff w:val="space"/>
      <w:lvlText w:val="[SYRE_ILLUM_%1]"/>
      <w:lvlJc w:val="left"/>
      <w:pPr>
        <w:ind w:left="360" w:hanging="360"/>
      </w:pPr>
      <w:rPr>
        <w:rFonts w:hint="default"/>
        <w:b/>
        <w:sz w:val="22"/>
      </w:rPr>
    </w:lvl>
    <w:lvl w:ilvl="1" w:tplc="04090001">
      <w:start w:val="1"/>
      <w:numFmt w:val="bullet"/>
      <w:lvlText w:val=""/>
      <w:lvlJc w:val="left"/>
      <w:pPr>
        <w:ind w:left="360" w:hanging="360"/>
      </w:pPr>
      <w:rPr>
        <w:rFonts w:ascii="Symbol" w:hAnsi="Symbol" w:hint="default"/>
      </w:rPr>
    </w:lvl>
    <w:lvl w:ilvl="2" w:tplc="04090003">
      <w:start w:val="1"/>
      <w:numFmt w:val="bullet"/>
      <w:lvlText w:val="o"/>
      <w:lvlJc w:val="left"/>
      <w:pPr>
        <w:ind w:left="180" w:hanging="180"/>
      </w:pPr>
      <w:rPr>
        <w:rFonts w:ascii="Courier New" w:hAnsi="Courier New" w:cs="Courier New" w:hint="default"/>
      </w:r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0E6032"/>
    <w:multiLevelType w:val="hybridMultilevel"/>
    <w:tmpl w:val="4A80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F503C2"/>
    <w:multiLevelType w:val="hybridMultilevel"/>
    <w:tmpl w:val="A3D2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477179"/>
    <w:multiLevelType w:val="hybridMultilevel"/>
    <w:tmpl w:val="BAACC93E"/>
    <w:lvl w:ilvl="0" w:tplc="FF2E2C44">
      <w:start w:val="1"/>
      <w:numFmt w:val="decimal"/>
      <w:suff w:val="space"/>
      <w:lvlText w:val="[SYRE_TURN_%1]"/>
      <w:lvlJc w:val="left"/>
      <w:pPr>
        <w:ind w:left="360" w:hanging="360"/>
      </w:pPr>
      <w:rPr>
        <w:rFonts w:hint="default"/>
        <w:b/>
        <w:sz w:val="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1CB545F"/>
    <w:multiLevelType w:val="hybridMultilevel"/>
    <w:tmpl w:val="F1C23CAC"/>
    <w:lvl w:ilvl="0" w:tplc="8F148C08">
      <w:start w:val="1"/>
      <w:numFmt w:val="decimal"/>
      <w:lvlText w:val="[ILLUM_%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9079A6"/>
    <w:multiLevelType w:val="hybridMultilevel"/>
    <w:tmpl w:val="67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CD3805"/>
    <w:multiLevelType w:val="hybridMultilevel"/>
    <w:tmpl w:val="8EA6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FC277B"/>
    <w:multiLevelType w:val="singleLevel"/>
    <w:tmpl w:val="EE32B152"/>
    <w:lvl w:ilvl="0">
      <w:start w:val="1"/>
      <w:numFmt w:val="bullet"/>
      <w:pStyle w:val="Liste1"/>
      <w:lvlText w:val=""/>
      <w:lvlJc w:val="left"/>
      <w:pPr>
        <w:tabs>
          <w:tab w:val="num" w:pos="360"/>
        </w:tabs>
        <w:ind w:left="360" w:hanging="360"/>
      </w:pPr>
      <w:rPr>
        <w:rFonts w:ascii="Symbol" w:hAnsi="Symbol" w:hint="default"/>
      </w:rPr>
    </w:lvl>
  </w:abstractNum>
  <w:abstractNum w:abstractNumId="18" w15:restartNumberingAfterBreak="0">
    <w:nsid w:val="21CB1EF6"/>
    <w:multiLevelType w:val="hybridMultilevel"/>
    <w:tmpl w:val="104CB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1349AF"/>
    <w:multiLevelType w:val="hybridMultilevel"/>
    <w:tmpl w:val="1AEA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344A9A"/>
    <w:multiLevelType w:val="hybridMultilevel"/>
    <w:tmpl w:val="7DC462F6"/>
    <w:lvl w:ilvl="0" w:tplc="8F148C08">
      <w:start w:val="1"/>
      <w:numFmt w:val="decimal"/>
      <w:lvlText w:val="[ILLUM_%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D3B7E"/>
    <w:multiLevelType w:val="hybridMultilevel"/>
    <w:tmpl w:val="1B002020"/>
    <w:lvl w:ilvl="0" w:tplc="D02C9D60">
      <w:start w:val="1"/>
      <w:numFmt w:val="decimal"/>
      <w:suff w:val="space"/>
      <w:lvlText w:val="[SYSRE_VEHM_%1]"/>
      <w:lvlJc w:val="left"/>
      <w:pPr>
        <w:ind w:left="360" w:hanging="360"/>
      </w:pPr>
      <w:rPr>
        <w:rFonts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BB73D0"/>
    <w:multiLevelType w:val="hybridMultilevel"/>
    <w:tmpl w:val="6E726B2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3" w15:restartNumberingAfterBreak="0">
    <w:nsid w:val="3ADF2B3A"/>
    <w:multiLevelType w:val="hybridMultilevel"/>
    <w:tmpl w:val="10AE3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F70448"/>
    <w:multiLevelType w:val="hybridMultilevel"/>
    <w:tmpl w:val="EF3A4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0694B"/>
    <w:multiLevelType w:val="hybridMultilevel"/>
    <w:tmpl w:val="48F09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D83F07"/>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E615441"/>
    <w:multiLevelType w:val="multilevel"/>
    <w:tmpl w:val="04070023"/>
    <w:styleLink w:val="ArticleSection"/>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1E7004D"/>
    <w:multiLevelType w:val="hybridMultilevel"/>
    <w:tmpl w:val="6C9E609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5061506F"/>
    <w:multiLevelType w:val="hybridMultilevel"/>
    <w:tmpl w:val="D070F706"/>
    <w:lvl w:ilvl="0" w:tplc="8F148C08">
      <w:start w:val="1"/>
      <w:numFmt w:val="decimal"/>
      <w:lvlText w:val="[ILLUM_%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6E48F4"/>
    <w:multiLevelType w:val="hybridMultilevel"/>
    <w:tmpl w:val="E4E47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3B441A"/>
    <w:multiLevelType w:val="hybridMultilevel"/>
    <w:tmpl w:val="913C4426"/>
    <w:lvl w:ilvl="0" w:tplc="3084B77C">
      <w:start w:val="1"/>
      <w:numFmt w:val="decimal"/>
      <w:suff w:val="space"/>
      <w:lvlText w:val="[SYRE_GEN_%1]"/>
      <w:lvlJc w:val="left"/>
      <w:pPr>
        <w:ind w:left="360" w:hanging="360"/>
      </w:pPr>
      <w:rPr>
        <w:rFonts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B4B1839"/>
    <w:multiLevelType w:val="hybridMultilevel"/>
    <w:tmpl w:val="E50E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1689F"/>
    <w:multiLevelType w:val="hybridMultilevel"/>
    <w:tmpl w:val="BD9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6D3020"/>
    <w:multiLevelType w:val="singleLevel"/>
    <w:tmpl w:val="DD604844"/>
    <w:lvl w:ilvl="0">
      <w:start w:val="1"/>
      <w:numFmt w:val="bullet"/>
      <w:pStyle w:val="List2"/>
      <w:lvlText w:val="-"/>
      <w:lvlJc w:val="left"/>
      <w:pPr>
        <w:tabs>
          <w:tab w:val="num" w:pos="360"/>
        </w:tabs>
        <w:ind w:left="360" w:hanging="360"/>
      </w:pPr>
      <w:rPr>
        <w:sz w:val="16"/>
      </w:rPr>
    </w:lvl>
  </w:abstractNum>
  <w:abstractNum w:abstractNumId="35" w15:restartNumberingAfterBreak="0">
    <w:nsid w:val="692A36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9F95207"/>
    <w:multiLevelType w:val="hybridMultilevel"/>
    <w:tmpl w:val="FB9E766C"/>
    <w:lvl w:ilvl="0" w:tplc="747EA052">
      <w:start w:val="1"/>
      <w:numFmt w:val="decimal"/>
      <w:suff w:val="space"/>
      <w:lvlText w:val="[SYRE_STEER_%1]"/>
      <w:lvlJc w:val="left"/>
      <w:pPr>
        <w:ind w:left="360" w:hanging="360"/>
      </w:pPr>
      <w:rPr>
        <w:rFonts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ADF3D4B"/>
    <w:multiLevelType w:val="hybridMultilevel"/>
    <w:tmpl w:val="5EFE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951B8"/>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457CA9"/>
    <w:multiLevelType w:val="hybridMultilevel"/>
    <w:tmpl w:val="7D4A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0829F3"/>
    <w:multiLevelType w:val="hybridMultilevel"/>
    <w:tmpl w:val="33E6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64D4D"/>
    <w:multiLevelType w:val="hybridMultilevel"/>
    <w:tmpl w:val="9EB6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F7616B"/>
    <w:multiLevelType w:val="singleLevel"/>
    <w:tmpl w:val="B3A0AEEA"/>
    <w:lvl w:ilvl="0">
      <w:start w:val="1"/>
      <w:numFmt w:val="bullet"/>
      <w:pStyle w:val="List3"/>
      <w:lvlText w:val=""/>
      <w:lvlJc w:val="left"/>
      <w:pPr>
        <w:tabs>
          <w:tab w:val="num" w:pos="360"/>
        </w:tabs>
        <w:ind w:left="360" w:hanging="360"/>
      </w:pPr>
      <w:rPr>
        <w:rFonts w:ascii="Wingdings" w:hAnsi="Wingdings" w:hint="default"/>
      </w:rPr>
    </w:lvl>
  </w:abstractNum>
  <w:abstractNum w:abstractNumId="43" w15:restartNumberingAfterBreak="0">
    <w:nsid w:val="7B636078"/>
    <w:multiLevelType w:val="hybridMultilevel"/>
    <w:tmpl w:val="4D66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A577A"/>
    <w:multiLevelType w:val="hybridMultilevel"/>
    <w:tmpl w:val="4546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F675FB"/>
    <w:multiLevelType w:val="hybridMultilevel"/>
    <w:tmpl w:val="464E9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17"/>
  </w:num>
  <w:num w:numId="4">
    <w:abstractNumId w:val="42"/>
  </w:num>
  <w:num w:numId="5">
    <w:abstractNumId w:val="8"/>
  </w:num>
  <w:num w:numId="6">
    <w:abstractNumId w:val="6"/>
  </w:num>
  <w:num w:numId="7">
    <w:abstractNumId w:val="5"/>
  </w:num>
  <w:num w:numId="8">
    <w:abstractNumId w:val="4"/>
  </w:num>
  <w:num w:numId="9">
    <w:abstractNumId w:val="3"/>
  </w:num>
  <w:num w:numId="10">
    <w:abstractNumId w:val="7"/>
  </w:num>
  <w:num w:numId="11">
    <w:abstractNumId w:val="2"/>
  </w:num>
  <w:num w:numId="12">
    <w:abstractNumId w:val="1"/>
  </w:num>
  <w:num w:numId="13">
    <w:abstractNumId w:val="0"/>
  </w:num>
  <w:num w:numId="14">
    <w:abstractNumId w:val="38"/>
  </w:num>
  <w:num w:numId="15">
    <w:abstractNumId w:val="26"/>
  </w:num>
  <w:num w:numId="16">
    <w:abstractNumId w:val="27"/>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25"/>
  </w:num>
  <w:num w:numId="20">
    <w:abstractNumId w:val="30"/>
  </w:num>
  <w:num w:numId="21">
    <w:abstractNumId w:val="37"/>
  </w:num>
  <w:num w:numId="22">
    <w:abstractNumId w:val="24"/>
  </w:num>
  <w:num w:numId="23">
    <w:abstractNumId w:val="19"/>
  </w:num>
  <w:num w:numId="24">
    <w:abstractNumId w:val="43"/>
  </w:num>
  <w:num w:numId="25">
    <w:abstractNumId w:val="33"/>
  </w:num>
  <w:num w:numId="26">
    <w:abstractNumId w:val="41"/>
  </w:num>
  <w:num w:numId="27">
    <w:abstractNumId w:val="13"/>
  </w:num>
  <w:num w:numId="28">
    <w:abstractNumId w:val="36"/>
  </w:num>
  <w:num w:numId="29">
    <w:abstractNumId w:val="31"/>
  </w:num>
  <w:num w:numId="30">
    <w:abstractNumId w:val="18"/>
  </w:num>
  <w:num w:numId="31">
    <w:abstractNumId w:val="35"/>
  </w:num>
  <w:num w:numId="32">
    <w:abstractNumId w:val="32"/>
  </w:num>
  <w:num w:numId="33">
    <w:abstractNumId w:val="21"/>
  </w:num>
  <w:num w:numId="34">
    <w:abstractNumId w:val="12"/>
  </w:num>
  <w:num w:numId="35">
    <w:abstractNumId w:val="11"/>
  </w:num>
  <w:num w:numId="36">
    <w:abstractNumId w:val="15"/>
  </w:num>
  <w:num w:numId="37">
    <w:abstractNumId w:val="44"/>
  </w:num>
  <w:num w:numId="38">
    <w:abstractNumId w:val="10"/>
  </w:num>
  <w:num w:numId="39">
    <w:abstractNumId w:val="29"/>
  </w:num>
  <w:num w:numId="40">
    <w:abstractNumId w:val="45"/>
  </w:num>
  <w:num w:numId="41">
    <w:abstractNumId w:val="20"/>
  </w:num>
  <w:num w:numId="42">
    <w:abstractNumId w:val="40"/>
  </w:num>
  <w:num w:numId="43">
    <w:abstractNumId w:val="14"/>
  </w:num>
  <w:num w:numId="44">
    <w:abstractNumId w:val="28"/>
  </w:num>
  <w:num w:numId="45">
    <w:abstractNumId w:val="39"/>
  </w:num>
  <w:num w:numId="46">
    <w:abstractNumId w:val="23"/>
  </w:num>
  <w:num w:numId="47">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intFractionalCharacterWidth/>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CE0"/>
    <w:rsid w:val="000057E1"/>
    <w:rsid w:val="00005C21"/>
    <w:rsid w:val="0000706D"/>
    <w:rsid w:val="00007C2C"/>
    <w:rsid w:val="00012676"/>
    <w:rsid w:val="00012AAA"/>
    <w:rsid w:val="000149BF"/>
    <w:rsid w:val="00021DF5"/>
    <w:rsid w:val="000235C8"/>
    <w:rsid w:val="000239D6"/>
    <w:rsid w:val="00024BCC"/>
    <w:rsid w:val="0002553C"/>
    <w:rsid w:val="00030FC1"/>
    <w:rsid w:val="00031C34"/>
    <w:rsid w:val="00031F0B"/>
    <w:rsid w:val="000325E4"/>
    <w:rsid w:val="00034369"/>
    <w:rsid w:val="00036F41"/>
    <w:rsid w:val="0004056E"/>
    <w:rsid w:val="00044EA5"/>
    <w:rsid w:val="000479AE"/>
    <w:rsid w:val="000514E4"/>
    <w:rsid w:val="000530EE"/>
    <w:rsid w:val="0005478B"/>
    <w:rsid w:val="0005555E"/>
    <w:rsid w:val="00055F96"/>
    <w:rsid w:val="0005702A"/>
    <w:rsid w:val="00057683"/>
    <w:rsid w:val="00061C5C"/>
    <w:rsid w:val="000626B3"/>
    <w:rsid w:val="000666DD"/>
    <w:rsid w:val="000675EC"/>
    <w:rsid w:val="00070009"/>
    <w:rsid w:val="000725F6"/>
    <w:rsid w:val="0007325E"/>
    <w:rsid w:val="000757CA"/>
    <w:rsid w:val="00076576"/>
    <w:rsid w:val="000827AA"/>
    <w:rsid w:val="00083EB8"/>
    <w:rsid w:val="00084FE9"/>
    <w:rsid w:val="00086319"/>
    <w:rsid w:val="0009276B"/>
    <w:rsid w:val="000927D7"/>
    <w:rsid w:val="00093D0C"/>
    <w:rsid w:val="00094FB9"/>
    <w:rsid w:val="0009642C"/>
    <w:rsid w:val="00097A48"/>
    <w:rsid w:val="000A1E81"/>
    <w:rsid w:val="000A4D0F"/>
    <w:rsid w:val="000A5074"/>
    <w:rsid w:val="000B1C18"/>
    <w:rsid w:val="000B1E2F"/>
    <w:rsid w:val="000B1EE3"/>
    <w:rsid w:val="000B21D2"/>
    <w:rsid w:val="000B3E79"/>
    <w:rsid w:val="000B6490"/>
    <w:rsid w:val="000B7537"/>
    <w:rsid w:val="000C49C3"/>
    <w:rsid w:val="000C79F6"/>
    <w:rsid w:val="000C7FC9"/>
    <w:rsid w:val="000D0930"/>
    <w:rsid w:val="000D1063"/>
    <w:rsid w:val="000D3CFF"/>
    <w:rsid w:val="000D67CC"/>
    <w:rsid w:val="000E084A"/>
    <w:rsid w:val="000E31A0"/>
    <w:rsid w:val="000E4412"/>
    <w:rsid w:val="000E45D1"/>
    <w:rsid w:val="000E6CCA"/>
    <w:rsid w:val="000F35AB"/>
    <w:rsid w:val="001000FE"/>
    <w:rsid w:val="001001C4"/>
    <w:rsid w:val="001006D2"/>
    <w:rsid w:val="001017BC"/>
    <w:rsid w:val="00102A3B"/>
    <w:rsid w:val="001044F9"/>
    <w:rsid w:val="0010750E"/>
    <w:rsid w:val="00107B97"/>
    <w:rsid w:val="001111F3"/>
    <w:rsid w:val="001114D1"/>
    <w:rsid w:val="001122D8"/>
    <w:rsid w:val="00114280"/>
    <w:rsid w:val="00114646"/>
    <w:rsid w:val="001146E9"/>
    <w:rsid w:val="0011477C"/>
    <w:rsid w:val="001156AC"/>
    <w:rsid w:val="00117B49"/>
    <w:rsid w:val="001219F3"/>
    <w:rsid w:val="00125817"/>
    <w:rsid w:val="001271C3"/>
    <w:rsid w:val="00127B2A"/>
    <w:rsid w:val="00130D5B"/>
    <w:rsid w:val="0013188F"/>
    <w:rsid w:val="00132F53"/>
    <w:rsid w:val="0013476F"/>
    <w:rsid w:val="00137355"/>
    <w:rsid w:val="001373BC"/>
    <w:rsid w:val="001405E7"/>
    <w:rsid w:val="001419FE"/>
    <w:rsid w:val="00144E95"/>
    <w:rsid w:val="001649E2"/>
    <w:rsid w:val="00167C91"/>
    <w:rsid w:val="00170468"/>
    <w:rsid w:val="00171203"/>
    <w:rsid w:val="00173B36"/>
    <w:rsid w:val="00173B55"/>
    <w:rsid w:val="00174A52"/>
    <w:rsid w:val="00181379"/>
    <w:rsid w:val="00181D5C"/>
    <w:rsid w:val="00181DAC"/>
    <w:rsid w:val="001843A4"/>
    <w:rsid w:val="00185E29"/>
    <w:rsid w:val="00186958"/>
    <w:rsid w:val="00187993"/>
    <w:rsid w:val="0019059B"/>
    <w:rsid w:val="001A237A"/>
    <w:rsid w:val="001A4748"/>
    <w:rsid w:val="001A6045"/>
    <w:rsid w:val="001A60F2"/>
    <w:rsid w:val="001A6295"/>
    <w:rsid w:val="001A710A"/>
    <w:rsid w:val="001A780E"/>
    <w:rsid w:val="001A79DA"/>
    <w:rsid w:val="001A7AA7"/>
    <w:rsid w:val="001A7CAE"/>
    <w:rsid w:val="001B322F"/>
    <w:rsid w:val="001B39EE"/>
    <w:rsid w:val="001B41E5"/>
    <w:rsid w:val="001B53D7"/>
    <w:rsid w:val="001B65C1"/>
    <w:rsid w:val="001B6C0B"/>
    <w:rsid w:val="001C1672"/>
    <w:rsid w:val="001C1C4B"/>
    <w:rsid w:val="001C1E3F"/>
    <w:rsid w:val="001C20AE"/>
    <w:rsid w:val="001C28E2"/>
    <w:rsid w:val="001C3C88"/>
    <w:rsid w:val="001C6D82"/>
    <w:rsid w:val="001D0B37"/>
    <w:rsid w:val="001D0FBC"/>
    <w:rsid w:val="001D2159"/>
    <w:rsid w:val="001D2225"/>
    <w:rsid w:val="001E01B7"/>
    <w:rsid w:val="001F1D42"/>
    <w:rsid w:val="001F2DA0"/>
    <w:rsid w:val="001F4675"/>
    <w:rsid w:val="001F5620"/>
    <w:rsid w:val="001F647A"/>
    <w:rsid w:val="001F6F5C"/>
    <w:rsid w:val="00202ADE"/>
    <w:rsid w:val="00204BC7"/>
    <w:rsid w:val="002056E6"/>
    <w:rsid w:val="0021074B"/>
    <w:rsid w:val="00213A0E"/>
    <w:rsid w:val="002147B0"/>
    <w:rsid w:val="002151B5"/>
    <w:rsid w:val="00217104"/>
    <w:rsid w:val="002212DF"/>
    <w:rsid w:val="00221DD9"/>
    <w:rsid w:val="00224E0F"/>
    <w:rsid w:val="00227990"/>
    <w:rsid w:val="0023093F"/>
    <w:rsid w:val="002310C9"/>
    <w:rsid w:val="0023265D"/>
    <w:rsid w:val="00235568"/>
    <w:rsid w:val="00240C12"/>
    <w:rsid w:val="0024253B"/>
    <w:rsid w:val="00245AFC"/>
    <w:rsid w:val="00245F10"/>
    <w:rsid w:val="002462FC"/>
    <w:rsid w:val="0024677F"/>
    <w:rsid w:val="0025361D"/>
    <w:rsid w:val="00257105"/>
    <w:rsid w:val="00257223"/>
    <w:rsid w:val="00262134"/>
    <w:rsid w:val="00263383"/>
    <w:rsid w:val="00263779"/>
    <w:rsid w:val="002637EB"/>
    <w:rsid w:val="00265B8F"/>
    <w:rsid w:val="0026704E"/>
    <w:rsid w:val="00267EF4"/>
    <w:rsid w:val="002707CF"/>
    <w:rsid w:val="002709F4"/>
    <w:rsid w:val="00271098"/>
    <w:rsid w:val="002736B8"/>
    <w:rsid w:val="002819CD"/>
    <w:rsid w:val="0028381C"/>
    <w:rsid w:val="00285AC1"/>
    <w:rsid w:val="00286495"/>
    <w:rsid w:val="00287D23"/>
    <w:rsid w:val="002919CC"/>
    <w:rsid w:val="00295097"/>
    <w:rsid w:val="002959BC"/>
    <w:rsid w:val="00295DF0"/>
    <w:rsid w:val="002A1A24"/>
    <w:rsid w:val="002A2A32"/>
    <w:rsid w:val="002A3118"/>
    <w:rsid w:val="002A4C0C"/>
    <w:rsid w:val="002A5A66"/>
    <w:rsid w:val="002A5C5B"/>
    <w:rsid w:val="002A6D73"/>
    <w:rsid w:val="002B0398"/>
    <w:rsid w:val="002B0B9A"/>
    <w:rsid w:val="002B16FB"/>
    <w:rsid w:val="002B1D0A"/>
    <w:rsid w:val="002B2A89"/>
    <w:rsid w:val="002B301C"/>
    <w:rsid w:val="002B3DAC"/>
    <w:rsid w:val="002B4ABB"/>
    <w:rsid w:val="002B62D6"/>
    <w:rsid w:val="002B6B00"/>
    <w:rsid w:val="002B725B"/>
    <w:rsid w:val="002C21D9"/>
    <w:rsid w:val="002C33F6"/>
    <w:rsid w:val="002C448B"/>
    <w:rsid w:val="002C4E17"/>
    <w:rsid w:val="002C509C"/>
    <w:rsid w:val="002D1870"/>
    <w:rsid w:val="002D304E"/>
    <w:rsid w:val="002D4FA1"/>
    <w:rsid w:val="002D6B75"/>
    <w:rsid w:val="002D6FC7"/>
    <w:rsid w:val="002E2B36"/>
    <w:rsid w:val="002E3A78"/>
    <w:rsid w:val="002E43A5"/>
    <w:rsid w:val="002E6989"/>
    <w:rsid w:val="002F0697"/>
    <w:rsid w:val="002F1A67"/>
    <w:rsid w:val="002F2077"/>
    <w:rsid w:val="002F2EA5"/>
    <w:rsid w:val="002F3966"/>
    <w:rsid w:val="002F4A00"/>
    <w:rsid w:val="002F63B3"/>
    <w:rsid w:val="00300B61"/>
    <w:rsid w:val="00300CE1"/>
    <w:rsid w:val="00303B1E"/>
    <w:rsid w:val="00304A13"/>
    <w:rsid w:val="003050D0"/>
    <w:rsid w:val="003066A0"/>
    <w:rsid w:val="00306896"/>
    <w:rsid w:val="0030757B"/>
    <w:rsid w:val="0030783B"/>
    <w:rsid w:val="00307BAC"/>
    <w:rsid w:val="00311C63"/>
    <w:rsid w:val="00312ACE"/>
    <w:rsid w:val="00312D57"/>
    <w:rsid w:val="00312F78"/>
    <w:rsid w:val="00314C5B"/>
    <w:rsid w:val="003210BF"/>
    <w:rsid w:val="0032115F"/>
    <w:rsid w:val="003231DC"/>
    <w:rsid w:val="003253A9"/>
    <w:rsid w:val="00331AC1"/>
    <w:rsid w:val="00333714"/>
    <w:rsid w:val="0033484B"/>
    <w:rsid w:val="00335BCC"/>
    <w:rsid w:val="00343612"/>
    <w:rsid w:val="00346912"/>
    <w:rsid w:val="003504EF"/>
    <w:rsid w:val="00354D62"/>
    <w:rsid w:val="00366031"/>
    <w:rsid w:val="00370FCA"/>
    <w:rsid w:val="00373145"/>
    <w:rsid w:val="00373B3B"/>
    <w:rsid w:val="00391985"/>
    <w:rsid w:val="00391BFD"/>
    <w:rsid w:val="00392B57"/>
    <w:rsid w:val="003950A8"/>
    <w:rsid w:val="00395E14"/>
    <w:rsid w:val="00396AC0"/>
    <w:rsid w:val="003A1217"/>
    <w:rsid w:val="003A5E70"/>
    <w:rsid w:val="003A5FDA"/>
    <w:rsid w:val="003A7339"/>
    <w:rsid w:val="003B0480"/>
    <w:rsid w:val="003B0E83"/>
    <w:rsid w:val="003B10EA"/>
    <w:rsid w:val="003B1553"/>
    <w:rsid w:val="003B2BD4"/>
    <w:rsid w:val="003B3324"/>
    <w:rsid w:val="003B572C"/>
    <w:rsid w:val="003B7A52"/>
    <w:rsid w:val="003B7DB6"/>
    <w:rsid w:val="003C1C79"/>
    <w:rsid w:val="003C1E0E"/>
    <w:rsid w:val="003C1E48"/>
    <w:rsid w:val="003C27BC"/>
    <w:rsid w:val="003C2A86"/>
    <w:rsid w:val="003C4A25"/>
    <w:rsid w:val="003C59DB"/>
    <w:rsid w:val="003C5B7C"/>
    <w:rsid w:val="003C5B98"/>
    <w:rsid w:val="003C5CEB"/>
    <w:rsid w:val="003C60C3"/>
    <w:rsid w:val="003D0BF1"/>
    <w:rsid w:val="003D2238"/>
    <w:rsid w:val="003D4083"/>
    <w:rsid w:val="003D4CDD"/>
    <w:rsid w:val="003E40AF"/>
    <w:rsid w:val="003E557C"/>
    <w:rsid w:val="003E6B5D"/>
    <w:rsid w:val="003F008F"/>
    <w:rsid w:val="003F1CF1"/>
    <w:rsid w:val="003F2AFC"/>
    <w:rsid w:val="003F46D5"/>
    <w:rsid w:val="003F4C53"/>
    <w:rsid w:val="003F6642"/>
    <w:rsid w:val="003F746E"/>
    <w:rsid w:val="003F770E"/>
    <w:rsid w:val="003F7DBA"/>
    <w:rsid w:val="003F7F58"/>
    <w:rsid w:val="00402202"/>
    <w:rsid w:val="004028C0"/>
    <w:rsid w:val="00403019"/>
    <w:rsid w:val="00404091"/>
    <w:rsid w:val="00404D4B"/>
    <w:rsid w:val="00405749"/>
    <w:rsid w:val="004071E1"/>
    <w:rsid w:val="00407688"/>
    <w:rsid w:val="0041165C"/>
    <w:rsid w:val="004119C5"/>
    <w:rsid w:val="0041291B"/>
    <w:rsid w:val="00412F64"/>
    <w:rsid w:val="0041445E"/>
    <w:rsid w:val="00414CBB"/>
    <w:rsid w:val="00420D26"/>
    <w:rsid w:val="00420F0E"/>
    <w:rsid w:val="004211A0"/>
    <w:rsid w:val="00423557"/>
    <w:rsid w:val="00423EEF"/>
    <w:rsid w:val="00430FC2"/>
    <w:rsid w:val="00431B99"/>
    <w:rsid w:val="00432785"/>
    <w:rsid w:val="004328E0"/>
    <w:rsid w:val="004333D3"/>
    <w:rsid w:val="00433552"/>
    <w:rsid w:val="0043581F"/>
    <w:rsid w:val="00436468"/>
    <w:rsid w:val="00436A0A"/>
    <w:rsid w:val="00437810"/>
    <w:rsid w:val="00440EEE"/>
    <w:rsid w:val="0044224B"/>
    <w:rsid w:val="00442B38"/>
    <w:rsid w:val="00444413"/>
    <w:rsid w:val="004444F8"/>
    <w:rsid w:val="00447404"/>
    <w:rsid w:val="00451D9F"/>
    <w:rsid w:val="0045240D"/>
    <w:rsid w:val="00456F56"/>
    <w:rsid w:val="00457520"/>
    <w:rsid w:val="00460496"/>
    <w:rsid w:val="00465332"/>
    <w:rsid w:val="0046630C"/>
    <w:rsid w:val="00466A87"/>
    <w:rsid w:val="004759A3"/>
    <w:rsid w:val="00475B7E"/>
    <w:rsid w:val="004760B2"/>
    <w:rsid w:val="0048071A"/>
    <w:rsid w:val="004815C2"/>
    <w:rsid w:val="00481B68"/>
    <w:rsid w:val="004828CA"/>
    <w:rsid w:val="00482CBD"/>
    <w:rsid w:val="00486C77"/>
    <w:rsid w:val="004870C2"/>
    <w:rsid w:val="004871C7"/>
    <w:rsid w:val="00487A45"/>
    <w:rsid w:val="00487B40"/>
    <w:rsid w:val="0049065D"/>
    <w:rsid w:val="00491C5C"/>
    <w:rsid w:val="00492678"/>
    <w:rsid w:val="00494147"/>
    <w:rsid w:val="004942F1"/>
    <w:rsid w:val="00495BD9"/>
    <w:rsid w:val="004A1806"/>
    <w:rsid w:val="004A3DB7"/>
    <w:rsid w:val="004A3ECF"/>
    <w:rsid w:val="004A5E50"/>
    <w:rsid w:val="004A6FDD"/>
    <w:rsid w:val="004B0356"/>
    <w:rsid w:val="004B1283"/>
    <w:rsid w:val="004B1DA6"/>
    <w:rsid w:val="004B2985"/>
    <w:rsid w:val="004B500E"/>
    <w:rsid w:val="004B5D95"/>
    <w:rsid w:val="004B5FAC"/>
    <w:rsid w:val="004B64C5"/>
    <w:rsid w:val="004B656C"/>
    <w:rsid w:val="004B6C29"/>
    <w:rsid w:val="004C0C68"/>
    <w:rsid w:val="004C53A8"/>
    <w:rsid w:val="004C7565"/>
    <w:rsid w:val="004D1172"/>
    <w:rsid w:val="004D1CDF"/>
    <w:rsid w:val="004D2625"/>
    <w:rsid w:val="004D434D"/>
    <w:rsid w:val="004D5362"/>
    <w:rsid w:val="004D7F63"/>
    <w:rsid w:val="004E00D5"/>
    <w:rsid w:val="004E26DA"/>
    <w:rsid w:val="004E4D16"/>
    <w:rsid w:val="004E630E"/>
    <w:rsid w:val="004E63E5"/>
    <w:rsid w:val="004E785F"/>
    <w:rsid w:val="004F14B2"/>
    <w:rsid w:val="004F20B4"/>
    <w:rsid w:val="004F40C4"/>
    <w:rsid w:val="004F4972"/>
    <w:rsid w:val="004F7034"/>
    <w:rsid w:val="00506DA0"/>
    <w:rsid w:val="005070B2"/>
    <w:rsid w:val="00507DC4"/>
    <w:rsid w:val="0051050C"/>
    <w:rsid w:val="00511E52"/>
    <w:rsid w:val="005168B9"/>
    <w:rsid w:val="00516BA8"/>
    <w:rsid w:val="00520851"/>
    <w:rsid w:val="00520DF1"/>
    <w:rsid w:val="00520E1C"/>
    <w:rsid w:val="00526FC2"/>
    <w:rsid w:val="00532948"/>
    <w:rsid w:val="005346C2"/>
    <w:rsid w:val="0053557D"/>
    <w:rsid w:val="005377B3"/>
    <w:rsid w:val="005403FE"/>
    <w:rsid w:val="00541C96"/>
    <w:rsid w:val="00543582"/>
    <w:rsid w:val="00543D39"/>
    <w:rsid w:val="00546DFE"/>
    <w:rsid w:val="00554D89"/>
    <w:rsid w:val="00556289"/>
    <w:rsid w:val="00556B89"/>
    <w:rsid w:val="00556EA5"/>
    <w:rsid w:val="005574DB"/>
    <w:rsid w:val="005606D0"/>
    <w:rsid w:val="005613C7"/>
    <w:rsid w:val="005619EF"/>
    <w:rsid w:val="005622DF"/>
    <w:rsid w:val="0056439C"/>
    <w:rsid w:val="00565910"/>
    <w:rsid w:val="00570873"/>
    <w:rsid w:val="00572025"/>
    <w:rsid w:val="00573426"/>
    <w:rsid w:val="00574C4D"/>
    <w:rsid w:val="0057659D"/>
    <w:rsid w:val="00576F4D"/>
    <w:rsid w:val="00577EB8"/>
    <w:rsid w:val="00582A19"/>
    <w:rsid w:val="00583E14"/>
    <w:rsid w:val="00583F78"/>
    <w:rsid w:val="0058463D"/>
    <w:rsid w:val="00585C74"/>
    <w:rsid w:val="005864D4"/>
    <w:rsid w:val="00590F61"/>
    <w:rsid w:val="00594C1E"/>
    <w:rsid w:val="00596552"/>
    <w:rsid w:val="005A7A92"/>
    <w:rsid w:val="005B1A06"/>
    <w:rsid w:val="005B1B4B"/>
    <w:rsid w:val="005B3C0E"/>
    <w:rsid w:val="005B532D"/>
    <w:rsid w:val="005B5429"/>
    <w:rsid w:val="005B6CF5"/>
    <w:rsid w:val="005B765C"/>
    <w:rsid w:val="005C08AB"/>
    <w:rsid w:val="005C234A"/>
    <w:rsid w:val="005C302F"/>
    <w:rsid w:val="005C3874"/>
    <w:rsid w:val="005C4009"/>
    <w:rsid w:val="005C4E0D"/>
    <w:rsid w:val="005C5FEF"/>
    <w:rsid w:val="005D0A67"/>
    <w:rsid w:val="005D23F1"/>
    <w:rsid w:val="005D500B"/>
    <w:rsid w:val="005D53F4"/>
    <w:rsid w:val="005D746C"/>
    <w:rsid w:val="005E19AD"/>
    <w:rsid w:val="005E476B"/>
    <w:rsid w:val="005E7362"/>
    <w:rsid w:val="005F2231"/>
    <w:rsid w:val="005F4656"/>
    <w:rsid w:val="005F5EAF"/>
    <w:rsid w:val="005F6AE1"/>
    <w:rsid w:val="006003C8"/>
    <w:rsid w:val="00601091"/>
    <w:rsid w:val="00601E72"/>
    <w:rsid w:val="0061033A"/>
    <w:rsid w:val="00611FD2"/>
    <w:rsid w:val="00620D73"/>
    <w:rsid w:val="006235E2"/>
    <w:rsid w:val="00624CDA"/>
    <w:rsid w:val="0062726F"/>
    <w:rsid w:val="006274C1"/>
    <w:rsid w:val="00627795"/>
    <w:rsid w:val="00630411"/>
    <w:rsid w:val="00631F3B"/>
    <w:rsid w:val="00632A52"/>
    <w:rsid w:val="0063324E"/>
    <w:rsid w:val="0063539B"/>
    <w:rsid w:val="00641199"/>
    <w:rsid w:val="006426CD"/>
    <w:rsid w:val="00644BCD"/>
    <w:rsid w:val="006463A4"/>
    <w:rsid w:val="0065363E"/>
    <w:rsid w:val="0065367E"/>
    <w:rsid w:val="00654C8A"/>
    <w:rsid w:val="00660210"/>
    <w:rsid w:val="006641C3"/>
    <w:rsid w:val="00664B2A"/>
    <w:rsid w:val="00670429"/>
    <w:rsid w:val="00671559"/>
    <w:rsid w:val="00674319"/>
    <w:rsid w:val="006775E7"/>
    <w:rsid w:val="00681AB5"/>
    <w:rsid w:val="00683E14"/>
    <w:rsid w:val="00684BAA"/>
    <w:rsid w:val="006861E9"/>
    <w:rsid w:val="00687D28"/>
    <w:rsid w:val="00694F23"/>
    <w:rsid w:val="00697F5B"/>
    <w:rsid w:val="006A0D57"/>
    <w:rsid w:val="006A13B1"/>
    <w:rsid w:val="006A1BA6"/>
    <w:rsid w:val="006A5E6B"/>
    <w:rsid w:val="006A69B7"/>
    <w:rsid w:val="006A6C89"/>
    <w:rsid w:val="006A6E27"/>
    <w:rsid w:val="006A6FD8"/>
    <w:rsid w:val="006A7533"/>
    <w:rsid w:val="006B0410"/>
    <w:rsid w:val="006B0A15"/>
    <w:rsid w:val="006B23EF"/>
    <w:rsid w:val="006B28D0"/>
    <w:rsid w:val="006B5F90"/>
    <w:rsid w:val="006C0AA0"/>
    <w:rsid w:val="006C1A55"/>
    <w:rsid w:val="006C33D9"/>
    <w:rsid w:val="006C3574"/>
    <w:rsid w:val="006C3833"/>
    <w:rsid w:val="006C4B8E"/>
    <w:rsid w:val="006C5EFC"/>
    <w:rsid w:val="006C61AA"/>
    <w:rsid w:val="006C675E"/>
    <w:rsid w:val="006D0160"/>
    <w:rsid w:val="006D1E33"/>
    <w:rsid w:val="006D2E6B"/>
    <w:rsid w:val="006D6776"/>
    <w:rsid w:val="006E18E4"/>
    <w:rsid w:val="006E4F5B"/>
    <w:rsid w:val="006F0B83"/>
    <w:rsid w:val="006F0F39"/>
    <w:rsid w:val="006F0FC3"/>
    <w:rsid w:val="006F22D5"/>
    <w:rsid w:val="006F25E8"/>
    <w:rsid w:val="006F2E33"/>
    <w:rsid w:val="006F4750"/>
    <w:rsid w:val="006F6002"/>
    <w:rsid w:val="006F7CC9"/>
    <w:rsid w:val="00700FCA"/>
    <w:rsid w:val="00704806"/>
    <w:rsid w:val="00704FB6"/>
    <w:rsid w:val="00720847"/>
    <w:rsid w:val="0072148D"/>
    <w:rsid w:val="007241D5"/>
    <w:rsid w:val="007260E8"/>
    <w:rsid w:val="007325C3"/>
    <w:rsid w:val="00733707"/>
    <w:rsid w:val="00733D69"/>
    <w:rsid w:val="00737295"/>
    <w:rsid w:val="007378BD"/>
    <w:rsid w:val="00740683"/>
    <w:rsid w:val="00742D86"/>
    <w:rsid w:val="00745237"/>
    <w:rsid w:val="00750F8A"/>
    <w:rsid w:val="00751BEA"/>
    <w:rsid w:val="00753953"/>
    <w:rsid w:val="00760870"/>
    <w:rsid w:val="007608FE"/>
    <w:rsid w:val="00760ADA"/>
    <w:rsid w:val="0076201B"/>
    <w:rsid w:val="00763E43"/>
    <w:rsid w:val="0076465D"/>
    <w:rsid w:val="00764BEB"/>
    <w:rsid w:val="0076525A"/>
    <w:rsid w:val="00770D32"/>
    <w:rsid w:val="00773798"/>
    <w:rsid w:val="00775FB2"/>
    <w:rsid w:val="00776204"/>
    <w:rsid w:val="00776815"/>
    <w:rsid w:val="007769F4"/>
    <w:rsid w:val="00777BC6"/>
    <w:rsid w:val="00782BDD"/>
    <w:rsid w:val="007831AA"/>
    <w:rsid w:val="00783AA1"/>
    <w:rsid w:val="00785519"/>
    <w:rsid w:val="0079485C"/>
    <w:rsid w:val="00797DED"/>
    <w:rsid w:val="00797EA9"/>
    <w:rsid w:val="007A1457"/>
    <w:rsid w:val="007A25C8"/>
    <w:rsid w:val="007A2A07"/>
    <w:rsid w:val="007A2A7A"/>
    <w:rsid w:val="007A3DBF"/>
    <w:rsid w:val="007A6BDE"/>
    <w:rsid w:val="007B08CA"/>
    <w:rsid w:val="007B0E10"/>
    <w:rsid w:val="007B1A34"/>
    <w:rsid w:val="007B1B08"/>
    <w:rsid w:val="007B1FF9"/>
    <w:rsid w:val="007B2364"/>
    <w:rsid w:val="007B42EB"/>
    <w:rsid w:val="007B4F92"/>
    <w:rsid w:val="007B6521"/>
    <w:rsid w:val="007B71EC"/>
    <w:rsid w:val="007B790C"/>
    <w:rsid w:val="007B7A1E"/>
    <w:rsid w:val="007C758C"/>
    <w:rsid w:val="007D22E5"/>
    <w:rsid w:val="007D30F2"/>
    <w:rsid w:val="007D4204"/>
    <w:rsid w:val="007D4650"/>
    <w:rsid w:val="007D6FE8"/>
    <w:rsid w:val="007D748A"/>
    <w:rsid w:val="007D7C6D"/>
    <w:rsid w:val="007E1319"/>
    <w:rsid w:val="007E2F9F"/>
    <w:rsid w:val="007E3389"/>
    <w:rsid w:val="007E510A"/>
    <w:rsid w:val="007E7036"/>
    <w:rsid w:val="007E7088"/>
    <w:rsid w:val="007F0C9F"/>
    <w:rsid w:val="007F11CA"/>
    <w:rsid w:val="007F23E4"/>
    <w:rsid w:val="007F388B"/>
    <w:rsid w:val="007F3A80"/>
    <w:rsid w:val="007F58BA"/>
    <w:rsid w:val="007F6F4E"/>
    <w:rsid w:val="00801FC7"/>
    <w:rsid w:val="00816501"/>
    <w:rsid w:val="008179E8"/>
    <w:rsid w:val="0082135B"/>
    <w:rsid w:val="008248A0"/>
    <w:rsid w:val="0083050B"/>
    <w:rsid w:val="008317D2"/>
    <w:rsid w:val="00831B62"/>
    <w:rsid w:val="00834AF5"/>
    <w:rsid w:val="008350D9"/>
    <w:rsid w:val="00835CD3"/>
    <w:rsid w:val="0083665A"/>
    <w:rsid w:val="00837B81"/>
    <w:rsid w:val="00837D9E"/>
    <w:rsid w:val="00846C39"/>
    <w:rsid w:val="00851B7D"/>
    <w:rsid w:val="0085659C"/>
    <w:rsid w:val="00857AE2"/>
    <w:rsid w:val="008613AA"/>
    <w:rsid w:val="008679C0"/>
    <w:rsid w:val="00870111"/>
    <w:rsid w:val="00872CF3"/>
    <w:rsid w:val="00875331"/>
    <w:rsid w:val="00880271"/>
    <w:rsid w:val="00880300"/>
    <w:rsid w:val="008803D0"/>
    <w:rsid w:val="00880C08"/>
    <w:rsid w:val="00885F9B"/>
    <w:rsid w:val="00890B21"/>
    <w:rsid w:val="008928D7"/>
    <w:rsid w:val="00897471"/>
    <w:rsid w:val="008A18D8"/>
    <w:rsid w:val="008A2E59"/>
    <w:rsid w:val="008A3DBC"/>
    <w:rsid w:val="008A48BF"/>
    <w:rsid w:val="008A4DB8"/>
    <w:rsid w:val="008A632D"/>
    <w:rsid w:val="008B0618"/>
    <w:rsid w:val="008B41D7"/>
    <w:rsid w:val="008B48DD"/>
    <w:rsid w:val="008B71B7"/>
    <w:rsid w:val="008C06A4"/>
    <w:rsid w:val="008C2118"/>
    <w:rsid w:val="008C2B6B"/>
    <w:rsid w:val="008C2FD1"/>
    <w:rsid w:val="008C58F6"/>
    <w:rsid w:val="008C6C43"/>
    <w:rsid w:val="008C7788"/>
    <w:rsid w:val="008D3A7B"/>
    <w:rsid w:val="008D4D3F"/>
    <w:rsid w:val="008D5CCD"/>
    <w:rsid w:val="008D74C2"/>
    <w:rsid w:val="008D7AB6"/>
    <w:rsid w:val="008E00FA"/>
    <w:rsid w:val="008E2095"/>
    <w:rsid w:val="008E7466"/>
    <w:rsid w:val="008F0A0F"/>
    <w:rsid w:val="008F10E9"/>
    <w:rsid w:val="008F22EB"/>
    <w:rsid w:val="008F25B5"/>
    <w:rsid w:val="008F3C5E"/>
    <w:rsid w:val="008F4602"/>
    <w:rsid w:val="008F5485"/>
    <w:rsid w:val="008F64DE"/>
    <w:rsid w:val="008F74BF"/>
    <w:rsid w:val="009015BF"/>
    <w:rsid w:val="00901DB3"/>
    <w:rsid w:val="00902F28"/>
    <w:rsid w:val="00905360"/>
    <w:rsid w:val="00905FAB"/>
    <w:rsid w:val="00913215"/>
    <w:rsid w:val="009136C3"/>
    <w:rsid w:val="009136CE"/>
    <w:rsid w:val="009138DA"/>
    <w:rsid w:val="009141E5"/>
    <w:rsid w:val="00914E62"/>
    <w:rsid w:val="0091698D"/>
    <w:rsid w:val="0091721D"/>
    <w:rsid w:val="0091760B"/>
    <w:rsid w:val="00923243"/>
    <w:rsid w:val="00923617"/>
    <w:rsid w:val="009236FC"/>
    <w:rsid w:val="009239AA"/>
    <w:rsid w:val="00924DCC"/>
    <w:rsid w:val="00931A06"/>
    <w:rsid w:val="00931DE8"/>
    <w:rsid w:val="009363ED"/>
    <w:rsid w:val="00936C49"/>
    <w:rsid w:val="00941E68"/>
    <w:rsid w:val="00943A76"/>
    <w:rsid w:val="009463CA"/>
    <w:rsid w:val="0094643B"/>
    <w:rsid w:val="0095328E"/>
    <w:rsid w:val="00953DA4"/>
    <w:rsid w:val="00956516"/>
    <w:rsid w:val="00963B8B"/>
    <w:rsid w:val="00964409"/>
    <w:rsid w:val="009703B0"/>
    <w:rsid w:val="0097732C"/>
    <w:rsid w:val="00982C59"/>
    <w:rsid w:val="00983785"/>
    <w:rsid w:val="00987D16"/>
    <w:rsid w:val="009900AC"/>
    <w:rsid w:val="00992636"/>
    <w:rsid w:val="009950B4"/>
    <w:rsid w:val="00995763"/>
    <w:rsid w:val="0099685D"/>
    <w:rsid w:val="0099775F"/>
    <w:rsid w:val="009A271B"/>
    <w:rsid w:val="009A2B9E"/>
    <w:rsid w:val="009A4E9E"/>
    <w:rsid w:val="009A7825"/>
    <w:rsid w:val="009B1DAC"/>
    <w:rsid w:val="009B1F24"/>
    <w:rsid w:val="009C4662"/>
    <w:rsid w:val="009D21CD"/>
    <w:rsid w:val="009D2641"/>
    <w:rsid w:val="009D3466"/>
    <w:rsid w:val="009D5CE0"/>
    <w:rsid w:val="009D6DCE"/>
    <w:rsid w:val="009E0BC6"/>
    <w:rsid w:val="009E15C3"/>
    <w:rsid w:val="009E1ADD"/>
    <w:rsid w:val="009E2A3A"/>
    <w:rsid w:val="009E3F13"/>
    <w:rsid w:val="009E5701"/>
    <w:rsid w:val="009F2312"/>
    <w:rsid w:val="009F3156"/>
    <w:rsid w:val="009F4794"/>
    <w:rsid w:val="009F5976"/>
    <w:rsid w:val="009F6CC6"/>
    <w:rsid w:val="009F7548"/>
    <w:rsid w:val="009F7654"/>
    <w:rsid w:val="00A02540"/>
    <w:rsid w:val="00A0388C"/>
    <w:rsid w:val="00A0797A"/>
    <w:rsid w:val="00A10609"/>
    <w:rsid w:val="00A10A43"/>
    <w:rsid w:val="00A1567E"/>
    <w:rsid w:val="00A16A40"/>
    <w:rsid w:val="00A176D9"/>
    <w:rsid w:val="00A23F2E"/>
    <w:rsid w:val="00A2682E"/>
    <w:rsid w:val="00A302EA"/>
    <w:rsid w:val="00A30316"/>
    <w:rsid w:val="00A3110F"/>
    <w:rsid w:val="00A34640"/>
    <w:rsid w:val="00A35D34"/>
    <w:rsid w:val="00A40D81"/>
    <w:rsid w:val="00A420D3"/>
    <w:rsid w:val="00A4423F"/>
    <w:rsid w:val="00A45256"/>
    <w:rsid w:val="00A4528D"/>
    <w:rsid w:val="00A45A30"/>
    <w:rsid w:val="00A53B67"/>
    <w:rsid w:val="00A55321"/>
    <w:rsid w:val="00A574D7"/>
    <w:rsid w:val="00A60385"/>
    <w:rsid w:val="00A60EBC"/>
    <w:rsid w:val="00A63A53"/>
    <w:rsid w:val="00A6785F"/>
    <w:rsid w:val="00A67A61"/>
    <w:rsid w:val="00A718CF"/>
    <w:rsid w:val="00A7665F"/>
    <w:rsid w:val="00A817D8"/>
    <w:rsid w:val="00A8216F"/>
    <w:rsid w:val="00A8231D"/>
    <w:rsid w:val="00A82488"/>
    <w:rsid w:val="00A83037"/>
    <w:rsid w:val="00A83A87"/>
    <w:rsid w:val="00A91253"/>
    <w:rsid w:val="00A9192A"/>
    <w:rsid w:val="00A95D44"/>
    <w:rsid w:val="00A96AD5"/>
    <w:rsid w:val="00A96E23"/>
    <w:rsid w:val="00A96E7C"/>
    <w:rsid w:val="00A973D2"/>
    <w:rsid w:val="00AA342E"/>
    <w:rsid w:val="00AA3824"/>
    <w:rsid w:val="00AA5FB2"/>
    <w:rsid w:val="00AA72C7"/>
    <w:rsid w:val="00AA7731"/>
    <w:rsid w:val="00AA77CA"/>
    <w:rsid w:val="00AB3559"/>
    <w:rsid w:val="00AB5143"/>
    <w:rsid w:val="00AB7DA6"/>
    <w:rsid w:val="00AC0585"/>
    <w:rsid w:val="00AC1923"/>
    <w:rsid w:val="00AC2FE8"/>
    <w:rsid w:val="00AC5A39"/>
    <w:rsid w:val="00AD28DF"/>
    <w:rsid w:val="00AD5049"/>
    <w:rsid w:val="00AD6B8B"/>
    <w:rsid w:val="00AD6C08"/>
    <w:rsid w:val="00AD7BBB"/>
    <w:rsid w:val="00AE0CA5"/>
    <w:rsid w:val="00AE0CBA"/>
    <w:rsid w:val="00AE0D1E"/>
    <w:rsid w:val="00AE674D"/>
    <w:rsid w:val="00AE6A80"/>
    <w:rsid w:val="00AE7989"/>
    <w:rsid w:val="00AF6C90"/>
    <w:rsid w:val="00AF7789"/>
    <w:rsid w:val="00B00858"/>
    <w:rsid w:val="00B02A9E"/>
    <w:rsid w:val="00B03FB5"/>
    <w:rsid w:val="00B0587C"/>
    <w:rsid w:val="00B05BD3"/>
    <w:rsid w:val="00B06637"/>
    <w:rsid w:val="00B07B37"/>
    <w:rsid w:val="00B13E5F"/>
    <w:rsid w:val="00B140DC"/>
    <w:rsid w:val="00B14A84"/>
    <w:rsid w:val="00B164B8"/>
    <w:rsid w:val="00B17728"/>
    <w:rsid w:val="00B2022A"/>
    <w:rsid w:val="00B24948"/>
    <w:rsid w:val="00B24D17"/>
    <w:rsid w:val="00B24FE8"/>
    <w:rsid w:val="00B25658"/>
    <w:rsid w:val="00B269AE"/>
    <w:rsid w:val="00B303A5"/>
    <w:rsid w:val="00B309AE"/>
    <w:rsid w:val="00B31572"/>
    <w:rsid w:val="00B36D30"/>
    <w:rsid w:val="00B3781C"/>
    <w:rsid w:val="00B404FC"/>
    <w:rsid w:val="00B40B6D"/>
    <w:rsid w:val="00B40C20"/>
    <w:rsid w:val="00B41726"/>
    <w:rsid w:val="00B41C73"/>
    <w:rsid w:val="00B459E0"/>
    <w:rsid w:val="00B46E0C"/>
    <w:rsid w:val="00B47218"/>
    <w:rsid w:val="00B51910"/>
    <w:rsid w:val="00B53007"/>
    <w:rsid w:val="00B55D47"/>
    <w:rsid w:val="00B560DF"/>
    <w:rsid w:val="00B56745"/>
    <w:rsid w:val="00B63F1B"/>
    <w:rsid w:val="00B65B75"/>
    <w:rsid w:val="00B6620F"/>
    <w:rsid w:val="00B664FE"/>
    <w:rsid w:val="00B70957"/>
    <w:rsid w:val="00B72136"/>
    <w:rsid w:val="00B738F1"/>
    <w:rsid w:val="00B7674D"/>
    <w:rsid w:val="00B77121"/>
    <w:rsid w:val="00B80F04"/>
    <w:rsid w:val="00B82C98"/>
    <w:rsid w:val="00B8339B"/>
    <w:rsid w:val="00B84082"/>
    <w:rsid w:val="00B86FC4"/>
    <w:rsid w:val="00B90724"/>
    <w:rsid w:val="00B924AE"/>
    <w:rsid w:val="00B94468"/>
    <w:rsid w:val="00B94FEC"/>
    <w:rsid w:val="00B9567C"/>
    <w:rsid w:val="00B95860"/>
    <w:rsid w:val="00BA4893"/>
    <w:rsid w:val="00BB0FE3"/>
    <w:rsid w:val="00BB223A"/>
    <w:rsid w:val="00BB359C"/>
    <w:rsid w:val="00BB4459"/>
    <w:rsid w:val="00BB4C49"/>
    <w:rsid w:val="00BC0044"/>
    <w:rsid w:val="00BC162A"/>
    <w:rsid w:val="00BC2370"/>
    <w:rsid w:val="00BD084A"/>
    <w:rsid w:val="00BD1396"/>
    <w:rsid w:val="00BD21CD"/>
    <w:rsid w:val="00BD44C7"/>
    <w:rsid w:val="00BE06E9"/>
    <w:rsid w:val="00BE310F"/>
    <w:rsid w:val="00BE5230"/>
    <w:rsid w:val="00BE5829"/>
    <w:rsid w:val="00BE657D"/>
    <w:rsid w:val="00BF0C35"/>
    <w:rsid w:val="00BF0D02"/>
    <w:rsid w:val="00BF0F21"/>
    <w:rsid w:val="00BF4BCA"/>
    <w:rsid w:val="00C007C0"/>
    <w:rsid w:val="00C022A3"/>
    <w:rsid w:val="00C0401D"/>
    <w:rsid w:val="00C044FC"/>
    <w:rsid w:val="00C06411"/>
    <w:rsid w:val="00C06D16"/>
    <w:rsid w:val="00C06DDA"/>
    <w:rsid w:val="00C07807"/>
    <w:rsid w:val="00C11DC4"/>
    <w:rsid w:val="00C12627"/>
    <w:rsid w:val="00C16F4B"/>
    <w:rsid w:val="00C2015F"/>
    <w:rsid w:val="00C20580"/>
    <w:rsid w:val="00C23088"/>
    <w:rsid w:val="00C23A0A"/>
    <w:rsid w:val="00C303E2"/>
    <w:rsid w:val="00C309AD"/>
    <w:rsid w:val="00C3126A"/>
    <w:rsid w:val="00C335DF"/>
    <w:rsid w:val="00C3383D"/>
    <w:rsid w:val="00C37A90"/>
    <w:rsid w:val="00C46725"/>
    <w:rsid w:val="00C46981"/>
    <w:rsid w:val="00C50FAA"/>
    <w:rsid w:val="00C52469"/>
    <w:rsid w:val="00C5588B"/>
    <w:rsid w:val="00C6098E"/>
    <w:rsid w:val="00C65E97"/>
    <w:rsid w:val="00C66AFC"/>
    <w:rsid w:val="00C674CB"/>
    <w:rsid w:val="00C77B9C"/>
    <w:rsid w:val="00C77F13"/>
    <w:rsid w:val="00C80DB4"/>
    <w:rsid w:val="00C81843"/>
    <w:rsid w:val="00C83258"/>
    <w:rsid w:val="00C865EC"/>
    <w:rsid w:val="00C86913"/>
    <w:rsid w:val="00C90599"/>
    <w:rsid w:val="00C9101D"/>
    <w:rsid w:val="00C95396"/>
    <w:rsid w:val="00C968FF"/>
    <w:rsid w:val="00CA0F54"/>
    <w:rsid w:val="00CA197E"/>
    <w:rsid w:val="00CA1C9F"/>
    <w:rsid w:val="00CA2323"/>
    <w:rsid w:val="00CA3A23"/>
    <w:rsid w:val="00CA58F6"/>
    <w:rsid w:val="00CB23DF"/>
    <w:rsid w:val="00CB3529"/>
    <w:rsid w:val="00CB4859"/>
    <w:rsid w:val="00CB4BF1"/>
    <w:rsid w:val="00CB5D88"/>
    <w:rsid w:val="00CB6C23"/>
    <w:rsid w:val="00CC5305"/>
    <w:rsid w:val="00CC6AE8"/>
    <w:rsid w:val="00CC6C09"/>
    <w:rsid w:val="00CD4BEE"/>
    <w:rsid w:val="00CD7D79"/>
    <w:rsid w:val="00CE393A"/>
    <w:rsid w:val="00CE61AC"/>
    <w:rsid w:val="00CE7A77"/>
    <w:rsid w:val="00CF00D4"/>
    <w:rsid w:val="00CF413E"/>
    <w:rsid w:val="00CF474B"/>
    <w:rsid w:val="00CF66E9"/>
    <w:rsid w:val="00CF6FFF"/>
    <w:rsid w:val="00D02CC5"/>
    <w:rsid w:val="00D031FF"/>
    <w:rsid w:val="00D03C2A"/>
    <w:rsid w:val="00D06015"/>
    <w:rsid w:val="00D070AC"/>
    <w:rsid w:val="00D12DC9"/>
    <w:rsid w:val="00D15E2E"/>
    <w:rsid w:val="00D16CE1"/>
    <w:rsid w:val="00D172A4"/>
    <w:rsid w:val="00D2191D"/>
    <w:rsid w:val="00D336D3"/>
    <w:rsid w:val="00D34477"/>
    <w:rsid w:val="00D34C61"/>
    <w:rsid w:val="00D34DB6"/>
    <w:rsid w:val="00D36989"/>
    <w:rsid w:val="00D37868"/>
    <w:rsid w:val="00D42405"/>
    <w:rsid w:val="00D43C03"/>
    <w:rsid w:val="00D44346"/>
    <w:rsid w:val="00D44858"/>
    <w:rsid w:val="00D45CF7"/>
    <w:rsid w:val="00D536AD"/>
    <w:rsid w:val="00D57501"/>
    <w:rsid w:val="00D63A20"/>
    <w:rsid w:val="00D6476B"/>
    <w:rsid w:val="00D65AB5"/>
    <w:rsid w:val="00D7028B"/>
    <w:rsid w:val="00D71D62"/>
    <w:rsid w:val="00D75545"/>
    <w:rsid w:val="00D7559B"/>
    <w:rsid w:val="00D7567B"/>
    <w:rsid w:val="00D763E1"/>
    <w:rsid w:val="00D77E4F"/>
    <w:rsid w:val="00D8109F"/>
    <w:rsid w:val="00D81F17"/>
    <w:rsid w:val="00D81F1A"/>
    <w:rsid w:val="00D84F73"/>
    <w:rsid w:val="00D85903"/>
    <w:rsid w:val="00D913AC"/>
    <w:rsid w:val="00DA2C5B"/>
    <w:rsid w:val="00DA46BA"/>
    <w:rsid w:val="00DA4D1D"/>
    <w:rsid w:val="00DA6C5C"/>
    <w:rsid w:val="00DA777F"/>
    <w:rsid w:val="00DA7A10"/>
    <w:rsid w:val="00DB1CE4"/>
    <w:rsid w:val="00DB27B5"/>
    <w:rsid w:val="00DB5BAD"/>
    <w:rsid w:val="00DB6B4E"/>
    <w:rsid w:val="00DB72C9"/>
    <w:rsid w:val="00DC0A8A"/>
    <w:rsid w:val="00DC4361"/>
    <w:rsid w:val="00DC4549"/>
    <w:rsid w:val="00DC703A"/>
    <w:rsid w:val="00DD1D0D"/>
    <w:rsid w:val="00DD41A4"/>
    <w:rsid w:val="00DD4FD4"/>
    <w:rsid w:val="00DD688F"/>
    <w:rsid w:val="00DD77D1"/>
    <w:rsid w:val="00DE08A7"/>
    <w:rsid w:val="00DE4F42"/>
    <w:rsid w:val="00DE55C1"/>
    <w:rsid w:val="00DE6124"/>
    <w:rsid w:val="00DE7101"/>
    <w:rsid w:val="00DE7D6C"/>
    <w:rsid w:val="00DF3288"/>
    <w:rsid w:val="00DF7148"/>
    <w:rsid w:val="00DF7D5A"/>
    <w:rsid w:val="00E013F1"/>
    <w:rsid w:val="00E017AB"/>
    <w:rsid w:val="00E01F45"/>
    <w:rsid w:val="00E02244"/>
    <w:rsid w:val="00E03E37"/>
    <w:rsid w:val="00E0491B"/>
    <w:rsid w:val="00E05ADF"/>
    <w:rsid w:val="00E05C42"/>
    <w:rsid w:val="00E12FD5"/>
    <w:rsid w:val="00E205D3"/>
    <w:rsid w:val="00E20E12"/>
    <w:rsid w:val="00E21BEF"/>
    <w:rsid w:val="00E226A3"/>
    <w:rsid w:val="00E22F63"/>
    <w:rsid w:val="00E264E4"/>
    <w:rsid w:val="00E27742"/>
    <w:rsid w:val="00E27926"/>
    <w:rsid w:val="00E3052B"/>
    <w:rsid w:val="00E32F10"/>
    <w:rsid w:val="00E35A07"/>
    <w:rsid w:val="00E35C52"/>
    <w:rsid w:val="00E35DE5"/>
    <w:rsid w:val="00E37CED"/>
    <w:rsid w:val="00E41CE4"/>
    <w:rsid w:val="00E4249C"/>
    <w:rsid w:val="00E43484"/>
    <w:rsid w:val="00E459F6"/>
    <w:rsid w:val="00E47A89"/>
    <w:rsid w:val="00E51638"/>
    <w:rsid w:val="00E5246A"/>
    <w:rsid w:val="00E52D62"/>
    <w:rsid w:val="00E5330A"/>
    <w:rsid w:val="00E55D69"/>
    <w:rsid w:val="00E56029"/>
    <w:rsid w:val="00E5634D"/>
    <w:rsid w:val="00E579D8"/>
    <w:rsid w:val="00E57F9F"/>
    <w:rsid w:val="00E61BCE"/>
    <w:rsid w:val="00E62C2E"/>
    <w:rsid w:val="00E63F91"/>
    <w:rsid w:val="00E65571"/>
    <w:rsid w:val="00E65FD6"/>
    <w:rsid w:val="00E70C7D"/>
    <w:rsid w:val="00E72111"/>
    <w:rsid w:val="00E72A8E"/>
    <w:rsid w:val="00E758EE"/>
    <w:rsid w:val="00E7697A"/>
    <w:rsid w:val="00E77824"/>
    <w:rsid w:val="00E8390B"/>
    <w:rsid w:val="00E84072"/>
    <w:rsid w:val="00E84E52"/>
    <w:rsid w:val="00E853CA"/>
    <w:rsid w:val="00E9081A"/>
    <w:rsid w:val="00E92545"/>
    <w:rsid w:val="00E93CC9"/>
    <w:rsid w:val="00E93FA2"/>
    <w:rsid w:val="00E94216"/>
    <w:rsid w:val="00E97ED2"/>
    <w:rsid w:val="00EA2049"/>
    <w:rsid w:val="00EA2306"/>
    <w:rsid w:val="00EA2A68"/>
    <w:rsid w:val="00EA5835"/>
    <w:rsid w:val="00EA6335"/>
    <w:rsid w:val="00EB02A7"/>
    <w:rsid w:val="00EB2230"/>
    <w:rsid w:val="00EB2AFD"/>
    <w:rsid w:val="00EB2B77"/>
    <w:rsid w:val="00EB32FC"/>
    <w:rsid w:val="00EB5AED"/>
    <w:rsid w:val="00EB6461"/>
    <w:rsid w:val="00EB7471"/>
    <w:rsid w:val="00EC0D2A"/>
    <w:rsid w:val="00EC426C"/>
    <w:rsid w:val="00EC7C18"/>
    <w:rsid w:val="00ED0819"/>
    <w:rsid w:val="00ED1600"/>
    <w:rsid w:val="00ED3D1F"/>
    <w:rsid w:val="00ED6B5D"/>
    <w:rsid w:val="00ED7073"/>
    <w:rsid w:val="00EE02D6"/>
    <w:rsid w:val="00EE68F8"/>
    <w:rsid w:val="00EF0835"/>
    <w:rsid w:val="00EF37CA"/>
    <w:rsid w:val="00EF4E4D"/>
    <w:rsid w:val="00F00828"/>
    <w:rsid w:val="00F01E88"/>
    <w:rsid w:val="00F03431"/>
    <w:rsid w:val="00F068C8"/>
    <w:rsid w:val="00F10471"/>
    <w:rsid w:val="00F104B1"/>
    <w:rsid w:val="00F11190"/>
    <w:rsid w:val="00F12936"/>
    <w:rsid w:val="00F12951"/>
    <w:rsid w:val="00F14A87"/>
    <w:rsid w:val="00F15D8C"/>
    <w:rsid w:val="00F17CDB"/>
    <w:rsid w:val="00F21E8F"/>
    <w:rsid w:val="00F22B2E"/>
    <w:rsid w:val="00F22D68"/>
    <w:rsid w:val="00F235C4"/>
    <w:rsid w:val="00F2386F"/>
    <w:rsid w:val="00F23F99"/>
    <w:rsid w:val="00F253B8"/>
    <w:rsid w:val="00F26C2C"/>
    <w:rsid w:val="00F30779"/>
    <w:rsid w:val="00F33BF0"/>
    <w:rsid w:val="00F358EE"/>
    <w:rsid w:val="00F368A8"/>
    <w:rsid w:val="00F40598"/>
    <w:rsid w:val="00F40972"/>
    <w:rsid w:val="00F41081"/>
    <w:rsid w:val="00F503EC"/>
    <w:rsid w:val="00F52B3A"/>
    <w:rsid w:val="00F54291"/>
    <w:rsid w:val="00F551BF"/>
    <w:rsid w:val="00F5714A"/>
    <w:rsid w:val="00F60785"/>
    <w:rsid w:val="00F60D03"/>
    <w:rsid w:val="00F6176F"/>
    <w:rsid w:val="00F62534"/>
    <w:rsid w:val="00F64C5B"/>
    <w:rsid w:val="00F65482"/>
    <w:rsid w:val="00F658ED"/>
    <w:rsid w:val="00F660AB"/>
    <w:rsid w:val="00F671BF"/>
    <w:rsid w:val="00F7489D"/>
    <w:rsid w:val="00F75CA7"/>
    <w:rsid w:val="00F76129"/>
    <w:rsid w:val="00F762D6"/>
    <w:rsid w:val="00F76523"/>
    <w:rsid w:val="00F772EE"/>
    <w:rsid w:val="00F818FE"/>
    <w:rsid w:val="00F82921"/>
    <w:rsid w:val="00F84EE3"/>
    <w:rsid w:val="00F877B0"/>
    <w:rsid w:val="00F92192"/>
    <w:rsid w:val="00F92D8D"/>
    <w:rsid w:val="00F95E4A"/>
    <w:rsid w:val="00F961F6"/>
    <w:rsid w:val="00FC01B7"/>
    <w:rsid w:val="00FC259F"/>
    <w:rsid w:val="00FC2CA4"/>
    <w:rsid w:val="00FC54B3"/>
    <w:rsid w:val="00FD2AA9"/>
    <w:rsid w:val="00FD7FD0"/>
    <w:rsid w:val="00FE21DC"/>
    <w:rsid w:val="00FE221A"/>
    <w:rsid w:val="00FE37A0"/>
    <w:rsid w:val="00FF183C"/>
    <w:rsid w:val="00FF61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9B08DA"/>
  <w15:docId w15:val="{D6FA9752-1010-41B7-BF37-B2A7C6678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567E"/>
    <w:pPr>
      <w:suppressAutoHyphens/>
      <w:spacing w:before="120" w:after="120" w:line="276" w:lineRule="auto"/>
      <w:jc w:val="both"/>
    </w:pPr>
    <w:rPr>
      <w:rFonts w:ascii="Arial" w:hAnsi="Arial" w:cs="Arial"/>
      <w:sz w:val="22"/>
    </w:rPr>
  </w:style>
  <w:style w:type="paragraph" w:styleId="Heading1">
    <w:name w:val="heading 1"/>
    <w:aliases w:val="Tag 1,l1,h1"/>
    <w:basedOn w:val="Normal"/>
    <w:next w:val="Absatz"/>
    <w:link w:val="Heading1Char"/>
    <w:autoRedefine/>
    <w:qFormat/>
    <w:rsid w:val="009B1DAC"/>
    <w:pPr>
      <w:keepNext/>
      <w:keepLines/>
      <w:pageBreakBefore/>
      <w:numPr>
        <w:numId w:val="1"/>
      </w:numPr>
      <w:pBdr>
        <w:bottom w:val="single" w:sz="18" w:space="1" w:color="6785C1"/>
      </w:pBdr>
      <w:spacing w:before="480"/>
      <w:ind w:left="706" w:hanging="706"/>
      <w:outlineLvl w:val="0"/>
    </w:pPr>
    <w:rPr>
      <w:b/>
      <w:kern w:val="28"/>
      <w:sz w:val="28"/>
      <w:lang w:val="en-US"/>
    </w:rPr>
  </w:style>
  <w:style w:type="paragraph" w:styleId="Heading2">
    <w:name w:val="heading 2"/>
    <w:aliases w:val="H2,l2,h2"/>
    <w:basedOn w:val="Heading1"/>
    <w:next w:val="Absatz"/>
    <w:link w:val="Heading2Char"/>
    <w:autoRedefine/>
    <w:qFormat/>
    <w:rsid w:val="00B8339B"/>
    <w:pPr>
      <w:pageBreakBefore w:val="0"/>
      <w:numPr>
        <w:ilvl w:val="1"/>
      </w:numPr>
      <w:pBdr>
        <w:bottom w:val="single" w:sz="12" w:space="1" w:color="6785C1"/>
      </w:pBdr>
      <w:spacing w:before="360"/>
      <w:outlineLvl w:val="1"/>
    </w:pPr>
    <w:rPr>
      <w:sz w:val="24"/>
    </w:rPr>
  </w:style>
  <w:style w:type="paragraph" w:styleId="Heading3">
    <w:name w:val="heading 3"/>
    <w:aliases w:val="H3,h3"/>
    <w:basedOn w:val="Heading2"/>
    <w:next w:val="Absatz"/>
    <w:link w:val="Heading3Char"/>
    <w:qFormat/>
    <w:rsid w:val="00857AE2"/>
    <w:pPr>
      <w:numPr>
        <w:ilvl w:val="2"/>
      </w:numPr>
      <w:spacing w:before="240"/>
      <w:outlineLvl w:val="2"/>
    </w:pPr>
    <w:rPr>
      <w:sz w:val="22"/>
    </w:rPr>
  </w:style>
  <w:style w:type="paragraph" w:styleId="Heading4">
    <w:name w:val="heading 4"/>
    <w:basedOn w:val="Heading3"/>
    <w:next w:val="Absatz"/>
    <w:link w:val="Heading4Char"/>
    <w:qFormat/>
    <w:rsid w:val="009136C3"/>
    <w:pPr>
      <w:numPr>
        <w:ilvl w:val="3"/>
      </w:numPr>
      <w:ind w:left="851" w:hanging="851"/>
      <w:outlineLvl w:val="3"/>
    </w:pPr>
  </w:style>
  <w:style w:type="paragraph" w:styleId="Heading5">
    <w:name w:val="heading 5"/>
    <w:basedOn w:val="Heading4"/>
    <w:next w:val="Absatz"/>
    <w:qFormat/>
    <w:rsid w:val="00A02540"/>
    <w:pPr>
      <w:numPr>
        <w:ilvl w:val="4"/>
      </w:numPr>
      <w:ind w:left="0" w:firstLine="0"/>
      <w:outlineLvl w:val="4"/>
    </w:pPr>
  </w:style>
  <w:style w:type="paragraph" w:styleId="Heading6">
    <w:name w:val="heading 6"/>
    <w:basedOn w:val="Heading5"/>
    <w:next w:val="Absatz"/>
    <w:qFormat/>
    <w:rsid w:val="00A02540"/>
    <w:pPr>
      <w:numPr>
        <w:ilvl w:val="5"/>
      </w:numPr>
      <w:outlineLvl w:val="5"/>
    </w:pPr>
    <w:rPr>
      <w:i/>
    </w:rPr>
  </w:style>
  <w:style w:type="paragraph" w:styleId="Heading7">
    <w:name w:val="heading 7"/>
    <w:basedOn w:val="Normal"/>
    <w:next w:val="Absatz"/>
    <w:rsid w:val="00CE7A77"/>
    <w:pPr>
      <w:numPr>
        <w:ilvl w:val="6"/>
        <w:numId w:val="1"/>
      </w:numPr>
      <w:outlineLvl w:val="6"/>
    </w:pPr>
  </w:style>
  <w:style w:type="paragraph" w:styleId="Heading8">
    <w:name w:val="heading 8"/>
    <w:basedOn w:val="Normal"/>
    <w:next w:val="Absatz"/>
    <w:rsid w:val="00987D16"/>
    <w:pPr>
      <w:numPr>
        <w:ilvl w:val="7"/>
        <w:numId w:val="1"/>
      </w:numPr>
      <w:outlineLvl w:val="7"/>
    </w:pPr>
    <w:rPr>
      <w:i/>
    </w:rPr>
  </w:style>
  <w:style w:type="paragraph" w:styleId="Heading9">
    <w:name w:val="heading 9"/>
    <w:basedOn w:val="Normal"/>
    <w:next w:val="Normal"/>
    <w:rsid w:val="00987D16"/>
    <w:pPr>
      <w:numPr>
        <w:ilvl w:val="8"/>
        <w:numId w:val="1"/>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
    <w:name w:val="Absatz"/>
    <w:basedOn w:val="Normal"/>
    <w:rsid w:val="00240C12"/>
    <w:rPr>
      <w:lang w:val="en-US"/>
    </w:rPr>
  </w:style>
  <w:style w:type="paragraph" w:styleId="TOC2">
    <w:name w:val="toc 2"/>
    <w:basedOn w:val="Normal"/>
    <w:next w:val="Normal"/>
    <w:uiPriority w:val="39"/>
    <w:rsid w:val="00E35DE5"/>
    <w:pPr>
      <w:tabs>
        <w:tab w:val="right" w:leader="dot" w:pos="9356"/>
      </w:tabs>
      <w:ind w:left="965" w:right="1138" w:hanging="965"/>
    </w:pPr>
  </w:style>
  <w:style w:type="paragraph" w:styleId="TOC4">
    <w:name w:val="toc 4"/>
    <w:basedOn w:val="TOC2"/>
    <w:next w:val="Normal"/>
    <w:uiPriority w:val="39"/>
    <w:rsid w:val="00E35DE5"/>
    <w:pPr>
      <w:ind w:left="1253"/>
    </w:pPr>
  </w:style>
  <w:style w:type="paragraph" w:styleId="TOC3">
    <w:name w:val="toc 3"/>
    <w:basedOn w:val="TOC2"/>
    <w:next w:val="Normal"/>
    <w:uiPriority w:val="39"/>
    <w:rsid w:val="00E35DE5"/>
    <w:pPr>
      <w:ind w:left="1109"/>
    </w:pPr>
  </w:style>
  <w:style w:type="paragraph" w:styleId="TOC1">
    <w:name w:val="toc 1"/>
    <w:basedOn w:val="Normal"/>
    <w:next w:val="Normal"/>
    <w:uiPriority w:val="39"/>
    <w:rsid w:val="009D3466"/>
    <w:pPr>
      <w:tabs>
        <w:tab w:val="right" w:leader="dot" w:pos="9356"/>
      </w:tabs>
      <w:spacing w:before="240"/>
      <w:ind w:left="964" w:right="1134" w:hanging="964"/>
    </w:pPr>
    <w:rPr>
      <w:b/>
    </w:rPr>
  </w:style>
  <w:style w:type="paragraph" w:customStyle="1" w:styleId="Absatzeinzug">
    <w:name w:val="Absatzeinzug"/>
    <w:basedOn w:val="Absatz"/>
    <w:rsid w:val="00A02540"/>
    <w:pPr>
      <w:ind w:left="709"/>
    </w:pPr>
  </w:style>
  <w:style w:type="paragraph" w:styleId="Footer">
    <w:name w:val="footer"/>
    <w:basedOn w:val="Heading1"/>
    <w:link w:val="FooterChar"/>
    <w:rsid w:val="001D0B37"/>
    <w:pPr>
      <w:pBdr>
        <w:top w:val="single" w:sz="6" w:space="1" w:color="auto"/>
      </w:pBdr>
      <w:tabs>
        <w:tab w:val="right" w:pos="8789"/>
      </w:tabs>
      <w:spacing w:before="60"/>
      <w:ind w:left="0" w:firstLine="0"/>
      <w:outlineLvl w:val="9"/>
    </w:pPr>
    <w:rPr>
      <w:b w:val="0"/>
      <w:sz w:val="18"/>
    </w:rPr>
  </w:style>
  <w:style w:type="paragraph" w:styleId="Header">
    <w:name w:val="header"/>
    <w:basedOn w:val="Heading1"/>
    <w:rsid w:val="001D0B37"/>
    <w:pPr>
      <w:tabs>
        <w:tab w:val="right" w:pos="9639"/>
      </w:tabs>
      <w:spacing w:before="0"/>
      <w:ind w:left="0" w:right="-28" w:firstLine="0"/>
      <w:outlineLvl w:val="9"/>
    </w:pPr>
    <w:rPr>
      <w:b w:val="0"/>
      <w:sz w:val="20"/>
    </w:rPr>
  </w:style>
  <w:style w:type="paragraph" w:styleId="Title">
    <w:name w:val="Title"/>
    <w:basedOn w:val="Normal"/>
    <w:next w:val="Normal"/>
    <w:qFormat/>
    <w:rsid w:val="00171203"/>
    <w:pPr>
      <w:pBdr>
        <w:bottom w:val="single" w:sz="18" w:space="1" w:color="6785C1"/>
      </w:pBdr>
      <w:spacing w:before="480"/>
    </w:pPr>
    <w:rPr>
      <w:b/>
      <w:sz w:val="28"/>
    </w:rPr>
  </w:style>
  <w:style w:type="paragraph" w:customStyle="1" w:styleId="Absatzfett">
    <w:name w:val="Absatzfett"/>
    <w:basedOn w:val="Absatz"/>
    <w:rsid w:val="00A02540"/>
    <w:rPr>
      <w:b/>
    </w:rPr>
  </w:style>
  <w:style w:type="paragraph" w:customStyle="1" w:styleId="Version">
    <w:name w:val="Version"/>
    <w:basedOn w:val="Normal"/>
    <w:rsid w:val="00A02540"/>
    <w:pPr>
      <w:framePr w:hSpace="142" w:wrap="around" w:hAnchor="text" w:yAlign="bottom"/>
      <w:spacing w:before="60" w:after="60"/>
      <w:ind w:left="1134" w:hanging="1134"/>
    </w:pPr>
    <w:rPr>
      <w:color w:val="000000"/>
      <w:sz w:val="20"/>
    </w:rPr>
  </w:style>
  <w:style w:type="paragraph" w:styleId="Subtitle">
    <w:name w:val="Subtitle"/>
    <w:basedOn w:val="Normal"/>
    <w:rsid w:val="00E03E37"/>
    <w:pPr>
      <w:jc w:val="center"/>
    </w:pPr>
    <w:rPr>
      <w:b/>
      <w:sz w:val="28"/>
    </w:rPr>
  </w:style>
  <w:style w:type="paragraph" w:customStyle="1" w:styleId="Stand">
    <w:name w:val="Stand"/>
    <w:basedOn w:val="Normal"/>
    <w:rsid w:val="00A63A53"/>
    <w:pPr>
      <w:framePr w:hSpace="142" w:wrap="around" w:hAnchor="text" w:yAlign="bottom"/>
      <w:spacing w:before="60" w:after="60"/>
      <w:ind w:left="1134" w:hanging="1134"/>
    </w:pPr>
    <w:rPr>
      <w:color w:val="000000"/>
      <w:sz w:val="20"/>
    </w:rPr>
  </w:style>
  <w:style w:type="paragraph" w:customStyle="1" w:styleId="AbsatzeinzugListe">
    <w:name w:val="AbsatzeinzugListe"/>
    <w:basedOn w:val="Absatz"/>
    <w:rsid w:val="00A02540"/>
    <w:pPr>
      <w:spacing w:before="60" w:after="60"/>
      <w:ind w:left="397"/>
    </w:pPr>
  </w:style>
  <w:style w:type="paragraph" w:customStyle="1" w:styleId="Liste1">
    <w:name w:val="Liste 1"/>
    <w:basedOn w:val="Absatz"/>
    <w:rsid w:val="00240C12"/>
    <w:pPr>
      <w:numPr>
        <w:numId w:val="3"/>
      </w:numPr>
      <w:spacing w:before="80"/>
      <w:ind w:left="357" w:hanging="357"/>
    </w:pPr>
  </w:style>
  <w:style w:type="paragraph" w:styleId="List2">
    <w:name w:val="List 2"/>
    <w:basedOn w:val="Liste1"/>
    <w:rsid w:val="00491C5C"/>
    <w:pPr>
      <w:numPr>
        <w:numId w:val="2"/>
      </w:numPr>
      <w:spacing w:before="40"/>
      <w:ind w:left="794" w:hanging="397"/>
    </w:pPr>
  </w:style>
  <w:style w:type="paragraph" w:styleId="List3">
    <w:name w:val="List 3"/>
    <w:basedOn w:val="Liste1"/>
    <w:rsid w:val="00491C5C"/>
    <w:pPr>
      <w:numPr>
        <w:numId w:val="4"/>
      </w:numPr>
      <w:spacing w:before="20"/>
      <w:ind w:left="1191" w:hanging="397"/>
    </w:pPr>
  </w:style>
  <w:style w:type="character" w:styleId="PageNumber">
    <w:name w:val="page number"/>
    <w:basedOn w:val="DefaultParagraphFont"/>
    <w:rsid w:val="00A63A53"/>
  </w:style>
  <w:style w:type="paragraph" w:customStyle="1" w:styleId="Absatz10">
    <w:name w:val="Absatz10"/>
    <w:basedOn w:val="Normal"/>
    <w:rsid w:val="00A02540"/>
    <w:pPr>
      <w:spacing w:before="60" w:after="60"/>
    </w:pPr>
    <w:rPr>
      <w:sz w:val="20"/>
    </w:rPr>
  </w:style>
  <w:style w:type="paragraph" w:styleId="DocumentMap">
    <w:name w:val="Document Map"/>
    <w:basedOn w:val="Normal"/>
    <w:semiHidden/>
    <w:rsid w:val="00E35C52"/>
    <w:pPr>
      <w:shd w:val="clear" w:color="auto" w:fill="000080"/>
    </w:pPr>
    <w:rPr>
      <w:rFonts w:ascii="Tahoma" w:hAnsi="Tahoma" w:cs="Tahoma"/>
      <w:sz w:val="20"/>
    </w:rPr>
  </w:style>
  <w:style w:type="paragraph" w:styleId="BalloonText">
    <w:name w:val="Balloon Text"/>
    <w:basedOn w:val="Normal"/>
    <w:semiHidden/>
    <w:rsid w:val="00AA77CA"/>
    <w:rPr>
      <w:rFonts w:ascii="Tahoma" w:hAnsi="Tahoma" w:cs="Tahoma"/>
      <w:sz w:val="16"/>
      <w:szCs w:val="16"/>
    </w:rPr>
  </w:style>
  <w:style w:type="paragraph" w:customStyle="1" w:styleId="Dokumenttitel">
    <w:name w:val="Dokumenttitel"/>
    <w:basedOn w:val="Title"/>
    <w:rsid w:val="001C1672"/>
    <w:pPr>
      <w:outlineLvl w:val="0"/>
    </w:pPr>
  </w:style>
  <w:style w:type="paragraph" w:customStyle="1" w:styleId="FormatvorlageDokumenttitel18pt">
    <w:name w:val="Formatvorlage Dokumenttitel + 18 pt"/>
    <w:basedOn w:val="Dokumenttitel"/>
    <w:rsid w:val="00BE5829"/>
    <w:rPr>
      <w:bCs/>
      <w:szCs w:val="36"/>
    </w:rPr>
  </w:style>
  <w:style w:type="paragraph" w:customStyle="1" w:styleId="FormatvorlageUntertitel12pt">
    <w:name w:val="Formatvorlage Untertitel + 12 pt"/>
    <w:basedOn w:val="Subtitle"/>
    <w:rsid w:val="00BE5829"/>
    <w:rPr>
      <w:bCs/>
      <w:szCs w:val="28"/>
    </w:rPr>
  </w:style>
  <w:style w:type="paragraph" w:styleId="TableofFigures">
    <w:name w:val="table of figures"/>
    <w:basedOn w:val="Normal"/>
    <w:next w:val="Normal"/>
    <w:semiHidden/>
    <w:rsid w:val="00E35A07"/>
  </w:style>
  <w:style w:type="paragraph" w:styleId="TOC5">
    <w:name w:val="toc 5"/>
    <w:basedOn w:val="Normal"/>
    <w:next w:val="Normal"/>
    <w:uiPriority w:val="39"/>
    <w:rsid w:val="004028C0"/>
    <w:pPr>
      <w:ind w:left="880"/>
    </w:pPr>
  </w:style>
  <w:style w:type="paragraph" w:styleId="TOC6">
    <w:name w:val="toc 6"/>
    <w:basedOn w:val="Normal"/>
    <w:next w:val="Normal"/>
    <w:semiHidden/>
    <w:rsid w:val="004028C0"/>
    <w:pPr>
      <w:ind w:left="1100"/>
    </w:pPr>
  </w:style>
  <w:style w:type="paragraph" w:styleId="TOC7">
    <w:name w:val="toc 7"/>
    <w:basedOn w:val="Normal"/>
    <w:next w:val="Normal"/>
    <w:semiHidden/>
    <w:rsid w:val="004028C0"/>
    <w:pPr>
      <w:ind w:left="1320"/>
    </w:pPr>
  </w:style>
  <w:style w:type="paragraph" w:styleId="TOC8">
    <w:name w:val="toc 8"/>
    <w:basedOn w:val="Normal"/>
    <w:next w:val="Normal"/>
    <w:semiHidden/>
    <w:rsid w:val="004028C0"/>
    <w:pPr>
      <w:ind w:left="1540"/>
    </w:pPr>
  </w:style>
  <w:style w:type="paragraph" w:styleId="TOC9">
    <w:name w:val="toc 9"/>
    <w:basedOn w:val="Normal"/>
    <w:next w:val="Normal"/>
    <w:semiHidden/>
    <w:rsid w:val="004028C0"/>
    <w:pPr>
      <w:ind w:left="1760"/>
    </w:pPr>
  </w:style>
  <w:style w:type="paragraph" w:styleId="Salutation">
    <w:name w:val="Salutation"/>
    <w:basedOn w:val="Normal"/>
    <w:next w:val="Normal"/>
    <w:rsid w:val="00E35A07"/>
  </w:style>
  <w:style w:type="paragraph" w:styleId="ListBullet">
    <w:name w:val="List Bullet"/>
    <w:basedOn w:val="Absatz"/>
    <w:rsid w:val="00E35A07"/>
    <w:pPr>
      <w:numPr>
        <w:numId w:val="5"/>
      </w:numPr>
    </w:pPr>
  </w:style>
  <w:style w:type="paragraph" w:styleId="ListBullet2">
    <w:name w:val="List Bullet 2"/>
    <w:basedOn w:val="ListBullet"/>
    <w:rsid w:val="00E35A07"/>
    <w:pPr>
      <w:numPr>
        <w:numId w:val="6"/>
      </w:numPr>
    </w:pPr>
  </w:style>
  <w:style w:type="paragraph" w:styleId="ListBullet3">
    <w:name w:val="List Bullet 3"/>
    <w:basedOn w:val="ListBullet2"/>
    <w:rsid w:val="00E35A07"/>
    <w:pPr>
      <w:numPr>
        <w:numId w:val="7"/>
      </w:numPr>
    </w:pPr>
  </w:style>
  <w:style w:type="paragraph" w:styleId="ListBullet4">
    <w:name w:val="List Bullet 4"/>
    <w:basedOn w:val="ListBullet3"/>
    <w:rsid w:val="00E35A07"/>
    <w:pPr>
      <w:numPr>
        <w:numId w:val="8"/>
      </w:numPr>
    </w:pPr>
  </w:style>
  <w:style w:type="paragraph" w:styleId="ListBullet5">
    <w:name w:val="List Bullet 5"/>
    <w:basedOn w:val="ListBullet4"/>
    <w:rsid w:val="00E35A07"/>
    <w:pPr>
      <w:numPr>
        <w:numId w:val="9"/>
      </w:numPr>
    </w:pPr>
  </w:style>
  <w:style w:type="paragraph" w:styleId="Caption">
    <w:name w:val="caption"/>
    <w:basedOn w:val="Normal"/>
    <w:next w:val="Normal"/>
    <w:uiPriority w:val="99"/>
    <w:qFormat/>
    <w:rsid w:val="00B51910"/>
    <w:pPr>
      <w:jc w:val="center"/>
    </w:pPr>
    <w:rPr>
      <w:b/>
      <w:bCs/>
      <w:sz w:val="18"/>
    </w:rPr>
  </w:style>
  <w:style w:type="paragraph" w:styleId="BlockText">
    <w:name w:val="Block Text"/>
    <w:basedOn w:val="Normal"/>
    <w:rsid w:val="00E35A07"/>
    <w:pPr>
      <w:ind w:left="1440" w:right="1440"/>
    </w:pPr>
  </w:style>
  <w:style w:type="paragraph" w:styleId="Date">
    <w:name w:val="Date"/>
    <w:basedOn w:val="Normal"/>
    <w:next w:val="Normal"/>
    <w:rsid w:val="00E35A07"/>
  </w:style>
  <w:style w:type="paragraph" w:styleId="E-mailSignature">
    <w:name w:val="E-mail Signature"/>
    <w:basedOn w:val="Normal"/>
    <w:rsid w:val="00E35A07"/>
  </w:style>
  <w:style w:type="paragraph" w:styleId="EndnoteText">
    <w:name w:val="endnote text"/>
    <w:basedOn w:val="Normal"/>
    <w:semiHidden/>
    <w:rsid w:val="00E35A07"/>
    <w:rPr>
      <w:sz w:val="20"/>
    </w:rPr>
  </w:style>
  <w:style w:type="paragraph" w:styleId="NoteHeading">
    <w:name w:val="Note Heading"/>
    <w:basedOn w:val="Normal"/>
    <w:next w:val="Normal"/>
    <w:rsid w:val="00E35A07"/>
  </w:style>
  <w:style w:type="paragraph" w:styleId="FootnoteText">
    <w:name w:val="footnote text"/>
    <w:basedOn w:val="Normal"/>
    <w:semiHidden/>
    <w:rsid w:val="00E35A07"/>
    <w:rPr>
      <w:sz w:val="20"/>
    </w:rPr>
  </w:style>
  <w:style w:type="paragraph" w:styleId="Closing">
    <w:name w:val="Closing"/>
    <w:basedOn w:val="Normal"/>
    <w:rsid w:val="00E35A07"/>
    <w:pPr>
      <w:ind w:left="4252"/>
    </w:pPr>
  </w:style>
  <w:style w:type="paragraph" w:styleId="HTMLAddress">
    <w:name w:val="HTML Address"/>
    <w:basedOn w:val="Normal"/>
    <w:rsid w:val="00E35A07"/>
    <w:rPr>
      <w:i/>
      <w:iCs/>
    </w:rPr>
  </w:style>
  <w:style w:type="paragraph" w:styleId="HTMLPreformatted">
    <w:name w:val="HTML Preformatted"/>
    <w:basedOn w:val="Normal"/>
    <w:rsid w:val="00E35A07"/>
    <w:rPr>
      <w:rFonts w:ascii="Courier New" w:hAnsi="Courier New" w:cs="Courier New"/>
      <w:sz w:val="20"/>
    </w:rPr>
  </w:style>
  <w:style w:type="paragraph" w:styleId="Index1">
    <w:name w:val="index 1"/>
    <w:basedOn w:val="Normal"/>
    <w:next w:val="Normal"/>
    <w:semiHidden/>
    <w:rsid w:val="00E35A07"/>
    <w:pPr>
      <w:ind w:left="220" w:hanging="220"/>
    </w:pPr>
  </w:style>
  <w:style w:type="paragraph" w:styleId="Index2">
    <w:name w:val="index 2"/>
    <w:basedOn w:val="Normal"/>
    <w:next w:val="Normal"/>
    <w:semiHidden/>
    <w:rsid w:val="00E35A07"/>
    <w:pPr>
      <w:ind w:left="440" w:hanging="220"/>
    </w:pPr>
  </w:style>
  <w:style w:type="paragraph" w:styleId="Index3">
    <w:name w:val="index 3"/>
    <w:basedOn w:val="Normal"/>
    <w:next w:val="Normal"/>
    <w:semiHidden/>
    <w:rsid w:val="00E35A07"/>
    <w:pPr>
      <w:ind w:left="660" w:hanging="220"/>
    </w:pPr>
  </w:style>
  <w:style w:type="paragraph" w:styleId="Index4">
    <w:name w:val="index 4"/>
    <w:basedOn w:val="Normal"/>
    <w:next w:val="Normal"/>
    <w:semiHidden/>
    <w:rsid w:val="00E35A07"/>
    <w:pPr>
      <w:ind w:left="880" w:hanging="220"/>
    </w:pPr>
  </w:style>
  <w:style w:type="paragraph" w:styleId="Index5">
    <w:name w:val="index 5"/>
    <w:basedOn w:val="Normal"/>
    <w:next w:val="Normal"/>
    <w:semiHidden/>
    <w:rsid w:val="00E35A07"/>
    <w:pPr>
      <w:ind w:left="1100" w:hanging="220"/>
    </w:pPr>
  </w:style>
  <w:style w:type="paragraph" w:styleId="Index6">
    <w:name w:val="index 6"/>
    <w:basedOn w:val="Normal"/>
    <w:next w:val="Normal"/>
    <w:semiHidden/>
    <w:rsid w:val="00E35A07"/>
    <w:pPr>
      <w:ind w:left="1320" w:hanging="220"/>
    </w:pPr>
  </w:style>
  <w:style w:type="paragraph" w:styleId="Index7">
    <w:name w:val="index 7"/>
    <w:basedOn w:val="Normal"/>
    <w:next w:val="Normal"/>
    <w:semiHidden/>
    <w:rsid w:val="00E35A07"/>
    <w:pPr>
      <w:ind w:left="1540" w:hanging="220"/>
    </w:pPr>
  </w:style>
  <w:style w:type="paragraph" w:styleId="Index8">
    <w:name w:val="index 8"/>
    <w:basedOn w:val="Normal"/>
    <w:next w:val="Normal"/>
    <w:semiHidden/>
    <w:rsid w:val="00E35A07"/>
    <w:pPr>
      <w:ind w:left="1760" w:hanging="220"/>
    </w:pPr>
  </w:style>
  <w:style w:type="paragraph" w:styleId="Index9">
    <w:name w:val="index 9"/>
    <w:basedOn w:val="Normal"/>
    <w:next w:val="Normal"/>
    <w:semiHidden/>
    <w:rsid w:val="00E35A07"/>
    <w:pPr>
      <w:ind w:left="1980" w:hanging="220"/>
    </w:pPr>
  </w:style>
  <w:style w:type="paragraph" w:styleId="IndexHeading">
    <w:name w:val="index heading"/>
    <w:basedOn w:val="Normal"/>
    <w:next w:val="Index1"/>
    <w:semiHidden/>
    <w:rsid w:val="00E35A07"/>
    <w:rPr>
      <w:b/>
      <w:bCs/>
    </w:rPr>
  </w:style>
  <w:style w:type="paragraph" w:styleId="CommentText">
    <w:name w:val="annotation text"/>
    <w:basedOn w:val="Normal"/>
    <w:semiHidden/>
    <w:rsid w:val="00E35A07"/>
    <w:rPr>
      <w:sz w:val="20"/>
    </w:rPr>
  </w:style>
  <w:style w:type="paragraph" w:styleId="CommentSubject">
    <w:name w:val="annotation subject"/>
    <w:basedOn w:val="CommentText"/>
    <w:next w:val="CommentText"/>
    <w:semiHidden/>
    <w:rsid w:val="00E35A07"/>
    <w:rPr>
      <w:b/>
      <w:bCs/>
    </w:rPr>
  </w:style>
  <w:style w:type="paragraph" w:styleId="List">
    <w:name w:val="List"/>
    <w:basedOn w:val="Normal"/>
    <w:rsid w:val="00E35A07"/>
    <w:pPr>
      <w:ind w:left="283" w:hanging="283"/>
    </w:pPr>
  </w:style>
  <w:style w:type="paragraph" w:styleId="List4">
    <w:name w:val="List 4"/>
    <w:basedOn w:val="Normal"/>
    <w:rsid w:val="00E35A07"/>
    <w:pPr>
      <w:ind w:left="1132" w:hanging="283"/>
    </w:pPr>
  </w:style>
  <w:style w:type="paragraph" w:styleId="List5">
    <w:name w:val="List 5"/>
    <w:basedOn w:val="Normal"/>
    <w:rsid w:val="00E35A07"/>
    <w:pPr>
      <w:ind w:left="1415" w:hanging="283"/>
    </w:pPr>
  </w:style>
  <w:style w:type="paragraph" w:styleId="ListContinue">
    <w:name w:val="List Continue"/>
    <w:basedOn w:val="Normal"/>
    <w:rsid w:val="00E35A07"/>
    <w:pPr>
      <w:ind w:left="283"/>
    </w:pPr>
  </w:style>
  <w:style w:type="paragraph" w:styleId="ListContinue2">
    <w:name w:val="List Continue 2"/>
    <w:basedOn w:val="Normal"/>
    <w:rsid w:val="00E35A07"/>
    <w:pPr>
      <w:ind w:left="566"/>
    </w:pPr>
  </w:style>
  <w:style w:type="paragraph" w:styleId="ListContinue3">
    <w:name w:val="List Continue 3"/>
    <w:basedOn w:val="Normal"/>
    <w:rsid w:val="00E35A07"/>
    <w:pPr>
      <w:ind w:left="849"/>
    </w:pPr>
  </w:style>
  <w:style w:type="paragraph" w:styleId="ListContinue4">
    <w:name w:val="List Continue 4"/>
    <w:basedOn w:val="Normal"/>
    <w:rsid w:val="00E35A07"/>
    <w:pPr>
      <w:ind w:left="1132"/>
    </w:pPr>
  </w:style>
  <w:style w:type="paragraph" w:styleId="ListContinue5">
    <w:name w:val="List Continue 5"/>
    <w:basedOn w:val="Normal"/>
    <w:rsid w:val="00E35A07"/>
    <w:pPr>
      <w:ind w:left="1415"/>
    </w:pPr>
  </w:style>
  <w:style w:type="paragraph" w:styleId="ListNumber">
    <w:name w:val="List Number"/>
    <w:basedOn w:val="Absatz"/>
    <w:rsid w:val="00491C5C"/>
    <w:pPr>
      <w:numPr>
        <w:numId w:val="10"/>
      </w:numPr>
      <w:spacing w:before="80"/>
    </w:pPr>
  </w:style>
  <w:style w:type="paragraph" w:styleId="ListNumber2">
    <w:name w:val="List Number 2"/>
    <w:basedOn w:val="ListNumber"/>
    <w:rsid w:val="00491C5C"/>
    <w:pPr>
      <w:numPr>
        <w:numId w:val="11"/>
      </w:numPr>
      <w:spacing w:before="40"/>
      <w:ind w:left="714" w:hanging="357"/>
    </w:pPr>
  </w:style>
  <w:style w:type="paragraph" w:styleId="ListNumber3">
    <w:name w:val="List Number 3"/>
    <w:basedOn w:val="ListNumber2"/>
    <w:rsid w:val="00491C5C"/>
    <w:pPr>
      <w:numPr>
        <w:numId w:val="0"/>
      </w:numPr>
      <w:spacing w:before="20"/>
    </w:pPr>
  </w:style>
  <w:style w:type="paragraph" w:styleId="ListNumber4">
    <w:name w:val="List Number 4"/>
    <w:basedOn w:val="ListNumber3"/>
    <w:rsid w:val="00491C5C"/>
    <w:pPr>
      <w:numPr>
        <w:numId w:val="12"/>
      </w:numPr>
      <w:tabs>
        <w:tab w:val="clear" w:pos="1209"/>
        <w:tab w:val="num" w:pos="1418"/>
      </w:tabs>
      <w:spacing w:before="0"/>
      <w:ind w:left="1560" w:hanging="426"/>
    </w:pPr>
  </w:style>
  <w:style w:type="paragraph" w:styleId="ListNumber5">
    <w:name w:val="List Number 5"/>
    <w:basedOn w:val="ListNumber4"/>
    <w:rsid w:val="00E35A07"/>
    <w:pPr>
      <w:numPr>
        <w:numId w:val="13"/>
      </w:numPr>
    </w:pPr>
  </w:style>
  <w:style w:type="paragraph" w:styleId="MacroText">
    <w:name w:val="macro"/>
    <w:semiHidden/>
    <w:rsid w:val="00E35A0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E35A07"/>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PlainText">
    <w:name w:val="Plain Text"/>
    <w:basedOn w:val="Normal"/>
    <w:rsid w:val="00E35A07"/>
    <w:rPr>
      <w:rFonts w:ascii="Courier New" w:hAnsi="Courier New" w:cs="Courier New"/>
      <w:sz w:val="20"/>
    </w:rPr>
  </w:style>
  <w:style w:type="paragraph" w:styleId="TableofAuthorities">
    <w:name w:val="table of authorities"/>
    <w:basedOn w:val="Normal"/>
    <w:next w:val="Normal"/>
    <w:semiHidden/>
    <w:rsid w:val="00E35A07"/>
    <w:pPr>
      <w:ind w:left="220" w:hanging="220"/>
    </w:pPr>
  </w:style>
  <w:style w:type="paragraph" w:styleId="TOAHeading">
    <w:name w:val="toa heading"/>
    <w:basedOn w:val="Normal"/>
    <w:next w:val="Normal"/>
    <w:semiHidden/>
    <w:rsid w:val="00E35A07"/>
    <w:rPr>
      <w:b/>
      <w:bCs/>
      <w:sz w:val="24"/>
      <w:szCs w:val="24"/>
    </w:rPr>
  </w:style>
  <w:style w:type="paragraph" w:styleId="NormalWeb">
    <w:name w:val="Normal (Web)"/>
    <w:basedOn w:val="Normal"/>
    <w:uiPriority w:val="99"/>
    <w:rsid w:val="00E35A07"/>
    <w:rPr>
      <w:rFonts w:ascii="Times New Roman" w:hAnsi="Times New Roman"/>
      <w:sz w:val="24"/>
      <w:szCs w:val="24"/>
    </w:rPr>
  </w:style>
  <w:style w:type="paragraph" w:styleId="NormalIndent">
    <w:name w:val="Normal Indent"/>
    <w:basedOn w:val="Normal"/>
    <w:rsid w:val="00E35A07"/>
    <w:pPr>
      <w:ind w:left="708"/>
    </w:pPr>
  </w:style>
  <w:style w:type="paragraph" w:styleId="BodyText">
    <w:name w:val="Body Text"/>
    <w:basedOn w:val="Normal"/>
    <w:link w:val="BodyTextChar"/>
    <w:rsid w:val="00E35A07"/>
  </w:style>
  <w:style w:type="paragraph" w:styleId="BodyText2">
    <w:name w:val="Body Text 2"/>
    <w:basedOn w:val="Normal"/>
    <w:rsid w:val="00E35A07"/>
    <w:pPr>
      <w:spacing w:line="480" w:lineRule="auto"/>
    </w:pPr>
  </w:style>
  <w:style w:type="paragraph" w:styleId="BodyText3">
    <w:name w:val="Body Text 3"/>
    <w:basedOn w:val="Normal"/>
    <w:rsid w:val="00E35A07"/>
    <w:rPr>
      <w:sz w:val="16"/>
      <w:szCs w:val="16"/>
    </w:rPr>
  </w:style>
  <w:style w:type="paragraph" w:styleId="BodyTextIndent2">
    <w:name w:val="Body Text Indent 2"/>
    <w:basedOn w:val="Normal"/>
    <w:rsid w:val="00E35A07"/>
    <w:pPr>
      <w:spacing w:line="480" w:lineRule="auto"/>
      <w:ind w:left="283"/>
    </w:pPr>
  </w:style>
  <w:style w:type="paragraph" w:styleId="BodyTextIndent3">
    <w:name w:val="Body Text Indent 3"/>
    <w:basedOn w:val="Normal"/>
    <w:rsid w:val="00E35A07"/>
    <w:pPr>
      <w:ind w:left="283"/>
    </w:pPr>
    <w:rPr>
      <w:sz w:val="16"/>
      <w:szCs w:val="16"/>
    </w:rPr>
  </w:style>
  <w:style w:type="paragraph" w:styleId="BodyTextFirstIndent">
    <w:name w:val="Body Text First Indent"/>
    <w:basedOn w:val="BodyText"/>
    <w:rsid w:val="00E35A07"/>
    <w:pPr>
      <w:ind w:firstLine="210"/>
    </w:pPr>
  </w:style>
  <w:style w:type="paragraph" w:styleId="BodyTextIndent">
    <w:name w:val="Body Text Indent"/>
    <w:basedOn w:val="Normal"/>
    <w:rsid w:val="00E35A07"/>
    <w:pPr>
      <w:ind w:left="283"/>
    </w:pPr>
  </w:style>
  <w:style w:type="paragraph" w:styleId="BodyTextFirstIndent2">
    <w:name w:val="Body Text First Indent 2"/>
    <w:basedOn w:val="BodyTextIndent"/>
    <w:rsid w:val="00E35A07"/>
    <w:pPr>
      <w:ind w:firstLine="210"/>
    </w:pPr>
  </w:style>
  <w:style w:type="paragraph" w:styleId="EnvelopeReturn">
    <w:name w:val="envelope return"/>
    <w:basedOn w:val="Normal"/>
    <w:rsid w:val="00E35A07"/>
    <w:rPr>
      <w:sz w:val="20"/>
    </w:rPr>
  </w:style>
  <w:style w:type="paragraph" w:styleId="EnvelopeAddress">
    <w:name w:val="envelope address"/>
    <w:basedOn w:val="Normal"/>
    <w:rsid w:val="00E35A07"/>
    <w:pPr>
      <w:framePr w:w="4320" w:h="2160" w:hRule="exact" w:hSpace="141" w:wrap="auto" w:hAnchor="page" w:xAlign="center" w:yAlign="bottom"/>
      <w:ind w:left="1"/>
    </w:pPr>
    <w:rPr>
      <w:sz w:val="24"/>
      <w:szCs w:val="24"/>
    </w:rPr>
  </w:style>
  <w:style w:type="paragraph" w:styleId="Signature">
    <w:name w:val="Signature"/>
    <w:basedOn w:val="Normal"/>
    <w:rsid w:val="00E35A07"/>
    <w:pPr>
      <w:ind w:left="4252"/>
    </w:pPr>
  </w:style>
  <w:style w:type="numbering" w:styleId="111111">
    <w:name w:val="Outline List 2"/>
    <w:basedOn w:val="NoList"/>
    <w:rsid w:val="0076525A"/>
    <w:pPr>
      <w:numPr>
        <w:numId w:val="14"/>
      </w:numPr>
    </w:pPr>
  </w:style>
  <w:style w:type="numbering" w:styleId="1ai">
    <w:name w:val="Outline List 1"/>
    <w:basedOn w:val="NoList"/>
    <w:rsid w:val="0076525A"/>
    <w:pPr>
      <w:numPr>
        <w:numId w:val="15"/>
      </w:numPr>
    </w:pPr>
  </w:style>
  <w:style w:type="paragraph" w:styleId="Quote">
    <w:name w:val="Quote"/>
    <w:basedOn w:val="Normal"/>
    <w:next w:val="Normal"/>
    <w:link w:val="QuoteChar"/>
    <w:uiPriority w:val="29"/>
    <w:rsid w:val="0076525A"/>
    <w:rPr>
      <w:i/>
      <w:iCs/>
      <w:color w:val="000000" w:themeColor="text1"/>
    </w:rPr>
  </w:style>
  <w:style w:type="character" w:customStyle="1" w:styleId="QuoteChar">
    <w:name w:val="Quote Char"/>
    <w:basedOn w:val="DefaultParagraphFont"/>
    <w:link w:val="Quote"/>
    <w:uiPriority w:val="29"/>
    <w:rsid w:val="0076525A"/>
    <w:rPr>
      <w:i/>
      <w:iCs/>
      <w:color w:val="000000" w:themeColor="text1"/>
      <w:sz w:val="22"/>
    </w:rPr>
  </w:style>
  <w:style w:type="numbering" w:styleId="ArticleSection">
    <w:name w:val="Outline List 3"/>
    <w:basedOn w:val="NoList"/>
    <w:rsid w:val="0076525A"/>
    <w:pPr>
      <w:numPr>
        <w:numId w:val="16"/>
      </w:numPr>
    </w:pPr>
  </w:style>
  <w:style w:type="character" w:styleId="FollowedHyperlink">
    <w:name w:val="FollowedHyperlink"/>
    <w:basedOn w:val="DefaultParagraphFont"/>
    <w:rsid w:val="0076525A"/>
    <w:rPr>
      <w:color w:val="800080" w:themeColor="followedHyperlink"/>
      <w:u w:val="single"/>
    </w:rPr>
  </w:style>
  <w:style w:type="character" w:styleId="BookTitle">
    <w:name w:val="Book Title"/>
    <w:basedOn w:val="DefaultParagraphFont"/>
    <w:uiPriority w:val="33"/>
    <w:rsid w:val="0076525A"/>
    <w:rPr>
      <w:b/>
      <w:bCs/>
      <w:smallCaps/>
      <w:spacing w:val="5"/>
    </w:rPr>
  </w:style>
  <w:style w:type="table" w:styleId="DarkList">
    <w:name w:val="Dark List"/>
    <w:basedOn w:val="TableNormal"/>
    <w:uiPriority w:val="70"/>
    <w:rsid w:val="007652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76525A"/>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76525A"/>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76525A"/>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76525A"/>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76525A"/>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76525A"/>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EndnoteReference">
    <w:name w:val="endnote reference"/>
    <w:basedOn w:val="DefaultParagraphFont"/>
    <w:rsid w:val="0076525A"/>
    <w:rPr>
      <w:vertAlign w:val="superscript"/>
    </w:rPr>
  </w:style>
  <w:style w:type="table" w:styleId="ColorfulList">
    <w:name w:val="Colorful List"/>
    <w:basedOn w:val="TableNormal"/>
    <w:uiPriority w:val="72"/>
    <w:rsid w:val="007652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76525A"/>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76525A"/>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76525A"/>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76525A"/>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76525A"/>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76525A"/>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76525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76525A"/>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76525A"/>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76525A"/>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76525A"/>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76525A"/>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76525A"/>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Strong">
    <w:name w:val="Strong"/>
    <w:basedOn w:val="DefaultParagraphFont"/>
    <w:rsid w:val="0076525A"/>
    <w:rPr>
      <w:b/>
      <w:bCs/>
    </w:rPr>
  </w:style>
  <w:style w:type="character" w:styleId="FootnoteReference">
    <w:name w:val="footnote reference"/>
    <w:basedOn w:val="DefaultParagraphFont"/>
    <w:rsid w:val="0076525A"/>
    <w:rPr>
      <w:vertAlign w:val="superscript"/>
    </w:rPr>
  </w:style>
  <w:style w:type="table" w:styleId="LightList">
    <w:name w:val="Light List"/>
    <w:basedOn w:val="TableNormal"/>
    <w:uiPriority w:val="61"/>
    <w:rsid w:val="007652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6525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76525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76525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7652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7652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7652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7652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6525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6525A"/>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6525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76525A"/>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76525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76525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
    <w:name w:val="Light Grid"/>
    <w:basedOn w:val="TableNormal"/>
    <w:uiPriority w:val="62"/>
    <w:rsid w:val="007652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76525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76525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76525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7652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7652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7652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Emphasis">
    <w:name w:val="Emphasis"/>
    <w:basedOn w:val="DefaultParagraphFont"/>
    <w:rsid w:val="0076525A"/>
    <w:rPr>
      <w:i/>
      <w:iCs/>
    </w:rPr>
  </w:style>
  <w:style w:type="character" w:styleId="HTMLAcronym">
    <w:name w:val="HTML Acronym"/>
    <w:basedOn w:val="DefaultParagraphFont"/>
    <w:rsid w:val="0076525A"/>
  </w:style>
  <w:style w:type="character" w:styleId="HTMLSample">
    <w:name w:val="HTML Sample"/>
    <w:basedOn w:val="DefaultParagraphFont"/>
    <w:rsid w:val="0076525A"/>
    <w:rPr>
      <w:rFonts w:ascii="Consolas" w:hAnsi="Consolas"/>
      <w:sz w:val="24"/>
      <w:szCs w:val="24"/>
    </w:rPr>
  </w:style>
  <w:style w:type="character" w:styleId="HTMLCode">
    <w:name w:val="HTML Code"/>
    <w:basedOn w:val="DefaultParagraphFont"/>
    <w:rsid w:val="0076525A"/>
    <w:rPr>
      <w:rFonts w:ascii="Consolas" w:hAnsi="Consolas"/>
      <w:sz w:val="20"/>
      <w:szCs w:val="20"/>
    </w:rPr>
  </w:style>
  <w:style w:type="character" w:styleId="HTMLDefinition">
    <w:name w:val="HTML Definition"/>
    <w:basedOn w:val="DefaultParagraphFont"/>
    <w:rsid w:val="0076525A"/>
    <w:rPr>
      <w:i/>
      <w:iCs/>
    </w:rPr>
  </w:style>
  <w:style w:type="character" w:styleId="HTMLTypewriter">
    <w:name w:val="HTML Typewriter"/>
    <w:basedOn w:val="DefaultParagraphFont"/>
    <w:rsid w:val="0076525A"/>
    <w:rPr>
      <w:rFonts w:ascii="Consolas" w:hAnsi="Consolas"/>
      <w:sz w:val="20"/>
      <w:szCs w:val="20"/>
    </w:rPr>
  </w:style>
  <w:style w:type="character" w:styleId="HTMLKeyboard">
    <w:name w:val="HTML Keyboard"/>
    <w:basedOn w:val="DefaultParagraphFont"/>
    <w:rsid w:val="0076525A"/>
    <w:rPr>
      <w:rFonts w:ascii="Consolas" w:hAnsi="Consolas"/>
      <w:sz w:val="20"/>
      <w:szCs w:val="20"/>
    </w:rPr>
  </w:style>
  <w:style w:type="character" w:styleId="HTMLVariable">
    <w:name w:val="HTML Variable"/>
    <w:basedOn w:val="DefaultParagraphFont"/>
    <w:rsid w:val="0076525A"/>
    <w:rPr>
      <w:i/>
      <w:iCs/>
    </w:rPr>
  </w:style>
  <w:style w:type="character" w:styleId="HTMLCite">
    <w:name w:val="HTML Cite"/>
    <w:basedOn w:val="DefaultParagraphFont"/>
    <w:rsid w:val="0076525A"/>
    <w:rPr>
      <w:i/>
      <w:iCs/>
    </w:rPr>
  </w:style>
  <w:style w:type="character" w:styleId="Hyperlink">
    <w:name w:val="Hyperlink"/>
    <w:basedOn w:val="DefaultParagraphFont"/>
    <w:rsid w:val="0076525A"/>
    <w:rPr>
      <w:color w:val="0000FF" w:themeColor="hyperlink"/>
      <w:u w:val="single"/>
    </w:rPr>
  </w:style>
  <w:style w:type="paragraph" w:styleId="TOCHeading">
    <w:name w:val="TOC Heading"/>
    <w:basedOn w:val="Heading1"/>
    <w:next w:val="Normal"/>
    <w:uiPriority w:val="39"/>
    <w:semiHidden/>
    <w:unhideWhenUsed/>
    <w:qFormat/>
    <w:rsid w:val="0076525A"/>
    <w:pPr>
      <w:numPr>
        <w:numId w:val="0"/>
      </w:numPr>
      <w:outlineLvl w:val="9"/>
    </w:pPr>
    <w:rPr>
      <w:rFonts w:asciiTheme="majorHAnsi" w:eastAsiaTheme="majorEastAsia" w:hAnsiTheme="majorHAnsi" w:cstheme="majorBidi"/>
      <w:bCs/>
      <w:color w:val="365F91" w:themeColor="accent1" w:themeShade="BF"/>
      <w:kern w:val="0"/>
      <w:szCs w:val="28"/>
    </w:rPr>
  </w:style>
  <w:style w:type="character" w:styleId="IntenseEmphasis">
    <w:name w:val="Intense Emphasis"/>
    <w:basedOn w:val="DefaultParagraphFont"/>
    <w:uiPriority w:val="21"/>
    <w:rsid w:val="0076525A"/>
    <w:rPr>
      <w:b/>
      <w:bCs/>
      <w:i/>
      <w:iCs/>
      <w:color w:val="4F81BD" w:themeColor="accent1"/>
    </w:rPr>
  </w:style>
  <w:style w:type="character" w:styleId="IntenseReference">
    <w:name w:val="Intense Reference"/>
    <w:basedOn w:val="DefaultParagraphFont"/>
    <w:uiPriority w:val="32"/>
    <w:rsid w:val="0076525A"/>
    <w:rPr>
      <w:b/>
      <w:bCs/>
      <w:smallCaps/>
      <w:color w:val="C0504D" w:themeColor="accent2"/>
      <w:spacing w:val="5"/>
      <w:u w:val="single"/>
    </w:rPr>
  </w:style>
  <w:style w:type="paragraph" w:styleId="IntenseQuote">
    <w:name w:val="Intense Quote"/>
    <w:basedOn w:val="Normal"/>
    <w:next w:val="Normal"/>
    <w:link w:val="IntenseQuoteChar"/>
    <w:uiPriority w:val="30"/>
    <w:rsid w:val="0076525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525A"/>
    <w:rPr>
      <w:b/>
      <w:bCs/>
      <w:i/>
      <w:iCs/>
      <w:color w:val="4F81BD" w:themeColor="accent1"/>
      <w:sz w:val="22"/>
    </w:rPr>
  </w:style>
  <w:style w:type="paragraph" w:styleId="NoSpacing">
    <w:name w:val="No Spacing"/>
    <w:uiPriority w:val="1"/>
    <w:rsid w:val="0076525A"/>
    <w:rPr>
      <w:rFonts w:ascii="Arial" w:hAnsi="Arial" w:cs="Arial"/>
      <w:sz w:val="22"/>
    </w:rPr>
  </w:style>
  <w:style w:type="character" w:styleId="CommentReference">
    <w:name w:val="annotation reference"/>
    <w:basedOn w:val="DefaultParagraphFont"/>
    <w:rsid w:val="0076525A"/>
    <w:rPr>
      <w:sz w:val="16"/>
      <w:szCs w:val="16"/>
    </w:rPr>
  </w:style>
  <w:style w:type="paragraph" w:styleId="ListParagraph">
    <w:name w:val="List Paragraph"/>
    <w:basedOn w:val="Normal"/>
    <w:uiPriority w:val="34"/>
    <w:qFormat/>
    <w:rsid w:val="00B8339B"/>
    <w:rPr>
      <w:color w:val="0D0D0D" w:themeColor="text1" w:themeTint="F2"/>
    </w:rPr>
  </w:style>
  <w:style w:type="paragraph" w:styleId="Bibliography">
    <w:name w:val="Bibliography"/>
    <w:basedOn w:val="Normal"/>
    <w:next w:val="Normal"/>
    <w:uiPriority w:val="37"/>
    <w:semiHidden/>
    <w:unhideWhenUsed/>
    <w:rsid w:val="0076525A"/>
  </w:style>
  <w:style w:type="table" w:styleId="MediumList1">
    <w:name w:val="Medium List 1"/>
    <w:basedOn w:val="TableNormal"/>
    <w:uiPriority w:val="65"/>
    <w:rsid w:val="007652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76525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76525A"/>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76525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76525A"/>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76525A"/>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76525A"/>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52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525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525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525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52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52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52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7652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76525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76525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76525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7652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7652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7652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PlaceholderText">
    <w:name w:val="Placeholder Text"/>
    <w:basedOn w:val="DefaultParagraphFont"/>
    <w:uiPriority w:val="99"/>
    <w:semiHidden/>
    <w:rsid w:val="0076525A"/>
    <w:rPr>
      <w:color w:val="808080"/>
    </w:rPr>
  </w:style>
  <w:style w:type="character" w:styleId="SubtleEmphasis">
    <w:name w:val="Subtle Emphasis"/>
    <w:basedOn w:val="DefaultParagraphFont"/>
    <w:uiPriority w:val="19"/>
    <w:rsid w:val="0076525A"/>
    <w:rPr>
      <w:i/>
      <w:iCs/>
      <w:color w:val="808080" w:themeColor="text1" w:themeTint="7F"/>
    </w:rPr>
  </w:style>
  <w:style w:type="character" w:styleId="SubtleReference">
    <w:name w:val="Subtle Reference"/>
    <w:basedOn w:val="DefaultParagraphFont"/>
    <w:uiPriority w:val="31"/>
    <w:rsid w:val="0076525A"/>
    <w:rPr>
      <w:smallCaps/>
      <w:color w:val="C0504D" w:themeColor="accent2"/>
      <w:u w:val="single"/>
    </w:rPr>
  </w:style>
  <w:style w:type="table" w:styleId="Table3Deffects1">
    <w:name w:val="Table 3D effects 1"/>
    <w:basedOn w:val="TableNormal"/>
    <w:rsid w:val="007652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652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652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7652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7652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652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652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7652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7652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652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652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7652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652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652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652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7652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652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652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652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652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652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652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652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7652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7652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652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652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652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652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652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652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652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7652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652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652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652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652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7652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652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7652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652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652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765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rsid w:val="00765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rsid w:val="0076525A"/>
  </w:style>
  <w:style w:type="character" w:customStyle="1" w:styleId="FooterChar">
    <w:name w:val="Footer Char"/>
    <w:basedOn w:val="DefaultParagraphFont"/>
    <w:link w:val="Footer"/>
    <w:rsid w:val="00465332"/>
    <w:rPr>
      <w:rFonts w:ascii="Arial" w:hAnsi="Arial" w:cs="Arial"/>
      <w:kern w:val="28"/>
      <w:sz w:val="18"/>
      <w:lang w:val="en-US"/>
    </w:rPr>
  </w:style>
  <w:style w:type="character" w:customStyle="1" w:styleId="Heading1Char">
    <w:name w:val="Heading 1 Char"/>
    <w:aliases w:val="Tag 1 Char,l1 Char,h1 Char"/>
    <w:basedOn w:val="DefaultParagraphFont"/>
    <w:link w:val="Heading1"/>
    <w:rsid w:val="009B1DAC"/>
    <w:rPr>
      <w:rFonts w:ascii="Arial" w:hAnsi="Arial" w:cs="Arial"/>
      <w:b/>
      <w:kern w:val="28"/>
      <w:sz w:val="28"/>
      <w:lang w:val="en-US"/>
    </w:rPr>
  </w:style>
  <w:style w:type="character" w:customStyle="1" w:styleId="Heading2Char">
    <w:name w:val="Heading 2 Char"/>
    <w:aliases w:val="H2 Char,l2 Char,h2 Char"/>
    <w:basedOn w:val="DefaultParagraphFont"/>
    <w:link w:val="Heading2"/>
    <w:rsid w:val="00B8339B"/>
    <w:rPr>
      <w:rFonts w:ascii="Arial" w:hAnsi="Arial" w:cs="Arial"/>
      <w:b/>
      <w:kern w:val="28"/>
      <w:sz w:val="24"/>
      <w:lang w:val="en-US"/>
    </w:rPr>
  </w:style>
  <w:style w:type="paragraph" w:customStyle="1" w:styleId="Default">
    <w:name w:val="Default"/>
    <w:rsid w:val="001114D1"/>
    <w:pPr>
      <w:suppressAutoHyphens/>
      <w:autoSpaceDE w:val="0"/>
      <w:autoSpaceDN w:val="0"/>
      <w:adjustRightInd w:val="0"/>
    </w:pPr>
    <w:rPr>
      <w:rFonts w:ascii="Arial" w:hAnsi="Arial" w:cs="Arial"/>
      <w:color w:val="000000"/>
      <w:sz w:val="24"/>
      <w:szCs w:val="24"/>
      <w:lang w:val="en-US"/>
    </w:rPr>
  </w:style>
  <w:style w:type="paragraph" w:customStyle="1" w:styleId="BodyText-Guidelines">
    <w:name w:val="Body Text - Guidelines"/>
    <w:basedOn w:val="Normal"/>
    <w:link w:val="BodyText-GuidelinesChar"/>
    <w:rsid w:val="00C37A90"/>
    <w:pPr>
      <w:spacing w:before="240"/>
    </w:pPr>
    <w:rPr>
      <w:rFonts w:eastAsia="Calibri" w:cs="Times New Roman"/>
      <w:i/>
      <w:color w:val="0070C0"/>
      <w:sz w:val="20"/>
      <w:szCs w:val="22"/>
      <w:lang w:val="en-US" w:eastAsia="en-US"/>
    </w:rPr>
  </w:style>
  <w:style w:type="character" w:customStyle="1" w:styleId="BodyText-GuidelinesChar">
    <w:name w:val="Body Text - Guidelines Char"/>
    <w:link w:val="BodyText-Guidelines"/>
    <w:rsid w:val="00C37A90"/>
    <w:rPr>
      <w:rFonts w:ascii="Arial" w:eastAsia="Calibri" w:hAnsi="Arial"/>
      <w:i/>
      <w:color w:val="0070C0"/>
      <w:szCs w:val="22"/>
      <w:lang w:val="en-US" w:eastAsia="en-US"/>
    </w:rPr>
  </w:style>
  <w:style w:type="character" w:customStyle="1" w:styleId="Infoblue">
    <w:name w:val="Info_blue"/>
    <w:rsid w:val="00C37A90"/>
    <w:rPr>
      <w:rFonts w:ascii="Arial" w:hAnsi="Arial"/>
      <w:i/>
      <w:color w:val="0000FF"/>
      <w:sz w:val="20"/>
    </w:rPr>
  </w:style>
  <w:style w:type="paragraph" w:customStyle="1" w:styleId="Compact">
    <w:name w:val="Compact"/>
    <w:basedOn w:val="BodyText"/>
    <w:rsid w:val="003F7DBA"/>
    <w:pPr>
      <w:spacing w:before="36" w:after="36"/>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3F7DBA"/>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character" w:customStyle="1" w:styleId="BodyTextChar">
    <w:name w:val="Body Text Char"/>
    <w:basedOn w:val="DefaultParagraphFont"/>
    <w:link w:val="BodyText"/>
    <w:rsid w:val="005C4009"/>
    <w:rPr>
      <w:rFonts w:ascii="Arial" w:hAnsi="Arial" w:cs="Arial"/>
      <w:sz w:val="22"/>
    </w:rPr>
  </w:style>
  <w:style w:type="paragraph" w:customStyle="1" w:styleId="TableInsideHeaderWhiteText">
    <w:name w:val="Table Inside Header White Text"/>
    <w:next w:val="Normal"/>
    <w:link w:val="TableInsideHeaderWhiteTextChar"/>
    <w:rsid w:val="005C4009"/>
    <w:pPr>
      <w:spacing w:before="120" w:after="120" w:line="288" w:lineRule="auto"/>
      <w:jc w:val="center"/>
    </w:pPr>
    <w:rPr>
      <w:rFonts w:ascii="Arial" w:eastAsia="Arial" w:hAnsi="Arial" w:cs="Times Regular"/>
      <w:b/>
      <w:bCs/>
      <w:color w:val="FFFFFF"/>
      <w:szCs w:val="24"/>
      <w:lang w:val="en-US" w:eastAsia="en-US"/>
    </w:rPr>
  </w:style>
  <w:style w:type="character" w:customStyle="1" w:styleId="TableInsideHeaderWhiteTextChar">
    <w:name w:val="Table Inside Header White Text Char"/>
    <w:basedOn w:val="DefaultParagraphFont"/>
    <w:link w:val="TableInsideHeaderWhiteText"/>
    <w:rsid w:val="005C4009"/>
    <w:rPr>
      <w:rFonts w:ascii="Arial" w:eastAsia="Arial" w:hAnsi="Arial" w:cs="Times Regular"/>
      <w:b/>
      <w:bCs/>
      <w:color w:val="FFFFFF"/>
      <w:szCs w:val="24"/>
      <w:lang w:val="en-US" w:eastAsia="en-US"/>
    </w:rPr>
  </w:style>
  <w:style w:type="paragraph" w:customStyle="1" w:styleId="TableBody">
    <w:name w:val="Table Body"/>
    <w:basedOn w:val="Normal"/>
    <w:rsid w:val="005C4009"/>
    <w:pPr>
      <w:widowControl w:val="0"/>
      <w:spacing w:before="40" w:after="40"/>
    </w:pPr>
    <w:rPr>
      <w:rFonts w:eastAsia="Arial" w:cs="Times Regular"/>
      <w:color w:val="000000"/>
      <w:sz w:val="20"/>
      <w:lang w:val="en-US" w:eastAsia="en-US"/>
    </w:rPr>
  </w:style>
  <w:style w:type="character" w:customStyle="1" w:styleId="Heading3Char">
    <w:name w:val="Heading 3 Char"/>
    <w:aliases w:val="H3 Char,h3 Char"/>
    <w:basedOn w:val="DefaultParagraphFont"/>
    <w:link w:val="Heading3"/>
    <w:rsid w:val="00857AE2"/>
    <w:rPr>
      <w:rFonts w:ascii="Arial" w:hAnsi="Arial" w:cs="Arial"/>
      <w:b/>
      <w:kern w:val="28"/>
      <w:sz w:val="22"/>
      <w:lang w:val="en-US"/>
    </w:rPr>
  </w:style>
  <w:style w:type="character" w:customStyle="1" w:styleId="Heading4Char">
    <w:name w:val="Heading 4 Char"/>
    <w:basedOn w:val="DefaultParagraphFont"/>
    <w:link w:val="Heading4"/>
    <w:rsid w:val="003A7339"/>
    <w:rPr>
      <w:rFonts w:ascii="Arial" w:hAnsi="Arial" w:cs="Arial"/>
      <w:b/>
      <w:kern w:val="28"/>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4299">
      <w:bodyDiv w:val="1"/>
      <w:marLeft w:val="0"/>
      <w:marRight w:val="0"/>
      <w:marTop w:val="0"/>
      <w:marBottom w:val="0"/>
      <w:divBdr>
        <w:top w:val="none" w:sz="0" w:space="0" w:color="auto"/>
        <w:left w:val="none" w:sz="0" w:space="0" w:color="auto"/>
        <w:bottom w:val="none" w:sz="0" w:space="0" w:color="auto"/>
        <w:right w:val="none" w:sz="0" w:space="0" w:color="auto"/>
      </w:divBdr>
      <w:divsChild>
        <w:div w:id="1204516489">
          <w:marLeft w:val="0"/>
          <w:marRight w:val="0"/>
          <w:marTop w:val="0"/>
          <w:marBottom w:val="0"/>
          <w:divBdr>
            <w:top w:val="none" w:sz="0" w:space="0" w:color="auto"/>
            <w:left w:val="none" w:sz="0" w:space="0" w:color="auto"/>
            <w:bottom w:val="none" w:sz="0" w:space="0" w:color="auto"/>
            <w:right w:val="none" w:sz="0" w:space="0" w:color="auto"/>
          </w:divBdr>
          <w:divsChild>
            <w:div w:id="16074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7793">
      <w:bodyDiv w:val="1"/>
      <w:marLeft w:val="0"/>
      <w:marRight w:val="0"/>
      <w:marTop w:val="0"/>
      <w:marBottom w:val="0"/>
      <w:divBdr>
        <w:top w:val="none" w:sz="0" w:space="0" w:color="auto"/>
        <w:left w:val="none" w:sz="0" w:space="0" w:color="auto"/>
        <w:bottom w:val="none" w:sz="0" w:space="0" w:color="auto"/>
        <w:right w:val="none" w:sz="0" w:space="0" w:color="auto"/>
      </w:divBdr>
      <w:divsChild>
        <w:div w:id="2022318683">
          <w:marLeft w:val="0"/>
          <w:marRight w:val="0"/>
          <w:marTop w:val="0"/>
          <w:marBottom w:val="0"/>
          <w:divBdr>
            <w:top w:val="none" w:sz="0" w:space="0" w:color="auto"/>
            <w:left w:val="none" w:sz="0" w:space="0" w:color="auto"/>
            <w:bottom w:val="none" w:sz="0" w:space="0" w:color="auto"/>
            <w:right w:val="none" w:sz="0" w:space="0" w:color="auto"/>
          </w:divBdr>
          <w:divsChild>
            <w:div w:id="21309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7801">
      <w:bodyDiv w:val="1"/>
      <w:marLeft w:val="0"/>
      <w:marRight w:val="0"/>
      <w:marTop w:val="0"/>
      <w:marBottom w:val="0"/>
      <w:divBdr>
        <w:top w:val="none" w:sz="0" w:space="0" w:color="auto"/>
        <w:left w:val="none" w:sz="0" w:space="0" w:color="auto"/>
        <w:bottom w:val="none" w:sz="0" w:space="0" w:color="auto"/>
        <w:right w:val="none" w:sz="0" w:space="0" w:color="auto"/>
      </w:divBdr>
      <w:divsChild>
        <w:div w:id="1093014593">
          <w:marLeft w:val="0"/>
          <w:marRight w:val="0"/>
          <w:marTop w:val="0"/>
          <w:marBottom w:val="0"/>
          <w:divBdr>
            <w:top w:val="none" w:sz="0" w:space="0" w:color="auto"/>
            <w:left w:val="none" w:sz="0" w:space="0" w:color="auto"/>
            <w:bottom w:val="none" w:sz="0" w:space="0" w:color="auto"/>
            <w:right w:val="none" w:sz="0" w:space="0" w:color="auto"/>
          </w:divBdr>
          <w:divsChild>
            <w:div w:id="5362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525">
      <w:bodyDiv w:val="1"/>
      <w:marLeft w:val="0"/>
      <w:marRight w:val="0"/>
      <w:marTop w:val="0"/>
      <w:marBottom w:val="0"/>
      <w:divBdr>
        <w:top w:val="none" w:sz="0" w:space="0" w:color="auto"/>
        <w:left w:val="none" w:sz="0" w:space="0" w:color="auto"/>
        <w:bottom w:val="none" w:sz="0" w:space="0" w:color="auto"/>
        <w:right w:val="none" w:sz="0" w:space="0" w:color="auto"/>
      </w:divBdr>
    </w:div>
    <w:div w:id="256989070">
      <w:bodyDiv w:val="1"/>
      <w:marLeft w:val="0"/>
      <w:marRight w:val="0"/>
      <w:marTop w:val="0"/>
      <w:marBottom w:val="0"/>
      <w:divBdr>
        <w:top w:val="none" w:sz="0" w:space="0" w:color="auto"/>
        <w:left w:val="none" w:sz="0" w:space="0" w:color="auto"/>
        <w:bottom w:val="none" w:sz="0" w:space="0" w:color="auto"/>
        <w:right w:val="none" w:sz="0" w:space="0" w:color="auto"/>
      </w:divBdr>
      <w:divsChild>
        <w:div w:id="645595453">
          <w:marLeft w:val="0"/>
          <w:marRight w:val="0"/>
          <w:marTop w:val="0"/>
          <w:marBottom w:val="0"/>
          <w:divBdr>
            <w:top w:val="none" w:sz="0" w:space="0" w:color="auto"/>
            <w:left w:val="none" w:sz="0" w:space="0" w:color="auto"/>
            <w:bottom w:val="none" w:sz="0" w:space="0" w:color="auto"/>
            <w:right w:val="none" w:sz="0" w:space="0" w:color="auto"/>
          </w:divBdr>
          <w:divsChild>
            <w:div w:id="16645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1243">
      <w:bodyDiv w:val="1"/>
      <w:marLeft w:val="0"/>
      <w:marRight w:val="0"/>
      <w:marTop w:val="0"/>
      <w:marBottom w:val="0"/>
      <w:divBdr>
        <w:top w:val="none" w:sz="0" w:space="0" w:color="auto"/>
        <w:left w:val="none" w:sz="0" w:space="0" w:color="auto"/>
        <w:bottom w:val="none" w:sz="0" w:space="0" w:color="auto"/>
        <w:right w:val="none" w:sz="0" w:space="0" w:color="auto"/>
      </w:divBdr>
      <w:divsChild>
        <w:div w:id="1661687791">
          <w:marLeft w:val="0"/>
          <w:marRight w:val="0"/>
          <w:marTop w:val="0"/>
          <w:marBottom w:val="0"/>
          <w:divBdr>
            <w:top w:val="none" w:sz="0" w:space="0" w:color="auto"/>
            <w:left w:val="none" w:sz="0" w:space="0" w:color="auto"/>
            <w:bottom w:val="none" w:sz="0" w:space="0" w:color="auto"/>
            <w:right w:val="none" w:sz="0" w:space="0" w:color="auto"/>
          </w:divBdr>
          <w:divsChild>
            <w:div w:id="11233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935">
      <w:bodyDiv w:val="1"/>
      <w:marLeft w:val="0"/>
      <w:marRight w:val="0"/>
      <w:marTop w:val="0"/>
      <w:marBottom w:val="0"/>
      <w:divBdr>
        <w:top w:val="none" w:sz="0" w:space="0" w:color="auto"/>
        <w:left w:val="none" w:sz="0" w:space="0" w:color="auto"/>
        <w:bottom w:val="none" w:sz="0" w:space="0" w:color="auto"/>
        <w:right w:val="none" w:sz="0" w:space="0" w:color="auto"/>
      </w:divBdr>
      <w:divsChild>
        <w:div w:id="1310019707">
          <w:marLeft w:val="0"/>
          <w:marRight w:val="0"/>
          <w:marTop w:val="0"/>
          <w:marBottom w:val="0"/>
          <w:divBdr>
            <w:top w:val="none" w:sz="0" w:space="0" w:color="auto"/>
            <w:left w:val="none" w:sz="0" w:space="0" w:color="auto"/>
            <w:bottom w:val="none" w:sz="0" w:space="0" w:color="auto"/>
            <w:right w:val="none" w:sz="0" w:space="0" w:color="auto"/>
          </w:divBdr>
          <w:divsChild>
            <w:div w:id="2011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594">
      <w:bodyDiv w:val="1"/>
      <w:marLeft w:val="0"/>
      <w:marRight w:val="0"/>
      <w:marTop w:val="0"/>
      <w:marBottom w:val="0"/>
      <w:divBdr>
        <w:top w:val="none" w:sz="0" w:space="0" w:color="auto"/>
        <w:left w:val="none" w:sz="0" w:space="0" w:color="auto"/>
        <w:bottom w:val="none" w:sz="0" w:space="0" w:color="auto"/>
        <w:right w:val="none" w:sz="0" w:space="0" w:color="auto"/>
      </w:divBdr>
      <w:divsChild>
        <w:div w:id="1996059973">
          <w:marLeft w:val="0"/>
          <w:marRight w:val="0"/>
          <w:marTop w:val="0"/>
          <w:marBottom w:val="0"/>
          <w:divBdr>
            <w:top w:val="none" w:sz="0" w:space="0" w:color="auto"/>
            <w:left w:val="none" w:sz="0" w:space="0" w:color="auto"/>
            <w:bottom w:val="none" w:sz="0" w:space="0" w:color="auto"/>
            <w:right w:val="none" w:sz="0" w:space="0" w:color="auto"/>
          </w:divBdr>
          <w:divsChild>
            <w:div w:id="11628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9540">
      <w:bodyDiv w:val="1"/>
      <w:marLeft w:val="0"/>
      <w:marRight w:val="0"/>
      <w:marTop w:val="0"/>
      <w:marBottom w:val="0"/>
      <w:divBdr>
        <w:top w:val="none" w:sz="0" w:space="0" w:color="auto"/>
        <w:left w:val="none" w:sz="0" w:space="0" w:color="auto"/>
        <w:bottom w:val="none" w:sz="0" w:space="0" w:color="auto"/>
        <w:right w:val="none" w:sz="0" w:space="0" w:color="auto"/>
      </w:divBdr>
      <w:divsChild>
        <w:div w:id="1478450853">
          <w:marLeft w:val="0"/>
          <w:marRight w:val="0"/>
          <w:marTop w:val="0"/>
          <w:marBottom w:val="0"/>
          <w:divBdr>
            <w:top w:val="none" w:sz="0" w:space="0" w:color="auto"/>
            <w:left w:val="none" w:sz="0" w:space="0" w:color="auto"/>
            <w:bottom w:val="none" w:sz="0" w:space="0" w:color="auto"/>
            <w:right w:val="none" w:sz="0" w:space="0" w:color="auto"/>
          </w:divBdr>
          <w:divsChild>
            <w:div w:id="16188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0083">
      <w:bodyDiv w:val="1"/>
      <w:marLeft w:val="0"/>
      <w:marRight w:val="0"/>
      <w:marTop w:val="0"/>
      <w:marBottom w:val="0"/>
      <w:divBdr>
        <w:top w:val="none" w:sz="0" w:space="0" w:color="auto"/>
        <w:left w:val="none" w:sz="0" w:space="0" w:color="auto"/>
        <w:bottom w:val="none" w:sz="0" w:space="0" w:color="auto"/>
        <w:right w:val="none" w:sz="0" w:space="0" w:color="auto"/>
      </w:divBdr>
      <w:divsChild>
        <w:div w:id="888031628">
          <w:marLeft w:val="0"/>
          <w:marRight w:val="0"/>
          <w:marTop w:val="0"/>
          <w:marBottom w:val="0"/>
          <w:divBdr>
            <w:top w:val="none" w:sz="0" w:space="0" w:color="auto"/>
            <w:left w:val="none" w:sz="0" w:space="0" w:color="auto"/>
            <w:bottom w:val="none" w:sz="0" w:space="0" w:color="auto"/>
            <w:right w:val="none" w:sz="0" w:space="0" w:color="auto"/>
          </w:divBdr>
          <w:divsChild>
            <w:div w:id="7015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7566">
      <w:bodyDiv w:val="1"/>
      <w:marLeft w:val="0"/>
      <w:marRight w:val="0"/>
      <w:marTop w:val="0"/>
      <w:marBottom w:val="0"/>
      <w:divBdr>
        <w:top w:val="none" w:sz="0" w:space="0" w:color="auto"/>
        <w:left w:val="none" w:sz="0" w:space="0" w:color="auto"/>
        <w:bottom w:val="none" w:sz="0" w:space="0" w:color="auto"/>
        <w:right w:val="none" w:sz="0" w:space="0" w:color="auto"/>
      </w:divBdr>
      <w:divsChild>
        <w:div w:id="1569460886">
          <w:marLeft w:val="0"/>
          <w:marRight w:val="0"/>
          <w:marTop w:val="0"/>
          <w:marBottom w:val="0"/>
          <w:divBdr>
            <w:top w:val="none" w:sz="0" w:space="0" w:color="auto"/>
            <w:left w:val="none" w:sz="0" w:space="0" w:color="auto"/>
            <w:bottom w:val="none" w:sz="0" w:space="0" w:color="auto"/>
            <w:right w:val="none" w:sz="0" w:space="0" w:color="auto"/>
          </w:divBdr>
          <w:divsChild>
            <w:div w:id="9109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305">
      <w:bodyDiv w:val="1"/>
      <w:marLeft w:val="0"/>
      <w:marRight w:val="0"/>
      <w:marTop w:val="0"/>
      <w:marBottom w:val="0"/>
      <w:divBdr>
        <w:top w:val="none" w:sz="0" w:space="0" w:color="auto"/>
        <w:left w:val="none" w:sz="0" w:space="0" w:color="auto"/>
        <w:bottom w:val="none" w:sz="0" w:space="0" w:color="auto"/>
        <w:right w:val="none" w:sz="0" w:space="0" w:color="auto"/>
      </w:divBdr>
      <w:divsChild>
        <w:div w:id="1298799649">
          <w:marLeft w:val="0"/>
          <w:marRight w:val="0"/>
          <w:marTop w:val="0"/>
          <w:marBottom w:val="0"/>
          <w:divBdr>
            <w:top w:val="none" w:sz="0" w:space="0" w:color="auto"/>
            <w:left w:val="none" w:sz="0" w:space="0" w:color="auto"/>
            <w:bottom w:val="none" w:sz="0" w:space="0" w:color="auto"/>
            <w:right w:val="none" w:sz="0" w:space="0" w:color="auto"/>
          </w:divBdr>
          <w:divsChild>
            <w:div w:id="585192675">
              <w:marLeft w:val="0"/>
              <w:marRight w:val="0"/>
              <w:marTop w:val="0"/>
              <w:marBottom w:val="0"/>
              <w:divBdr>
                <w:top w:val="none" w:sz="0" w:space="0" w:color="auto"/>
                <w:left w:val="none" w:sz="0" w:space="0" w:color="auto"/>
                <w:bottom w:val="none" w:sz="0" w:space="0" w:color="auto"/>
                <w:right w:val="none" w:sz="0" w:space="0" w:color="auto"/>
              </w:divBdr>
            </w:div>
            <w:div w:id="9302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20572">
      <w:bodyDiv w:val="1"/>
      <w:marLeft w:val="0"/>
      <w:marRight w:val="0"/>
      <w:marTop w:val="0"/>
      <w:marBottom w:val="0"/>
      <w:divBdr>
        <w:top w:val="none" w:sz="0" w:space="0" w:color="auto"/>
        <w:left w:val="none" w:sz="0" w:space="0" w:color="auto"/>
        <w:bottom w:val="none" w:sz="0" w:space="0" w:color="auto"/>
        <w:right w:val="none" w:sz="0" w:space="0" w:color="auto"/>
      </w:divBdr>
      <w:divsChild>
        <w:div w:id="1980261170">
          <w:marLeft w:val="0"/>
          <w:marRight w:val="0"/>
          <w:marTop w:val="0"/>
          <w:marBottom w:val="0"/>
          <w:divBdr>
            <w:top w:val="none" w:sz="0" w:space="0" w:color="auto"/>
            <w:left w:val="none" w:sz="0" w:space="0" w:color="auto"/>
            <w:bottom w:val="none" w:sz="0" w:space="0" w:color="auto"/>
            <w:right w:val="none" w:sz="0" w:space="0" w:color="auto"/>
          </w:divBdr>
          <w:divsChild>
            <w:div w:id="9443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8535">
      <w:bodyDiv w:val="1"/>
      <w:marLeft w:val="0"/>
      <w:marRight w:val="0"/>
      <w:marTop w:val="0"/>
      <w:marBottom w:val="0"/>
      <w:divBdr>
        <w:top w:val="none" w:sz="0" w:space="0" w:color="auto"/>
        <w:left w:val="none" w:sz="0" w:space="0" w:color="auto"/>
        <w:bottom w:val="none" w:sz="0" w:space="0" w:color="auto"/>
        <w:right w:val="none" w:sz="0" w:space="0" w:color="auto"/>
      </w:divBdr>
      <w:divsChild>
        <w:div w:id="1452281024">
          <w:marLeft w:val="0"/>
          <w:marRight w:val="0"/>
          <w:marTop w:val="0"/>
          <w:marBottom w:val="0"/>
          <w:divBdr>
            <w:top w:val="none" w:sz="0" w:space="0" w:color="auto"/>
            <w:left w:val="none" w:sz="0" w:space="0" w:color="auto"/>
            <w:bottom w:val="none" w:sz="0" w:space="0" w:color="auto"/>
            <w:right w:val="none" w:sz="0" w:space="0" w:color="auto"/>
          </w:divBdr>
          <w:divsChild>
            <w:div w:id="9560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6977">
      <w:bodyDiv w:val="1"/>
      <w:marLeft w:val="0"/>
      <w:marRight w:val="0"/>
      <w:marTop w:val="0"/>
      <w:marBottom w:val="0"/>
      <w:divBdr>
        <w:top w:val="none" w:sz="0" w:space="0" w:color="auto"/>
        <w:left w:val="none" w:sz="0" w:space="0" w:color="auto"/>
        <w:bottom w:val="none" w:sz="0" w:space="0" w:color="auto"/>
        <w:right w:val="none" w:sz="0" w:space="0" w:color="auto"/>
      </w:divBdr>
    </w:div>
    <w:div w:id="685256259">
      <w:bodyDiv w:val="1"/>
      <w:marLeft w:val="0"/>
      <w:marRight w:val="0"/>
      <w:marTop w:val="0"/>
      <w:marBottom w:val="0"/>
      <w:divBdr>
        <w:top w:val="none" w:sz="0" w:space="0" w:color="auto"/>
        <w:left w:val="none" w:sz="0" w:space="0" w:color="auto"/>
        <w:bottom w:val="none" w:sz="0" w:space="0" w:color="auto"/>
        <w:right w:val="none" w:sz="0" w:space="0" w:color="auto"/>
      </w:divBdr>
    </w:div>
    <w:div w:id="778716099">
      <w:bodyDiv w:val="1"/>
      <w:marLeft w:val="0"/>
      <w:marRight w:val="0"/>
      <w:marTop w:val="0"/>
      <w:marBottom w:val="0"/>
      <w:divBdr>
        <w:top w:val="none" w:sz="0" w:space="0" w:color="auto"/>
        <w:left w:val="none" w:sz="0" w:space="0" w:color="auto"/>
        <w:bottom w:val="none" w:sz="0" w:space="0" w:color="auto"/>
        <w:right w:val="none" w:sz="0" w:space="0" w:color="auto"/>
      </w:divBdr>
      <w:divsChild>
        <w:div w:id="1948149321">
          <w:marLeft w:val="0"/>
          <w:marRight w:val="0"/>
          <w:marTop w:val="0"/>
          <w:marBottom w:val="0"/>
          <w:divBdr>
            <w:top w:val="none" w:sz="0" w:space="0" w:color="auto"/>
            <w:left w:val="none" w:sz="0" w:space="0" w:color="auto"/>
            <w:bottom w:val="none" w:sz="0" w:space="0" w:color="auto"/>
            <w:right w:val="none" w:sz="0" w:space="0" w:color="auto"/>
          </w:divBdr>
          <w:divsChild>
            <w:div w:id="126137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420">
      <w:bodyDiv w:val="1"/>
      <w:marLeft w:val="0"/>
      <w:marRight w:val="0"/>
      <w:marTop w:val="0"/>
      <w:marBottom w:val="0"/>
      <w:divBdr>
        <w:top w:val="none" w:sz="0" w:space="0" w:color="auto"/>
        <w:left w:val="none" w:sz="0" w:space="0" w:color="auto"/>
        <w:bottom w:val="none" w:sz="0" w:space="0" w:color="auto"/>
        <w:right w:val="none" w:sz="0" w:space="0" w:color="auto"/>
      </w:divBdr>
    </w:div>
    <w:div w:id="830174926">
      <w:bodyDiv w:val="1"/>
      <w:marLeft w:val="0"/>
      <w:marRight w:val="0"/>
      <w:marTop w:val="0"/>
      <w:marBottom w:val="0"/>
      <w:divBdr>
        <w:top w:val="none" w:sz="0" w:space="0" w:color="auto"/>
        <w:left w:val="none" w:sz="0" w:space="0" w:color="auto"/>
        <w:bottom w:val="none" w:sz="0" w:space="0" w:color="auto"/>
        <w:right w:val="none" w:sz="0" w:space="0" w:color="auto"/>
      </w:divBdr>
      <w:divsChild>
        <w:div w:id="1897352018">
          <w:marLeft w:val="0"/>
          <w:marRight w:val="0"/>
          <w:marTop w:val="0"/>
          <w:marBottom w:val="0"/>
          <w:divBdr>
            <w:top w:val="none" w:sz="0" w:space="0" w:color="auto"/>
            <w:left w:val="none" w:sz="0" w:space="0" w:color="auto"/>
            <w:bottom w:val="none" w:sz="0" w:space="0" w:color="auto"/>
            <w:right w:val="none" w:sz="0" w:space="0" w:color="auto"/>
          </w:divBdr>
          <w:divsChild>
            <w:div w:id="5555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1002">
      <w:bodyDiv w:val="1"/>
      <w:marLeft w:val="0"/>
      <w:marRight w:val="0"/>
      <w:marTop w:val="0"/>
      <w:marBottom w:val="0"/>
      <w:divBdr>
        <w:top w:val="none" w:sz="0" w:space="0" w:color="auto"/>
        <w:left w:val="none" w:sz="0" w:space="0" w:color="auto"/>
        <w:bottom w:val="none" w:sz="0" w:space="0" w:color="auto"/>
        <w:right w:val="none" w:sz="0" w:space="0" w:color="auto"/>
      </w:divBdr>
      <w:divsChild>
        <w:div w:id="1661619283">
          <w:marLeft w:val="0"/>
          <w:marRight w:val="0"/>
          <w:marTop w:val="0"/>
          <w:marBottom w:val="0"/>
          <w:divBdr>
            <w:top w:val="none" w:sz="0" w:space="0" w:color="auto"/>
            <w:left w:val="none" w:sz="0" w:space="0" w:color="auto"/>
            <w:bottom w:val="none" w:sz="0" w:space="0" w:color="auto"/>
            <w:right w:val="none" w:sz="0" w:space="0" w:color="auto"/>
          </w:divBdr>
          <w:divsChild>
            <w:div w:id="12001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4236">
      <w:bodyDiv w:val="1"/>
      <w:marLeft w:val="0"/>
      <w:marRight w:val="0"/>
      <w:marTop w:val="0"/>
      <w:marBottom w:val="0"/>
      <w:divBdr>
        <w:top w:val="none" w:sz="0" w:space="0" w:color="auto"/>
        <w:left w:val="none" w:sz="0" w:space="0" w:color="auto"/>
        <w:bottom w:val="none" w:sz="0" w:space="0" w:color="auto"/>
        <w:right w:val="none" w:sz="0" w:space="0" w:color="auto"/>
      </w:divBdr>
      <w:divsChild>
        <w:div w:id="641078128">
          <w:marLeft w:val="0"/>
          <w:marRight w:val="0"/>
          <w:marTop w:val="0"/>
          <w:marBottom w:val="0"/>
          <w:divBdr>
            <w:top w:val="none" w:sz="0" w:space="0" w:color="auto"/>
            <w:left w:val="none" w:sz="0" w:space="0" w:color="auto"/>
            <w:bottom w:val="none" w:sz="0" w:space="0" w:color="auto"/>
            <w:right w:val="none" w:sz="0" w:space="0" w:color="auto"/>
          </w:divBdr>
          <w:divsChild>
            <w:div w:id="8850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0979">
      <w:bodyDiv w:val="1"/>
      <w:marLeft w:val="0"/>
      <w:marRight w:val="0"/>
      <w:marTop w:val="0"/>
      <w:marBottom w:val="0"/>
      <w:divBdr>
        <w:top w:val="none" w:sz="0" w:space="0" w:color="auto"/>
        <w:left w:val="none" w:sz="0" w:space="0" w:color="auto"/>
        <w:bottom w:val="none" w:sz="0" w:space="0" w:color="auto"/>
        <w:right w:val="none" w:sz="0" w:space="0" w:color="auto"/>
      </w:divBdr>
      <w:divsChild>
        <w:div w:id="808281917">
          <w:marLeft w:val="0"/>
          <w:marRight w:val="0"/>
          <w:marTop w:val="0"/>
          <w:marBottom w:val="0"/>
          <w:divBdr>
            <w:top w:val="none" w:sz="0" w:space="0" w:color="auto"/>
            <w:left w:val="none" w:sz="0" w:space="0" w:color="auto"/>
            <w:bottom w:val="none" w:sz="0" w:space="0" w:color="auto"/>
            <w:right w:val="none" w:sz="0" w:space="0" w:color="auto"/>
          </w:divBdr>
          <w:divsChild>
            <w:div w:id="18690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134">
      <w:bodyDiv w:val="1"/>
      <w:marLeft w:val="0"/>
      <w:marRight w:val="0"/>
      <w:marTop w:val="0"/>
      <w:marBottom w:val="0"/>
      <w:divBdr>
        <w:top w:val="none" w:sz="0" w:space="0" w:color="auto"/>
        <w:left w:val="none" w:sz="0" w:space="0" w:color="auto"/>
        <w:bottom w:val="none" w:sz="0" w:space="0" w:color="auto"/>
        <w:right w:val="none" w:sz="0" w:space="0" w:color="auto"/>
      </w:divBdr>
      <w:divsChild>
        <w:div w:id="1101804846">
          <w:marLeft w:val="0"/>
          <w:marRight w:val="0"/>
          <w:marTop w:val="0"/>
          <w:marBottom w:val="0"/>
          <w:divBdr>
            <w:top w:val="none" w:sz="0" w:space="0" w:color="auto"/>
            <w:left w:val="none" w:sz="0" w:space="0" w:color="auto"/>
            <w:bottom w:val="none" w:sz="0" w:space="0" w:color="auto"/>
            <w:right w:val="none" w:sz="0" w:space="0" w:color="auto"/>
          </w:divBdr>
          <w:divsChild>
            <w:div w:id="2109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189">
      <w:bodyDiv w:val="1"/>
      <w:marLeft w:val="0"/>
      <w:marRight w:val="0"/>
      <w:marTop w:val="0"/>
      <w:marBottom w:val="0"/>
      <w:divBdr>
        <w:top w:val="none" w:sz="0" w:space="0" w:color="auto"/>
        <w:left w:val="none" w:sz="0" w:space="0" w:color="auto"/>
        <w:bottom w:val="none" w:sz="0" w:space="0" w:color="auto"/>
        <w:right w:val="none" w:sz="0" w:space="0" w:color="auto"/>
      </w:divBdr>
      <w:divsChild>
        <w:div w:id="168907203">
          <w:marLeft w:val="0"/>
          <w:marRight w:val="0"/>
          <w:marTop w:val="0"/>
          <w:marBottom w:val="0"/>
          <w:divBdr>
            <w:top w:val="none" w:sz="0" w:space="0" w:color="auto"/>
            <w:left w:val="none" w:sz="0" w:space="0" w:color="auto"/>
            <w:bottom w:val="none" w:sz="0" w:space="0" w:color="auto"/>
            <w:right w:val="none" w:sz="0" w:space="0" w:color="auto"/>
          </w:divBdr>
          <w:divsChild>
            <w:div w:id="9207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6975">
      <w:bodyDiv w:val="1"/>
      <w:marLeft w:val="0"/>
      <w:marRight w:val="0"/>
      <w:marTop w:val="0"/>
      <w:marBottom w:val="0"/>
      <w:divBdr>
        <w:top w:val="none" w:sz="0" w:space="0" w:color="auto"/>
        <w:left w:val="none" w:sz="0" w:space="0" w:color="auto"/>
        <w:bottom w:val="none" w:sz="0" w:space="0" w:color="auto"/>
        <w:right w:val="none" w:sz="0" w:space="0" w:color="auto"/>
      </w:divBdr>
      <w:divsChild>
        <w:div w:id="2127578496">
          <w:marLeft w:val="0"/>
          <w:marRight w:val="0"/>
          <w:marTop w:val="0"/>
          <w:marBottom w:val="0"/>
          <w:divBdr>
            <w:top w:val="none" w:sz="0" w:space="0" w:color="auto"/>
            <w:left w:val="none" w:sz="0" w:space="0" w:color="auto"/>
            <w:bottom w:val="none" w:sz="0" w:space="0" w:color="auto"/>
            <w:right w:val="none" w:sz="0" w:space="0" w:color="auto"/>
          </w:divBdr>
          <w:divsChild>
            <w:div w:id="10040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178">
      <w:bodyDiv w:val="1"/>
      <w:marLeft w:val="0"/>
      <w:marRight w:val="0"/>
      <w:marTop w:val="0"/>
      <w:marBottom w:val="0"/>
      <w:divBdr>
        <w:top w:val="none" w:sz="0" w:space="0" w:color="auto"/>
        <w:left w:val="none" w:sz="0" w:space="0" w:color="auto"/>
        <w:bottom w:val="none" w:sz="0" w:space="0" w:color="auto"/>
        <w:right w:val="none" w:sz="0" w:space="0" w:color="auto"/>
      </w:divBdr>
      <w:divsChild>
        <w:div w:id="1398750010">
          <w:marLeft w:val="0"/>
          <w:marRight w:val="0"/>
          <w:marTop w:val="0"/>
          <w:marBottom w:val="0"/>
          <w:divBdr>
            <w:top w:val="none" w:sz="0" w:space="0" w:color="auto"/>
            <w:left w:val="none" w:sz="0" w:space="0" w:color="auto"/>
            <w:bottom w:val="none" w:sz="0" w:space="0" w:color="auto"/>
            <w:right w:val="none" w:sz="0" w:space="0" w:color="auto"/>
          </w:divBdr>
          <w:divsChild>
            <w:div w:id="20425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5653">
      <w:bodyDiv w:val="1"/>
      <w:marLeft w:val="0"/>
      <w:marRight w:val="0"/>
      <w:marTop w:val="0"/>
      <w:marBottom w:val="0"/>
      <w:divBdr>
        <w:top w:val="none" w:sz="0" w:space="0" w:color="auto"/>
        <w:left w:val="none" w:sz="0" w:space="0" w:color="auto"/>
        <w:bottom w:val="none" w:sz="0" w:space="0" w:color="auto"/>
        <w:right w:val="none" w:sz="0" w:space="0" w:color="auto"/>
      </w:divBdr>
    </w:div>
    <w:div w:id="1301108934">
      <w:bodyDiv w:val="1"/>
      <w:marLeft w:val="0"/>
      <w:marRight w:val="0"/>
      <w:marTop w:val="0"/>
      <w:marBottom w:val="0"/>
      <w:divBdr>
        <w:top w:val="none" w:sz="0" w:space="0" w:color="auto"/>
        <w:left w:val="none" w:sz="0" w:space="0" w:color="auto"/>
        <w:bottom w:val="none" w:sz="0" w:space="0" w:color="auto"/>
        <w:right w:val="none" w:sz="0" w:space="0" w:color="auto"/>
      </w:divBdr>
    </w:div>
    <w:div w:id="1336956130">
      <w:bodyDiv w:val="1"/>
      <w:marLeft w:val="0"/>
      <w:marRight w:val="0"/>
      <w:marTop w:val="0"/>
      <w:marBottom w:val="0"/>
      <w:divBdr>
        <w:top w:val="none" w:sz="0" w:space="0" w:color="auto"/>
        <w:left w:val="none" w:sz="0" w:space="0" w:color="auto"/>
        <w:bottom w:val="none" w:sz="0" w:space="0" w:color="auto"/>
        <w:right w:val="none" w:sz="0" w:space="0" w:color="auto"/>
      </w:divBdr>
      <w:divsChild>
        <w:div w:id="1373916324">
          <w:marLeft w:val="540"/>
          <w:marRight w:val="0"/>
          <w:marTop w:val="0"/>
          <w:marBottom w:val="0"/>
          <w:divBdr>
            <w:top w:val="none" w:sz="0" w:space="0" w:color="auto"/>
            <w:left w:val="none" w:sz="0" w:space="0" w:color="auto"/>
            <w:bottom w:val="none" w:sz="0" w:space="0" w:color="auto"/>
            <w:right w:val="none" w:sz="0" w:space="0" w:color="auto"/>
          </w:divBdr>
        </w:div>
        <w:div w:id="1379624442">
          <w:marLeft w:val="540"/>
          <w:marRight w:val="0"/>
          <w:marTop w:val="0"/>
          <w:marBottom w:val="0"/>
          <w:divBdr>
            <w:top w:val="none" w:sz="0" w:space="0" w:color="auto"/>
            <w:left w:val="none" w:sz="0" w:space="0" w:color="auto"/>
            <w:bottom w:val="none" w:sz="0" w:space="0" w:color="auto"/>
            <w:right w:val="none" w:sz="0" w:space="0" w:color="auto"/>
          </w:divBdr>
        </w:div>
      </w:divsChild>
    </w:div>
    <w:div w:id="1368719729">
      <w:bodyDiv w:val="1"/>
      <w:marLeft w:val="0"/>
      <w:marRight w:val="0"/>
      <w:marTop w:val="0"/>
      <w:marBottom w:val="0"/>
      <w:divBdr>
        <w:top w:val="none" w:sz="0" w:space="0" w:color="auto"/>
        <w:left w:val="none" w:sz="0" w:space="0" w:color="auto"/>
        <w:bottom w:val="none" w:sz="0" w:space="0" w:color="auto"/>
        <w:right w:val="none" w:sz="0" w:space="0" w:color="auto"/>
      </w:divBdr>
      <w:divsChild>
        <w:div w:id="1950888735">
          <w:marLeft w:val="0"/>
          <w:marRight w:val="0"/>
          <w:marTop w:val="0"/>
          <w:marBottom w:val="0"/>
          <w:divBdr>
            <w:top w:val="none" w:sz="0" w:space="0" w:color="auto"/>
            <w:left w:val="none" w:sz="0" w:space="0" w:color="auto"/>
            <w:bottom w:val="none" w:sz="0" w:space="0" w:color="auto"/>
            <w:right w:val="none" w:sz="0" w:space="0" w:color="auto"/>
          </w:divBdr>
          <w:divsChild>
            <w:div w:id="16568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8859">
      <w:bodyDiv w:val="1"/>
      <w:marLeft w:val="0"/>
      <w:marRight w:val="0"/>
      <w:marTop w:val="0"/>
      <w:marBottom w:val="0"/>
      <w:divBdr>
        <w:top w:val="none" w:sz="0" w:space="0" w:color="auto"/>
        <w:left w:val="none" w:sz="0" w:space="0" w:color="auto"/>
        <w:bottom w:val="none" w:sz="0" w:space="0" w:color="auto"/>
        <w:right w:val="none" w:sz="0" w:space="0" w:color="auto"/>
      </w:divBdr>
      <w:divsChild>
        <w:div w:id="1420979109">
          <w:marLeft w:val="0"/>
          <w:marRight w:val="0"/>
          <w:marTop w:val="0"/>
          <w:marBottom w:val="0"/>
          <w:divBdr>
            <w:top w:val="none" w:sz="0" w:space="0" w:color="auto"/>
            <w:left w:val="none" w:sz="0" w:space="0" w:color="auto"/>
            <w:bottom w:val="none" w:sz="0" w:space="0" w:color="auto"/>
            <w:right w:val="none" w:sz="0" w:space="0" w:color="auto"/>
          </w:divBdr>
          <w:divsChild>
            <w:div w:id="10651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9536">
      <w:bodyDiv w:val="1"/>
      <w:marLeft w:val="0"/>
      <w:marRight w:val="0"/>
      <w:marTop w:val="0"/>
      <w:marBottom w:val="0"/>
      <w:divBdr>
        <w:top w:val="none" w:sz="0" w:space="0" w:color="auto"/>
        <w:left w:val="none" w:sz="0" w:space="0" w:color="auto"/>
        <w:bottom w:val="none" w:sz="0" w:space="0" w:color="auto"/>
        <w:right w:val="none" w:sz="0" w:space="0" w:color="auto"/>
      </w:divBdr>
      <w:divsChild>
        <w:div w:id="1383863022">
          <w:marLeft w:val="0"/>
          <w:marRight w:val="0"/>
          <w:marTop w:val="0"/>
          <w:marBottom w:val="0"/>
          <w:divBdr>
            <w:top w:val="none" w:sz="0" w:space="0" w:color="auto"/>
            <w:left w:val="none" w:sz="0" w:space="0" w:color="auto"/>
            <w:bottom w:val="none" w:sz="0" w:space="0" w:color="auto"/>
            <w:right w:val="none" w:sz="0" w:space="0" w:color="auto"/>
          </w:divBdr>
          <w:divsChild>
            <w:div w:id="19493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0685">
      <w:bodyDiv w:val="1"/>
      <w:marLeft w:val="0"/>
      <w:marRight w:val="0"/>
      <w:marTop w:val="0"/>
      <w:marBottom w:val="0"/>
      <w:divBdr>
        <w:top w:val="none" w:sz="0" w:space="0" w:color="auto"/>
        <w:left w:val="none" w:sz="0" w:space="0" w:color="auto"/>
        <w:bottom w:val="none" w:sz="0" w:space="0" w:color="auto"/>
        <w:right w:val="none" w:sz="0" w:space="0" w:color="auto"/>
      </w:divBdr>
      <w:divsChild>
        <w:div w:id="1755928754">
          <w:marLeft w:val="0"/>
          <w:marRight w:val="0"/>
          <w:marTop w:val="0"/>
          <w:marBottom w:val="0"/>
          <w:divBdr>
            <w:top w:val="none" w:sz="0" w:space="0" w:color="auto"/>
            <w:left w:val="none" w:sz="0" w:space="0" w:color="auto"/>
            <w:bottom w:val="none" w:sz="0" w:space="0" w:color="auto"/>
            <w:right w:val="none" w:sz="0" w:space="0" w:color="auto"/>
          </w:divBdr>
          <w:divsChild>
            <w:div w:id="19177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7258">
      <w:bodyDiv w:val="1"/>
      <w:marLeft w:val="0"/>
      <w:marRight w:val="0"/>
      <w:marTop w:val="0"/>
      <w:marBottom w:val="0"/>
      <w:divBdr>
        <w:top w:val="none" w:sz="0" w:space="0" w:color="auto"/>
        <w:left w:val="none" w:sz="0" w:space="0" w:color="auto"/>
        <w:bottom w:val="none" w:sz="0" w:space="0" w:color="auto"/>
        <w:right w:val="none" w:sz="0" w:space="0" w:color="auto"/>
      </w:divBdr>
      <w:divsChild>
        <w:div w:id="1121074302">
          <w:marLeft w:val="0"/>
          <w:marRight w:val="0"/>
          <w:marTop w:val="0"/>
          <w:marBottom w:val="0"/>
          <w:divBdr>
            <w:top w:val="none" w:sz="0" w:space="0" w:color="auto"/>
            <w:left w:val="none" w:sz="0" w:space="0" w:color="auto"/>
            <w:bottom w:val="none" w:sz="0" w:space="0" w:color="auto"/>
            <w:right w:val="none" w:sz="0" w:space="0" w:color="auto"/>
          </w:divBdr>
          <w:divsChild>
            <w:div w:id="372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379">
      <w:bodyDiv w:val="1"/>
      <w:marLeft w:val="0"/>
      <w:marRight w:val="0"/>
      <w:marTop w:val="0"/>
      <w:marBottom w:val="0"/>
      <w:divBdr>
        <w:top w:val="none" w:sz="0" w:space="0" w:color="auto"/>
        <w:left w:val="none" w:sz="0" w:space="0" w:color="auto"/>
        <w:bottom w:val="none" w:sz="0" w:space="0" w:color="auto"/>
        <w:right w:val="none" w:sz="0" w:space="0" w:color="auto"/>
      </w:divBdr>
      <w:divsChild>
        <w:div w:id="1219169907">
          <w:marLeft w:val="0"/>
          <w:marRight w:val="0"/>
          <w:marTop w:val="0"/>
          <w:marBottom w:val="0"/>
          <w:divBdr>
            <w:top w:val="none" w:sz="0" w:space="0" w:color="auto"/>
            <w:left w:val="none" w:sz="0" w:space="0" w:color="auto"/>
            <w:bottom w:val="none" w:sz="0" w:space="0" w:color="auto"/>
            <w:right w:val="none" w:sz="0" w:space="0" w:color="auto"/>
          </w:divBdr>
          <w:divsChild>
            <w:div w:id="14292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684">
      <w:bodyDiv w:val="1"/>
      <w:marLeft w:val="0"/>
      <w:marRight w:val="0"/>
      <w:marTop w:val="0"/>
      <w:marBottom w:val="0"/>
      <w:divBdr>
        <w:top w:val="none" w:sz="0" w:space="0" w:color="auto"/>
        <w:left w:val="none" w:sz="0" w:space="0" w:color="auto"/>
        <w:bottom w:val="none" w:sz="0" w:space="0" w:color="auto"/>
        <w:right w:val="none" w:sz="0" w:space="0" w:color="auto"/>
      </w:divBdr>
      <w:divsChild>
        <w:div w:id="1346666414">
          <w:marLeft w:val="0"/>
          <w:marRight w:val="0"/>
          <w:marTop w:val="0"/>
          <w:marBottom w:val="0"/>
          <w:divBdr>
            <w:top w:val="none" w:sz="0" w:space="0" w:color="auto"/>
            <w:left w:val="none" w:sz="0" w:space="0" w:color="auto"/>
            <w:bottom w:val="none" w:sz="0" w:space="0" w:color="auto"/>
            <w:right w:val="none" w:sz="0" w:space="0" w:color="auto"/>
          </w:divBdr>
          <w:divsChild>
            <w:div w:id="19569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328">
      <w:bodyDiv w:val="1"/>
      <w:marLeft w:val="0"/>
      <w:marRight w:val="0"/>
      <w:marTop w:val="0"/>
      <w:marBottom w:val="0"/>
      <w:divBdr>
        <w:top w:val="none" w:sz="0" w:space="0" w:color="auto"/>
        <w:left w:val="none" w:sz="0" w:space="0" w:color="auto"/>
        <w:bottom w:val="none" w:sz="0" w:space="0" w:color="auto"/>
        <w:right w:val="none" w:sz="0" w:space="0" w:color="auto"/>
      </w:divBdr>
      <w:divsChild>
        <w:div w:id="2146190093">
          <w:marLeft w:val="540"/>
          <w:marRight w:val="0"/>
          <w:marTop w:val="0"/>
          <w:marBottom w:val="0"/>
          <w:divBdr>
            <w:top w:val="none" w:sz="0" w:space="0" w:color="auto"/>
            <w:left w:val="none" w:sz="0" w:space="0" w:color="auto"/>
            <w:bottom w:val="none" w:sz="0" w:space="0" w:color="auto"/>
            <w:right w:val="none" w:sz="0" w:space="0" w:color="auto"/>
          </w:divBdr>
        </w:div>
      </w:divsChild>
    </w:div>
    <w:div w:id="1517189457">
      <w:bodyDiv w:val="1"/>
      <w:marLeft w:val="0"/>
      <w:marRight w:val="0"/>
      <w:marTop w:val="0"/>
      <w:marBottom w:val="0"/>
      <w:divBdr>
        <w:top w:val="none" w:sz="0" w:space="0" w:color="auto"/>
        <w:left w:val="none" w:sz="0" w:space="0" w:color="auto"/>
        <w:bottom w:val="none" w:sz="0" w:space="0" w:color="auto"/>
        <w:right w:val="none" w:sz="0" w:space="0" w:color="auto"/>
      </w:divBdr>
      <w:divsChild>
        <w:div w:id="607007596">
          <w:marLeft w:val="0"/>
          <w:marRight w:val="0"/>
          <w:marTop w:val="0"/>
          <w:marBottom w:val="0"/>
          <w:divBdr>
            <w:top w:val="none" w:sz="0" w:space="0" w:color="auto"/>
            <w:left w:val="none" w:sz="0" w:space="0" w:color="auto"/>
            <w:bottom w:val="none" w:sz="0" w:space="0" w:color="auto"/>
            <w:right w:val="none" w:sz="0" w:space="0" w:color="auto"/>
          </w:divBdr>
          <w:divsChild>
            <w:div w:id="12764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0769">
      <w:bodyDiv w:val="1"/>
      <w:marLeft w:val="0"/>
      <w:marRight w:val="0"/>
      <w:marTop w:val="0"/>
      <w:marBottom w:val="0"/>
      <w:divBdr>
        <w:top w:val="none" w:sz="0" w:space="0" w:color="auto"/>
        <w:left w:val="none" w:sz="0" w:space="0" w:color="auto"/>
        <w:bottom w:val="none" w:sz="0" w:space="0" w:color="auto"/>
        <w:right w:val="none" w:sz="0" w:space="0" w:color="auto"/>
      </w:divBdr>
      <w:divsChild>
        <w:div w:id="803472760">
          <w:marLeft w:val="0"/>
          <w:marRight w:val="0"/>
          <w:marTop w:val="0"/>
          <w:marBottom w:val="0"/>
          <w:divBdr>
            <w:top w:val="none" w:sz="0" w:space="0" w:color="auto"/>
            <w:left w:val="none" w:sz="0" w:space="0" w:color="auto"/>
            <w:bottom w:val="none" w:sz="0" w:space="0" w:color="auto"/>
            <w:right w:val="none" w:sz="0" w:space="0" w:color="auto"/>
          </w:divBdr>
          <w:divsChild>
            <w:div w:id="18235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8383">
      <w:bodyDiv w:val="1"/>
      <w:marLeft w:val="0"/>
      <w:marRight w:val="0"/>
      <w:marTop w:val="0"/>
      <w:marBottom w:val="0"/>
      <w:divBdr>
        <w:top w:val="none" w:sz="0" w:space="0" w:color="auto"/>
        <w:left w:val="none" w:sz="0" w:space="0" w:color="auto"/>
        <w:bottom w:val="none" w:sz="0" w:space="0" w:color="auto"/>
        <w:right w:val="none" w:sz="0" w:space="0" w:color="auto"/>
      </w:divBdr>
      <w:divsChild>
        <w:div w:id="618881000">
          <w:marLeft w:val="0"/>
          <w:marRight w:val="0"/>
          <w:marTop w:val="0"/>
          <w:marBottom w:val="0"/>
          <w:divBdr>
            <w:top w:val="none" w:sz="0" w:space="0" w:color="auto"/>
            <w:left w:val="none" w:sz="0" w:space="0" w:color="auto"/>
            <w:bottom w:val="none" w:sz="0" w:space="0" w:color="auto"/>
            <w:right w:val="none" w:sz="0" w:space="0" w:color="auto"/>
          </w:divBdr>
          <w:divsChild>
            <w:div w:id="807361018">
              <w:marLeft w:val="0"/>
              <w:marRight w:val="0"/>
              <w:marTop w:val="0"/>
              <w:marBottom w:val="0"/>
              <w:divBdr>
                <w:top w:val="none" w:sz="0" w:space="0" w:color="auto"/>
                <w:left w:val="none" w:sz="0" w:space="0" w:color="auto"/>
                <w:bottom w:val="none" w:sz="0" w:space="0" w:color="auto"/>
                <w:right w:val="none" w:sz="0" w:space="0" w:color="auto"/>
              </w:divBdr>
            </w:div>
            <w:div w:id="205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1135">
      <w:bodyDiv w:val="1"/>
      <w:marLeft w:val="0"/>
      <w:marRight w:val="0"/>
      <w:marTop w:val="0"/>
      <w:marBottom w:val="0"/>
      <w:divBdr>
        <w:top w:val="none" w:sz="0" w:space="0" w:color="auto"/>
        <w:left w:val="none" w:sz="0" w:space="0" w:color="auto"/>
        <w:bottom w:val="none" w:sz="0" w:space="0" w:color="auto"/>
        <w:right w:val="none" w:sz="0" w:space="0" w:color="auto"/>
      </w:divBdr>
      <w:divsChild>
        <w:div w:id="273559101">
          <w:marLeft w:val="0"/>
          <w:marRight w:val="0"/>
          <w:marTop w:val="0"/>
          <w:marBottom w:val="0"/>
          <w:divBdr>
            <w:top w:val="none" w:sz="0" w:space="0" w:color="auto"/>
            <w:left w:val="none" w:sz="0" w:space="0" w:color="auto"/>
            <w:bottom w:val="none" w:sz="0" w:space="0" w:color="auto"/>
            <w:right w:val="none" w:sz="0" w:space="0" w:color="auto"/>
          </w:divBdr>
          <w:divsChild>
            <w:div w:id="1544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8848">
      <w:bodyDiv w:val="1"/>
      <w:marLeft w:val="0"/>
      <w:marRight w:val="0"/>
      <w:marTop w:val="0"/>
      <w:marBottom w:val="0"/>
      <w:divBdr>
        <w:top w:val="none" w:sz="0" w:space="0" w:color="auto"/>
        <w:left w:val="none" w:sz="0" w:space="0" w:color="auto"/>
        <w:bottom w:val="none" w:sz="0" w:space="0" w:color="auto"/>
        <w:right w:val="none" w:sz="0" w:space="0" w:color="auto"/>
      </w:divBdr>
      <w:divsChild>
        <w:div w:id="513808558">
          <w:marLeft w:val="0"/>
          <w:marRight w:val="0"/>
          <w:marTop w:val="0"/>
          <w:marBottom w:val="0"/>
          <w:divBdr>
            <w:top w:val="none" w:sz="0" w:space="0" w:color="auto"/>
            <w:left w:val="none" w:sz="0" w:space="0" w:color="auto"/>
            <w:bottom w:val="none" w:sz="0" w:space="0" w:color="auto"/>
            <w:right w:val="none" w:sz="0" w:space="0" w:color="auto"/>
          </w:divBdr>
          <w:divsChild>
            <w:div w:id="1800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4992">
      <w:bodyDiv w:val="1"/>
      <w:marLeft w:val="0"/>
      <w:marRight w:val="0"/>
      <w:marTop w:val="0"/>
      <w:marBottom w:val="0"/>
      <w:divBdr>
        <w:top w:val="none" w:sz="0" w:space="0" w:color="auto"/>
        <w:left w:val="none" w:sz="0" w:space="0" w:color="auto"/>
        <w:bottom w:val="none" w:sz="0" w:space="0" w:color="auto"/>
        <w:right w:val="none" w:sz="0" w:space="0" w:color="auto"/>
      </w:divBdr>
      <w:divsChild>
        <w:div w:id="1335642400">
          <w:marLeft w:val="0"/>
          <w:marRight w:val="0"/>
          <w:marTop w:val="0"/>
          <w:marBottom w:val="0"/>
          <w:divBdr>
            <w:top w:val="none" w:sz="0" w:space="0" w:color="auto"/>
            <w:left w:val="none" w:sz="0" w:space="0" w:color="auto"/>
            <w:bottom w:val="none" w:sz="0" w:space="0" w:color="auto"/>
            <w:right w:val="none" w:sz="0" w:space="0" w:color="auto"/>
          </w:divBdr>
          <w:divsChild>
            <w:div w:id="21324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8390">
      <w:bodyDiv w:val="1"/>
      <w:marLeft w:val="0"/>
      <w:marRight w:val="0"/>
      <w:marTop w:val="0"/>
      <w:marBottom w:val="0"/>
      <w:divBdr>
        <w:top w:val="none" w:sz="0" w:space="0" w:color="auto"/>
        <w:left w:val="none" w:sz="0" w:space="0" w:color="auto"/>
        <w:bottom w:val="none" w:sz="0" w:space="0" w:color="auto"/>
        <w:right w:val="none" w:sz="0" w:space="0" w:color="auto"/>
      </w:divBdr>
      <w:divsChild>
        <w:div w:id="834490056">
          <w:marLeft w:val="0"/>
          <w:marRight w:val="0"/>
          <w:marTop w:val="0"/>
          <w:marBottom w:val="0"/>
          <w:divBdr>
            <w:top w:val="none" w:sz="0" w:space="0" w:color="auto"/>
            <w:left w:val="none" w:sz="0" w:space="0" w:color="auto"/>
            <w:bottom w:val="none" w:sz="0" w:space="0" w:color="auto"/>
            <w:right w:val="none" w:sz="0" w:space="0" w:color="auto"/>
          </w:divBdr>
          <w:divsChild>
            <w:div w:id="14271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345">
      <w:bodyDiv w:val="1"/>
      <w:marLeft w:val="0"/>
      <w:marRight w:val="0"/>
      <w:marTop w:val="0"/>
      <w:marBottom w:val="0"/>
      <w:divBdr>
        <w:top w:val="none" w:sz="0" w:space="0" w:color="auto"/>
        <w:left w:val="none" w:sz="0" w:space="0" w:color="auto"/>
        <w:bottom w:val="none" w:sz="0" w:space="0" w:color="auto"/>
        <w:right w:val="none" w:sz="0" w:space="0" w:color="auto"/>
      </w:divBdr>
    </w:div>
    <w:div w:id="2078360104">
      <w:bodyDiv w:val="1"/>
      <w:marLeft w:val="0"/>
      <w:marRight w:val="0"/>
      <w:marTop w:val="0"/>
      <w:marBottom w:val="0"/>
      <w:divBdr>
        <w:top w:val="none" w:sz="0" w:space="0" w:color="auto"/>
        <w:left w:val="none" w:sz="0" w:space="0" w:color="auto"/>
        <w:bottom w:val="none" w:sz="0" w:space="0" w:color="auto"/>
        <w:right w:val="none" w:sz="0" w:space="0" w:color="auto"/>
      </w:divBdr>
      <w:divsChild>
        <w:div w:id="1609965266">
          <w:marLeft w:val="0"/>
          <w:marRight w:val="0"/>
          <w:marTop w:val="0"/>
          <w:marBottom w:val="0"/>
          <w:divBdr>
            <w:top w:val="none" w:sz="0" w:space="0" w:color="auto"/>
            <w:left w:val="none" w:sz="0" w:space="0" w:color="auto"/>
            <w:bottom w:val="none" w:sz="0" w:space="0" w:color="auto"/>
            <w:right w:val="none" w:sz="0" w:space="0" w:color="auto"/>
          </w:divBdr>
          <w:divsChild>
            <w:div w:id="14153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138">
      <w:bodyDiv w:val="1"/>
      <w:marLeft w:val="0"/>
      <w:marRight w:val="0"/>
      <w:marTop w:val="0"/>
      <w:marBottom w:val="0"/>
      <w:divBdr>
        <w:top w:val="none" w:sz="0" w:space="0" w:color="auto"/>
        <w:left w:val="none" w:sz="0" w:space="0" w:color="auto"/>
        <w:bottom w:val="none" w:sz="0" w:space="0" w:color="auto"/>
        <w:right w:val="none" w:sz="0" w:space="0" w:color="auto"/>
      </w:divBdr>
      <w:divsChild>
        <w:div w:id="1899631637">
          <w:marLeft w:val="0"/>
          <w:marRight w:val="0"/>
          <w:marTop w:val="0"/>
          <w:marBottom w:val="0"/>
          <w:divBdr>
            <w:top w:val="none" w:sz="0" w:space="0" w:color="auto"/>
            <w:left w:val="none" w:sz="0" w:space="0" w:color="auto"/>
            <w:bottom w:val="none" w:sz="0" w:space="0" w:color="auto"/>
            <w:right w:val="none" w:sz="0" w:space="0" w:color="auto"/>
          </w:divBdr>
          <w:divsChild>
            <w:div w:id="14484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package" Target="embeddings/Microsoft_Visio_Drawing.vsdx"/><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chart" Target="charts/chart1.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5.xm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4.xm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package" Target="embeddings/Microsoft_Visio_Drawing2.vsdx"/><Relationship Id="rId30" Type="http://schemas.openxmlformats.org/officeDocument/2006/relationships/package" Target="embeddings/Microsoft_Visio_Drawing3.vsdx"/><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Work\Academy\Projects\SteerTurnIllum\1_Acquisition\2_Requirements\Resources\AqRe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Work\Academy\Projects\SteerTurnIllum\1_Acquisition\2_Requirements\Resources\AqRe_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Work\Academy\Projects\SteerTurnIllum\1_Acquisition\2_Requirements\Annexes\AqRe_Annex_Fad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Work\Academy\Projects\SteerTurnIllum\1_Acquisition\2_Requirements\Resources\AqRe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Academy\Projects\SteerTurnIllum\1_Acquisition\2_Requirements\Resources\AqRe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1" u="none" strike="noStrike" baseline="0"/>
              <a:t>S(tx)</a:t>
            </a:r>
          </a:p>
        </c:rich>
      </c:tx>
      <c:layout>
        <c:manualLayout>
          <c:xMode val="edge"/>
          <c:yMode val="edge"/>
          <c:x val="7.0459730057796655E-2"/>
          <c:y val="6.9903156730209151E-2"/>
        </c:manualLayout>
      </c:layout>
      <c:overlay val="1"/>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5875" cmpd="sng">
              <a:solidFill>
                <a:schemeClr val="tx1"/>
              </a:solidFill>
            </a:ln>
            <a:effectLst/>
          </c:spPr>
          <c:invertIfNegative val="0"/>
          <c:val>
            <c:numRef>
              <c:f>'Moving average'!$B$3:$B$27</c:f>
              <c:numCache>
                <c:formatCode>0</c:formatCode>
                <c:ptCount val="25"/>
                <c:pt idx="0">
                  <c:v>300</c:v>
                </c:pt>
                <c:pt idx="1">
                  <c:v>200</c:v>
                </c:pt>
                <c:pt idx="2">
                  <c:v>300</c:v>
                </c:pt>
                <c:pt idx="3">
                  <c:v>200</c:v>
                </c:pt>
                <c:pt idx="4">
                  <c:v>600</c:v>
                </c:pt>
                <c:pt idx="5">
                  <c:v>100</c:v>
                </c:pt>
                <c:pt idx="6">
                  <c:v>50</c:v>
                </c:pt>
                <c:pt idx="7">
                  <c:v>2500</c:v>
                </c:pt>
                <c:pt idx="8">
                  <c:v>150</c:v>
                </c:pt>
                <c:pt idx="9">
                  <c:v>100</c:v>
                </c:pt>
                <c:pt idx="10">
                  <c:v>500</c:v>
                </c:pt>
                <c:pt idx="11">
                  <c:v>800</c:v>
                </c:pt>
                <c:pt idx="12">
                  <c:v>4000</c:v>
                </c:pt>
                <c:pt idx="13">
                  <c:v>800</c:v>
                </c:pt>
                <c:pt idx="14">
                  <c:v>1500</c:v>
                </c:pt>
                <c:pt idx="15">
                  <c:v>900</c:v>
                </c:pt>
                <c:pt idx="16">
                  <c:v>250</c:v>
                </c:pt>
                <c:pt idx="17">
                  <c:v>900</c:v>
                </c:pt>
                <c:pt idx="18">
                  <c:v>3000</c:v>
                </c:pt>
                <c:pt idx="19">
                  <c:v>500</c:v>
                </c:pt>
                <c:pt idx="20">
                  <c:v>100</c:v>
                </c:pt>
                <c:pt idx="21">
                  <c:v>2500</c:v>
                </c:pt>
                <c:pt idx="22">
                  <c:v>500</c:v>
                </c:pt>
                <c:pt idx="23">
                  <c:v>400</c:v>
                </c:pt>
                <c:pt idx="24">
                  <c:v>100</c:v>
                </c:pt>
              </c:numCache>
            </c:numRef>
          </c:val>
          <c:extLst>
            <c:ext xmlns:c16="http://schemas.microsoft.com/office/drawing/2014/chart" uri="{C3380CC4-5D6E-409C-BE32-E72D297353CC}">
              <c16:uniqueId val="{00000000-872F-4463-AD55-AFB8701CE22F}"/>
            </c:ext>
          </c:extLst>
        </c:ser>
        <c:dLbls>
          <c:showLegendKey val="0"/>
          <c:showVal val="0"/>
          <c:showCatName val="0"/>
          <c:showSerName val="0"/>
          <c:showPercent val="0"/>
          <c:showBubbleSize val="0"/>
        </c:dLbls>
        <c:gapWidth val="0"/>
        <c:axId val="581556255"/>
        <c:axId val="581555007"/>
      </c:barChart>
      <c:catAx>
        <c:axId val="5815562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5007"/>
        <c:crosses val="autoZero"/>
        <c:auto val="1"/>
        <c:lblAlgn val="ctr"/>
        <c:lblOffset val="0"/>
        <c:tickMarkSkip val="1"/>
        <c:noMultiLvlLbl val="0"/>
      </c:catAx>
      <c:valAx>
        <c:axId val="581555007"/>
        <c:scaling>
          <c:orientation val="minMax"/>
          <c:max val="4095"/>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6255"/>
        <c:crossesAt val="1"/>
        <c:crossBetween val="between"/>
        <c:majorUnit val="25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1" u="none" strike="noStrike" baseline="0"/>
              <a:t>F(tx)</a:t>
            </a:r>
          </a:p>
        </c:rich>
      </c:tx>
      <c:layout>
        <c:manualLayout>
          <c:xMode val="edge"/>
          <c:yMode val="edge"/>
          <c:x val="6.9894221849594013E-2"/>
          <c:y val="6.9903156730209151E-2"/>
        </c:manualLayout>
      </c:layout>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'Moving average'!$C$3:$C$6</c:f>
              <c:strCache>
                <c:ptCount val="4"/>
                <c:pt idx="0">
                  <c:v>60</c:v>
                </c:pt>
                <c:pt idx="1">
                  <c:v>100</c:v>
                </c:pt>
                <c:pt idx="2">
                  <c:v>160</c:v>
                </c:pt>
                <c:pt idx="3">
                  <c:v>200</c:v>
                </c:pt>
              </c:strCache>
            </c:strRef>
          </c:tx>
          <c:spPr>
            <a:solidFill>
              <a:schemeClr val="accent1"/>
            </a:solidFill>
            <a:ln w="15875">
              <a:solidFill>
                <a:schemeClr val="tx1"/>
              </a:solidFill>
            </a:ln>
            <a:effectLst/>
          </c:spPr>
          <c:invertIfNegative val="0"/>
          <c:val>
            <c:numRef>
              <c:f>'Moving average'!$C$3:$C$27</c:f>
              <c:numCache>
                <c:formatCode>0</c:formatCode>
                <c:ptCount val="25"/>
                <c:pt idx="0">
                  <c:v>60</c:v>
                </c:pt>
                <c:pt idx="1">
                  <c:v>100</c:v>
                </c:pt>
                <c:pt idx="2">
                  <c:v>160</c:v>
                </c:pt>
                <c:pt idx="3">
                  <c:v>200</c:v>
                </c:pt>
                <c:pt idx="4">
                  <c:v>320</c:v>
                </c:pt>
                <c:pt idx="5">
                  <c:v>280</c:v>
                </c:pt>
                <c:pt idx="6">
                  <c:v>250</c:v>
                </c:pt>
                <c:pt idx="7">
                  <c:v>690</c:v>
                </c:pt>
                <c:pt idx="8">
                  <c:v>680</c:v>
                </c:pt>
                <c:pt idx="9">
                  <c:v>580</c:v>
                </c:pt>
                <c:pt idx="10">
                  <c:v>660</c:v>
                </c:pt>
                <c:pt idx="11">
                  <c:v>810</c:v>
                </c:pt>
                <c:pt idx="12">
                  <c:v>1110</c:v>
                </c:pt>
                <c:pt idx="13">
                  <c:v>1240</c:v>
                </c:pt>
                <c:pt idx="14">
                  <c:v>1520</c:v>
                </c:pt>
                <c:pt idx="15">
                  <c:v>1600</c:v>
                </c:pt>
                <c:pt idx="16">
                  <c:v>1490</c:v>
                </c:pt>
                <c:pt idx="17">
                  <c:v>870</c:v>
                </c:pt>
                <c:pt idx="18">
                  <c:v>1310</c:v>
                </c:pt>
                <c:pt idx="19">
                  <c:v>1110</c:v>
                </c:pt>
                <c:pt idx="20">
                  <c:v>950</c:v>
                </c:pt>
                <c:pt idx="21">
                  <c:v>1400</c:v>
                </c:pt>
                <c:pt idx="22">
                  <c:v>1320</c:v>
                </c:pt>
                <c:pt idx="23">
                  <c:v>800</c:v>
                </c:pt>
                <c:pt idx="24">
                  <c:v>720</c:v>
                </c:pt>
              </c:numCache>
            </c:numRef>
          </c:val>
          <c:extLst>
            <c:ext xmlns:c16="http://schemas.microsoft.com/office/drawing/2014/chart" uri="{C3380CC4-5D6E-409C-BE32-E72D297353CC}">
              <c16:uniqueId val="{00000000-758D-4E02-8428-FA905CAA1EEA}"/>
            </c:ext>
          </c:extLst>
        </c:ser>
        <c:dLbls>
          <c:showLegendKey val="0"/>
          <c:showVal val="0"/>
          <c:showCatName val="0"/>
          <c:showSerName val="0"/>
          <c:showPercent val="0"/>
          <c:showBubbleSize val="0"/>
        </c:dLbls>
        <c:gapWidth val="0"/>
        <c:axId val="581556255"/>
        <c:axId val="581555007"/>
      </c:barChart>
      <c:catAx>
        <c:axId val="5815562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5007"/>
        <c:crosses val="autoZero"/>
        <c:auto val="1"/>
        <c:lblAlgn val="ctr"/>
        <c:lblOffset val="0"/>
        <c:tickMarkSkip val="1"/>
        <c:noMultiLvlLbl val="0"/>
      </c:catAx>
      <c:valAx>
        <c:axId val="581555007"/>
        <c:scaling>
          <c:orientation val="minMax"/>
          <c:max val="4095"/>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6255"/>
        <c:crossesAt val="1"/>
        <c:crossBetween val="between"/>
        <c:majorUnit val="25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w="28575" cap="rnd">
              <a:solidFill>
                <a:schemeClr val="accent1">
                  <a:lumMod val="75000"/>
                </a:schemeClr>
              </a:solidFill>
              <a:round/>
            </a:ln>
            <a:effectLst/>
          </c:spPr>
          <c:marker>
            <c:symbol val="none"/>
          </c:marker>
          <c:cat>
            <c:numRef>
              <c:f>Sheet1!$D$3:$D$203</c:f>
              <c:numCache>
                <c:formatCode>0.0000</c:formatCode>
                <c:ptCount val="201"/>
                <c:pt idx="0">
                  <c:v>0</c:v>
                </c:pt>
                <c:pt idx="1">
                  <c:v>0.5</c:v>
                </c:pt>
                <c:pt idx="2">
                  <c:v>1</c:v>
                </c:pt>
                <c:pt idx="3">
                  <c:v>1.5</c:v>
                </c:pt>
                <c:pt idx="4">
                  <c:v>2</c:v>
                </c:pt>
                <c:pt idx="5">
                  <c:v>2.5</c:v>
                </c:pt>
                <c:pt idx="6">
                  <c:v>3</c:v>
                </c:pt>
                <c:pt idx="7">
                  <c:v>3.5000000000000004</c:v>
                </c:pt>
                <c:pt idx="8">
                  <c:v>4</c:v>
                </c:pt>
                <c:pt idx="9">
                  <c:v>4.5</c:v>
                </c:pt>
                <c:pt idx="10">
                  <c:v>5</c:v>
                </c:pt>
                <c:pt idx="11">
                  <c:v>5.5</c:v>
                </c:pt>
                <c:pt idx="12">
                  <c:v>6</c:v>
                </c:pt>
                <c:pt idx="13">
                  <c:v>6.5</c:v>
                </c:pt>
                <c:pt idx="14">
                  <c:v>7.0000000000000009</c:v>
                </c:pt>
                <c:pt idx="15">
                  <c:v>7.5</c:v>
                </c:pt>
                <c:pt idx="16">
                  <c:v>8</c:v>
                </c:pt>
                <c:pt idx="17">
                  <c:v>8.5</c:v>
                </c:pt>
                <c:pt idx="18">
                  <c:v>9</c:v>
                </c:pt>
                <c:pt idx="19">
                  <c:v>9.5</c:v>
                </c:pt>
                <c:pt idx="20">
                  <c:v>10</c:v>
                </c:pt>
                <c:pt idx="21">
                  <c:v>10.5</c:v>
                </c:pt>
                <c:pt idx="22">
                  <c:v>11</c:v>
                </c:pt>
                <c:pt idx="23">
                  <c:v>11.5</c:v>
                </c:pt>
                <c:pt idx="24">
                  <c:v>12</c:v>
                </c:pt>
                <c:pt idx="25">
                  <c:v>12.5</c:v>
                </c:pt>
                <c:pt idx="26">
                  <c:v>13</c:v>
                </c:pt>
                <c:pt idx="27">
                  <c:v>13.5</c:v>
                </c:pt>
                <c:pt idx="28">
                  <c:v>14.000000000000002</c:v>
                </c:pt>
                <c:pt idx="29">
                  <c:v>14.499999999999998</c:v>
                </c:pt>
                <c:pt idx="30">
                  <c:v>15</c:v>
                </c:pt>
                <c:pt idx="31">
                  <c:v>15.5</c:v>
                </c:pt>
                <c:pt idx="32">
                  <c:v>16</c:v>
                </c:pt>
                <c:pt idx="33">
                  <c:v>16.5</c:v>
                </c:pt>
                <c:pt idx="34">
                  <c:v>17</c:v>
                </c:pt>
                <c:pt idx="35">
                  <c:v>17.5</c:v>
                </c:pt>
                <c:pt idx="36">
                  <c:v>18</c:v>
                </c:pt>
                <c:pt idx="37">
                  <c:v>18.5</c:v>
                </c:pt>
                <c:pt idx="38">
                  <c:v>19</c:v>
                </c:pt>
                <c:pt idx="39">
                  <c:v>19.5</c:v>
                </c:pt>
                <c:pt idx="40">
                  <c:v>20</c:v>
                </c:pt>
                <c:pt idx="41">
                  <c:v>20.5</c:v>
                </c:pt>
                <c:pt idx="42">
                  <c:v>21</c:v>
                </c:pt>
                <c:pt idx="43">
                  <c:v>21.5</c:v>
                </c:pt>
                <c:pt idx="44">
                  <c:v>22</c:v>
                </c:pt>
                <c:pt idx="45">
                  <c:v>22.5</c:v>
                </c:pt>
                <c:pt idx="46">
                  <c:v>23</c:v>
                </c:pt>
                <c:pt idx="47">
                  <c:v>23.5</c:v>
                </c:pt>
                <c:pt idx="48">
                  <c:v>24</c:v>
                </c:pt>
                <c:pt idx="49">
                  <c:v>24.5</c:v>
                </c:pt>
                <c:pt idx="50">
                  <c:v>25</c:v>
                </c:pt>
                <c:pt idx="51">
                  <c:v>25.5</c:v>
                </c:pt>
                <c:pt idx="52">
                  <c:v>26</c:v>
                </c:pt>
                <c:pt idx="53">
                  <c:v>26.5</c:v>
                </c:pt>
                <c:pt idx="54">
                  <c:v>27</c:v>
                </c:pt>
                <c:pt idx="55">
                  <c:v>27.500000000000004</c:v>
                </c:pt>
                <c:pt idx="56">
                  <c:v>28.000000000000004</c:v>
                </c:pt>
                <c:pt idx="57">
                  <c:v>28.499999999999996</c:v>
                </c:pt>
                <c:pt idx="58">
                  <c:v>28.999999999999996</c:v>
                </c:pt>
                <c:pt idx="59">
                  <c:v>29.5</c:v>
                </c:pt>
                <c:pt idx="60">
                  <c:v>30</c:v>
                </c:pt>
                <c:pt idx="61">
                  <c:v>30.5</c:v>
                </c:pt>
                <c:pt idx="62">
                  <c:v>31</c:v>
                </c:pt>
                <c:pt idx="63">
                  <c:v>31.5</c:v>
                </c:pt>
                <c:pt idx="64">
                  <c:v>32</c:v>
                </c:pt>
                <c:pt idx="65">
                  <c:v>32.5</c:v>
                </c:pt>
                <c:pt idx="66">
                  <c:v>33</c:v>
                </c:pt>
                <c:pt idx="67">
                  <c:v>33.5</c:v>
                </c:pt>
                <c:pt idx="68">
                  <c:v>34</c:v>
                </c:pt>
                <c:pt idx="69">
                  <c:v>34.5</c:v>
                </c:pt>
                <c:pt idx="70">
                  <c:v>35</c:v>
                </c:pt>
                <c:pt idx="71">
                  <c:v>35.5</c:v>
                </c:pt>
                <c:pt idx="72">
                  <c:v>36</c:v>
                </c:pt>
                <c:pt idx="73">
                  <c:v>36.5</c:v>
                </c:pt>
                <c:pt idx="74">
                  <c:v>37</c:v>
                </c:pt>
                <c:pt idx="75">
                  <c:v>37.5</c:v>
                </c:pt>
                <c:pt idx="76">
                  <c:v>38</c:v>
                </c:pt>
                <c:pt idx="77">
                  <c:v>38.5</c:v>
                </c:pt>
                <c:pt idx="78">
                  <c:v>39</c:v>
                </c:pt>
                <c:pt idx="79">
                  <c:v>39.5</c:v>
                </c:pt>
                <c:pt idx="80">
                  <c:v>40</c:v>
                </c:pt>
                <c:pt idx="81">
                  <c:v>40.5</c:v>
                </c:pt>
                <c:pt idx="82">
                  <c:v>41</c:v>
                </c:pt>
                <c:pt idx="83">
                  <c:v>41.5</c:v>
                </c:pt>
                <c:pt idx="84">
                  <c:v>42</c:v>
                </c:pt>
                <c:pt idx="85">
                  <c:v>42.5</c:v>
                </c:pt>
                <c:pt idx="86">
                  <c:v>43</c:v>
                </c:pt>
                <c:pt idx="87">
                  <c:v>43.5</c:v>
                </c:pt>
                <c:pt idx="88">
                  <c:v>44</c:v>
                </c:pt>
                <c:pt idx="89">
                  <c:v>44.5</c:v>
                </c:pt>
                <c:pt idx="90">
                  <c:v>45</c:v>
                </c:pt>
                <c:pt idx="91">
                  <c:v>45.5</c:v>
                </c:pt>
                <c:pt idx="92">
                  <c:v>46</c:v>
                </c:pt>
                <c:pt idx="93">
                  <c:v>46.5</c:v>
                </c:pt>
                <c:pt idx="94">
                  <c:v>47</c:v>
                </c:pt>
                <c:pt idx="95">
                  <c:v>47.5</c:v>
                </c:pt>
                <c:pt idx="96">
                  <c:v>48</c:v>
                </c:pt>
                <c:pt idx="97">
                  <c:v>48.5</c:v>
                </c:pt>
                <c:pt idx="98">
                  <c:v>49</c:v>
                </c:pt>
                <c:pt idx="99">
                  <c:v>49.5</c:v>
                </c:pt>
                <c:pt idx="100">
                  <c:v>50</c:v>
                </c:pt>
                <c:pt idx="101">
                  <c:v>50.5</c:v>
                </c:pt>
                <c:pt idx="102">
                  <c:v>51</c:v>
                </c:pt>
                <c:pt idx="103">
                  <c:v>51.5</c:v>
                </c:pt>
                <c:pt idx="104">
                  <c:v>52</c:v>
                </c:pt>
                <c:pt idx="105">
                  <c:v>52.5</c:v>
                </c:pt>
                <c:pt idx="106">
                  <c:v>53</c:v>
                </c:pt>
                <c:pt idx="107">
                  <c:v>53.5</c:v>
                </c:pt>
                <c:pt idx="108">
                  <c:v>54</c:v>
                </c:pt>
                <c:pt idx="109">
                  <c:v>54.500000000000007</c:v>
                </c:pt>
                <c:pt idx="110">
                  <c:v>55.000000000000007</c:v>
                </c:pt>
                <c:pt idx="111">
                  <c:v>55.500000000000007</c:v>
                </c:pt>
                <c:pt idx="112">
                  <c:v>56.000000000000007</c:v>
                </c:pt>
                <c:pt idx="113">
                  <c:v>56.499999999999993</c:v>
                </c:pt>
                <c:pt idx="114">
                  <c:v>56.999999999999993</c:v>
                </c:pt>
                <c:pt idx="115">
                  <c:v>57.499999999999993</c:v>
                </c:pt>
                <c:pt idx="116">
                  <c:v>57.999999999999993</c:v>
                </c:pt>
                <c:pt idx="117">
                  <c:v>58.5</c:v>
                </c:pt>
                <c:pt idx="118">
                  <c:v>59</c:v>
                </c:pt>
                <c:pt idx="119">
                  <c:v>59.5</c:v>
                </c:pt>
                <c:pt idx="120">
                  <c:v>60</c:v>
                </c:pt>
                <c:pt idx="121">
                  <c:v>60.5</c:v>
                </c:pt>
                <c:pt idx="122">
                  <c:v>61</c:v>
                </c:pt>
                <c:pt idx="123">
                  <c:v>61.5</c:v>
                </c:pt>
                <c:pt idx="124">
                  <c:v>62</c:v>
                </c:pt>
                <c:pt idx="125">
                  <c:v>62.5</c:v>
                </c:pt>
                <c:pt idx="126">
                  <c:v>63</c:v>
                </c:pt>
                <c:pt idx="127">
                  <c:v>63.5</c:v>
                </c:pt>
                <c:pt idx="128">
                  <c:v>64</c:v>
                </c:pt>
                <c:pt idx="129">
                  <c:v>64.5</c:v>
                </c:pt>
                <c:pt idx="130">
                  <c:v>65</c:v>
                </c:pt>
                <c:pt idx="131">
                  <c:v>65.5</c:v>
                </c:pt>
                <c:pt idx="132">
                  <c:v>66</c:v>
                </c:pt>
                <c:pt idx="133">
                  <c:v>66.5</c:v>
                </c:pt>
                <c:pt idx="134">
                  <c:v>67</c:v>
                </c:pt>
                <c:pt idx="135">
                  <c:v>67.5</c:v>
                </c:pt>
                <c:pt idx="136">
                  <c:v>68</c:v>
                </c:pt>
                <c:pt idx="137">
                  <c:v>68.5</c:v>
                </c:pt>
                <c:pt idx="138">
                  <c:v>69</c:v>
                </c:pt>
                <c:pt idx="139">
                  <c:v>69.5</c:v>
                </c:pt>
                <c:pt idx="140">
                  <c:v>70</c:v>
                </c:pt>
                <c:pt idx="141">
                  <c:v>70.5</c:v>
                </c:pt>
                <c:pt idx="142">
                  <c:v>71</c:v>
                </c:pt>
                <c:pt idx="143">
                  <c:v>71.5</c:v>
                </c:pt>
                <c:pt idx="144">
                  <c:v>72</c:v>
                </c:pt>
                <c:pt idx="145">
                  <c:v>72.5</c:v>
                </c:pt>
                <c:pt idx="146">
                  <c:v>73</c:v>
                </c:pt>
                <c:pt idx="147">
                  <c:v>73.5</c:v>
                </c:pt>
                <c:pt idx="148">
                  <c:v>74</c:v>
                </c:pt>
                <c:pt idx="149">
                  <c:v>74.5</c:v>
                </c:pt>
                <c:pt idx="150">
                  <c:v>75</c:v>
                </c:pt>
                <c:pt idx="151">
                  <c:v>75.5</c:v>
                </c:pt>
                <c:pt idx="152">
                  <c:v>76</c:v>
                </c:pt>
                <c:pt idx="153">
                  <c:v>76.5</c:v>
                </c:pt>
                <c:pt idx="154">
                  <c:v>77</c:v>
                </c:pt>
                <c:pt idx="155">
                  <c:v>77.5</c:v>
                </c:pt>
                <c:pt idx="156">
                  <c:v>78</c:v>
                </c:pt>
                <c:pt idx="157">
                  <c:v>78.5</c:v>
                </c:pt>
                <c:pt idx="158">
                  <c:v>79</c:v>
                </c:pt>
                <c:pt idx="159">
                  <c:v>79.5</c:v>
                </c:pt>
                <c:pt idx="160">
                  <c:v>80</c:v>
                </c:pt>
                <c:pt idx="161">
                  <c:v>80.5</c:v>
                </c:pt>
                <c:pt idx="162">
                  <c:v>81</c:v>
                </c:pt>
                <c:pt idx="163">
                  <c:v>81.5</c:v>
                </c:pt>
                <c:pt idx="164">
                  <c:v>82</c:v>
                </c:pt>
                <c:pt idx="165">
                  <c:v>82.5</c:v>
                </c:pt>
                <c:pt idx="166">
                  <c:v>83</c:v>
                </c:pt>
                <c:pt idx="167">
                  <c:v>83.5</c:v>
                </c:pt>
                <c:pt idx="168">
                  <c:v>84</c:v>
                </c:pt>
                <c:pt idx="169">
                  <c:v>84.5</c:v>
                </c:pt>
                <c:pt idx="170">
                  <c:v>85</c:v>
                </c:pt>
                <c:pt idx="171">
                  <c:v>85.5</c:v>
                </c:pt>
                <c:pt idx="172">
                  <c:v>86</c:v>
                </c:pt>
                <c:pt idx="173">
                  <c:v>86.5</c:v>
                </c:pt>
                <c:pt idx="174">
                  <c:v>87</c:v>
                </c:pt>
                <c:pt idx="175">
                  <c:v>87.5</c:v>
                </c:pt>
                <c:pt idx="176">
                  <c:v>88</c:v>
                </c:pt>
                <c:pt idx="177">
                  <c:v>88.5</c:v>
                </c:pt>
                <c:pt idx="178">
                  <c:v>89</c:v>
                </c:pt>
                <c:pt idx="179">
                  <c:v>89.5</c:v>
                </c:pt>
                <c:pt idx="180">
                  <c:v>90</c:v>
                </c:pt>
                <c:pt idx="181">
                  <c:v>90.5</c:v>
                </c:pt>
                <c:pt idx="182">
                  <c:v>91</c:v>
                </c:pt>
                <c:pt idx="183">
                  <c:v>91.5</c:v>
                </c:pt>
                <c:pt idx="184">
                  <c:v>92</c:v>
                </c:pt>
                <c:pt idx="185">
                  <c:v>92.5</c:v>
                </c:pt>
                <c:pt idx="186">
                  <c:v>93</c:v>
                </c:pt>
                <c:pt idx="187">
                  <c:v>93.5</c:v>
                </c:pt>
                <c:pt idx="188">
                  <c:v>94</c:v>
                </c:pt>
                <c:pt idx="189">
                  <c:v>94.5</c:v>
                </c:pt>
                <c:pt idx="190">
                  <c:v>95</c:v>
                </c:pt>
                <c:pt idx="191">
                  <c:v>95.5</c:v>
                </c:pt>
                <c:pt idx="192">
                  <c:v>96</c:v>
                </c:pt>
                <c:pt idx="193">
                  <c:v>96.5</c:v>
                </c:pt>
                <c:pt idx="194">
                  <c:v>97</c:v>
                </c:pt>
                <c:pt idx="195">
                  <c:v>97.5</c:v>
                </c:pt>
                <c:pt idx="196">
                  <c:v>98</c:v>
                </c:pt>
                <c:pt idx="197">
                  <c:v>98.5</c:v>
                </c:pt>
                <c:pt idx="198">
                  <c:v>99</c:v>
                </c:pt>
                <c:pt idx="199">
                  <c:v>99.5</c:v>
                </c:pt>
                <c:pt idx="200">
                  <c:v>100</c:v>
                </c:pt>
              </c:numCache>
            </c:numRef>
          </c:cat>
          <c:val>
            <c:numRef>
              <c:f>Sheet1!$E$3:$E$203</c:f>
              <c:numCache>
                <c:formatCode>0.0000</c:formatCode>
                <c:ptCount val="201"/>
                <c:pt idx="0">
                  <c:v>0</c:v>
                </c:pt>
                <c:pt idx="1">
                  <c:v>6.2499999999999997E-8</c:v>
                </c:pt>
                <c:pt idx="2">
                  <c:v>9.9999999999999995E-7</c:v>
                </c:pt>
                <c:pt idx="3">
                  <c:v>5.0625000000000002E-6</c:v>
                </c:pt>
                <c:pt idx="4">
                  <c:v>1.5999999999999999E-5</c:v>
                </c:pt>
                <c:pt idx="5">
                  <c:v>3.9062500000000021E-5</c:v>
                </c:pt>
                <c:pt idx="6">
                  <c:v>8.1000000000000004E-5</c:v>
                </c:pt>
                <c:pt idx="7">
                  <c:v>1.5006250000000002E-4</c:v>
                </c:pt>
                <c:pt idx="8">
                  <c:v>2.5599999999999999E-4</c:v>
                </c:pt>
                <c:pt idx="9">
                  <c:v>4.1006249999999995E-4</c:v>
                </c:pt>
                <c:pt idx="10">
                  <c:v>6.2500000000000034E-4</c:v>
                </c:pt>
                <c:pt idx="11">
                  <c:v>9.1506249999999997E-4</c:v>
                </c:pt>
                <c:pt idx="12">
                  <c:v>1.2960000000000001E-3</c:v>
                </c:pt>
                <c:pt idx="13">
                  <c:v>1.7850625000000004E-3</c:v>
                </c:pt>
                <c:pt idx="14">
                  <c:v>2.4010000000000004E-3</c:v>
                </c:pt>
                <c:pt idx="15">
                  <c:v>3.1640624999999998E-3</c:v>
                </c:pt>
                <c:pt idx="16">
                  <c:v>4.0959999999999998E-3</c:v>
                </c:pt>
                <c:pt idx="17">
                  <c:v>5.2200625000000016E-3</c:v>
                </c:pt>
                <c:pt idx="18">
                  <c:v>6.5609999999999991E-3</c:v>
                </c:pt>
                <c:pt idx="19">
                  <c:v>8.1450624999999995E-3</c:v>
                </c:pt>
                <c:pt idx="20">
                  <c:v>1.0000000000000005E-2</c:v>
                </c:pt>
                <c:pt idx="21">
                  <c:v>1.2155062499999997E-2</c:v>
                </c:pt>
                <c:pt idx="22">
                  <c:v>1.4641E-2</c:v>
                </c:pt>
                <c:pt idx="23">
                  <c:v>1.74900625E-2</c:v>
                </c:pt>
                <c:pt idx="24">
                  <c:v>2.0736000000000001E-2</c:v>
                </c:pt>
                <c:pt idx="25">
                  <c:v>2.44140625E-2</c:v>
                </c:pt>
                <c:pt idx="26">
                  <c:v>2.8561000000000007E-2</c:v>
                </c:pt>
                <c:pt idx="27">
                  <c:v>3.321506250000001E-2</c:v>
                </c:pt>
                <c:pt idx="28">
                  <c:v>3.8416000000000006E-2</c:v>
                </c:pt>
                <c:pt idx="29">
                  <c:v>4.4205062499999989E-2</c:v>
                </c:pt>
                <c:pt idx="30">
                  <c:v>5.0624999999999996E-2</c:v>
                </c:pt>
                <c:pt idx="31">
                  <c:v>5.7720062500000002E-2</c:v>
                </c:pt>
                <c:pt idx="32">
                  <c:v>6.5535999999999997E-2</c:v>
                </c:pt>
                <c:pt idx="33">
                  <c:v>7.4120062500000014E-2</c:v>
                </c:pt>
                <c:pt idx="34">
                  <c:v>8.3521000000000026E-2</c:v>
                </c:pt>
                <c:pt idx="35">
                  <c:v>9.3789062499999964E-2</c:v>
                </c:pt>
                <c:pt idx="36">
                  <c:v>0.10497599999999999</c:v>
                </c:pt>
                <c:pt idx="37">
                  <c:v>0.1171350625</c:v>
                </c:pt>
                <c:pt idx="38">
                  <c:v>0.13032099999999999</c:v>
                </c:pt>
                <c:pt idx="39">
                  <c:v>0.14459006250000003</c:v>
                </c:pt>
                <c:pt idx="40">
                  <c:v>0.16000000000000009</c:v>
                </c:pt>
                <c:pt idx="41">
                  <c:v>0.17661006249999994</c:v>
                </c:pt>
                <c:pt idx="42">
                  <c:v>0.19448099999999996</c:v>
                </c:pt>
                <c:pt idx="43">
                  <c:v>0.21367506249999996</c:v>
                </c:pt>
                <c:pt idx="44">
                  <c:v>0.23425599999999999</c:v>
                </c:pt>
                <c:pt idx="45">
                  <c:v>0.25628906250000005</c:v>
                </c:pt>
                <c:pt idx="46">
                  <c:v>0.27984100000000001</c:v>
                </c:pt>
                <c:pt idx="47">
                  <c:v>0.30498006249999998</c:v>
                </c:pt>
                <c:pt idx="48">
                  <c:v>0.33177600000000002</c:v>
                </c:pt>
                <c:pt idx="49">
                  <c:v>0.36030006249999996</c:v>
                </c:pt>
                <c:pt idx="50">
                  <c:v>0.390625</c:v>
                </c:pt>
                <c:pt idx="51">
                  <c:v>0.42282506250000002</c:v>
                </c:pt>
                <c:pt idx="52">
                  <c:v>0.4569760000000001</c:v>
                </c:pt>
                <c:pt idx="53">
                  <c:v>0.49315506250000013</c:v>
                </c:pt>
                <c:pt idx="54">
                  <c:v>0.53144100000000016</c:v>
                </c:pt>
                <c:pt idx="55">
                  <c:v>0.57191406250000021</c:v>
                </c:pt>
                <c:pt idx="56">
                  <c:v>0.61465600000000009</c:v>
                </c:pt>
                <c:pt idx="57">
                  <c:v>0.6597500624999999</c:v>
                </c:pt>
                <c:pt idx="58">
                  <c:v>0.70728099999999983</c:v>
                </c:pt>
                <c:pt idx="59">
                  <c:v>0.75733506249999982</c:v>
                </c:pt>
                <c:pt idx="60">
                  <c:v>0.80999999999999994</c:v>
                </c:pt>
                <c:pt idx="61">
                  <c:v>0.86536506249999989</c:v>
                </c:pt>
                <c:pt idx="62">
                  <c:v>0.92352100000000004</c:v>
                </c:pt>
                <c:pt idx="63">
                  <c:v>0.98456006250000005</c:v>
                </c:pt>
                <c:pt idx="64">
                  <c:v>1.048576</c:v>
                </c:pt>
                <c:pt idx="65">
                  <c:v>1.1156640625000003</c:v>
                </c:pt>
                <c:pt idx="66">
                  <c:v>1.1859210000000002</c:v>
                </c:pt>
                <c:pt idx="67">
                  <c:v>1.2594450625000004</c:v>
                </c:pt>
                <c:pt idx="68">
                  <c:v>1.3363360000000004</c:v>
                </c:pt>
                <c:pt idx="69">
                  <c:v>1.4166950624999997</c:v>
                </c:pt>
                <c:pt idx="70">
                  <c:v>1.5006249999999994</c:v>
                </c:pt>
                <c:pt idx="71">
                  <c:v>1.5882300624999999</c:v>
                </c:pt>
                <c:pt idx="72">
                  <c:v>1.6796159999999998</c:v>
                </c:pt>
                <c:pt idx="73">
                  <c:v>1.7748900624999995</c:v>
                </c:pt>
                <c:pt idx="74">
                  <c:v>1.874161</c:v>
                </c:pt>
                <c:pt idx="75">
                  <c:v>1.9775390625</c:v>
                </c:pt>
                <c:pt idx="76">
                  <c:v>2.0851359999999999</c:v>
                </c:pt>
                <c:pt idx="77">
                  <c:v>2.1970650624999997</c:v>
                </c:pt>
                <c:pt idx="78">
                  <c:v>2.3134410000000005</c:v>
                </c:pt>
                <c:pt idx="79">
                  <c:v>2.4343800625000007</c:v>
                </c:pt>
                <c:pt idx="80">
                  <c:v>2.5600000000000014</c:v>
                </c:pt>
                <c:pt idx="81">
                  <c:v>2.6904200625000008</c:v>
                </c:pt>
                <c:pt idx="82">
                  <c:v>2.8257609999999991</c:v>
                </c:pt>
                <c:pt idx="83">
                  <c:v>2.9661450624999994</c:v>
                </c:pt>
                <c:pt idx="84">
                  <c:v>3.1116959999999994</c:v>
                </c:pt>
                <c:pt idx="85">
                  <c:v>3.2625390624999993</c:v>
                </c:pt>
                <c:pt idx="86">
                  <c:v>3.4188009999999993</c:v>
                </c:pt>
                <c:pt idx="87">
                  <c:v>3.5806100625000004</c:v>
                </c:pt>
                <c:pt idx="88">
                  <c:v>3.7480959999999999</c:v>
                </c:pt>
                <c:pt idx="89">
                  <c:v>3.9213900625000004</c:v>
                </c:pt>
                <c:pt idx="90">
                  <c:v>4.1006250000000009</c:v>
                </c:pt>
                <c:pt idx="91">
                  <c:v>4.285935062500001</c:v>
                </c:pt>
                <c:pt idx="92">
                  <c:v>4.4774560000000001</c:v>
                </c:pt>
                <c:pt idx="93">
                  <c:v>4.6753250625000016</c:v>
                </c:pt>
                <c:pt idx="94">
                  <c:v>4.8796809999999997</c:v>
                </c:pt>
                <c:pt idx="95">
                  <c:v>5.0906640625000001</c:v>
                </c:pt>
                <c:pt idx="96">
                  <c:v>5.3084160000000002</c:v>
                </c:pt>
                <c:pt idx="97">
                  <c:v>5.5330800624999998</c:v>
                </c:pt>
                <c:pt idx="98">
                  <c:v>5.7648009999999994</c:v>
                </c:pt>
                <c:pt idx="99">
                  <c:v>6.0037250625</c:v>
                </c:pt>
                <c:pt idx="100">
                  <c:v>6.25</c:v>
                </c:pt>
                <c:pt idx="101">
                  <c:v>6.5037750624999999</c:v>
                </c:pt>
                <c:pt idx="102">
                  <c:v>6.7652010000000002</c:v>
                </c:pt>
                <c:pt idx="103">
                  <c:v>7.0344300624999994</c:v>
                </c:pt>
                <c:pt idx="104">
                  <c:v>7.3116160000000017</c:v>
                </c:pt>
                <c:pt idx="105">
                  <c:v>7.5969140624999998</c:v>
                </c:pt>
                <c:pt idx="106">
                  <c:v>7.8904810000000021</c:v>
                </c:pt>
                <c:pt idx="107">
                  <c:v>8.1924750624999998</c:v>
                </c:pt>
                <c:pt idx="108">
                  <c:v>8.5030560000000026</c:v>
                </c:pt>
                <c:pt idx="109">
                  <c:v>8.8223850625000022</c:v>
                </c:pt>
                <c:pt idx="110">
                  <c:v>9.1506250000000033</c:v>
                </c:pt>
                <c:pt idx="111">
                  <c:v>9.4879400625000034</c:v>
                </c:pt>
                <c:pt idx="112">
                  <c:v>9.8344960000000015</c:v>
                </c:pt>
                <c:pt idx="113">
                  <c:v>10.190460062499994</c:v>
                </c:pt>
                <c:pt idx="114">
                  <c:v>10.556000999999998</c:v>
                </c:pt>
                <c:pt idx="115">
                  <c:v>10.931289062499996</c:v>
                </c:pt>
                <c:pt idx="116">
                  <c:v>11.316495999999997</c:v>
                </c:pt>
                <c:pt idx="117">
                  <c:v>11.711795062499997</c:v>
                </c:pt>
                <c:pt idx="118">
                  <c:v>12.117360999999997</c:v>
                </c:pt>
                <c:pt idx="119">
                  <c:v>12.5333700625</c:v>
                </c:pt>
                <c:pt idx="120">
                  <c:v>12.959999999999999</c:v>
                </c:pt>
                <c:pt idx="121">
                  <c:v>13.397430062499998</c:v>
                </c:pt>
                <c:pt idx="122">
                  <c:v>13.845840999999998</c:v>
                </c:pt>
                <c:pt idx="123">
                  <c:v>14.305415062499998</c:v>
                </c:pt>
                <c:pt idx="124">
                  <c:v>14.776336000000001</c:v>
                </c:pt>
                <c:pt idx="125">
                  <c:v>15.2587890625</c:v>
                </c:pt>
                <c:pt idx="126">
                  <c:v>15.752961000000001</c:v>
                </c:pt>
                <c:pt idx="127">
                  <c:v>16.259040062499999</c:v>
                </c:pt>
                <c:pt idx="128">
                  <c:v>16.777215999999999</c:v>
                </c:pt>
                <c:pt idx="129">
                  <c:v>17.307680062500001</c:v>
                </c:pt>
                <c:pt idx="130">
                  <c:v>17.850625000000004</c:v>
                </c:pt>
                <c:pt idx="131">
                  <c:v>18.406245062500005</c:v>
                </c:pt>
                <c:pt idx="132">
                  <c:v>18.974736000000004</c:v>
                </c:pt>
                <c:pt idx="133">
                  <c:v>19.556295062500002</c:v>
                </c:pt>
                <c:pt idx="134">
                  <c:v>20.151121000000007</c:v>
                </c:pt>
                <c:pt idx="135">
                  <c:v>20.759414062500007</c:v>
                </c:pt>
                <c:pt idx="136">
                  <c:v>21.381376000000007</c:v>
                </c:pt>
                <c:pt idx="137">
                  <c:v>22.017210062500006</c:v>
                </c:pt>
                <c:pt idx="138">
                  <c:v>22.667120999999995</c:v>
                </c:pt>
                <c:pt idx="139">
                  <c:v>23.331315062499993</c:v>
                </c:pt>
                <c:pt idx="140">
                  <c:v>24.009999999999991</c:v>
                </c:pt>
                <c:pt idx="141">
                  <c:v>24.703385062499994</c:v>
                </c:pt>
                <c:pt idx="142">
                  <c:v>25.411680999999998</c:v>
                </c:pt>
                <c:pt idx="143">
                  <c:v>26.135100062499994</c:v>
                </c:pt>
                <c:pt idx="144">
                  <c:v>26.873855999999996</c:v>
                </c:pt>
                <c:pt idx="145">
                  <c:v>27.628164062499998</c:v>
                </c:pt>
                <c:pt idx="146">
                  <c:v>28.398240999999992</c:v>
                </c:pt>
                <c:pt idx="147">
                  <c:v>29.184305062499995</c:v>
                </c:pt>
                <c:pt idx="148">
                  <c:v>29.986575999999999</c:v>
                </c:pt>
                <c:pt idx="149">
                  <c:v>30.805275062499998</c:v>
                </c:pt>
                <c:pt idx="150">
                  <c:v>31.640625</c:v>
                </c:pt>
                <c:pt idx="151">
                  <c:v>32.492850062499997</c:v>
                </c:pt>
                <c:pt idx="152">
                  <c:v>33.362175999999998</c:v>
                </c:pt>
                <c:pt idx="153">
                  <c:v>34.248830062500005</c:v>
                </c:pt>
                <c:pt idx="154">
                  <c:v>35.153040999999995</c:v>
                </c:pt>
                <c:pt idx="155">
                  <c:v>36.075039062500011</c:v>
                </c:pt>
                <c:pt idx="156">
                  <c:v>37.015056000000008</c:v>
                </c:pt>
                <c:pt idx="157">
                  <c:v>37.973325062500003</c:v>
                </c:pt>
                <c:pt idx="158">
                  <c:v>38.950081000000011</c:v>
                </c:pt>
                <c:pt idx="159">
                  <c:v>39.945560062500007</c:v>
                </c:pt>
                <c:pt idx="160">
                  <c:v>40.960000000000022</c:v>
                </c:pt>
                <c:pt idx="161">
                  <c:v>41.993640062500006</c:v>
                </c:pt>
                <c:pt idx="162">
                  <c:v>43.046721000000012</c:v>
                </c:pt>
                <c:pt idx="163">
                  <c:v>44.11948506249999</c:v>
                </c:pt>
                <c:pt idx="164">
                  <c:v>45.212175999999985</c:v>
                </c:pt>
                <c:pt idx="165">
                  <c:v>46.325039062499989</c:v>
                </c:pt>
                <c:pt idx="166">
                  <c:v>47.458320999999991</c:v>
                </c:pt>
                <c:pt idx="167">
                  <c:v>48.612270062499995</c:v>
                </c:pt>
                <c:pt idx="168">
                  <c:v>49.78713599999999</c:v>
                </c:pt>
                <c:pt idx="169">
                  <c:v>50.98317006249998</c:v>
                </c:pt>
                <c:pt idx="170">
                  <c:v>52.200624999999988</c:v>
                </c:pt>
                <c:pt idx="171">
                  <c:v>53.439755062499991</c:v>
                </c:pt>
                <c:pt idx="172">
                  <c:v>54.700815999999989</c:v>
                </c:pt>
                <c:pt idx="173">
                  <c:v>55.984065062500001</c:v>
                </c:pt>
                <c:pt idx="174">
                  <c:v>57.289761000000006</c:v>
                </c:pt>
                <c:pt idx="175">
                  <c:v>58.6181640625</c:v>
                </c:pt>
                <c:pt idx="176">
                  <c:v>59.969535999999998</c:v>
                </c:pt>
                <c:pt idx="177">
                  <c:v>61.34414006250001</c:v>
                </c:pt>
                <c:pt idx="178">
                  <c:v>62.742241000000007</c:v>
                </c:pt>
                <c:pt idx="179">
                  <c:v>64.164105062499999</c:v>
                </c:pt>
                <c:pt idx="180">
                  <c:v>65.610000000000014</c:v>
                </c:pt>
                <c:pt idx="181">
                  <c:v>67.080195062499996</c:v>
                </c:pt>
                <c:pt idx="182">
                  <c:v>68.574961000000016</c:v>
                </c:pt>
                <c:pt idx="183">
                  <c:v>70.094570062500011</c:v>
                </c:pt>
                <c:pt idx="184">
                  <c:v>71.639296000000002</c:v>
                </c:pt>
                <c:pt idx="185">
                  <c:v>73.209414062500016</c:v>
                </c:pt>
                <c:pt idx="186">
                  <c:v>74.805201000000025</c:v>
                </c:pt>
                <c:pt idx="187">
                  <c:v>76.426935062500021</c:v>
                </c:pt>
                <c:pt idx="188">
                  <c:v>78.074895999999995</c:v>
                </c:pt>
                <c:pt idx="189">
                  <c:v>79.74936506249999</c:v>
                </c:pt>
                <c:pt idx="190">
                  <c:v>81.450625000000002</c:v>
                </c:pt>
                <c:pt idx="191">
                  <c:v>83.178960062499996</c:v>
                </c:pt>
                <c:pt idx="192">
                  <c:v>84.934656000000004</c:v>
                </c:pt>
                <c:pt idx="193">
                  <c:v>86.718000062499982</c:v>
                </c:pt>
                <c:pt idx="194">
                  <c:v>88.529280999999997</c:v>
                </c:pt>
                <c:pt idx="195">
                  <c:v>90.368789062499985</c:v>
                </c:pt>
                <c:pt idx="196">
                  <c:v>92.23681599999999</c:v>
                </c:pt>
                <c:pt idx="197">
                  <c:v>94.133655062499997</c:v>
                </c:pt>
                <c:pt idx="198">
                  <c:v>96.059601000000001</c:v>
                </c:pt>
                <c:pt idx="199">
                  <c:v>98.014950062500006</c:v>
                </c:pt>
                <c:pt idx="200">
                  <c:v>100</c:v>
                </c:pt>
              </c:numCache>
            </c:numRef>
          </c:val>
          <c:smooth val="0"/>
          <c:extLst>
            <c:ext xmlns:c16="http://schemas.microsoft.com/office/drawing/2014/chart" uri="{C3380CC4-5D6E-409C-BE32-E72D297353CC}">
              <c16:uniqueId val="{00000000-8514-4717-9718-70BE785D1086}"/>
            </c:ext>
          </c:extLst>
        </c:ser>
        <c:dLbls>
          <c:showLegendKey val="0"/>
          <c:showVal val="0"/>
          <c:showCatName val="0"/>
          <c:showSerName val="0"/>
          <c:showPercent val="0"/>
          <c:showBubbleSize val="0"/>
        </c:dLbls>
        <c:smooth val="0"/>
        <c:axId val="780264895"/>
        <c:axId val="780274463"/>
      </c:lineChart>
      <c:catAx>
        <c:axId val="780264895"/>
        <c:scaling>
          <c:orientation val="minMax"/>
        </c:scaling>
        <c:delete val="0"/>
        <c:axPos val="b"/>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274463"/>
        <c:crosses val="autoZero"/>
        <c:auto val="1"/>
        <c:lblAlgn val="ctr"/>
        <c:lblOffset val="100"/>
        <c:noMultiLvlLbl val="0"/>
      </c:catAx>
      <c:valAx>
        <c:axId val="780274463"/>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264895"/>
        <c:crosses val="autoZero"/>
        <c:crossBetween val="between"/>
        <c:majorUnit val="5"/>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w="15875">
              <a:solidFill>
                <a:schemeClr val="tx1"/>
              </a:solidFill>
            </a:ln>
            <a:effectLst/>
          </c:spPr>
          <c:invertIfNegative val="0"/>
          <c:cat>
            <c:numRef>
              <c:f>Fading!$R$2:$R$17</c:f>
              <c:numCache>
                <c:formatCode>General</c:formatCode>
                <c:ptCount val="16"/>
                <c:pt idx="0">
                  <c:v>150</c:v>
                </c:pt>
                <c:pt idx="1">
                  <c:v>140</c:v>
                </c:pt>
                <c:pt idx="2">
                  <c:v>130</c:v>
                </c:pt>
                <c:pt idx="3">
                  <c:v>120</c:v>
                </c:pt>
                <c:pt idx="4">
                  <c:v>110</c:v>
                </c:pt>
                <c:pt idx="5">
                  <c:v>100</c:v>
                </c:pt>
                <c:pt idx="6">
                  <c:v>90</c:v>
                </c:pt>
                <c:pt idx="7">
                  <c:v>80</c:v>
                </c:pt>
                <c:pt idx="8">
                  <c:v>70</c:v>
                </c:pt>
                <c:pt idx="9">
                  <c:v>60</c:v>
                </c:pt>
                <c:pt idx="10">
                  <c:v>50</c:v>
                </c:pt>
                <c:pt idx="11">
                  <c:v>40</c:v>
                </c:pt>
                <c:pt idx="12">
                  <c:v>30</c:v>
                </c:pt>
                <c:pt idx="13">
                  <c:v>20</c:v>
                </c:pt>
                <c:pt idx="14">
                  <c:v>10</c:v>
                </c:pt>
                <c:pt idx="15">
                  <c:v>0</c:v>
                </c:pt>
              </c:numCache>
            </c:numRef>
          </c:cat>
          <c:val>
            <c:numRef>
              <c:f>Fading!$S$2:$S$17</c:f>
              <c:numCache>
                <c:formatCode>General</c:formatCode>
                <c:ptCount val="16"/>
                <c:pt idx="0">
                  <c:v>0</c:v>
                </c:pt>
                <c:pt idx="1">
                  <c:v>0</c:v>
                </c:pt>
                <c:pt idx="2">
                  <c:v>0</c:v>
                </c:pt>
                <c:pt idx="3">
                  <c:v>0.04</c:v>
                </c:pt>
                <c:pt idx="4">
                  <c:v>0.15</c:v>
                </c:pt>
                <c:pt idx="5">
                  <c:v>0.37</c:v>
                </c:pt>
                <c:pt idx="6">
                  <c:v>0.77</c:v>
                </c:pt>
                <c:pt idx="7">
                  <c:v>1.42</c:v>
                </c:pt>
                <c:pt idx="8">
                  <c:v>2.4300000000000002</c:v>
                </c:pt>
                <c:pt idx="9">
                  <c:v>3.89</c:v>
                </c:pt>
                <c:pt idx="10">
                  <c:v>5.93</c:v>
                </c:pt>
                <c:pt idx="11">
                  <c:v>8.68</c:v>
                </c:pt>
                <c:pt idx="12">
                  <c:v>12.29</c:v>
                </c:pt>
                <c:pt idx="13">
                  <c:v>16.920000000000002</c:v>
                </c:pt>
                <c:pt idx="14">
                  <c:v>22.75</c:v>
                </c:pt>
                <c:pt idx="15">
                  <c:v>30</c:v>
                </c:pt>
              </c:numCache>
            </c:numRef>
          </c:val>
          <c:extLst>
            <c:ext xmlns:c16="http://schemas.microsoft.com/office/drawing/2014/chart" uri="{C3380CC4-5D6E-409C-BE32-E72D297353CC}">
              <c16:uniqueId val="{00000000-F015-40D6-AB4D-B31ED0D4D71F}"/>
            </c:ext>
          </c:extLst>
        </c:ser>
        <c:dLbls>
          <c:showLegendKey val="0"/>
          <c:showVal val="0"/>
          <c:showCatName val="0"/>
          <c:showSerName val="0"/>
          <c:showPercent val="0"/>
          <c:showBubbleSize val="0"/>
        </c:dLbls>
        <c:gapWidth val="0"/>
        <c:axId val="581556255"/>
        <c:axId val="581555007"/>
      </c:barChart>
      <c:catAx>
        <c:axId val="5815562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Time left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5007"/>
        <c:crosses val="autoZero"/>
        <c:auto val="1"/>
        <c:lblAlgn val="ctr"/>
        <c:lblOffset val="0"/>
        <c:tickMarkSkip val="1"/>
        <c:noMultiLvlLbl val="0"/>
      </c:catAx>
      <c:valAx>
        <c:axId val="581555007"/>
        <c:scaling>
          <c:orientation val="minMax"/>
          <c:max val="3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PWM</a:t>
                </a:r>
                <a:r>
                  <a:rPr lang="en-US" b="1" baseline="0"/>
                  <a:t> duty cycle [%]</a:t>
                </a:r>
                <a:endParaRPr lang="en-US"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6255"/>
        <c:crossesAt val="1"/>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w="15875">
              <a:solidFill>
                <a:schemeClr val="tx1"/>
              </a:solidFill>
            </a:ln>
            <a:effectLst/>
          </c:spPr>
          <c:invertIfNegative val="0"/>
          <c:cat>
            <c:numRef>
              <c:f>Fading!$R$21:$R$31</c:f>
              <c:numCache>
                <c:formatCode>General</c:formatCode>
                <c:ptCount val="11"/>
                <c:pt idx="0">
                  <c:v>100</c:v>
                </c:pt>
                <c:pt idx="1">
                  <c:v>90</c:v>
                </c:pt>
                <c:pt idx="2">
                  <c:v>80</c:v>
                </c:pt>
                <c:pt idx="3">
                  <c:v>70</c:v>
                </c:pt>
                <c:pt idx="4">
                  <c:v>60</c:v>
                </c:pt>
                <c:pt idx="5">
                  <c:v>50</c:v>
                </c:pt>
                <c:pt idx="6">
                  <c:v>40</c:v>
                </c:pt>
                <c:pt idx="7">
                  <c:v>30</c:v>
                </c:pt>
                <c:pt idx="8">
                  <c:v>20</c:v>
                </c:pt>
                <c:pt idx="9">
                  <c:v>10</c:v>
                </c:pt>
                <c:pt idx="10">
                  <c:v>0</c:v>
                </c:pt>
              </c:numCache>
            </c:numRef>
          </c:cat>
          <c:val>
            <c:numRef>
              <c:f>Fading!$S$21:$S$31</c:f>
              <c:numCache>
                <c:formatCode>General</c:formatCode>
                <c:ptCount val="11"/>
                <c:pt idx="0">
                  <c:v>100</c:v>
                </c:pt>
                <c:pt idx="1">
                  <c:v>93.86</c:v>
                </c:pt>
                <c:pt idx="2">
                  <c:v>87.93</c:v>
                </c:pt>
                <c:pt idx="3">
                  <c:v>82.23</c:v>
                </c:pt>
                <c:pt idx="4">
                  <c:v>76.92</c:v>
                </c:pt>
                <c:pt idx="5">
                  <c:v>71.77</c:v>
                </c:pt>
                <c:pt idx="6">
                  <c:v>66.94</c:v>
                </c:pt>
                <c:pt idx="7">
                  <c:v>62.39</c:v>
                </c:pt>
                <c:pt idx="8">
                  <c:v>57.96</c:v>
                </c:pt>
                <c:pt idx="9">
                  <c:v>53.89</c:v>
                </c:pt>
                <c:pt idx="10">
                  <c:v>50</c:v>
                </c:pt>
              </c:numCache>
            </c:numRef>
          </c:val>
          <c:extLst>
            <c:ext xmlns:c16="http://schemas.microsoft.com/office/drawing/2014/chart" uri="{C3380CC4-5D6E-409C-BE32-E72D297353CC}">
              <c16:uniqueId val="{00000000-4485-4C5E-8CB8-308978851852}"/>
            </c:ext>
          </c:extLst>
        </c:ser>
        <c:dLbls>
          <c:showLegendKey val="0"/>
          <c:showVal val="0"/>
          <c:showCatName val="0"/>
          <c:showSerName val="0"/>
          <c:showPercent val="0"/>
          <c:showBubbleSize val="0"/>
        </c:dLbls>
        <c:gapWidth val="0"/>
        <c:axId val="581556255"/>
        <c:axId val="581555007"/>
      </c:barChart>
      <c:catAx>
        <c:axId val="5815562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Time left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5007"/>
        <c:crosses val="autoZero"/>
        <c:auto val="1"/>
        <c:lblAlgn val="ctr"/>
        <c:lblOffset val="0"/>
        <c:tickMarkSkip val="1"/>
        <c:noMultiLvlLbl val="0"/>
      </c:catAx>
      <c:valAx>
        <c:axId val="581555007"/>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PWM duty cycle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556255"/>
        <c:crossesAt val="1"/>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E2139FB126E34CAA1112F3458EDAE3" ma:contentTypeVersion="14" ma:contentTypeDescription="Create a new document." ma:contentTypeScope="" ma:versionID="e16cdb7e6d6c2ab4efcc9e3ce03d5c0c">
  <xsd:schema xmlns:xsd="http://www.w3.org/2001/XMLSchema" xmlns:xs="http://www.w3.org/2001/XMLSchema" xmlns:p="http://schemas.microsoft.com/office/2006/metadata/properties" xmlns:ns2="515d9666-4bc7-408d-923e-46764568be04" xmlns:ns3="89030c1b-0035-4106-bc1f-5b05a3bff41d" targetNamespace="http://schemas.microsoft.com/office/2006/metadata/properties" ma:root="true" ma:fieldsID="27e485eb7dac15e75d83fdd6ebd15316" ns2:_="" ns3:_="">
    <xsd:import namespace="515d9666-4bc7-408d-923e-46764568be04"/>
    <xsd:import namespace="89030c1b-0035-4106-bc1f-5b05a3bff4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d9666-4bc7-408d-923e-46764568be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85e823d-31db-440c-980d-283f89df7c2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030c1b-0035-4106-bc1f-5b05a3bff41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231a3a0-1027-46f1-80c1-8da8296babf7}" ma:internalName="TaxCatchAll" ma:showField="CatchAllData" ma:web="89030c1b-0035-4106-bc1f-5b05a3bff4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9030c1b-0035-4106-bc1f-5b05a3bff41d" xsi:nil="true"/>
    <lcf76f155ced4ddcb4097134ff3c332f xmlns="515d9666-4bc7-408d-923e-46764568be0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7154D8-E1AB-4B73-AAAC-3012FEC6BBCC}"/>
</file>

<file path=customXml/itemProps2.xml><?xml version="1.0" encoding="utf-8"?>
<ds:datastoreItem xmlns:ds="http://schemas.openxmlformats.org/officeDocument/2006/customXml" ds:itemID="{D5C68C26-BC46-49DD-9EB4-241EAB7C510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FD6DE63-4D34-4A2B-A2FA-9B7A40C8F91E}">
  <ds:schemaRefs>
    <ds:schemaRef ds:uri="http://schemas.openxmlformats.org/officeDocument/2006/bibliography"/>
  </ds:schemaRefs>
</ds:datastoreItem>
</file>

<file path=customXml/itemProps4.xml><?xml version="1.0" encoding="utf-8"?>
<ds:datastoreItem xmlns:ds="http://schemas.openxmlformats.org/officeDocument/2006/customXml" ds:itemID="{CCEEE274-A8A3-4766-A94F-19CC081D0B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22</Pages>
  <Words>3120</Words>
  <Characters>17787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Descriptive procedure</vt:lpstr>
    </vt:vector>
  </TitlesOfParts>
  <Company>NTT DATA Romania S.A.</Company>
  <LinksUpToDate>false</LinksUpToDate>
  <CharactersWithSpaces>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Descriptive procedure</dc:title>
  <dc:creator>Nicolae-Bogdan Bacrău</dc:creator>
  <cp:keywords>Template, procedure</cp:keywords>
  <cp:lastModifiedBy>Bogdan Bacrau</cp:lastModifiedBy>
  <cp:revision>753</cp:revision>
  <dcterms:created xsi:type="dcterms:W3CDTF">2019-10-31T11:37:00Z</dcterms:created>
  <dcterms:modified xsi:type="dcterms:W3CDTF">2021-08-04T14:06:00Z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qInformationType">
    <vt:lpwstr>Working Standard</vt:lpwstr>
  </property>
  <property fmtid="{D5CDD505-2E9C-101B-9397-08002B2CF9AE}" pid="3" name="CqVitality">
    <vt:lpwstr/>
  </property>
  <property fmtid="{D5CDD505-2E9C-101B-9397-08002B2CF9AE}" pid="4" name="CqDisclosureRange">
    <vt:lpwstr/>
  </property>
  <property fmtid="{D5CDD505-2E9C-101B-9397-08002B2CF9AE}" pid="5" name="CqDisclosureRangeStamp">
    <vt:lpwstr/>
  </property>
  <property fmtid="{D5CDD505-2E9C-101B-9397-08002B2CF9AE}" pid="6" name="CqDisclosureRangeLimitation">
    <vt:lpwstr/>
  </property>
  <property fmtid="{D5CDD505-2E9C-101B-9397-08002B2CF9AE}" pid="7" name="CqOwner">
    <vt:lpwstr>Nicolae-Bogdan Bacrău</vt:lpwstr>
  </property>
  <property fmtid="{D5CDD505-2E9C-101B-9397-08002B2CF9AE}" pid="8" name="CqDepartment">
    <vt:lpwstr/>
  </property>
  <property fmtid="{D5CDD505-2E9C-101B-9397-08002B2CF9AE}" pid="9" name="CqCompanyOwner">
    <vt:lpwstr>NTT DATA Romania</vt:lpwstr>
  </property>
  <property fmtid="{D5CDD505-2E9C-101B-9397-08002B2CF9AE}" pid="10" name="CqChecksum">
    <vt:lpwstr>C22D6A9585C92794FC2EA6515363A9AA</vt:lpwstr>
  </property>
  <property fmtid="{D5CDD505-2E9C-101B-9397-08002B2CF9AE}" pid="11" name="ContentTypeId">
    <vt:lpwstr>0x01010021E2139FB126E34CAA1112F3458EDAE3</vt:lpwstr>
  </property>
  <property fmtid="{D5CDD505-2E9C-101B-9397-08002B2CF9AE}" pid="12" name="TaxKeyword">
    <vt:lpwstr>46;#Template|d08ae0b1-5fd9-4b11-a39e-8b5ac8eec47a;#54;#procedure|162182a2-ea1d-4db7-9a40-e577294cd40c</vt:lpwstr>
  </property>
  <property fmtid="{D5CDD505-2E9C-101B-9397-08002B2CF9AE}" pid="13" name="Wiki Page Categories">
    <vt:lpwstr/>
  </property>
</Properties>
</file>