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usb drive contains Pii information like the wedding list the family photos folder and the Our dog Pics folder and vacation ideas and also the Resume</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There are also sensitive work files like New hire letter the Employee budget.</w:t>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You should not store personal files and work files </w:t>
            </w:r>
            <w:r w:rsidDel="00000000" w:rsidR="00000000" w:rsidRPr="00000000">
              <w:rPr>
                <w:rFonts w:ascii="Google Sans" w:cs="Google Sans" w:eastAsia="Google Sans" w:hAnsi="Google Sans"/>
                <w:i w:val="1"/>
                <w:rtl w:val="0"/>
              </w:rPr>
              <w:t xml:space="preserve">togheter</w:t>
            </w:r>
            <w:r w:rsidDel="00000000" w:rsidR="00000000" w:rsidRPr="00000000">
              <w:rPr>
                <w:rFonts w:ascii="Google Sans" w:cs="Google Sans" w:eastAsia="Google Sans" w:hAnsi="Google Sans"/>
                <w:i w:val="1"/>
                <w:rtl w:val="0"/>
              </w:rPr>
              <w:t xml:space="preser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information can be used against other employees if the employee budget is leaked some employees might be unhappy with their pay compared to colleges also the Shift schedule and new hire letter could be edited and leaked</w:t>
            </w:r>
          </w:p>
          <w:p w:rsidR="00000000" w:rsidDel="00000000" w:rsidP="00000000" w:rsidRDefault="00000000" w:rsidRPr="00000000" w14:paraId="000000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wedding list could be used for a list of phishing contacts with the context of the wedding</w:t>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Shift schedule could give information for a social engineering attack</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usb can be infected with Malware and could infect the device and the network it can give access to the infected device download files, delete files and monitor the device</w:t>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 The threat actor can find pii information work information family photos,videos files that contain home address friends phone numbers, passwords</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information can be used to access the victim’s accounts, can enable phishing attacks and blackmail</w:t>
            </w:r>
          </w:p>
        </w:tc>
      </w:tr>
    </w:tbl>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