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6CF7" w14:textId="25D23306" w:rsidR="00EB6B9C" w:rsidRDefault="002505C2">
      <w:r w:rsidRPr="002505C2">
        <w:t>Decision control</w:t>
      </w:r>
    </w:p>
    <w:p w14:paraId="3D2E32EC" w14:textId="77777777" w:rsidR="002505C2" w:rsidRDefault="002505C2"/>
    <w:p w14:paraId="2F0E8238" w14:textId="77777777" w:rsidR="002505C2" w:rsidRPr="002505C2" w:rsidRDefault="002505C2" w:rsidP="002505C2">
      <w:r w:rsidRPr="002505C2">
        <w:rPr>
          <w:b/>
          <w:bCs/>
        </w:rPr>
        <w:t>Decision Control:</w:t>
      </w:r>
    </w:p>
    <w:p w14:paraId="5AA65CD5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Introduction:</w:t>
      </w:r>
    </w:p>
    <w:p w14:paraId="3B4443F3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Decision control structures in programming allow the execution of different code blocks based on certain conditions.</w:t>
      </w:r>
    </w:p>
    <w:p w14:paraId="44EFA2AF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They are essential for creating branching and making decisions within a program.</w:t>
      </w:r>
    </w:p>
    <w:p w14:paraId="3840F282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If-Else Statements:</w:t>
      </w:r>
    </w:p>
    <w:p w14:paraId="2EA44463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 xml:space="preserve">The </w:t>
      </w:r>
      <w:r w:rsidRPr="002505C2">
        <w:rPr>
          <w:b/>
          <w:bCs/>
        </w:rPr>
        <w:t>if</w:t>
      </w:r>
      <w:r w:rsidRPr="002505C2">
        <w:t xml:space="preserve"> statement is used to execute a block of code if a specified condition is true.</w:t>
      </w:r>
    </w:p>
    <w:p w14:paraId="6EE057AA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 xml:space="preserve">The </w:t>
      </w:r>
      <w:r w:rsidRPr="002505C2">
        <w:rPr>
          <w:b/>
          <w:bCs/>
        </w:rPr>
        <w:t>else</w:t>
      </w:r>
      <w:r w:rsidRPr="002505C2">
        <w:t xml:space="preserve"> statement is used to execute a block of code if the </w:t>
      </w:r>
      <w:r w:rsidRPr="002505C2">
        <w:rPr>
          <w:b/>
          <w:bCs/>
        </w:rPr>
        <w:t>if</w:t>
      </w:r>
      <w:r w:rsidRPr="002505C2">
        <w:t xml:space="preserve"> condition is false.</w:t>
      </w:r>
    </w:p>
    <w:p w14:paraId="2F8FFC76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Nested If-Else:</w:t>
      </w:r>
    </w:p>
    <w:p w14:paraId="41D4FD54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Nested if-else statements involve placing one if-else statement inside another.</w:t>
      </w:r>
    </w:p>
    <w:p w14:paraId="23075DC7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This allows for more complex decision-making based on multiple conditions.</w:t>
      </w:r>
    </w:p>
    <w:p w14:paraId="6CA56219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Switch Statement:</w:t>
      </w:r>
    </w:p>
    <w:p w14:paraId="1FB14BE0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The switch statement is used to select one of many code blocks to be executed.</w:t>
      </w:r>
    </w:p>
    <w:p w14:paraId="6FB88E57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It evaluates an expression, matches the value against multiple case labels, and executes the code associated with the first matching case.</w:t>
      </w:r>
    </w:p>
    <w:p w14:paraId="163981C4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Comparison Operators:</w:t>
      </w:r>
    </w:p>
    <w:p w14:paraId="3733EDE2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 xml:space="preserve">Comparison operators (e.g., </w:t>
      </w:r>
      <w:r w:rsidRPr="002505C2">
        <w:rPr>
          <w:b/>
          <w:bCs/>
        </w:rPr>
        <w:t>==</w:t>
      </w:r>
      <w:proofErr w:type="gramStart"/>
      <w:r w:rsidRPr="002505C2">
        <w:t xml:space="preserve">, </w:t>
      </w:r>
      <w:r w:rsidRPr="002505C2">
        <w:rPr>
          <w:b/>
          <w:bCs/>
        </w:rPr>
        <w:t>!</w:t>
      </w:r>
      <w:proofErr w:type="gramEnd"/>
      <w:r w:rsidRPr="002505C2">
        <w:rPr>
          <w:b/>
          <w:bCs/>
        </w:rPr>
        <w:t>=</w:t>
      </w:r>
      <w:r w:rsidRPr="002505C2">
        <w:t xml:space="preserve">, </w:t>
      </w:r>
      <w:r w:rsidRPr="002505C2">
        <w:rPr>
          <w:b/>
          <w:bCs/>
        </w:rPr>
        <w:t>&lt;</w:t>
      </w:r>
      <w:r w:rsidRPr="002505C2">
        <w:t xml:space="preserve">, </w:t>
      </w:r>
      <w:r w:rsidRPr="002505C2">
        <w:rPr>
          <w:b/>
          <w:bCs/>
        </w:rPr>
        <w:t>&gt;</w:t>
      </w:r>
      <w:r w:rsidRPr="002505C2">
        <w:t xml:space="preserve">, </w:t>
      </w:r>
      <w:r w:rsidRPr="002505C2">
        <w:rPr>
          <w:b/>
          <w:bCs/>
        </w:rPr>
        <w:t>&lt;=</w:t>
      </w:r>
      <w:r w:rsidRPr="002505C2">
        <w:t xml:space="preserve">, </w:t>
      </w:r>
      <w:r w:rsidRPr="002505C2">
        <w:rPr>
          <w:b/>
          <w:bCs/>
        </w:rPr>
        <w:t>&gt;=</w:t>
      </w:r>
      <w:r w:rsidRPr="002505C2">
        <w:t xml:space="preserve">) are used to compare values and return a </w:t>
      </w:r>
      <w:proofErr w:type="spellStart"/>
      <w:r w:rsidRPr="002505C2">
        <w:t>boolean</w:t>
      </w:r>
      <w:proofErr w:type="spellEnd"/>
      <w:r w:rsidRPr="002505C2">
        <w:t xml:space="preserve"> result.</w:t>
      </w:r>
    </w:p>
    <w:p w14:paraId="5E39BAFC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They are often used in decision control structures to evaluate conditions.</w:t>
      </w:r>
    </w:p>
    <w:p w14:paraId="67C7451D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Logical Operators:</w:t>
      </w:r>
    </w:p>
    <w:p w14:paraId="62B35521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 xml:space="preserve">Logical operators (e.g., </w:t>
      </w:r>
      <w:r w:rsidRPr="002505C2">
        <w:rPr>
          <w:b/>
          <w:bCs/>
        </w:rPr>
        <w:t>&amp;&amp;</w:t>
      </w:r>
      <w:r w:rsidRPr="002505C2">
        <w:t xml:space="preserve"> for AND, </w:t>
      </w:r>
      <w:r w:rsidRPr="002505C2">
        <w:rPr>
          <w:b/>
          <w:bCs/>
        </w:rPr>
        <w:t>||</w:t>
      </w:r>
      <w:r w:rsidRPr="002505C2">
        <w:t xml:space="preserve"> for OR</w:t>
      </w:r>
      <w:proofErr w:type="gramStart"/>
      <w:r w:rsidRPr="002505C2">
        <w:t xml:space="preserve">, </w:t>
      </w:r>
      <w:r w:rsidRPr="002505C2">
        <w:rPr>
          <w:b/>
          <w:bCs/>
        </w:rPr>
        <w:t>!</w:t>
      </w:r>
      <w:proofErr w:type="gramEnd"/>
      <w:r w:rsidRPr="002505C2">
        <w:t xml:space="preserve"> for NOT) are used to combine multiple conditions.</w:t>
      </w:r>
    </w:p>
    <w:p w14:paraId="14D5CCE6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They allow for more complex decision-making based on the combination of conditions.</w:t>
      </w:r>
    </w:p>
    <w:p w14:paraId="69225B55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Ternary Operator:</w:t>
      </w:r>
    </w:p>
    <w:p w14:paraId="6616CC87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The ternary operator (</w:t>
      </w:r>
      <w:r w:rsidRPr="002505C2">
        <w:rPr>
          <w:b/>
          <w:bCs/>
        </w:rPr>
        <w:t>? :</w:t>
      </w:r>
      <w:r w:rsidRPr="002505C2">
        <w:t>) is a concise way to write an if-else statement in a single line.</w:t>
      </w:r>
    </w:p>
    <w:p w14:paraId="13B15287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It evaluates a condition and returns one of two values based on whether the condition is true or false.</w:t>
      </w:r>
    </w:p>
    <w:p w14:paraId="14B7C5B6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Short-Circuit Evaluation:</w:t>
      </w:r>
    </w:p>
    <w:p w14:paraId="6928813A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 xml:space="preserve">Short-circuit evaluation is a </w:t>
      </w:r>
      <w:proofErr w:type="spellStart"/>
      <w:r w:rsidRPr="002505C2">
        <w:t>behavior</w:t>
      </w:r>
      <w:proofErr w:type="spellEnd"/>
      <w:r w:rsidRPr="002505C2">
        <w:t xml:space="preserve"> of logical operators where the second operand is only evaluated if the first operand does not determine the result.</w:t>
      </w:r>
    </w:p>
    <w:p w14:paraId="51F26B0E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lastRenderedPageBreak/>
        <w:t>This can be used for efficiency and to avoid errors in certain situations.</w:t>
      </w:r>
    </w:p>
    <w:p w14:paraId="5C01E1E2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Decision Trees:</w:t>
      </w:r>
    </w:p>
    <w:p w14:paraId="4F438739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Decision control structures can be visualized as decision trees, representing the flow of control based on various conditions.</w:t>
      </w:r>
    </w:p>
    <w:p w14:paraId="6CA773AA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Each branch represents a decision or a set of conditions.</w:t>
      </w:r>
    </w:p>
    <w:p w14:paraId="6F0D386A" w14:textId="77777777" w:rsidR="002505C2" w:rsidRPr="002505C2" w:rsidRDefault="002505C2" w:rsidP="002505C2">
      <w:pPr>
        <w:numPr>
          <w:ilvl w:val="0"/>
          <w:numId w:val="2"/>
        </w:numPr>
      </w:pPr>
      <w:proofErr w:type="spellStart"/>
      <w:r w:rsidRPr="002505C2">
        <w:rPr>
          <w:b/>
          <w:bCs/>
        </w:rPr>
        <w:t>Fallthrough</w:t>
      </w:r>
      <w:proofErr w:type="spellEnd"/>
      <w:r w:rsidRPr="002505C2">
        <w:rPr>
          <w:b/>
          <w:bCs/>
        </w:rPr>
        <w:t xml:space="preserve"> in Switch Statements:</w:t>
      </w:r>
    </w:p>
    <w:p w14:paraId="693A3DDB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In some programming languages, switch statements exhibit "</w:t>
      </w:r>
      <w:proofErr w:type="spellStart"/>
      <w:r w:rsidRPr="002505C2">
        <w:t>fallthrough</w:t>
      </w:r>
      <w:proofErr w:type="spellEnd"/>
      <w:r w:rsidRPr="002505C2">
        <w:t xml:space="preserve">" </w:t>
      </w:r>
      <w:proofErr w:type="spellStart"/>
      <w:r w:rsidRPr="002505C2">
        <w:t>behavior</w:t>
      </w:r>
      <w:proofErr w:type="spellEnd"/>
      <w:r w:rsidRPr="002505C2">
        <w:t>, where control flows from one case to the next.</w:t>
      </w:r>
    </w:p>
    <w:p w14:paraId="7A63E46E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 xml:space="preserve">Developers should be cautious about unintended </w:t>
      </w:r>
      <w:proofErr w:type="spellStart"/>
      <w:r w:rsidRPr="002505C2">
        <w:t>fallthrough</w:t>
      </w:r>
      <w:proofErr w:type="spellEnd"/>
      <w:r w:rsidRPr="002505C2">
        <w:t xml:space="preserve"> and use break statements accordingly.</w:t>
      </w:r>
    </w:p>
    <w:p w14:paraId="653F430D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Default Case:</w:t>
      </w:r>
    </w:p>
    <w:p w14:paraId="46FC2390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Switch statements often include a default case that is executed when none of the case values match the expression.</w:t>
      </w:r>
    </w:p>
    <w:p w14:paraId="51ED1CFC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It serves as a catch-all for unexpected conditions.</w:t>
      </w:r>
    </w:p>
    <w:p w14:paraId="107DC8F1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Avoiding Nested Structures:</w:t>
      </w:r>
    </w:p>
    <w:p w14:paraId="44926D6A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Excessive nesting of if-else statements or switch cases can lead to code that is hard to understand.</w:t>
      </w:r>
    </w:p>
    <w:p w14:paraId="407C4743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Refactoring or using other programming constructs can enhance code readability.</w:t>
      </w:r>
    </w:p>
    <w:p w14:paraId="7AC6A150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Choosing Between Switch and If-Else:</w:t>
      </w:r>
    </w:p>
    <w:p w14:paraId="3127814F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The choice between switch and if-else depends on the specific requirements and conditions of the problem.</w:t>
      </w:r>
    </w:p>
    <w:p w14:paraId="5398884B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Switch statements are suitable when multiple conditions are based on the same expression.</w:t>
      </w:r>
    </w:p>
    <w:p w14:paraId="1DB181DC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Error Handling:</w:t>
      </w:r>
    </w:p>
    <w:p w14:paraId="3DCF9BE1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Decision control structures are often used for error handling, where different actions are taken based on the presence or type of errors.</w:t>
      </w:r>
    </w:p>
    <w:p w14:paraId="609BE11A" w14:textId="77777777" w:rsidR="002505C2" w:rsidRPr="002505C2" w:rsidRDefault="002505C2" w:rsidP="002505C2">
      <w:pPr>
        <w:numPr>
          <w:ilvl w:val="0"/>
          <w:numId w:val="2"/>
        </w:numPr>
      </w:pPr>
      <w:r w:rsidRPr="002505C2">
        <w:rPr>
          <w:b/>
          <w:bCs/>
        </w:rPr>
        <w:t>Readable Code:</w:t>
      </w:r>
    </w:p>
    <w:p w14:paraId="57177E88" w14:textId="77777777" w:rsidR="002505C2" w:rsidRPr="002505C2" w:rsidRDefault="002505C2" w:rsidP="002505C2">
      <w:pPr>
        <w:numPr>
          <w:ilvl w:val="1"/>
          <w:numId w:val="2"/>
        </w:numPr>
      </w:pPr>
      <w:r w:rsidRPr="002505C2">
        <w:t>Writing clear and readable code is crucial for decision control structures. Well-named variables and meaningful conditions enhance code comprehension.</w:t>
      </w:r>
    </w:p>
    <w:p w14:paraId="3B5E0A50" w14:textId="77777777" w:rsidR="002505C2" w:rsidRPr="002505C2" w:rsidRDefault="002505C2" w:rsidP="002505C2">
      <w:r w:rsidRPr="002505C2">
        <w:t>Understanding and effectively using decision control structures are fundamental skills for programming, allowing developers to create flexible and adaptive code based on different scenarios.</w:t>
      </w:r>
    </w:p>
    <w:p w14:paraId="13CCAF6D" w14:textId="77777777" w:rsidR="002505C2" w:rsidRDefault="002505C2"/>
    <w:sectPr w:rsidR="0025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0AA6"/>
    <w:multiLevelType w:val="multilevel"/>
    <w:tmpl w:val="6AC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F4BC7"/>
    <w:multiLevelType w:val="multilevel"/>
    <w:tmpl w:val="C128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6739">
    <w:abstractNumId w:val="0"/>
  </w:num>
  <w:num w:numId="2" w16cid:durableId="205183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B2"/>
    <w:rsid w:val="002505C2"/>
    <w:rsid w:val="003573B2"/>
    <w:rsid w:val="004A585C"/>
    <w:rsid w:val="004B51DA"/>
    <w:rsid w:val="00E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F79E3"/>
  <w15:chartTrackingRefBased/>
  <w15:docId w15:val="{59D31A60-5C85-46FE-A788-3F1C529C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559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99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9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5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4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278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3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7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3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6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18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1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0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5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8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358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91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4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3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03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87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2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4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2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07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2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38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9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1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0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1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3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2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523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41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2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5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8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33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430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8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5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1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4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2023-11-24T11:39:00Z</dcterms:created>
  <dcterms:modified xsi:type="dcterms:W3CDTF">2023-11-24T11:39:00Z</dcterms:modified>
</cp:coreProperties>
</file>