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0D36" w14:textId="77777777" w:rsidR="00603A50" w:rsidRDefault="000F469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Majeure </w:t>
      </w:r>
      <w:r>
        <w:rPr>
          <w:rFonts w:ascii="Times New Roman" w:hAnsi="Times New Roman" w:cs="Times New Roman"/>
          <w:i/>
          <w:sz w:val="24"/>
          <w:szCs w:val="24"/>
        </w:rPr>
        <w:t>Science des données</w:t>
      </w:r>
      <w:r>
        <w:rPr>
          <w:rFonts w:ascii="Times New Roman" w:hAnsi="Times New Roman" w:cs="Times New Roman"/>
          <w:sz w:val="24"/>
          <w:szCs w:val="24"/>
        </w:rPr>
        <w:t xml:space="preserve"> 2017-18 </w:t>
      </w:r>
    </w:p>
    <w:p w14:paraId="0D10C43C" w14:textId="77777777" w:rsidR="00603A50" w:rsidRDefault="000F469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Compte-rendu du TP n°4   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Analyse factorielle discriminante </w:t>
      </w:r>
    </w:p>
    <w:p w14:paraId="0AAEEE00" w14:textId="784EA407" w:rsidR="00603A50" w:rsidRDefault="00261163">
      <w:pPr>
        <w:pStyle w:val="Paragraphedeliste1"/>
        <w:jc w:val="both"/>
        <w:rPr>
          <w:rFonts w:ascii="Times New Roman" w:hAnsi="Times New Roman" w:cs="Times New Roman"/>
          <w:b/>
        </w:rPr>
      </w:pPr>
      <w:r>
        <w:rPr>
          <w:rFonts w:asciiTheme="minorEastAsia" w:eastAsiaTheme="minorEastAsia" w:hAnsiTheme="minorEastAsia" w:cs="Times New Roman"/>
          <w:b/>
          <w:lang w:eastAsia="zh-CN"/>
        </w:rPr>
        <w:t>Andi WANG</w:t>
      </w:r>
      <w:bookmarkStart w:id="0" w:name="_GoBack"/>
      <w:bookmarkEnd w:id="0"/>
    </w:p>
    <w:p w14:paraId="73ED2786" w14:textId="77777777" w:rsidR="00603A50" w:rsidRDefault="00603A50">
      <w:pPr>
        <w:pStyle w:val="Paragraphedeliste1"/>
        <w:jc w:val="both"/>
        <w:rPr>
          <w:rFonts w:ascii="Times New Roman" w:hAnsi="Times New Roman" w:cs="Times New Roman"/>
          <w:b/>
        </w:rPr>
      </w:pPr>
    </w:p>
    <w:p w14:paraId="6C12425A" w14:textId="77777777" w:rsidR="00603A50" w:rsidRDefault="00603A50">
      <w:pPr>
        <w:pBdr>
          <w:bottom w:val="single" w:sz="4" w:space="1" w:color="auto"/>
        </w:pBdr>
        <w:jc w:val="center"/>
        <w:rPr>
          <w:sz w:val="24"/>
          <w:szCs w:val="24"/>
        </w:rPr>
      </w:pPr>
    </w:p>
    <w:p w14:paraId="13886E82" w14:textId="77777777" w:rsidR="00603A50" w:rsidRDefault="00603A50">
      <w:pPr>
        <w:pStyle w:val="Paragraphedeliste1"/>
        <w:jc w:val="both"/>
        <w:rPr>
          <w:rFonts w:ascii="Times New Roman" w:hAnsi="Times New Roman" w:cs="Times New Roman"/>
          <w:b/>
        </w:rPr>
      </w:pPr>
    </w:p>
    <w:p w14:paraId="740435C8" w14:textId="77777777" w:rsidR="00603A50" w:rsidRDefault="000F4693">
      <w:pPr>
        <w:pStyle w:val="Paragraphedeliste1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Représenter chaque groupe (modalité de la variable qualitative type :‘chien’ ou ‘loup’) : </w:t>
      </w:r>
    </w:p>
    <w:p w14:paraId="60904193" w14:textId="77777777" w:rsidR="00603A50" w:rsidRDefault="000F4693">
      <w:pPr>
        <w:pStyle w:val="Paragraphedeliste1"/>
        <w:ind w:left="1146" w:firstLine="360"/>
        <w:jc w:val="both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Valeur de discrimination d’une variable X</w:t>
      </w:r>
      <w:r>
        <w:rPr>
          <w:rFonts w:eastAsiaTheme="minorEastAsia"/>
          <w:vertAlign w:val="subscript"/>
        </w:rPr>
        <w:t xml:space="preserve">j   </w:t>
      </w:r>
      <w:r>
        <w:t xml:space="preserve">avant projection </w:t>
      </w:r>
    </w:p>
    <w:p w14:paraId="1930916D" w14:textId="77777777" w:rsidR="00603A50" w:rsidRDefault="00603A50">
      <w:pPr>
        <w:pStyle w:val="Paragraphedeliste1"/>
        <w:jc w:val="both"/>
        <w:rPr>
          <w:rFonts w:ascii="Times New Roman" w:hAnsi="Times New Roman" w:cs="Times New Roman"/>
        </w:rPr>
      </w:pPr>
    </w:p>
    <w:p w14:paraId="7747C116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Etudiez les matrices V-1 et B : dimension, caractéristiques</w:t>
      </w:r>
    </w:p>
    <w:p w14:paraId="16C75591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Pouvez toujours diagonaliser</w:t>
      </w:r>
      <w:r>
        <w:rPr>
          <w:rFonts w:ascii="Times New Roman" w:hAnsi="Times New Roman" w:cs="Times New Roman"/>
          <w:i/>
        </w:rPr>
        <w:t xml:space="preserve"> directement  V^(-1) B ?</w:t>
      </w:r>
    </w:p>
    <w:p w14:paraId="782A56CB" w14:textId="77777777" w:rsidR="00603A50" w:rsidRPr="00482C7E" w:rsidRDefault="00603A50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宋体" w:hAnsi="Times New Roman" w:cs="Times New Roman"/>
          <w:iCs/>
          <w:lang w:eastAsia="zh-CN"/>
        </w:rPr>
      </w:pPr>
    </w:p>
    <w:p w14:paraId="0B508FA7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宋体" w:hAnsi="Calibri" w:cs="Calibri"/>
          <w:iCs/>
          <w:lang w:eastAsia="zh-CN"/>
        </w:rPr>
      </w:pPr>
      <w:r>
        <w:rPr>
          <w:rFonts w:ascii="Calibri" w:eastAsia="宋体" w:hAnsi="Calibri" w:cs="Calibri"/>
          <w:iCs/>
          <w:lang w:eastAsia="zh-CN"/>
        </w:rPr>
        <w:t>On calcule la matrice V, B et W pour les 2 groupes de données et obtenir des résultats de cette modèle initiale.</w:t>
      </w:r>
    </w:p>
    <w:p w14:paraId="2CA3AE58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宋体" w:hAnsi="Calibri" w:cs="Calibri"/>
          <w:iCs/>
          <w:lang w:eastAsia="zh-CN"/>
        </w:rPr>
      </w:pPr>
      <w:r>
        <w:rPr>
          <w:rFonts w:ascii="Calibri" w:eastAsia="宋体" w:hAnsi="Calibri" w:cs="Calibri"/>
          <w:iCs/>
          <w:lang w:eastAsia="zh-CN"/>
        </w:rPr>
        <w:t>Quand on utilise des données originales et sans les centrer, on calcule (W+B)-V, et on obtient:</w:t>
      </w:r>
    </w:p>
    <w:p w14:paraId="1E64340C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2CE1AF2B" wp14:editId="6909CECC">
            <wp:extent cx="3576320" cy="736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2D6E2E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Et la </w:t>
      </w:r>
      <w:r>
        <w:rPr>
          <w:rFonts w:ascii="Calibri" w:hAnsi="Calibri" w:cs="Calibri"/>
        </w:rPr>
        <w:t>matrice d:</w:t>
      </w:r>
    </w:p>
    <w:p w14:paraId="3AE88891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114300" distR="114300" wp14:anchorId="384F6192" wp14:editId="585EE25F">
            <wp:extent cx="4385945" cy="836930"/>
            <wp:effectExtent l="0" t="0" r="146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CC02D0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résultats ne sont pas zéros ou dans vers zéro, donc, cette modèle ne peut pas bien séparer des données initiales de ces 2 groupes.</w:t>
      </w:r>
    </w:p>
    <w:p w14:paraId="7E949AC2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Et puis on étude la matrice V-1 et B:</w:t>
      </w:r>
    </w:p>
    <w:p w14:paraId="26020355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Pour la matrice V-1 (on a utilisé solve(V) pour calculer V-1):</w:t>
      </w:r>
    </w:p>
    <w:p w14:paraId="36469B49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114300" distR="114300" wp14:anchorId="4B1F4987" wp14:editId="0A5492EB">
            <wp:extent cx="4050665" cy="138239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C01D54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Pour la matrice B:</w:t>
      </w:r>
    </w:p>
    <w:p w14:paraId="5E32093D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114300" distR="114300" wp14:anchorId="6994F0CC" wp14:editId="11E6C17E">
            <wp:extent cx="4427220" cy="147447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994E50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Quand on calcule directement eigen de V ^(-1)*B, on va obtenir:</w:t>
      </w:r>
    </w:p>
    <w:p w14:paraId="545E3525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lastRenderedPageBreak/>
        <w:drawing>
          <wp:inline distT="0" distB="0" distL="114300" distR="114300" wp14:anchorId="5C99AA28" wp14:editId="0E21A0E4">
            <wp:extent cx="52006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299D5D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Dans cette condition, les valeurs propres de la matrice ne sont pas toutes réel. Donc, on ne peut pas directement diagonaliser cette matrice.</w:t>
      </w:r>
    </w:p>
    <w:p w14:paraId="0086D939" w14:textId="77777777" w:rsidR="00603A50" w:rsidRDefault="00603A50">
      <w:pPr>
        <w:pStyle w:val="Paragraphedeliste1"/>
        <w:jc w:val="both"/>
        <w:rPr>
          <w:rFonts w:ascii="Times New Roman" w:hAnsi="Times New Roman" w:cs="Times New Roman"/>
        </w:rPr>
      </w:pPr>
    </w:p>
    <w:p w14:paraId="50480A6A" w14:textId="77777777" w:rsidR="00603A50" w:rsidRDefault="00603A50">
      <w:pPr>
        <w:jc w:val="both"/>
      </w:pPr>
    </w:p>
    <w:p w14:paraId="76C472E0" w14:textId="77777777" w:rsidR="00603A50" w:rsidRDefault="000F4693">
      <w:pPr>
        <w:spacing w:after="0"/>
        <w:jc w:val="both"/>
        <w:rPr>
          <w:b/>
          <w:u w:val="single"/>
        </w:rPr>
      </w:pPr>
      <w:r>
        <w:rPr>
          <w:rFonts w:eastAsiaTheme="minorEastAsia"/>
        </w:rPr>
        <w:t xml:space="preserve">         2) </w:t>
      </w:r>
      <w:r>
        <w:t>Implémenter l</w:t>
      </w:r>
      <w:r>
        <w:t xml:space="preserve">’AFD centrée et tester sur le fichier de données fournies avec les deux packages. </w:t>
      </w:r>
    </w:p>
    <w:p w14:paraId="6977F608" w14:textId="77777777" w:rsidR="00603A50" w:rsidRDefault="00603A50">
      <w:pPr>
        <w:pStyle w:val="Paragraphedeliste1"/>
        <w:ind w:left="1080"/>
        <w:jc w:val="both"/>
        <w:rPr>
          <w:i/>
        </w:rPr>
      </w:pPr>
    </w:p>
    <w:p w14:paraId="3A267815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code ou pseudo code</w:t>
      </w:r>
    </w:p>
    <w:p w14:paraId="70D99C09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114300" distR="114300" wp14:anchorId="3B2614EF" wp14:editId="3EFDE0F4">
            <wp:extent cx="3248660" cy="158178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440060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Principaux résultats  de l’AFD descriptive:</w:t>
      </w:r>
    </w:p>
    <w:p w14:paraId="36CF4D80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Pour modèle de dudi.mix, on a des résultats:</w:t>
      </w:r>
    </w:p>
    <w:p w14:paraId="49DCED2F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114300" distR="114300" wp14:anchorId="2CABB919" wp14:editId="52E8C05C">
            <wp:extent cx="4325620" cy="989965"/>
            <wp:effectExtent l="0" t="0" r="177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83FB11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Pour modèle de FAMD, on a des figures et des </w:t>
      </w:r>
      <w:r>
        <w:t>résultats:</w:t>
      </w:r>
    </w:p>
    <w:p w14:paraId="51439098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114300" distR="114300" wp14:anchorId="46285FD0" wp14:editId="15F098F7">
            <wp:extent cx="2044065" cy="1591310"/>
            <wp:effectExtent l="0" t="0" r="133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A28EC82" wp14:editId="1F061A95">
            <wp:extent cx="2032635" cy="1583055"/>
            <wp:effectExtent l="0" t="0" r="571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8369A6C" wp14:editId="71CF0855">
            <wp:extent cx="2057400" cy="1600835"/>
            <wp:effectExtent l="0" t="0" r="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0EF3C2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114300" distR="114300" wp14:anchorId="2E7FA2AF" wp14:editId="7190EC83">
            <wp:extent cx="4905375" cy="69786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AA1977" w14:textId="77777777" w:rsidR="00603A50" w:rsidRDefault="00603A50">
      <w:pPr>
        <w:pStyle w:val="Paragraphedeliste1"/>
        <w:ind w:left="786"/>
        <w:jc w:val="both"/>
      </w:pPr>
    </w:p>
    <w:p w14:paraId="789FC8B6" w14:textId="77777777" w:rsidR="00603A50" w:rsidRDefault="000F4693">
      <w:pPr>
        <w:pStyle w:val="Paragraphedeliste1"/>
        <w:numPr>
          <w:ilvl w:val="0"/>
          <w:numId w:val="2"/>
        </w:numPr>
        <w:jc w:val="both"/>
      </w:pPr>
      <w:r>
        <w:t xml:space="preserve">calcul du pouvoir discriminant (rapport de corrélation = </w:t>
      </w:r>
      <w:r>
        <w:sym w:font="Symbol" w:char="F068"/>
      </w:r>
      <w:r>
        <w:t xml:space="preserve"> = SCE/SCT) de chaque axe factoriel </w:t>
      </w:r>
      <w:r>
        <w:rPr>
          <w:i/>
        </w:rPr>
        <w:t>a</w:t>
      </w:r>
      <w:r>
        <w:rPr>
          <w:i/>
          <w:vertAlign w:val="subscript"/>
        </w:rPr>
        <w:t>s</w:t>
      </w:r>
      <w:r>
        <w:t xml:space="preserve"> est évalué en calculant les nouvelles coordonnées z</w:t>
      </w:r>
      <w:r>
        <w:rPr>
          <w:vertAlign w:val="subscript"/>
        </w:rPr>
        <w:t>ij</w:t>
      </w:r>
      <w:r>
        <w:t xml:space="preserve"> des individus x</w:t>
      </w:r>
      <w:r>
        <w:rPr>
          <w:vertAlign w:val="subscript"/>
        </w:rPr>
        <w:t>ij</w:t>
      </w:r>
      <w:r>
        <w:t xml:space="preserve"> à partir de l’équation de l’axe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vertAlign w:val="subscript"/>
        </w:rPr>
        <w:t xml:space="preserve"> </w:t>
      </w:r>
      <w:r>
        <w:t xml:space="preserve">puis les barycentres </w:t>
      </w:r>
      <w:r>
        <w:t>conditionnels des groupes projetés sur cet axe soit :</w:t>
      </w:r>
    </w:p>
    <w:p w14:paraId="24E3F032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code de calcul du SCE SCT </w:t>
      </w:r>
    </w:p>
    <w:p w14:paraId="57826E3A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</w:pPr>
      <w:r>
        <w:rPr>
          <w:rFonts w:ascii="Times New Roman" w:hAnsi="Times New Roman" w:cs="Times New Roman"/>
          <w:i/>
        </w:rPr>
        <w:lastRenderedPageBreak/>
        <w:t xml:space="preserve">code de calcul de </w:t>
      </w:r>
      <w:r>
        <w:sym w:font="Symbol" w:char="F068"/>
      </w:r>
      <w:r>
        <w:t xml:space="preserve"> = SCE/SCT</w:t>
      </w:r>
    </w:p>
    <w:p w14:paraId="41CB8C86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</w:pPr>
      <w:r>
        <w:t xml:space="preserve"> </w:t>
      </w:r>
      <w:r>
        <w:rPr>
          <w:noProof/>
        </w:rPr>
        <w:drawing>
          <wp:inline distT="0" distB="0" distL="114300" distR="114300" wp14:anchorId="5FCE4EBB" wp14:editId="08AF4091">
            <wp:extent cx="3098165" cy="1270000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rcRect t="3157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DAC846" w14:textId="77777777" w:rsidR="00603A50" w:rsidRPr="00482C7E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 xml:space="preserve">La matrice vectp3 stocke les vecteur propres, ce sont aussi des axes correspondues </w:t>
      </w:r>
    </w:p>
    <w:p w14:paraId="3C41E5DE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</w:pPr>
      <w:r>
        <w:t>On fait changement de la colonnes de vectp3 pour changer d</w:t>
      </w:r>
      <w:r>
        <w:t>es axes différentes</w:t>
      </w:r>
    </w:p>
    <w:p w14:paraId="471C5794" w14:textId="77777777" w:rsidR="00603A50" w:rsidRDefault="00603A50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</w:pPr>
    </w:p>
    <w:p w14:paraId="2558B21E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Principaux résultats  de l’AFD descriptive:</w:t>
      </w:r>
    </w:p>
    <w:p w14:paraId="56B5EB35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 valeurs propres et des vecteurs propres</w:t>
      </w:r>
      <w:r w:rsidRPr="00482C7E">
        <w:rPr>
          <w:rFonts w:ascii="Calibri" w:eastAsia="宋体" w:hAnsi="Calibri" w:cs="Calibri" w:hint="eastAsia"/>
          <w:iCs/>
          <w:lang w:eastAsia="zh-CN"/>
        </w:rPr>
        <w:t>:</w:t>
      </w:r>
    </w:p>
    <w:p w14:paraId="1C0D46F1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114300" distR="114300" wp14:anchorId="464CABFB" wp14:editId="066E8398">
            <wp:extent cx="4785995" cy="1078230"/>
            <wp:effectExtent l="0" t="0" r="146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75A9A" w14:textId="77777777" w:rsidR="00603A50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Les 6 valeurs de rapport corrélation</w:t>
      </w:r>
      <w:r w:rsidRPr="00482C7E">
        <w:rPr>
          <w:rFonts w:ascii="Calibri" w:eastAsia="宋体" w:hAnsi="Calibri" w:cs="Calibri" w:hint="eastAsia"/>
          <w:iCs/>
          <w:lang w:eastAsia="zh-CN"/>
        </w:rPr>
        <w:t xml:space="preserve"> des 6 axes</w:t>
      </w:r>
      <w:r>
        <w:rPr>
          <w:rFonts w:ascii="Calibri" w:hAnsi="Calibri" w:cs="Calibri"/>
          <w:iCs/>
        </w:rPr>
        <w:t>:</w:t>
      </w:r>
    </w:p>
    <w:p w14:paraId="4C0B919F" w14:textId="77777777" w:rsidR="00603A50" w:rsidRPr="00482C7E" w:rsidRDefault="000F4693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alibri" w:eastAsia="宋体" w:hAnsi="Calibri" w:cs="Calibri"/>
          <w:iCs/>
          <w:lang w:eastAsia="zh-CN"/>
        </w:rPr>
      </w:pPr>
      <w:r>
        <w:rPr>
          <w:rFonts w:ascii="Calibri" w:hAnsi="Calibri" w:cs="Calibri"/>
          <w:iCs/>
        </w:rPr>
        <w:t>0.8235635  3.113587e-31  2.928718e-32</w:t>
      </w:r>
      <w:r w:rsidRPr="00482C7E">
        <w:rPr>
          <w:rFonts w:ascii="Calibri" w:eastAsia="宋体" w:hAnsi="Calibri" w:cs="Calibri" w:hint="eastAsia"/>
          <w:iCs/>
          <w:lang w:eastAsia="zh-CN"/>
        </w:rPr>
        <w:t xml:space="preserve">  9.563876e-32  1.875833e-33  1.675519e-32</w:t>
      </w:r>
    </w:p>
    <w:p w14:paraId="72DE6C22" w14:textId="77777777" w:rsidR="00603A50" w:rsidRDefault="00603A50">
      <w:pPr>
        <w:pStyle w:val="Paragraphedelis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alibri" w:eastAsia="宋体" w:hAnsi="Calibri" w:cs="Calibri"/>
          <w:iCs/>
          <w:lang w:eastAsia="zh-CN"/>
        </w:rPr>
      </w:pPr>
    </w:p>
    <w:p w14:paraId="59E7395B" w14:textId="77777777" w:rsidR="00603A50" w:rsidRPr="00482C7E" w:rsidRDefault="000F4693">
      <w:pPr>
        <w:pStyle w:val="Paragraphedeliste1"/>
        <w:ind w:left="786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 xml:space="preserve"> </w:t>
      </w:r>
    </w:p>
    <w:p w14:paraId="16902C35" w14:textId="77777777" w:rsidR="00603A50" w:rsidRDefault="00603A50">
      <w:pPr>
        <w:pStyle w:val="Paragraphedeliste1"/>
        <w:ind w:left="2844" w:firstLine="696"/>
        <w:jc w:val="both"/>
        <w:rPr>
          <w:rFonts w:eastAsiaTheme="minorEastAsia"/>
        </w:rPr>
      </w:pPr>
    </w:p>
    <w:p w14:paraId="33FCA00E" w14:textId="77777777" w:rsidR="00603A50" w:rsidRDefault="000F4693">
      <w:pPr>
        <w:ind w:firstLine="708"/>
        <w:jc w:val="both"/>
        <w:rPr>
          <w:i/>
          <w:bdr w:val="single" w:sz="4" w:space="0" w:color="auto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bdr w:val="single" w:sz="4" w:space="0" w:color="auto"/>
        </w:rPr>
        <w:t xml:space="preserve"> </w:t>
      </w:r>
      <w:r>
        <w:rPr>
          <w:rFonts w:eastAsiaTheme="minorEastAsia"/>
          <w:i/>
          <w:bdr w:val="single" w:sz="4" w:space="0" w:color="auto"/>
        </w:rPr>
        <w:t xml:space="preserve">A partir du calcul de </w:t>
      </w:r>
      <w:r>
        <w:rPr>
          <w:i/>
          <w:bdr w:val="single" w:sz="4" w:space="0" w:color="auto"/>
        </w:rPr>
        <w:sym w:font="Symbol" w:char="F068"/>
      </w:r>
      <w:r>
        <w:rPr>
          <w:i/>
          <w:bdr w:val="single" w:sz="4" w:space="0" w:color="auto"/>
          <w:vertAlign w:val="subscript"/>
        </w:rPr>
        <w:t xml:space="preserve">s </w:t>
      </w:r>
      <w:r>
        <w:rPr>
          <w:i/>
          <w:bdr w:val="single" w:sz="4" w:space="0" w:color="auto"/>
        </w:rPr>
        <w:t xml:space="preserve"> de chacun des axes factoriels : choisir le nombre d’axes à retenir</w:t>
      </w:r>
    </w:p>
    <w:p w14:paraId="7D9518C4" w14:textId="77777777" w:rsidR="00603A50" w:rsidRDefault="000F4693">
      <w:pPr>
        <w:ind w:firstLine="708"/>
        <w:jc w:val="both"/>
        <w:rPr>
          <w:rFonts w:ascii="Calibri" w:hAnsi="Calibri" w:cs="Calibri"/>
          <w:iCs/>
          <w:bdr w:val="single" w:sz="4" w:space="0" w:color="auto"/>
        </w:rPr>
      </w:pPr>
      <w:r>
        <w:rPr>
          <w:i/>
          <w:bdr w:val="single" w:sz="4" w:space="0" w:color="auto"/>
        </w:rPr>
        <w:t xml:space="preserve"> </w:t>
      </w:r>
      <w:r w:rsidRPr="00482C7E">
        <w:rPr>
          <w:rFonts w:ascii="Calibri" w:eastAsia="宋体" w:hAnsi="Calibri" w:cs="Calibri"/>
          <w:iCs/>
          <w:bdr w:val="single" w:sz="4" w:space="0" w:color="auto"/>
          <w:lang w:eastAsia="zh-CN"/>
        </w:rPr>
        <w:t>Apres des calculs des valeurs de rapport correlation des 6 axes, on a trouve que il y a seulement une axe dont le</w:t>
      </w:r>
      <w:r w:rsidRPr="00482C7E">
        <w:rPr>
          <w:rFonts w:ascii="Calibri" w:eastAsia="宋体" w:hAnsi="Calibri" w:cs="Calibri"/>
          <w:iCs/>
          <w:bdr w:val="single" w:sz="4" w:space="0" w:color="auto"/>
          <w:lang w:eastAsia="zh-CN"/>
        </w:rPr>
        <w:t xml:space="preserve"> rapport de correlation est proche de 1, les autres sont toutes trop petites, donc le nombre d’axes a retenir est 1.</w:t>
      </w:r>
    </w:p>
    <w:p w14:paraId="5BE415AE" w14:textId="77777777" w:rsidR="00603A50" w:rsidRDefault="00603A50">
      <w:pPr>
        <w:ind w:firstLine="708"/>
        <w:jc w:val="both"/>
        <w:rPr>
          <w:bdr w:val="single" w:sz="4" w:space="0" w:color="auto"/>
        </w:rPr>
      </w:pPr>
    </w:p>
    <w:p w14:paraId="5820A56D" w14:textId="77777777" w:rsidR="00603A50" w:rsidRDefault="000F4693">
      <w:pPr>
        <w:ind w:firstLine="708"/>
        <w:jc w:val="both"/>
        <w:rPr>
          <w:i/>
          <w:bdr w:val="single" w:sz="4" w:space="0" w:color="auto"/>
        </w:rPr>
      </w:pPr>
      <w:r>
        <w:rPr>
          <w:i/>
          <w:bdr w:val="single" w:sz="4" w:space="0" w:color="auto"/>
        </w:rPr>
        <w:t xml:space="preserve">Comparer les valeurs propres et vecteurs propres des matrices V-1B , et de W-1B </w:t>
      </w:r>
    </w:p>
    <w:p w14:paraId="7777320B" w14:textId="77777777" w:rsidR="00603A50" w:rsidRPr="00482C7E" w:rsidRDefault="000F4693">
      <w:pPr>
        <w:ind w:firstLine="708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>Pour la matrice V-1B:</w:t>
      </w:r>
    </w:p>
    <w:p w14:paraId="32C7BBF8" w14:textId="77777777" w:rsidR="00603A50" w:rsidRDefault="000F4693">
      <w:pPr>
        <w:ind w:firstLine="708"/>
        <w:jc w:val="both"/>
      </w:pPr>
      <w:r>
        <w:rPr>
          <w:noProof/>
        </w:rPr>
        <w:drawing>
          <wp:inline distT="0" distB="0" distL="114300" distR="114300" wp14:anchorId="58BB15AA" wp14:editId="1C3B047C">
            <wp:extent cx="4669155" cy="1053465"/>
            <wp:effectExtent l="0" t="0" r="171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82E931" w14:textId="77777777" w:rsidR="00603A50" w:rsidRPr="00482C7E" w:rsidRDefault="000F4693">
      <w:pPr>
        <w:ind w:firstLine="708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>Pour la matrice W-1B:</w:t>
      </w:r>
    </w:p>
    <w:p w14:paraId="4038DD4F" w14:textId="77777777" w:rsidR="00603A50" w:rsidRDefault="000F4693">
      <w:pPr>
        <w:ind w:firstLine="708"/>
        <w:jc w:val="both"/>
      </w:pPr>
      <w:r>
        <w:rPr>
          <w:noProof/>
        </w:rPr>
        <w:drawing>
          <wp:inline distT="0" distB="0" distL="114300" distR="114300" wp14:anchorId="1F27C7D7" wp14:editId="542A3ED3">
            <wp:extent cx="4612640" cy="1011555"/>
            <wp:effectExtent l="0" t="0" r="1651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8EF7BD" w14:textId="77777777" w:rsidR="00603A50" w:rsidRPr="00482C7E" w:rsidRDefault="000F4693">
      <w:pPr>
        <w:ind w:firstLine="708"/>
        <w:jc w:val="both"/>
        <w:rPr>
          <w:rFonts w:eastAsia="宋体" w:cstheme="minorHAnsi"/>
          <w:lang w:eastAsia="zh-CN"/>
        </w:rPr>
      </w:pPr>
      <w:r w:rsidRPr="00482C7E">
        <w:rPr>
          <w:rFonts w:eastAsia="宋体" w:hint="eastAsia"/>
          <w:lang w:eastAsia="zh-CN"/>
        </w:rPr>
        <w:lastRenderedPageBreak/>
        <w:t xml:space="preserve">Pour chaque valeur propres de V-1B on note </w:t>
      </w:r>
      <w:r>
        <w:rPr>
          <w:rFonts w:ascii="Calibri" w:eastAsia="宋体" w:hAnsi="Calibri" w:cs="Calibri"/>
          <w:lang w:val="en-US" w:eastAsia="zh-CN"/>
        </w:rPr>
        <w:t>λ</w:t>
      </w:r>
      <w:r w:rsidRPr="00482C7E">
        <w:rPr>
          <w:rFonts w:eastAsia="宋体" w:cstheme="minorHAnsi" w:hint="eastAsia"/>
          <w:lang w:eastAsia="zh-CN"/>
        </w:rPr>
        <w:t xml:space="preserve">, on peut trouver que </w:t>
      </w:r>
      <w:r>
        <w:rPr>
          <w:rFonts w:eastAsia="宋体" w:cstheme="minorHAnsi" w:hint="eastAsia"/>
          <w:position w:val="-24"/>
          <w:lang w:val="en-US" w:eastAsia="zh-CN"/>
        </w:rPr>
        <w:object w:dxaOrig="480" w:dyaOrig="620" w14:anchorId="73B8F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1.2pt" o:ole="">
            <v:imagedata r:id="rId24" o:title=""/>
          </v:shape>
          <o:OLEObject Type="Embed" ProgID="Equation.KSEE3" ShapeID="_x0000_i1025" DrawAspect="Content" ObjectID="_1625509797" r:id="rId25"/>
        </w:object>
      </w:r>
      <w:r w:rsidRPr="00482C7E">
        <w:rPr>
          <w:rFonts w:eastAsia="宋体" w:cstheme="minorHAnsi" w:hint="eastAsia"/>
          <w:lang w:eastAsia="zh-CN"/>
        </w:rPr>
        <w:t xml:space="preserve"> est la valeur propre de W-1B.</w:t>
      </w:r>
    </w:p>
    <w:p w14:paraId="67C2F7E8" w14:textId="77777777" w:rsidR="00603A50" w:rsidRPr="00482C7E" w:rsidRDefault="000F4693">
      <w:pPr>
        <w:ind w:firstLine="708"/>
        <w:jc w:val="both"/>
        <w:rPr>
          <w:rFonts w:eastAsia="宋体" w:cstheme="minorHAnsi"/>
          <w:lang w:eastAsia="zh-CN"/>
        </w:rPr>
      </w:pPr>
      <w:r w:rsidRPr="00482C7E">
        <w:rPr>
          <w:rFonts w:eastAsia="宋体" w:cstheme="minorHAnsi" w:hint="eastAsia"/>
          <w:lang w:eastAsia="zh-CN"/>
        </w:rPr>
        <w:t>Et  en plus, les vecteurs propres de ces 2 matrice sont proches.</w:t>
      </w:r>
    </w:p>
    <w:p w14:paraId="3DAD6EDA" w14:textId="77777777" w:rsidR="00603A50" w:rsidRPr="00482C7E" w:rsidRDefault="000F4693">
      <w:pPr>
        <w:ind w:firstLine="708"/>
        <w:jc w:val="both"/>
        <w:rPr>
          <w:rFonts w:eastAsia="宋体"/>
          <w:bdr w:val="single" w:sz="4" w:space="0" w:color="auto"/>
          <w:lang w:eastAsia="zh-CN"/>
        </w:rPr>
      </w:pPr>
      <w:r>
        <w:rPr>
          <w:i/>
          <w:bdr w:val="single" w:sz="4" w:space="0" w:color="auto"/>
        </w:rPr>
        <w:t xml:space="preserve">Que remarquez-vous entre la valeur propre   de chaque axe et du rapport de corrélation </w:t>
      </w:r>
    </w:p>
    <w:p w14:paraId="4182666E" w14:textId="77777777" w:rsidR="00603A50" w:rsidRPr="00482C7E" w:rsidRDefault="000F4693">
      <w:pPr>
        <w:ind w:firstLine="708"/>
        <w:jc w:val="both"/>
        <w:rPr>
          <w:rFonts w:eastAsia="宋体"/>
          <w:bdr w:val="single" w:sz="4" w:space="0" w:color="auto"/>
          <w:lang w:eastAsia="zh-CN"/>
        </w:rPr>
      </w:pPr>
      <w:r w:rsidRPr="00482C7E">
        <w:rPr>
          <w:rFonts w:eastAsia="宋体" w:hint="eastAsia"/>
          <w:bdr w:val="single" w:sz="4" w:space="0" w:color="auto"/>
          <w:lang w:eastAsia="zh-CN"/>
        </w:rPr>
        <w:t xml:space="preserve">la valeur propre de V^(-1)*B sont proche du rapport de </w:t>
      </w:r>
      <w:r w:rsidRPr="00482C7E">
        <w:rPr>
          <w:rFonts w:eastAsia="宋体" w:hint="eastAsia"/>
          <w:bdr w:val="single" w:sz="4" w:space="0" w:color="auto"/>
          <w:lang w:eastAsia="zh-CN"/>
        </w:rPr>
        <w:t>correlation</w:t>
      </w:r>
    </w:p>
    <w:p w14:paraId="42A05D82" w14:textId="77777777" w:rsidR="00603A50" w:rsidRDefault="000F4693">
      <w:pPr>
        <w:ind w:firstLine="708"/>
        <w:jc w:val="both"/>
        <w:rPr>
          <w:i/>
          <w:bdr w:val="single" w:sz="4" w:space="0" w:color="auto"/>
        </w:rPr>
      </w:pPr>
      <w:r>
        <w:rPr>
          <w:i/>
          <w:bdr w:val="single" w:sz="4" w:space="0" w:color="auto"/>
        </w:rPr>
        <w:t>Fournir les équations des K-1 axes factoriels (K nombre max de groupes)</w:t>
      </w:r>
    </w:p>
    <w:p w14:paraId="1D300C03" w14:textId="77777777" w:rsidR="00603A50" w:rsidRPr="00482C7E" w:rsidRDefault="000F4693">
      <w:pPr>
        <w:ind w:firstLine="700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>Pour cette question K=2, donc on a seulement 1 axe factoriel:</w:t>
      </w:r>
    </w:p>
    <w:p w14:paraId="57498304" w14:textId="77777777" w:rsidR="00603A50" w:rsidRDefault="000F4693">
      <w:pPr>
        <w:ind w:firstLine="700"/>
        <w:jc w:val="both"/>
        <w:rPr>
          <w:rFonts w:eastAsia="宋体"/>
          <w:lang w:val="en-US" w:eastAsia="zh-CN"/>
        </w:rPr>
      </w:pPr>
      <w:r>
        <w:rPr>
          <w:rFonts w:eastAsia="宋体" w:hint="eastAsia"/>
          <w:position w:val="-12"/>
          <w:lang w:val="en-US" w:eastAsia="zh-CN"/>
        </w:rPr>
        <w:object w:dxaOrig="7420" w:dyaOrig="360" w14:anchorId="19B1E8D6">
          <v:shape id="_x0000_i1026" type="#_x0000_t75" style="width:370.8pt;height:18pt" o:ole="">
            <v:imagedata r:id="rId26" o:title=""/>
          </v:shape>
          <o:OLEObject Type="Embed" ProgID="Equation.KSEE3" ShapeID="_x0000_i1026" DrawAspect="Content" ObjectID="_1625509798" r:id="rId27"/>
        </w:object>
      </w:r>
    </w:p>
    <w:p w14:paraId="3A340593" w14:textId="77777777" w:rsidR="00603A50" w:rsidRDefault="000F4693">
      <w:pPr>
        <w:jc w:val="both"/>
      </w:pPr>
      <w:r>
        <w:t>4) Qualité de la projection de l’AFD.</w:t>
      </w:r>
    </w:p>
    <w:p w14:paraId="78C69910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i/>
        </w:rPr>
      </w:pPr>
      <w:r>
        <w:t xml:space="preserve">        </w:t>
      </w:r>
      <w:r>
        <w:rPr>
          <w:i/>
        </w:rPr>
        <w:t>Qualité de la projection d’un nuage p</w:t>
      </w:r>
      <w:r>
        <w:rPr>
          <w:i/>
        </w:rPr>
        <w:t>ar axe a</w:t>
      </w:r>
      <w:r>
        <w:rPr>
          <w:i/>
          <w:vertAlign w:val="subscript"/>
        </w:rPr>
        <w:t xml:space="preserve">s </w:t>
      </w:r>
      <w:r>
        <w:rPr>
          <w:i/>
        </w:rPr>
        <w:t xml:space="preserve"> </w:t>
      </w:r>
    </w:p>
    <w:p w14:paraId="75EAF1A5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694"/>
        <w:jc w:val="both"/>
      </w:pPr>
      <w:r>
        <w:rPr>
          <w:noProof/>
        </w:rPr>
        <w:drawing>
          <wp:inline distT="0" distB="0" distL="114300" distR="114300" wp14:anchorId="593E2AE3" wp14:editId="41003BCE">
            <wp:extent cx="5561330" cy="233045"/>
            <wp:effectExtent l="0" t="0" r="1270" b="14605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54A71" w14:textId="77777777" w:rsidR="00603A50" w:rsidRPr="00482C7E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694"/>
        <w:jc w:val="both"/>
        <w:rPr>
          <w:rFonts w:eastAsia="宋体"/>
          <w:lang w:eastAsia="zh-CN"/>
        </w:rPr>
      </w:pPr>
      <w:r w:rsidRPr="00482C7E">
        <w:rPr>
          <w:rFonts w:eastAsia="宋体" w:hint="eastAsia"/>
          <w:lang w:eastAsia="zh-CN"/>
        </w:rPr>
        <w:t>La qualite de la projection d</w:t>
      </w:r>
      <w:r w:rsidRPr="00482C7E">
        <w:rPr>
          <w:rFonts w:eastAsia="宋体"/>
          <w:lang w:eastAsia="zh-CN"/>
        </w:rPr>
        <w:t>’</w:t>
      </w:r>
      <w:r w:rsidRPr="00482C7E">
        <w:rPr>
          <w:rFonts w:eastAsia="宋体" w:hint="eastAsia"/>
          <w:lang w:eastAsia="zh-CN"/>
        </w:rPr>
        <w:t>un nuage par axe 1 sont presque 100%.</w:t>
      </w:r>
    </w:p>
    <w:p w14:paraId="6A45A27F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i/>
          <w:vertAlign w:val="subscript"/>
        </w:rPr>
      </w:pPr>
      <w:r>
        <w:rPr>
          <w:i/>
        </w:rPr>
        <w:t xml:space="preserve">        Contribution absolue du centre de gravité g</w:t>
      </w:r>
      <w:r>
        <w:rPr>
          <w:i/>
          <w:vertAlign w:val="subscript"/>
        </w:rPr>
        <w:t xml:space="preserve">q   </w:t>
      </w:r>
      <w:r>
        <w:rPr>
          <w:i/>
        </w:rPr>
        <w:t>à l’axe a</w:t>
      </w:r>
      <w:r>
        <w:rPr>
          <w:i/>
          <w:vertAlign w:val="subscript"/>
        </w:rPr>
        <w:t xml:space="preserve">s  </w:t>
      </w:r>
    </w:p>
    <w:p w14:paraId="0C77CCFD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694"/>
        <w:jc w:val="both"/>
        <w:rPr>
          <w:rFonts w:eastAsia="宋体"/>
          <w:b/>
          <w:bCs/>
          <w:i/>
          <w:lang w:val="en-US" w:eastAsia="zh-CN"/>
        </w:rPr>
      </w:pPr>
      <w:r>
        <w:rPr>
          <w:noProof/>
        </w:rPr>
        <w:drawing>
          <wp:inline distT="0" distB="0" distL="114300" distR="114300" wp14:anchorId="4103128C" wp14:editId="2DEB4DFE">
            <wp:extent cx="3368675" cy="642620"/>
            <wp:effectExtent l="0" t="0" r="3175" b="5080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FBA22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i/>
          <w:vertAlign w:val="subscript"/>
        </w:rPr>
      </w:pPr>
      <w:r>
        <w:rPr>
          <w:i/>
          <w:vertAlign w:val="subscript"/>
        </w:rPr>
        <w:t xml:space="preserve">             </w:t>
      </w:r>
      <w:r>
        <w:rPr>
          <w:i/>
        </w:rPr>
        <w:t>Contribution relative du centre de gravité g</w:t>
      </w:r>
      <w:r>
        <w:rPr>
          <w:i/>
          <w:vertAlign w:val="subscript"/>
        </w:rPr>
        <w:t xml:space="preserve">q   </w:t>
      </w:r>
      <w:r>
        <w:rPr>
          <w:i/>
        </w:rPr>
        <w:t>à l’axe a</w:t>
      </w:r>
      <w:r>
        <w:rPr>
          <w:i/>
          <w:vertAlign w:val="subscript"/>
        </w:rPr>
        <w:t xml:space="preserve">s  </w:t>
      </w:r>
    </w:p>
    <w:p w14:paraId="6F949B57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694"/>
        <w:jc w:val="both"/>
        <w:rPr>
          <w:i/>
          <w:vertAlign w:val="subscript"/>
        </w:rPr>
      </w:pPr>
      <w:r>
        <w:rPr>
          <w:noProof/>
        </w:rPr>
        <w:drawing>
          <wp:inline distT="0" distB="0" distL="114300" distR="114300" wp14:anchorId="371BC78A" wp14:editId="3FC2D0CD">
            <wp:extent cx="2747010" cy="624205"/>
            <wp:effectExtent l="0" t="0" r="15240" b="4445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85583" w14:textId="77777777" w:rsidR="00603A50" w:rsidRDefault="000F46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142"/>
        <w:jc w:val="both"/>
        <w:rPr>
          <w:i/>
        </w:rPr>
      </w:pPr>
      <w:r>
        <w:rPr>
          <w:i/>
          <w:vertAlign w:val="subscript"/>
        </w:rPr>
        <w:t xml:space="preserve">        </w:t>
      </w:r>
      <w:r>
        <w:rPr>
          <w:i/>
        </w:rPr>
        <w:t xml:space="preserve"> Calculer ces 3 indicateurs pour chaque axe et chaque groupe</w:t>
      </w:r>
    </w:p>
    <w:p w14:paraId="479554A3" w14:textId="77777777" w:rsidR="00603A50" w:rsidRDefault="00603A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142"/>
        <w:jc w:val="both"/>
        <w:rPr>
          <w:i/>
        </w:rPr>
      </w:pPr>
    </w:p>
    <w:p w14:paraId="46DCC715" w14:textId="77777777" w:rsidR="00603A50" w:rsidRDefault="00603A50">
      <w:pPr>
        <w:pStyle w:val="Paragraphedeliste1"/>
        <w:spacing w:after="0"/>
        <w:ind w:left="1080"/>
      </w:pPr>
    </w:p>
    <w:p w14:paraId="1ECE509D" w14:textId="77777777" w:rsidR="00603A50" w:rsidRDefault="000F4693">
      <w:pPr>
        <w:pStyle w:val="Paragraphedeliste1"/>
        <w:numPr>
          <w:ilvl w:val="0"/>
          <w:numId w:val="3"/>
        </w:numPr>
        <w:ind w:hanging="862"/>
        <w:jc w:val="both"/>
        <w:rPr>
          <w:i/>
        </w:rPr>
      </w:pPr>
      <w:r>
        <w:t xml:space="preserve">AFD sur données centrée-réduites </w:t>
      </w:r>
      <w:r>
        <w:rPr>
          <w:i/>
        </w:rPr>
        <w:t>contributions partielles de variables aux nouvelles variables cad leurs corrélations.</w:t>
      </w:r>
    </w:p>
    <w:p w14:paraId="3643DC8B" w14:textId="77777777" w:rsidR="00603A50" w:rsidRDefault="00603A50">
      <w:pPr>
        <w:spacing w:after="0"/>
        <w:jc w:val="both"/>
        <w:rPr>
          <w:rFonts w:ascii="SFTT1095" w:hAnsi="SFTT1095" w:cs="SFTT1095"/>
        </w:rPr>
        <w:sectPr w:rsidR="00603A50">
          <w:footerReference w:type="default" r:id="rId3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708282" w14:textId="77777777" w:rsidR="00603A50" w:rsidRDefault="00603A50">
      <w:pPr>
        <w:spacing w:after="0" w:line="240" w:lineRule="auto"/>
        <w:rPr>
          <w:color w:val="FF0000"/>
        </w:rPr>
      </w:pPr>
    </w:p>
    <w:p w14:paraId="4B4B900A" w14:textId="77777777" w:rsidR="00603A50" w:rsidRDefault="00603A50">
      <w:pPr>
        <w:spacing w:after="0" w:line="240" w:lineRule="auto"/>
        <w:rPr>
          <w:color w:val="FF0000"/>
        </w:rPr>
      </w:pPr>
    </w:p>
    <w:sectPr w:rsidR="00603A5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210C2" w14:textId="77777777" w:rsidR="000F4693" w:rsidRDefault="000F4693">
      <w:pPr>
        <w:spacing w:after="0" w:line="240" w:lineRule="auto"/>
      </w:pPr>
      <w:r>
        <w:separator/>
      </w:r>
    </w:p>
  </w:endnote>
  <w:endnote w:type="continuationSeparator" w:id="0">
    <w:p w14:paraId="26D600E6" w14:textId="77777777" w:rsidR="000F4693" w:rsidRDefault="000F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T1095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339852"/>
    </w:sdtPr>
    <w:sdtEndPr/>
    <w:sdtContent>
      <w:p w14:paraId="23932420" w14:textId="77777777" w:rsidR="00603A50" w:rsidRDefault="000F4693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EDD97F8" w14:textId="77777777" w:rsidR="00603A50" w:rsidRDefault="00603A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B3B2" w14:textId="77777777" w:rsidR="000F4693" w:rsidRDefault="000F4693">
      <w:pPr>
        <w:spacing w:after="0" w:line="240" w:lineRule="auto"/>
      </w:pPr>
      <w:r>
        <w:separator/>
      </w:r>
    </w:p>
  </w:footnote>
  <w:footnote w:type="continuationSeparator" w:id="0">
    <w:p w14:paraId="1B66EC6A" w14:textId="77777777" w:rsidR="000F4693" w:rsidRDefault="000F4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5578"/>
    <w:multiLevelType w:val="multilevel"/>
    <w:tmpl w:val="22A2557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601DAF"/>
    <w:multiLevelType w:val="multilevel"/>
    <w:tmpl w:val="3B601DAF"/>
    <w:lvl w:ilvl="0">
      <w:start w:val="5"/>
      <w:numFmt w:val="decimal"/>
      <w:lvlText w:val="%1)"/>
      <w:lvlJc w:val="left"/>
      <w:pPr>
        <w:ind w:left="1146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1D51843"/>
    <w:multiLevelType w:val="multilevel"/>
    <w:tmpl w:val="51D51843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3CB"/>
    <w:rsid w:val="00006862"/>
    <w:rsid w:val="00031B6E"/>
    <w:rsid w:val="0006293A"/>
    <w:rsid w:val="000700CC"/>
    <w:rsid w:val="000D0865"/>
    <w:rsid w:val="000F4693"/>
    <w:rsid w:val="00101152"/>
    <w:rsid w:val="001022FE"/>
    <w:rsid w:val="00117B26"/>
    <w:rsid w:val="00131BE5"/>
    <w:rsid w:val="001420CD"/>
    <w:rsid w:val="001527FB"/>
    <w:rsid w:val="001F5C9D"/>
    <w:rsid w:val="00236C28"/>
    <w:rsid w:val="002445D9"/>
    <w:rsid w:val="00261163"/>
    <w:rsid w:val="002914B4"/>
    <w:rsid w:val="00294926"/>
    <w:rsid w:val="002A7118"/>
    <w:rsid w:val="002D4DC8"/>
    <w:rsid w:val="00331C25"/>
    <w:rsid w:val="00357CA6"/>
    <w:rsid w:val="00366103"/>
    <w:rsid w:val="003B5027"/>
    <w:rsid w:val="003C78EC"/>
    <w:rsid w:val="003E27C8"/>
    <w:rsid w:val="003E5362"/>
    <w:rsid w:val="004169B8"/>
    <w:rsid w:val="004414B6"/>
    <w:rsid w:val="0048145B"/>
    <w:rsid w:val="00482C7E"/>
    <w:rsid w:val="004F69B7"/>
    <w:rsid w:val="00514E38"/>
    <w:rsid w:val="00522B3E"/>
    <w:rsid w:val="00555E88"/>
    <w:rsid w:val="00562A77"/>
    <w:rsid w:val="005735D4"/>
    <w:rsid w:val="005B03C8"/>
    <w:rsid w:val="005B3DE9"/>
    <w:rsid w:val="005D5175"/>
    <w:rsid w:val="005F063A"/>
    <w:rsid w:val="005F32B3"/>
    <w:rsid w:val="00603A50"/>
    <w:rsid w:val="006306AA"/>
    <w:rsid w:val="006C4741"/>
    <w:rsid w:val="006D6D19"/>
    <w:rsid w:val="00704F28"/>
    <w:rsid w:val="00723CF3"/>
    <w:rsid w:val="0074574C"/>
    <w:rsid w:val="00766836"/>
    <w:rsid w:val="00771B83"/>
    <w:rsid w:val="007950A3"/>
    <w:rsid w:val="007A30AF"/>
    <w:rsid w:val="007D70F4"/>
    <w:rsid w:val="007D73B1"/>
    <w:rsid w:val="00817289"/>
    <w:rsid w:val="00831453"/>
    <w:rsid w:val="00831D77"/>
    <w:rsid w:val="00851250"/>
    <w:rsid w:val="00855EA3"/>
    <w:rsid w:val="00890E18"/>
    <w:rsid w:val="008C3B6F"/>
    <w:rsid w:val="008C5419"/>
    <w:rsid w:val="008E580C"/>
    <w:rsid w:val="009A0F46"/>
    <w:rsid w:val="009A51F7"/>
    <w:rsid w:val="009A75E4"/>
    <w:rsid w:val="009A7FDB"/>
    <w:rsid w:val="009D4279"/>
    <w:rsid w:val="009E6ECE"/>
    <w:rsid w:val="00A00B92"/>
    <w:rsid w:val="00A12B12"/>
    <w:rsid w:val="00A335DE"/>
    <w:rsid w:val="00A52481"/>
    <w:rsid w:val="00AB2E26"/>
    <w:rsid w:val="00AB5EA4"/>
    <w:rsid w:val="00AC3F29"/>
    <w:rsid w:val="00AE0D67"/>
    <w:rsid w:val="00AE5ED7"/>
    <w:rsid w:val="00B003C8"/>
    <w:rsid w:val="00B14CC3"/>
    <w:rsid w:val="00B47F80"/>
    <w:rsid w:val="00B710FB"/>
    <w:rsid w:val="00B72E41"/>
    <w:rsid w:val="00B73FF8"/>
    <w:rsid w:val="00B93EB0"/>
    <w:rsid w:val="00BA100B"/>
    <w:rsid w:val="00BA4537"/>
    <w:rsid w:val="00BA707A"/>
    <w:rsid w:val="00BE67BE"/>
    <w:rsid w:val="00BF0FDF"/>
    <w:rsid w:val="00C433CB"/>
    <w:rsid w:val="00C649EA"/>
    <w:rsid w:val="00C75410"/>
    <w:rsid w:val="00C81D16"/>
    <w:rsid w:val="00CA06E6"/>
    <w:rsid w:val="00CD13F9"/>
    <w:rsid w:val="00D04950"/>
    <w:rsid w:val="00D06955"/>
    <w:rsid w:val="00D07A37"/>
    <w:rsid w:val="00D149D1"/>
    <w:rsid w:val="00D2314F"/>
    <w:rsid w:val="00D50E30"/>
    <w:rsid w:val="00D640A3"/>
    <w:rsid w:val="00D931E9"/>
    <w:rsid w:val="00D96CD8"/>
    <w:rsid w:val="00DC2E78"/>
    <w:rsid w:val="00DC32A7"/>
    <w:rsid w:val="00DD3C5F"/>
    <w:rsid w:val="00DE34FA"/>
    <w:rsid w:val="00E0076B"/>
    <w:rsid w:val="00E87CBE"/>
    <w:rsid w:val="00E9689F"/>
    <w:rsid w:val="00F17D49"/>
    <w:rsid w:val="00F34A39"/>
    <w:rsid w:val="00F402C6"/>
    <w:rsid w:val="00F765B4"/>
    <w:rsid w:val="00F96D4C"/>
    <w:rsid w:val="00FB257D"/>
    <w:rsid w:val="00FB379B"/>
    <w:rsid w:val="00FB5F0D"/>
    <w:rsid w:val="00FC4605"/>
    <w:rsid w:val="00FD4D15"/>
    <w:rsid w:val="00FF7012"/>
    <w:rsid w:val="2F801358"/>
    <w:rsid w:val="396275B3"/>
    <w:rsid w:val="3C0F2FF9"/>
    <w:rsid w:val="49EA2B1D"/>
    <w:rsid w:val="4D2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4BA6"/>
  <w15:docId w15:val="{A156D188-FB50-4938-99B1-4E45261A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tedebasdepage">
    <w:name w:val="footnote text"/>
    <w:basedOn w:val="Normal"/>
    <w:link w:val="NotedebasdepageCar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customStyle="1" w:styleId="Paragraphedeliste1">
    <w:name w:val="Paragraphe de liste1"/>
    <w:basedOn w:val="Normal"/>
    <w:uiPriority w:val="34"/>
    <w:qFormat/>
    <w:pPr>
      <w:ind w:left="720"/>
      <w:contextualSpacing/>
    </w:pPr>
  </w:style>
  <w:style w:type="character" w:customStyle="1" w:styleId="Textedelespacerserv1">
    <w:name w:val="Texte de l'espace réservé1"/>
    <w:basedOn w:val="Policepardfaut"/>
    <w:uiPriority w:val="99"/>
    <w:semiHidden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5184D-333F-4802-9203-DDADDE76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BATTON-HUBERT Mireille</dc:creator>
  <cp:lastModifiedBy>office</cp:lastModifiedBy>
  <cp:revision>7</cp:revision>
  <cp:lastPrinted>2014-09-29T16:45:00Z</cp:lastPrinted>
  <dcterms:created xsi:type="dcterms:W3CDTF">2017-10-30T11:14:00Z</dcterms:created>
  <dcterms:modified xsi:type="dcterms:W3CDTF">2019-07-24T19:43:00Z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