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45BF" w:rsidR="007A7A21" w:rsidP="00CD12C2" w:rsidRDefault="00AD0A38" w14:paraId="63CC5C06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5BF">
        <w:rPr>
          <w:rFonts w:ascii="Times New Roman" w:hAnsi="Times New Roman" w:cs="Times New Roman"/>
          <w:b/>
          <w:sz w:val="24"/>
          <w:szCs w:val="24"/>
        </w:rPr>
        <w:t>1.</w:t>
      </w:r>
      <w:r w:rsidRPr="00BE45BF" w:rsidR="007A7A21">
        <w:rPr>
          <w:rFonts w:ascii="Times New Roman" w:hAnsi="Times New Roman" w:cs="Times New Roman"/>
          <w:b/>
          <w:sz w:val="24"/>
          <w:szCs w:val="24"/>
        </w:rPr>
        <w:t xml:space="preserve">PREDUZEĆE KAO OSNOVNA ĆELIJA PRIVREDNOG SISTEMA </w:t>
      </w:r>
    </w:p>
    <w:p w:rsidRPr="00BE45BF" w:rsidR="00AD0A38" w:rsidP="00CD12C2" w:rsidRDefault="00AD0A38" w14:paraId="31F32D12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5BF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BE45BF">
        <w:rPr>
          <w:rFonts w:ascii="Times New Roman" w:hAnsi="Times New Roman" w:cs="Times New Roman"/>
          <w:b/>
          <w:sz w:val="24"/>
          <w:szCs w:val="24"/>
        </w:rPr>
        <w:t>Pojam</w:t>
      </w:r>
      <w:proofErr w:type="spellEnd"/>
      <w:r w:rsidRPr="00BE4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5B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E4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5BF">
        <w:rPr>
          <w:rFonts w:ascii="Times New Roman" w:hAnsi="Times New Roman" w:cs="Times New Roman"/>
          <w:b/>
          <w:sz w:val="24"/>
          <w:szCs w:val="24"/>
        </w:rPr>
        <w:t>nastanak</w:t>
      </w:r>
      <w:proofErr w:type="spellEnd"/>
      <w:r w:rsidRPr="00BE45B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5BF">
        <w:rPr>
          <w:rFonts w:ascii="Times New Roman" w:hAnsi="Times New Roman" w:cs="Times New Roman"/>
          <w:b/>
          <w:sz w:val="24"/>
          <w:szCs w:val="24"/>
        </w:rPr>
        <w:t>preduzeća</w:t>
      </w:r>
      <w:proofErr w:type="spellEnd"/>
    </w:p>
    <w:p w:rsidRPr="0062007A" w:rsidR="007F1DB2" w:rsidP="461DC7BE" w:rsidRDefault="007F1DB2" w14:paraId="5914DA10" w14:textId="4DE71ED3">
      <w:pPr>
        <w:pStyle w:val="Normal"/>
        <w:rPr>
          <w:rFonts w:ascii="Times New Roman" w:hAnsi="Times New Roman" w:cs="Times New Roman"/>
          <w:sz w:val="24"/>
          <w:szCs w:val="24"/>
          <w:lang w:val="sr-Latn-CS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Pojav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a pre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 xml:space="preserve">duzeća vezuje se za </w:t>
      </w:r>
      <w:r w:rsidRPr="461DC7BE" w:rsidR="461DC7BE">
        <w:rPr>
          <w:color w:val="FF0000"/>
          <w:lang w:val="sr-Latn-CS"/>
        </w:rPr>
        <w:t>kraj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 xml:space="preserve"> XVIII i početak XIX veka i razvoj robno-novčanih odnosa.</w:t>
      </w:r>
      <w:r w:rsidRPr="461DC7BE" w:rsidR="461DC7BE">
        <w:rPr>
          <w:rFonts w:ascii="Times New Roman" w:hAnsi="Times New Roman" w:cs="Times New Roman"/>
          <w:sz w:val="24"/>
          <w:szCs w:val="24"/>
          <w:lang w:val="sr-Latn-CS"/>
        </w:rPr>
        <w:t xml:space="preserve"> Preduzeće kao privredni subjekt i tvorevina industrijske revolucije kapitalizma javio se na visokom stepenu razvoja proizvodnih snaga i proizvodnih odnosa u obliku kapitalističkog preduzeća, kada su bili ispunjeni sledeći uslovi:</w:t>
      </w:r>
    </w:p>
    <w:p w:rsidRPr="0062007A" w:rsidR="001E383C" w:rsidP="461DC7BE" w:rsidRDefault="001E383C" w14:paraId="0FFE7F71" w14:textId="77777777" w14:noSpellErr="1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sr-Latn-CS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 xml:space="preserve">razvijena društvena podela rada između preduzeća na osnovu raznovrsnih potreba, </w:t>
      </w:r>
    </w:p>
    <w:p w:rsidRPr="0062007A" w:rsidR="001E383C" w:rsidP="461DC7BE" w:rsidRDefault="001E383C" w14:paraId="316BCD8C" w14:textId="77777777" w14:noSpellErr="1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tehnička podela rada unutar preduzeća usled ograničenih proizvodnih resursa,</w:t>
      </w:r>
    </w:p>
    <w:p w:rsidRPr="0062007A" w:rsidR="001E383C" w:rsidP="461DC7BE" w:rsidRDefault="001E383C" w14:paraId="0FB92FE1" w14:textId="77777777" w14:noSpellErr="1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tržište i konkurencija,</w:t>
      </w:r>
    </w:p>
    <w:p w:rsidRPr="0062007A" w:rsidR="001E383C" w:rsidP="461DC7BE" w:rsidRDefault="001E383C" w14:paraId="4E6E912C" w14:textId="77777777" w14:noSpellErr="1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privatna svojina koja motiviše vlasnike kapitala da ga što efikasnije koriste i uvećavaju uz što efektivnije zadovoljavanje rastućih potreba pojedinaca i društvene zajednice u celini.</w:t>
      </w:r>
    </w:p>
    <w:p w:rsidRPr="0062007A" w:rsidR="007A7A21" w:rsidP="00CD12C2" w:rsidRDefault="007A7A21" w14:paraId="02C414F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samostalna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organizacija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obavlja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neku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delatnost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uslužnu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)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ostvarivanja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profita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organizacioni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oblik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života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modernoj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133047" w:rsidP="00CD12C2" w:rsidRDefault="00133047" w14:paraId="3763E76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</w:t>
      </w:r>
      <w:r w:rsidRPr="0062007A" w:rsidR="007A7A21">
        <w:rPr>
          <w:rFonts w:ascii="Times New Roman" w:hAnsi="Times New Roman" w:cs="Times New Roman"/>
          <w:sz w:val="24"/>
          <w:szCs w:val="24"/>
        </w:rPr>
        <w:t>reduzeće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osnovna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ćelija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društvenog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posluje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Zakonu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preduzećima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pravno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lice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delatnost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sticanja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osniva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ra</w:t>
      </w:r>
      <w:r w:rsidRPr="0062007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:</w:t>
      </w:r>
    </w:p>
    <w:p w:rsidRPr="0062007A" w:rsidR="00133047" w:rsidP="00CD12C2" w:rsidRDefault="007A7A21" w14:paraId="0EB0EDFB" w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obavljanja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usmerene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</w:t>
      </w:r>
      <w:r w:rsidRPr="0062007A" w:rsidR="00133047">
        <w:rPr>
          <w:rFonts w:ascii="Times New Roman" w:hAnsi="Times New Roman" w:cs="Times New Roman"/>
          <w:sz w:val="24"/>
          <w:szCs w:val="24"/>
        </w:rPr>
        <w:t>odmirenju</w:t>
      </w:r>
      <w:proofErr w:type="spellEnd"/>
      <w:r w:rsidRPr="0062007A" w:rsidR="0013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133047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0062007A" w:rsidR="001330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133047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0062007A" w:rsidR="001330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 w:rsidR="001330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 w:rsidR="00133047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62007A" w:rsidR="00133047" w:rsidP="00CD12C2" w:rsidRDefault="007A7A21" w14:paraId="34A669F6" w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ostvarenja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osnovnog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motiva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</w:t>
      </w:r>
      <w:r w:rsidRPr="0062007A" w:rsidR="00133047">
        <w:rPr>
          <w:rFonts w:ascii="Times New Roman" w:hAnsi="Times New Roman" w:cs="Times New Roman"/>
          <w:sz w:val="24"/>
          <w:szCs w:val="24"/>
        </w:rPr>
        <w:t>eđivanja</w:t>
      </w:r>
      <w:proofErr w:type="spellEnd"/>
      <w:r w:rsidRPr="0062007A" w:rsidR="00133047">
        <w:rPr>
          <w:rFonts w:ascii="Times New Roman" w:hAnsi="Times New Roman" w:cs="Times New Roman"/>
          <w:sz w:val="24"/>
          <w:szCs w:val="24"/>
        </w:rPr>
        <w:t>.</w:t>
      </w:r>
    </w:p>
    <w:p w:rsidRPr="0062007A" w:rsidR="007F1DB2" w:rsidP="00CD12C2" w:rsidRDefault="007A7A21" w14:paraId="6F3BC98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osniva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bavljenja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nekom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korisnom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delatnošću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delatnosti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promet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vršenje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usluga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trž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ištu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stalno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usmerava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prilagodjava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potrošača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Na taj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interesi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šire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</w:t>
      </w:r>
      <w:r w:rsidRPr="461DC7BE" w:rsidR="461DC7BE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zajednice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makroekonomije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Svojim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poslovanjem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ostvaruje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odredjene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rezultate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obim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proizvodnje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prometa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usluga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ukupan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prihod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dobit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Dobit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motiv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aktivnosti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ukupnih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ukupnih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tom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smislu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težnja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usmerena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naostvarenju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povoljnijeg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boljeg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finansijskog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dobit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proširene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reprodukcije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većeg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standarda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zaposlenih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izdvajanja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povoljnijeg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standarda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rečima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porast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dovodi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opšteg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poboljšanja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blagostanja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F1DB2" w:rsidP="00CD12C2" w:rsidRDefault="007A7A21" w14:paraId="63AFEF2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delatnost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ostvaruje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tržištu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Ono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njemu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nabavlja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sirovine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repromaterijal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ostale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inpute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realizuje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uslug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outpute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učesnik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ulozi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prodavca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kupca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Položaj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predodređuje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njegov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pa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dalji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opstanak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se ono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veliki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automatski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regulator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celokupne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reprodukcije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Zato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bolje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pozicioniranje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Pr="0062007A" w:rsidR="00BE45BF" w:rsidP="00CD12C2" w:rsidRDefault="00BE45BF" w14:paraId="6F7594C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62007A" w:rsidR="007A7A21" w:rsidP="00CD12C2" w:rsidRDefault="00AD0A38" w14:paraId="0CD9CE05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62007A" w:rsidR="007A7A21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2007A" w:rsidR="007A7A21">
        <w:rPr>
          <w:rFonts w:ascii="Times New Roman" w:hAnsi="Times New Roman" w:cs="Times New Roman"/>
          <w:b/>
          <w:sz w:val="24"/>
          <w:szCs w:val="24"/>
        </w:rPr>
        <w:t>.Obeležj</w:t>
      </w:r>
      <w:r w:rsidRPr="0062007A" w:rsidR="007F1DB2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2007A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b/>
          <w:sz w:val="24"/>
          <w:szCs w:val="24"/>
        </w:rPr>
        <w:t>preduzeća</w:t>
      </w:r>
      <w:proofErr w:type="spellEnd"/>
    </w:p>
    <w:p w:rsidRPr="00BE45BF" w:rsidR="0062007A" w:rsidP="00CD12C2" w:rsidRDefault="00BE45BF" w14:paraId="1AC157F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Obeležja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društveni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celina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organizacioni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složeni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dinamički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otvoreni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realni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konkretni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determinisani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relativno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stabilan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upravljački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Pr="0062007A" w:rsidR="0062007A" w:rsidP="00CD12C2" w:rsidRDefault="0062007A" w14:paraId="0658FA9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1.Preduzeće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komponovan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bioloških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podsistema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čovek-radnik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), od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tehičkih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podsistema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rad),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uslova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.</w:t>
      </w:r>
    </w:p>
    <w:p w:rsidRPr="0062007A" w:rsidR="0062007A" w:rsidP="00CD12C2" w:rsidRDefault="0062007A" w14:paraId="1E918A5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ostvarujući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zadatke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proizvodi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proizvode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Njihovom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prodajom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ostvaruje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efekte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zadovoljava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kolektiva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nadoknadu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utrošenih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podmiranje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određenih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vlastiti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.</w:t>
      </w:r>
    </w:p>
    <w:p w:rsidRPr="00BE45BF" w:rsidR="007F1DB2" w:rsidP="00CD12C2" w:rsidRDefault="0062007A" w14:paraId="5074A9C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celina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tehnološkom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smislu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zaokružene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čiji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razmeniti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tržišta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62007A" w:rsidP="00CD12C2" w:rsidRDefault="0062007A" w14:paraId="26A3364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organizacioni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da bi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ostvarilo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ciljeve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zadatke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mora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organizovati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Organizovanje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zasniva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organizacionim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principima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detaljnoj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razradi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zadataka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zadaci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podeliti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zaposlene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radnik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ostvaruje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ukupnih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zadataka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.</w:t>
      </w:r>
    </w:p>
    <w:p w:rsidRPr="0062007A" w:rsidR="0062007A" w:rsidP="00CD12C2" w:rsidRDefault="0062007A" w14:paraId="5E651D1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složeni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koji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sačinjen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od:</w:t>
      </w:r>
    </w:p>
    <w:p w:rsidRPr="0062007A" w:rsidR="001E383C" w:rsidP="00CD12C2" w:rsidRDefault="001E383C" w14:paraId="681A3ED7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činilaca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obezbeđuju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njegovo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funkcionisanje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kolektiv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rad,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predmeti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organizaciono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7A">
        <w:rPr>
          <w:rFonts w:ascii="Times New Roman" w:hAnsi="Times New Roman" w:cs="Times New Roman"/>
          <w:sz w:val="24"/>
          <w:szCs w:val="24"/>
        </w:rPr>
        <w:t>ustrojstvo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Pr="0062007A" w:rsidR="0062007A" w:rsidP="00CD12C2" w:rsidRDefault="001E383C" w14:paraId="51E9BA7C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oblika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organizovanja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pogoni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sektori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odeljenja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62007A" w:rsidP="00CD12C2" w:rsidRDefault="0062007A" w14:paraId="0EA414F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dinamički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kretanje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njegova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osnovna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svojstva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uslov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opstanak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stalno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menja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uticajem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kvantitativnih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kvalitativnih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broja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kvalifikacione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kolektiva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tehnoloških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investicija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okolinom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07A">
        <w:rPr>
          <w:rFonts w:ascii="Times New Roman" w:hAnsi="Times New Roman" w:cs="Times New Roman"/>
          <w:sz w:val="24"/>
          <w:szCs w:val="24"/>
        </w:rPr>
        <w:t>dr. )</w:t>
      </w:r>
      <w:proofErr w:type="gramEnd"/>
      <w:r w:rsidRPr="0062007A">
        <w:rPr>
          <w:rFonts w:ascii="Times New Roman" w:hAnsi="Times New Roman" w:cs="Times New Roman"/>
          <w:sz w:val="24"/>
          <w:szCs w:val="24"/>
        </w:rPr>
        <w:t>.</w:t>
      </w:r>
    </w:p>
    <w:p w:rsidRPr="0062007A" w:rsidR="0062007A" w:rsidP="00CD12C2" w:rsidRDefault="0062007A" w14:paraId="47C5337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7. 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otvoreni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izolovani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ponaša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funkcioniše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zahtevima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uticajima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teritorijalnog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tehnološkog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informacionog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okruženja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izolovani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onoliko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koliko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obezbedi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njegovo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tehnološko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organizaciono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funkcionisanje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skladu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zahtevima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62007A" w:rsidP="00CD12C2" w:rsidRDefault="0062007A" w14:paraId="7354B0C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realni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konkretni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realnih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elemenata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rad,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predmeta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zadataka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tehnoloških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organizacionog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ustrojstva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62007A" w:rsidP="00CD12C2" w:rsidRDefault="0062007A" w14:paraId="130F8E6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determinisani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njegovom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poslovanju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mnogo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nesigurnosti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iznenadne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uticaja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elemenata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uticaja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okruženja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.</w:t>
      </w:r>
    </w:p>
    <w:p w:rsidRPr="0062007A" w:rsidR="0062007A" w:rsidP="00CD12C2" w:rsidRDefault="0062007A" w14:paraId="56D5D3E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stabilan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smislu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dugoročnog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određivanja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cilja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koncepcije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funkcionisanja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stanovišta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težnje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ostvarivanjem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većih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boljih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uslova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privređivanja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smanjenja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rizika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realnih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osnova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dugoročno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sagledavanje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62007A" w:rsidP="00CD12C2" w:rsidRDefault="0062007A" w14:paraId="642F861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upravljiv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ostvarivanju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zadataka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uskladiti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funkcionisanje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velikog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broja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njegovih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podsistema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njihovih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elemenata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62007A" w:rsidP="00CD12C2" w:rsidRDefault="0062007A" w14:paraId="0E37B7D0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AD0A38" w:rsidR="007A7A21" w:rsidP="00CD12C2" w:rsidRDefault="00AD0A38" w14:paraId="0A93546C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A38">
        <w:rPr>
          <w:rFonts w:ascii="Times New Roman" w:hAnsi="Times New Roman" w:cs="Times New Roman"/>
          <w:b/>
          <w:sz w:val="24"/>
          <w:szCs w:val="24"/>
        </w:rPr>
        <w:t>1</w:t>
      </w:r>
      <w:r w:rsidRPr="00AD0A38" w:rsidR="007A7A21">
        <w:rPr>
          <w:rFonts w:ascii="Times New Roman" w:hAnsi="Times New Roman" w:cs="Times New Roman"/>
          <w:b/>
          <w:sz w:val="24"/>
          <w:szCs w:val="24"/>
        </w:rPr>
        <w:t>.</w:t>
      </w:r>
      <w:r w:rsidRPr="00AD0A38">
        <w:rPr>
          <w:rFonts w:ascii="Times New Roman" w:hAnsi="Times New Roman" w:cs="Times New Roman"/>
          <w:b/>
          <w:sz w:val="24"/>
          <w:szCs w:val="24"/>
        </w:rPr>
        <w:t>3.</w:t>
      </w:r>
      <w:r w:rsidRPr="00AD0A38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A38" w:rsidR="007A7A21">
        <w:rPr>
          <w:rFonts w:ascii="Times New Roman" w:hAnsi="Times New Roman" w:cs="Times New Roman"/>
          <w:b/>
          <w:sz w:val="24"/>
          <w:szCs w:val="24"/>
        </w:rPr>
        <w:t>Ciljevi</w:t>
      </w:r>
      <w:proofErr w:type="spellEnd"/>
      <w:r w:rsidRPr="00AD0A38" w:rsidR="007A7A2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D0A38" w:rsidR="007A7A21">
        <w:rPr>
          <w:rFonts w:ascii="Times New Roman" w:hAnsi="Times New Roman" w:cs="Times New Roman"/>
          <w:b/>
          <w:sz w:val="24"/>
          <w:szCs w:val="24"/>
        </w:rPr>
        <w:t>zadaci</w:t>
      </w:r>
      <w:proofErr w:type="spellEnd"/>
      <w:r w:rsidRPr="00AD0A38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A38" w:rsidR="007A7A2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D0A38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A38" w:rsidR="007A7A21">
        <w:rPr>
          <w:rFonts w:ascii="Times New Roman" w:hAnsi="Times New Roman" w:cs="Times New Roman"/>
          <w:b/>
          <w:sz w:val="24"/>
          <w:szCs w:val="24"/>
        </w:rPr>
        <w:t>činioci</w:t>
      </w:r>
      <w:proofErr w:type="spellEnd"/>
      <w:r w:rsidRPr="00AD0A38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A38" w:rsidR="007A7A21">
        <w:rPr>
          <w:rFonts w:ascii="Times New Roman" w:hAnsi="Times New Roman" w:cs="Times New Roman"/>
          <w:b/>
          <w:sz w:val="24"/>
          <w:szCs w:val="24"/>
        </w:rPr>
        <w:t>preduzeća</w:t>
      </w:r>
      <w:proofErr w:type="spellEnd"/>
    </w:p>
    <w:p w:rsidRPr="0062007A" w:rsidR="007A7A21" w:rsidP="00CD12C2" w:rsidRDefault="007A7A21" w14:paraId="511A6D0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organizacioni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nastaje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voljom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prvenstveno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materijalan-ekonomski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U tom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stiču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:</w:t>
      </w:r>
    </w:p>
    <w:p w:rsidRPr="0062007A" w:rsidR="0062007A" w:rsidP="461DC7BE" w:rsidRDefault="007A7A21" w14:paraId="7DD49AEC" w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interesi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članova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radnog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kolektiva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</w:p>
    <w:p w:rsidRPr="0062007A" w:rsidR="0062007A" w:rsidP="461DC7BE" w:rsidRDefault="007A7A21" w14:paraId="60484E96" w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interesi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samog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ekonomskog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Pr="0062007A" w:rsidR="0062007A" w:rsidP="461DC7BE" w:rsidRDefault="007A7A21" w14:paraId="50FBBE43" w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interesi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uže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šire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društvene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zajedn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ice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2007A" w:rsidP="00CD12C2" w:rsidRDefault="007A7A21" w14:paraId="64BEEE2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Interesi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članova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preko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plata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Upravo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motiv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ulaska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članova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zadržavanje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njemu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je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taj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pa time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pojedinačne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bi to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individualnim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</w:t>
      </w:r>
      <w:r w:rsidRPr="461DC7BE" w:rsidR="461DC7BE">
        <w:rPr>
          <w:rFonts w:ascii="Times New Roman" w:hAnsi="Times New Roman" w:cs="Times New Roman"/>
          <w:sz w:val="24"/>
          <w:szCs w:val="24"/>
        </w:rPr>
        <w:t>lanovi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interese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obezbeđuju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05A7" w:rsidP="00CD12C2" w:rsidRDefault="0062007A" w14:paraId="0BC3118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>nteresi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vršeći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svoju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funkciju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skladu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društvenom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podelom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ostvaruje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određeni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prihod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dobit</w:t>
      </w:r>
      <w:r w:rsidRPr="461DC7BE" w:rsidR="461DC7BE">
        <w:rPr>
          <w:rFonts w:ascii="Times New Roman" w:hAnsi="Times New Roman" w:cs="Times New Roman"/>
          <w:sz w:val="24"/>
          <w:szCs w:val="24"/>
        </w:rPr>
        <w:t>.Zadovoljenjem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interesa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članova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interesa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istovremeno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opstanka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time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realizuje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Nivo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realizacije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zavisi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kvantitativne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kvalitativne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usklađenosti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ulaznih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izlaznih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elemenata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CD12C2" w:rsidRDefault="007A7A21" w14:paraId="55844D3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činioci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: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kolektiv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sredstva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koriste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izvršavanju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zadataka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ljudi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zaposleni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članova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strukturi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zadacima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proizilaze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dejstvom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stvaranju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materijalnih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dobara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vršenju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troši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potencijale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potencijale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shvatiti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čovekovu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energiju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njegovu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umnu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fizičku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sposobnost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obavi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zadatke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</w:t>
      </w:r>
      <w:r w:rsidRPr="461DC7BE" w:rsidR="461DC7BE">
        <w:rPr>
          <w:rFonts w:ascii="Times New Roman" w:hAnsi="Times New Roman" w:cs="Times New Roman"/>
          <w:sz w:val="24"/>
          <w:szCs w:val="24"/>
        </w:rPr>
        <w:t>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trošenjem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ljudskih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potencijala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korišćenjem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stvara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materijalna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dobra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čega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podmiruje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</w:t>
      </w:r>
      <w:r w:rsidRPr="461DC7BE" w:rsidR="461DC7BE">
        <w:rPr>
          <w:rFonts w:ascii="Times New Roman" w:hAnsi="Times New Roman" w:cs="Times New Roman"/>
          <w:sz w:val="24"/>
          <w:szCs w:val="24"/>
        </w:rPr>
        <w:t>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stvaranju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materijalnih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dobara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obavljanju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unapred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usmerava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zahtevima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="001E383C" w:rsidP="461DC7BE" w:rsidRDefault="007A7A21" w14:paraId="4F92593F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Sredstva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proizvodnju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sredstva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rad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predmeti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Sredstva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rad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mašine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aparati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alati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instrumenti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uređaji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koristi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kolektiv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izvršavanju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zadataka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kojima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direktno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utiče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predmete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rada.Karakteristike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sredstava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rad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1E383C" w:rsidR="001E383C" w:rsidP="00CD12C2" w:rsidRDefault="001E383C" w14:paraId="3C7696CF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83C">
        <w:rPr>
          <w:rFonts w:ascii="Times New Roman" w:hAnsi="Times New Roman" w:cs="Times New Roman"/>
          <w:sz w:val="24"/>
          <w:szCs w:val="24"/>
          <w:lang w:val="sr-Latn-CS"/>
        </w:rPr>
        <w:t>po pravilu, traju vremenski relativno dugo;</w:t>
      </w:r>
    </w:p>
    <w:p w:rsidRPr="001E383C" w:rsidR="001E383C" w:rsidP="00CD12C2" w:rsidRDefault="001E383C" w14:paraId="2C8463A2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83C">
        <w:rPr>
          <w:rFonts w:ascii="Times New Roman" w:hAnsi="Times New Roman" w:cs="Times New Roman"/>
          <w:sz w:val="24"/>
          <w:szCs w:val="24"/>
          <w:lang w:val="sr-Latn-CS"/>
        </w:rPr>
        <w:t>troše se postepeno u procesu proizvodnje;</w:t>
      </w:r>
    </w:p>
    <w:p w:rsidR="001E383C" w:rsidP="00CD12C2" w:rsidRDefault="001E383C" w14:paraId="6DEF0EEC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83C">
        <w:rPr>
          <w:rFonts w:ascii="Times New Roman" w:hAnsi="Times New Roman" w:cs="Times New Roman"/>
          <w:sz w:val="24"/>
          <w:szCs w:val="24"/>
          <w:lang w:val="sr-Latn-CS"/>
        </w:rPr>
        <w:t>fizičko ostaju nepromenjena od početka do kraja svoga veka trajanja.</w:t>
      </w:r>
    </w:p>
    <w:p w:rsidR="00AD0A38" w:rsidP="00CD12C2" w:rsidRDefault="00BE45BF" w14:paraId="071C621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Predmeti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objekti na koje se usmerava ljudska delatnost, s ciljem da se transformišu u proizvode koji mogu podmiriti neku potrebu.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  <w:lang w:val="sr-Latn-CS"/>
        </w:rPr>
        <w:t>materijalni činioci proizvodnje na koje ljudski rad deluje sredstvima za rad, menja ih i prilagodjava u procesu stvaranja novog materijalnog dobra ili vršenja neke usluge.</w:t>
      </w:r>
    </w:p>
    <w:p w:rsidRPr="00AD0A38" w:rsidR="001E383C" w:rsidP="461DC7BE" w:rsidRDefault="001E383C" w14:paraId="66EC6EB6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Predmeti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rada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učestvuju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proizvodnji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glavni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predmeti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sporedni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pomo</w:t>
      </w:r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ć</w:t>
      </w:r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predmeti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. Sa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stanovišta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stepena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obrade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predmeti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rada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javljaju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obliku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sirovina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poluproizvoda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nedovršene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proizvodnje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Pr="00AD0A38" w:rsidR="001E383C" w:rsidP="00CD12C2" w:rsidRDefault="001E383C" w14:paraId="17603235" w14:textId="77777777">
      <w:pPr>
        <w:pStyle w:val="BodyText"/>
        <w:spacing w:line="276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AD0A38">
        <w:rPr>
          <w:rFonts w:ascii="Times New Roman" w:hAnsi="Times New Roman" w:cs="Times New Roman"/>
          <w:color w:val="000000"/>
        </w:rPr>
        <w:t>Osnovne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razlike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između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sredstava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za rad </w:t>
      </w:r>
      <w:proofErr w:type="spellStart"/>
      <w:r w:rsidRPr="00AD0A38">
        <w:rPr>
          <w:rFonts w:ascii="Times New Roman" w:hAnsi="Times New Roman" w:cs="Times New Roman"/>
          <w:color w:val="000000"/>
        </w:rPr>
        <w:t>i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predmeta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rada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uslovljene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su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: </w:t>
      </w:r>
    </w:p>
    <w:p w:rsidRPr="00AD0A38" w:rsidR="001E383C" w:rsidP="461DC7BE" w:rsidRDefault="001E383C" w14:paraId="6072D8EB" w14:textId="77777777">
      <w:pPr>
        <w:pStyle w:val="BodyText"/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-</w:t>
      </w:r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dužinom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njihovog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fizičkog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trajanja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>;</w:t>
      </w:r>
      <w:r w:rsidRPr="461DC7BE" w:rsidR="461DC7BE">
        <w:rPr>
          <w:rFonts w:ascii="Times New Roman" w:hAnsi="Times New Roman" w:cs="Times New Roman"/>
          <w:color w:val="FF0000"/>
        </w:rPr>
        <w:t xml:space="preserve"> </w:t>
      </w:r>
    </w:p>
    <w:p w:rsidRPr="00AD0A38" w:rsidR="001E383C" w:rsidP="461DC7BE" w:rsidRDefault="001E383C" w14:paraId="30F89C05" w14:textId="77777777">
      <w:pPr>
        <w:pStyle w:val="BodyText"/>
        <w:spacing w:line="276" w:lineRule="auto"/>
        <w:jc w:val="both"/>
        <w:rPr>
          <w:rFonts w:ascii="Times New Roman" w:hAnsi="Times New Roman" w:cs="Times New Roman"/>
          <w:color w:val="FF0000"/>
        </w:rPr>
      </w:pPr>
      <w:r w:rsidRPr="461DC7BE" w:rsidR="461DC7BE">
        <w:rPr>
          <w:rFonts w:ascii="Times New Roman" w:hAnsi="Times New Roman" w:cs="Times New Roman"/>
          <w:color w:val="FF0000"/>
        </w:rPr>
        <w:t xml:space="preserve">-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načinom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prenošenja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vrednosti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nove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proizvode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. </w:t>
      </w:r>
    </w:p>
    <w:p w:rsidR="00BE45BF" w:rsidP="461DC7BE" w:rsidRDefault="00BE45BF" w14:paraId="4C862DD4" w14:textId="77777777" w14:noSpellErr="1">
      <w:pPr>
        <w:pStyle w:val="BodyText"/>
        <w:spacing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:rsidRPr="00AD0A38" w:rsidR="001E383C" w:rsidP="00BE45BF" w:rsidRDefault="001E383C" w14:paraId="5298F8D4" w14:textId="77777777">
      <w:pPr>
        <w:pStyle w:val="BodyText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AD0A38">
        <w:rPr>
          <w:rFonts w:ascii="Times New Roman" w:hAnsi="Times New Roman" w:cs="Times New Roman"/>
          <w:color w:val="000000"/>
        </w:rPr>
        <w:t xml:space="preserve">Za </w:t>
      </w:r>
      <w:proofErr w:type="spellStart"/>
      <w:r w:rsidRPr="00AD0A38">
        <w:rPr>
          <w:rFonts w:ascii="Times New Roman" w:hAnsi="Times New Roman" w:cs="Times New Roman"/>
          <w:color w:val="000000"/>
        </w:rPr>
        <w:t>razliku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od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sredstava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za rad, </w:t>
      </w:r>
      <w:proofErr w:type="spellStart"/>
      <w:r w:rsidRPr="00AD0A38">
        <w:rPr>
          <w:rFonts w:ascii="Times New Roman" w:hAnsi="Times New Roman" w:cs="Times New Roman"/>
          <w:color w:val="000000"/>
        </w:rPr>
        <w:t>koja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traju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relativno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dugo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D0A38">
        <w:rPr>
          <w:rFonts w:ascii="Times New Roman" w:hAnsi="Times New Roman" w:cs="Times New Roman"/>
          <w:color w:val="000000"/>
        </w:rPr>
        <w:t>predmeti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rada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traju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relativno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kratko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AD0A38">
        <w:rPr>
          <w:rFonts w:ascii="Times New Roman" w:hAnsi="Times New Roman" w:cs="Times New Roman"/>
          <w:color w:val="000000"/>
        </w:rPr>
        <w:t>Njihov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vek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trajanja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AD0A38">
        <w:rPr>
          <w:rFonts w:ascii="Times New Roman" w:hAnsi="Times New Roman" w:cs="Times New Roman"/>
          <w:color w:val="000000"/>
        </w:rPr>
        <w:t>završava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završetkom</w:t>
      </w:r>
      <w:proofErr w:type="spellEnd"/>
      <w:r w:rsidRPr="00AD0A38" w:rsidR="00B151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 w:rsidR="00B15101">
        <w:rPr>
          <w:rFonts w:ascii="Times New Roman" w:hAnsi="Times New Roman" w:cs="Times New Roman"/>
          <w:color w:val="000000"/>
        </w:rPr>
        <w:t>nekog</w:t>
      </w:r>
      <w:proofErr w:type="spellEnd"/>
      <w:r w:rsidRPr="00AD0A38" w:rsidR="00B151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 w:rsidR="00B15101">
        <w:rPr>
          <w:rFonts w:ascii="Times New Roman" w:hAnsi="Times New Roman" w:cs="Times New Roman"/>
          <w:color w:val="000000"/>
        </w:rPr>
        <w:t>poslovnog</w:t>
      </w:r>
      <w:proofErr w:type="spellEnd"/>
      <w:r w:rsidRPr="00AD0A38" w:rsidR="00B151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 w:rsidR="00B15101">
        <w:rPr>
          <w:rFonts w:ascii="Times New Roman" w:hAnsi="Times New Roman" w:cs="Times New Roman"/>
          <w:color w:val="000000"/>
        </w:rPr>
        <w:t>zadatka</w:t>
      </w:r>
      <w:proofErr w:type="spellEnd"/>
      <w:r w:rsidRPr="00AD0A38" w:rsidR="00B151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 w:rsidR="00B15101">
        <w:rPr>
          <w:rFonts w:ascii="Times New Roman" w:hAnsi="Times New Roman" w:cs="Times New Roman"/>
          <w:color w:val="000000"/>
        </w:rPr>
        <w:t>i</w:t>
      </w:r>
      <w:proofErr w:type="spellEnd"/>
      <w:r w:rsidRPr="00AD0A38" w:rsidR="00B15101">
        <w:rPr>
          <w:rFonts w:ascii="Times New Roman" w:hAnsi="Times New Roman" w:cs="Times New Roman"/>
          <w:color w:val="000000"/>
        </w:rPr>
        <w:t xml:space="preserve"> za </w:t>
      </w:r>
      <w:proofErr w:type="spellStart"/>
      <w:r w:rsidRPr="00AD0A38" w:rsidR="00B15101">
        <w:rPr>
          <w:rFonts w:ascii="Times New Roman" w:hAnsi="Times New Roman" w:cs="Times New Roman"/>
          <w:color w:val="000000"/>
        </w:rPr>
        <w:t>svaki</w:t>
      </w:r>
      <w:proofErr w:type="spellEnd"/>
      <w:r w:rsidRPr="00AD0A38" w:rsidR="00B151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zadatak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potrebno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ih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je </w:t>
      </w:r>
      <w:proofErr w:type="spellStart"/>
      <w:r w:rsidRPr="00AD0A38">
        <w:rPr>
          <w:rFonts w:ascii="Times New Roman" w:hAnsi="Times New Roman" w:cs="Times New Roman"/>
          <w:color w:val="000000"/>
        </w:rPr>
        <w:t>ponovo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obezbediti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. Oni </w:t>
      </w:r>
      <w:proofErr w:type="spellStart"/>
      <w:r w:rsidRPr="00AD0A38">
        <w:rPr>
          <w:rFonts w:ascii="Times New Roman" w:hAnsi="Times New Roman" w:cs="Times New Roman"/>
          <w:color w:val="000000"/>
        </w:rPr>
        <w:t>fizički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postoje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samo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u </w:t>
      </w:r>
      <w:proofErr w:type="spellStart"/>
      <w:r w:rsidRPr="00AD0A38">
        <w:rPr>
          <w:rFonts w:ascii="Times New Roman" w:hAnsi="Times New Roman" w:cs="Times New Roman"/>
          <w:color w:val="000000"/>
        </w:rPr>
        <w:t>procesu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pripreme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za </w:t>
      </w:r>
      <w:proofErr w:type="spellStart"/>
      <w:r w:rsidRPr="00AD0A38">
        <w:rPr>
          <w:rFonts w:ascii="Times New Roman" w:hAnsi="Times New Roman" w:cs="Times New Roman"/>
          <w:color w:val="000000"/>
        </w:rPr>
        <w:t>proizvodnju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, da bi se u </w:t>
      </w:r>
      <w:proofErr w:type="spellStart"/>
      <w:r w:rsidRPr="00AD0A38">
        <w:rPr>
          <w:rFonts w:ascii="Times New Roman" w:hAnsi="Times New Roman" w:cs="Times New Roman"/>
          <w:color w:val="000000"/>
        </w:rPr>
        <w:t>procesu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stvaranja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materijalnog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dobra </w:t>
      </w:r>
      <w:proofErr w:type="spellStart"/>
      <w:r w:rsidRPr="00AD0A38">
        <w:rPr>
          <w:rFonts w:ascii="Times New Roman" w:hAnsi="Times New Roman" w:cs="Times New Roman"/>
          <w:color w:val="000000"/>
        </w:rPr>
        <w:t>fizički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potpuno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utrošili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. To </w:t>
      </w:r>
      <w:proofErr w:type="spellStart"/>
      <w:r w:rsidRPr="00AD0A38">
        <w:rPr>
          <w:rFonts w:ascii="Times New Roman" w:hAnsi="Times New Roman" w:cs="Times New Roman"/>
          <w:color w:val="000000"/>
        </w:rPr>
        <w:t>njihovo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fizičko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trošenje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je </w:t>
      </w:r>
      <w:proofErr w:type="spellStart"/>
      <w:r w:rsidRPr="00AD0A38">
        <w:rPr>
          <w:rFonts w:ascii="Times New Roman" w:hAnsi="Times New Roman" w:cs="Times New Roman"/>
          <w:color w:val="000000"/>
        </w:rPr>
        <w:t>uslovljeno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stvaranjem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novog</w:t>
      </w:r>
      <w:proofErr w:type="spellEnd"/>
      <w:r w:rsidRPr="00AD0A3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D0A38">
        <w:rPr>
          <w:rFonts w:ascii="Times New Roman" w:hAnsi="Times New Roman" w:cs="Times New Roman"/>
          <w:color w:val="000000"/>
        </w:rPr>
        <w:t>proizvoda</w:t>
      </w:r>
      <w:proofErr w:type="spellEnd"/>
      <w:r w:rsidRPr="00AD0A38">
        <w:rPr>
          <w:rFonts w:ascii="Times New Roman" w:hAnsi="Times New Roman" w:cs="Times New Roman"/>
          <w:color w:val="000000"/>
        </w:rPr>
        <w:t>.</w:t>
      </w:r>
    </w:p>
    <w:p w:rsidRPr="00BE45BF" w:rsidR="001E383C" w:rsidP="00CD12C2" w:rsidRDefault="001E383C" w14:paraId="518EBC8C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BE45BF" w:rsidR="007A7A21" w:rsidP="00CD12C2" w:rsidRDefault="00AD0A38" w14:paraId="6BE43766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5BF">
        <w:rPr>
          <w:rFonts w:ascii="Times New Roman" w:hAnsi="Times New Roman" w:cs="Times New Roman"/>
          <w:b/>
          <w:sz w:val="24"/>
          <w:szCs w:val="24"/>
        </w:rPr>
        <w:t>1.4.</w:t>
      </w:r>
      <w:r w:rsidRPr="00BE45BF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5BF" w:rsidR="007A7A21">
        <w:rPr>
          <w:rFonts w:ascii="Times New Roman" w:hAnsi="Times New Roman" w:cs="Times New Roman"/>
          <w:b/>
          <w:sz w:val="24"/>
          <w:szCs w:val="24"/>
        </w:rPr>
        <w:t>Vrste</w:t>
      </w:r>
      <w:proofErr w:type="spellEnd"/>
      <w:r w:rsidRPr="00BE45BF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45BF" w:rsidR="007A7A21">
        <w:rPr>
          <w:rFonts w:ascii="Times New Roman" w:hAnsi="Times New Roman" w:cs="Times New Roman"/>
          <w:b/>
          <w:sz w:val="24"/>
          <w:szCs w:val="24"/>
        </w:rPr>
        <w:t>preduzeća</w:t>
      </w:r>
      <w:proofErr w:type="spellEnd"/>
      <w:r w:rsidRPr="00BE45BF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7A21" w:rsidP="00CD12C2" w:rsidRDefault="007A7A21" w14:paraId="2D2E3D8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posmatraju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sagledavaju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razvrstavaju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kriterijuma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klasifikacije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opšte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prihvaćene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podele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:</w:t>
      </w:r>
    </w:p>
    <w:p w:rsidR="00B15101" w:rsidP="461DC7BE" w:rsidRDefault="00B15101" w14:paraId="61FAB55C" w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veličini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B15101" w:rsidP="461DC7BE" w:rsidRDefault="00B15101" w14:paraId="6A0C8467" w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nameni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B15101" w:rsidP="461DC7BE" w:rsidRDefault="00B15101" w14:paraId="7D405887" w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ulozi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procesu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reprodukcije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B15101" w:rsidP="461DC7BE" w:rsidRDefault="00B15101" w14:paraId="28912F93" w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privrednim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oblastima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granama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itd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E45BF" w:rsidP="461DC7BE" w:rsidRDefault="00BE45BF" w14:paraId="64DAF00B" w14:textId="77777777" w14:noSpellErr="1">
      <w:pPr>
        <w:pStyle w:val="ListParagraph"/>
        <w:ind w:left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Pr="00B15101" w:rsidR="00C066CF" w:rsidP="00CD12C2" w:rsidRDefault="007A7A21" w14:paraId="3E37C770" w14:textId="77777777" w14:noSpellErr="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 PREMA VELIČINI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  <w:lang w:val="sr-Latn-CS"/>
        </w:rPr>
        <w:t>Prema Zakonu o računovodstvu razvrstavanje preduzeća po veličini zavisi od:</w:t>
      </w:r>
    </w:p>
    <w:p w:rsidRPr="00B15101" w:rsidR="00C066CF" w:rsidP="461DC7BE" w:rsidRDefault="00C066CF" w14:paraId="7CEAEDAC" w14:textId="77777777" w14:noSpellErr="1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broja zaposlenih,</w:t>
      </w:r>
    </w:p>
    <w:p w:rsidRPr="00B15101" w:rsidR="00C066CF" w:rsidP="461DC7BE" w:rsidRDefault="00C066CF" w14:paraId="5BACE574" w14:textId="77777777" w14:noSpellErr="1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ostvarenog ukupnog prihoda,</w:t>
      </w:r>
    </w:p>
    <w:p w:rsidR="007A7A21" w:rsidP="461DC7BE" w:rsidRDefault="00C066CF" w14:paraId="12EB8AA8" w14:textId="77777777" w14:noSpellErr="1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sr-Latn-CS"/>
        </w:rPr>
        <w:t>vrednosti imovine.</w:t>
      </w:r>
    </w:p>
    <w:p w:rsidRPr="00BE45BF" w:rsidR="00BE45BF" w:rsidP="00BE45BF" w:rsidRDefault="00BE45BF" w14:paraId="7132F7A4" w14:textId="77777777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Pr="00B15101" w:rsidR="00C066CF" w:rsidP="00BF462A" w:rsidRDefault="007A7A21" w14:paraId="4B5339A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Polaze</w:t>
      </w:r>
      <w:r w:rsidRPr="461DC7BE" w:rsidR="461DC7BE">
        <w:rPr>
          <w:rFonts w:ascii="Times New Roman" w:hAnsi="Times New Roman" w:cs="Times New Roman"/>
          <w:sz w:val="24"/>
          <w:szCs w:val="24"/>
        </w:rPr>
        <w:t>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od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kriterijuma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</w:t>
      </w:r>
      <w:r w:rsidRPr="461DC7BE" w:rsidR="461DC7BE">
        <w:rPr>
          <w:rFonts w:ascii="Times New Roman" w:hAnsi="Times New Roman" w:cs="Times New Roman"/>
          <w:sz w:val="24"/>
          <w:szCs w:val="24"/>
        </w:rPr>
        <w:t>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se dele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mala,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srednja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velika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karakteristike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malih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52D784DF" w14:textId="7777777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zaposlenih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bazi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časova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) ne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prelazi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31114A9C" w14:textId="7777777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raspolažu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skromnom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imovinom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7F681637" w14:textId="7777777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poseduju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visok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stepen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fleksibilnosti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poslovanju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57292A20" w14:textId="7777777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lastRenderedPageBreak/>
        <w:t>obavljaju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poslove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nerentabilni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srednja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velika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6141E810" w14:textId="7777777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uglavnom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radno-intenzivnog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karaktera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387090DE" w14:textId="77777777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uprošćena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organizaciona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struktura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jednostavna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organizacija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5101" w:rsidP="461DC7BE" w:rsidRDefault="00B15101" w14:paraId="5172736F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Karakteristike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srednjih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B15101" w:rsidR="00C066CF" w:rsidP="00CD12C2" w:rsidRDefault="00C066CF" w14:paraId="2EC33A8C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veći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kapitala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mala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12A9E2CE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zapošljavaju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do 250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1A6EB96D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viši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tehničke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opremljenosti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24CC541B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solidna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primena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nauke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tehnike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poslovanju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4DC34A8D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veći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fleksibilnosti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velika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580FECA5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razvijena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podela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,</w:t>
      </w:r>
    </w:p>
    <w:p w:rsidRPr="00B15101" w:rsidR="00C066CF" w:rsidP="00CD12C2" w:rsidRDefault="00C066CF" w14:paraId="75F66595" w14:textId="7777777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5101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organizacionoj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strukturi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zastupljene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poslovne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.</w:t>
      </w:r>
    </w:p>
    <w:p w:rsidR="00B15101" w:rsidP="461DC7BE" w:rsidRDefault="00B15101" w14:paraId="08A3F7B3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Karakteristike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velikih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B15101" w:rsidR="00C066CF" w:rsidP="00CD12C2" w:rsidRDefault="00C066CF" w14:paraId="1562372A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veliki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raspolaganje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velikim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01">
        <w:rPr>
          <w:rFonts w:ascii="Times New Roman" w:hAnsi="Times New Roman" w:cs="Times New Roman"/>
          <w:sz w:val="24"/>
          <w:szCs w:val="24"/>
        </w:rPr>
        <w:t>kapitalom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Pr="00B15101" w:rsidR="00C066CF" w:rsidP="00CD12C2" w:rsidRDefault="00C066CF" w14:paraId="73EB1561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veliki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250</w:t>
      </w:r>
      <w:proofErr w:type="gramStart"/>
      <w:r w:rsidRPr="00B1510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Pr="00B15101" w:rsidR="00C066CF" w:rsidP="00CD12C2" w:rsidRDefault="00C066CF" w14:paraId="1CA02340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primena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savremene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nauke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tehnologije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proofErr w:type="gramStart"/>
      <w:r w:rsidRPr="00B15101">
        <w:rPr>
          <w:rFonts w:ascii="Times New Roman" w:hAnsi="Times New Roman" w:cs="Times New Roman"/>
          <w:sz w:val="24"/>
          <w:szCs w:val="24"/>
        </w:rPr>
        <w:t>poslovanju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Pr="00B15101" w:rsidR="00C066CF" w:rsidP="00CD12C2" w:rsidRDefault="00C066CF" w14:paraId="46750F36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raspolažu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modernom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01">
        <w:rPr>
          <w:rFonts w:ascii="Times New Roman" w:hAnsi="Times New Roman" w:cs="Times New Roman"/>
          <w:sz w:val="24"/>
          <w:szCs w:val="24"/>
        </w:rPr>
        <w:t>tehnikom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Pr="00B15101" w:rsidR="00C066CF" w:rsidP="00CD12C2" w:rsidRDefault="00C066CF" w14:paraId="13D576F7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iako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fleksibilna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uspešno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održavaju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ekonomsku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poslovnu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stabilnost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duži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01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Pr="00B15101" w:rsidR="00C066CF" w:rsidP="00CD12C2" w:rsidRDefault="00C066CF" w14:paraId="7F41AE3B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proizvodnja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uglavnom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01">
        <w:rPr>
          <w:rFonts w:ascii="Times New Roman" w:hAnsi="Times New Roman" w:cs="Times New Roman"/>
          <w:sz w:val="24"/>
          <w:szCs w:val="24"/>
        </w:rPr>
        <w:t>specijalizovana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Pr="00B15101" w:rsidR="00C066CF" w:rsidP="00CD12C2" w:rsidRDefault="00C066CF" w14:paraId="15C5F8BC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zastupljena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savremena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organizacija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širok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spektar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poslovnih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510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Pr="00B15101" w:rsidR="00C066CF" w:rsidP="00CD12C2" w:rsidRDefault="00C066CF" w14:paraId="66E3FBF7" w14:textId="7777777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01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nosioci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regiona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širih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01">
        <w:rPr>
          <w:rFonts w:ascii="Times New Roman" w:hAnsi="Times New Roman" w:cs="Times New Roman"/>
          <w:sz w:val="24"/>
          <w:szCs w:val="24"/>
        </w:rPr>
        <w:t>područja</w:t>
      </w:r>
      <w:proofErr w:type="spellEnd"/>
      <w:r w:rsidRPr="00B15101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CD12C2" w:rsidRDefault="007A7A21" w14:paraId="5346315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U ZAVISNOSTI OD NAMENE PROIZVEDNEIH DOBARA,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dele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: </w:t>
      </w:r>
    </w:p>
    <w:p w:rsidRPr="00AA77E1" w:rsidR="00C066CF" w:rsidP="00CD12C2" w:rsidRDefault="00C066CF" w14:paraId="46E06F36" w14:textId="777777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77E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proizvode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proizvodnju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AA77E1" w:rsidR="00C066CF" w:rsidP="00CD12C2" w:rsidRDefault="00C066CF" w14:paraId="2B174DD3" w14:textId="777777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A77E1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proizvode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7E1">
        <w:rPr>
          <w:rFonts w:ascii="Times New Roman" w:hAnsi="Times New Roman" w:cs="Times New Roman"/>
          <w:sz w:val="24"/>
          <w:szCs w:val="24"/>
        </w:rPr>
        <w:t>potrošna</w:t>
      </w:r>
      <w:proofErr w:type="spellEnd"/>
      <w:r w:rsidRPr="00AA77E1">
        <w:rPr>
          <w:rFonts w:ascii="Times New Roman" w:hAnsi="Times New Roman" w:cs="Times New Roman"/>
          <w:sz w:val="24"/>
          <w:szCs w:val="24"/>
        </w:rPr>
        <w:t xml:space="preserve"> dobra. </w:t>
      </w:r>
    </w:p>
    <w:p w:rsidR="00BE45BF" w:rsidP="461DC7BE" w:rsidRDefault="007A7A21" w14:paraId="38115E03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PREMA FUNCKIJI KOJU IMAJU U PROCESU RE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PRODUKCIJE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razvrstava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tri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grupe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AA77E1" w:rsidP="00CD12C2" w:rsidRDefault="00AA77E1" w14:paraId="0D50621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proizvodna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A77E1" w:rsidP="00CD12C2" w:rsidRDefault="00AA77E1" w14:paraId="5FCF233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trgovinska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prometna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A77E1" w:rsidP="00CD12C2" w:rsidRDefault="00AA77E1" w14:paraId="28876E5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uslužna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7A21" w:rsidP="00CD12C2" w:rsidRDefault="007A7A21" w14:paraId="6EA0ECA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preokupacija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materijalnih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dobara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tehnološkog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troše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sirovine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materijali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inputi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menjaju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</w:t>
      </w:r>
      <w:r w:rsidRPr="461DC7BE" w:rsidR="461DC7BE">
        <w:rPr>
          <w:rFonts w:ascii="Times New Roman" w:hAnsi="Times New Roman" w:cs="Times New Roman"/>
          <w:sz w:val="24"/>
          <w:szCs w:val="24"/>
        </w:rPr>
        <w:t>zička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hemijska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svojstva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stvaraju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upotrebne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podmirenja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7E1" w:rsidP="00CD12C2" w:rsidRDefault="00AA77E1" w14:paraId="2EA29AF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Trgovinska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obavljaju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Ona u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smislu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usklađujući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suprotnosti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drušvene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reprodukcije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Trgovinska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obavljaju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poslovnu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tržištu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Pr="00C066CF" w:rsidR="00C066CF" w:rsidP="461DC7BE" w:rsidRDefault="00C066CF" w14:paraId="2F20558B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Prema</w:t>
      </w:r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odredjenim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karakteristikama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razvrstavati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privredne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delatnosti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privredne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grane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grupe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podgrupe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C066CF" w:rsidP="00BE45BF" w:rsidRDefault="00C066CF" w14:paraId="067E7E7B" w14:textId="777777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industrija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rudarstvo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C066CF" w:rsidP="00BE45BF" w:rsidRDefault="00C066CF" w14:paraId="3DC6E503" w14:textId="777777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poljoprivreda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ribarstvo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Pr="00C066CF" w:rsidR="00C066CF" w:rsidP="00BE45BF" w:rsidRDefault="00C066CF" w14:paraId="124C8400" w14:textId="777777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šumarstvo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C066CF" w:rsidP="00BE45BF" w:rsidRDefault="00C066CF" w14:paraId="1C70BAA9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vodoprivreda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C066CF" w:rsidP="00BE45BF" w:rsidRDefault="00C066CF" w14:paraId="2BB5A3E3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gradjevinarstvo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Pr="00C066CF" w:rsidR="00C066CF" w:rsidP="00BE45BF" w:rsidRDefault="00C066CF" w14:paraId="725D01AB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saobraćaj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veze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C066CF" w:rsidP="00BE45BF" w:rsidRDefault="00C066CF" w14:paraId="751604E3" w14:textId="777777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trgovine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Pr="00C066CF" w:rsidR="00C066CF" w:rsidP="00BE45BF" w:rsidRDefault="00C066CF" w14:paraId="68C67DC3" w14:textId="777777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ugstiteljstvo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turizam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Pr="00C066CF" w:rsidR="00C066CF" w:rsidP="00BE45BF" w:rsidRDefault="00C066CF" w14:paraId="21D38113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zanatstvo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lične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usluge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Pr="00C066CF" w:rsidR="00C066CF" w:rsidP="00BE45BF" w:rsidRDefault="00C066CF" w14:paraId="4A0B8A92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stambeno-komunalna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dela</w:t>
      </w:r>
      <w:r>
        <w:rPr>
          <w:rFonts w:ascii="Times New Roman" w:hAnsi="Times New Roman" w:cs="Times New Roman"/>
          <w:color w:val="000000"/>
          <w:sz w:val="24"/>
          <w:szCs w:val="24"/>
        </w:rPr>
        <w:t>tnost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uređenje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naselja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prostora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Pr="00C066CF" w:rsidR="00C066CF" w:rsidP="00BE45BF" w:rsidRDefault="00C066CF" w14:paraId="37CFE69F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finansijske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ehničke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poslovne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usluge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Pr="00C066CF" w:rsidR="00C066CF" w:rsidP="00BE45BF" w:rsidRDefault="00C066CF" w14:paraId="3DCF2499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obrazovanje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na</w:t>
      </w:r>
      <w:r>
        <w:rPr>
          <w:rFonts w:ascii="Times New Roman" w:hAnsi="Times New Roman" w:cs="Times New Roman"/>
          <w:color w:val="000000"/>
          <w:sz w:val="24"/>
          <w:szCs w:val="24"/>
        </w:rPr>
        <w:t>uka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kultura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informacije</w:t>
      </w:r>
      <w:proofErr w:type="spellEnd"/>
    </w:p>
    <w:p w:rsidR="00C066CF" w:rsidP="00BE45BF" w:rsidRDefault="00C066CF" w14:paraId="4EBBDC52" w14:textId="777777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66CF">
        <w:rPr>
          <w:rFonts w:ascii="Times New Roman" w:hAnsi="Times New Roman" w:cs="Times New Roman"/>
          <w:color w:val="000000"/>
          <w:sz w:val="24"/>
          <w:szCs w:val="24"/>
        </w:rPr>
        <w:t>zdravstvo</w:t>
      </w:r>
      <w:proofErr w:type="spellEnd"/>
      <w:r w:rsidRPr="00C066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socijalna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zaštita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F462A" w:rsidP="00BF462A" w:rsidRDefault="00BF462A" w14:paraId="18000E5B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F462A" w:rsidP="00BF462A" w:rsidRDefault="00BF462A" w14:paraId="5533875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Pr="00BF462A" w:rsidR="00BF462A" w:rsidP="00BF462A" w:rsidRDefault="00BF462A" w14:paraId="34DCA725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Pr="00BF462A" w:rsidR="00AD0A38" w:rsidP="00BE45BF" w:rsidRDefault="00AD0A38" w14:paraId="1004FE4D" w14:textId="77777777">
      <w:pPr>
        <w:pStyle w:val="ListParagraph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F462A">
        <w:rPr>
          <w:rFonts w:ascii="Times New Roman" w:hAnsi="Times New Roman" w:cs="Times New Roman"/>
          <w:b/>
          <w:color w:val="000000"/>
          <w:sz w:val="24"/>
          <w:szCs w:val="24"/>
        </w:rPr>
        <w:t>1.5. UPRAVLJANJE PREDUZEĆEM</w:t>
      </w:r>
    </w:p>
    <w:p w:rsidR="00AD0A38" w:rsidP="00CD12C2" w:rsidRDefault="00AD0A38" w14:paraId="2A9C8ADE" w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66CF" w:rsidP="00BE45BF" w:rsidRDefault="00C066CF" w14:paraId="528837A5" w14:textId="77777777">
      <w:pPr>
        <w:pStyle w:val="ListParagraph"/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Zakon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predviđa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sledeće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organe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preduzeća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Pr="00C066CF" w:rsidR="00C066CF" w:rsidP="461DC7BE" w:rsidRDefault="00C066CF" w14:paraId="4ECB9C58" w14:textId="7777777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Skupštinu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– organ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vlasnika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Pr="00C066CF" w:rsidR="00C066CF" w:rsidP="461DC7BE" w:rsidRDefault="00C066CF" w14:paraId="7439A8EB" w14:textId="7777777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Upravni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odbor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– organ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upravljanja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Pr="00C066CF" w:rsidR="00C066CF" w:rsidP="461DC7BE" w:rsidRDefault="00C066CF" w14:paraId="63122E1D" w14:textId="7777777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Direktor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– organ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poslovođenja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Pr="00C066CF" w:rsidR="00AA77E1" w:rsidP="461DC7BE" w:rsidRDefault="00C066CF" w14:paraId="4B7FFA5B" w14:textId="7777777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Nadzorni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odbor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– organ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nadzora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C066CF" w:rsidP="00CD12C2" w:rsidRDefault="007A7A21" w14:paraId="07B45D8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Članovi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skupštine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upravnog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nadzornog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</w:t>
      </w:r>
      <w:r w:rsidR="00C066CF">
        <w:rPr>
          <w:rFonts w:ascii="Times New Roman" w:hAnsi="Times New Roman" w:cs="Times New Roman"/>
          <w:sz w:val="24"/>
          <w:szCs w:val="24"/>
        </w:rPr>
        <w:t>vršnog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odbora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direktora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biraju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skladu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osnivačkim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aktom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</w:t>
      </w:r>
      <w:r w:rsidR="00C066C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statutom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vremenski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period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duži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pet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godina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mogućnosti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ponovnog</w:t>
      </w:r>
      <w:proofErr w:type="spellEnd"/>
      <w:r w:rsidR="00C06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6CF">
        <w:rPr>
          <w:rFonts w:ascii="Times New Roman" w:hAnsi="Times New Roman" w:cs="Times New Roman"/>
          <w:sz w:val="24"/>
          <w:szCs w:val="24"/>
        </w:rPr>
        <w:t>izbora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066CF" w:rsidP="00CD12C2" w:rsidRDefault="00C066CF" w14:paraId="2D74260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Skupština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okviru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svojih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nadležnosti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utvrđuje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poslovnu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razmatra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usvaja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godišnji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obračun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izveštaje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poslovanju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odlučuje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raspodeli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pokriću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gubitka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uvećanju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smanjenju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osnovnog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kapitala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statusnim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promenama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 w:rsidR="007A7A21">
        <w:rPr>
          <w:rFonts w:ascii="Times New Roman" w:hAnsi="Times New Roman" w:cs="Times New Roman"/>
          <w:sz w:val="24"/>
          <w:szCs w:val="24"/>
        </w:rPr>
        <w:t>razre</w:t>
      </w:r>
      <w:r w:rsidR="00AD0A38">
        <w:rPr>
          <w:rFonts w:ascii="Times New Roman" w:hAnsi="Times New Roman" w:cs="Times New Roman"/>
          <w:sz w:val="24"/>
          <w:szCs w:val="24"/>
        </w:rPr>
        <w:t>šava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BF">
        <w:rPr>
          <w:rFonts w:ascii="Times New Roman" w:hAnsi="Times New Roman" w:cs="Times New Roman"/>
          <w:sz w:val="24"/>
          <w:szCs w:val="24"/>
        </w:rPr>
        <w:t>članove</w:t>
      </w:r>
      <w:proofErr w:type="spellEnd"/>
      <w:r w:rsidR="00BE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BF">
        <w:rPr>
          <w:rFonts w:ascii="Times New Roman" w:hAnsi="Times New Roman" w:cs="Times New Roman"/>
          <w:sz w:val="24"/>
          <w:szCs w:val="24"/>
        </w:rPr>
        <w:t>upravnog</w:t>
      </w:r>
      <w:proofErr w:type="spellEnd"/>
      <w:r w:rsidR="00BE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BF">
        <w:rPr>
          <w:rFonts w:ascii="Times New Roman" w:hAnsi="Times New Roman" w:cs="Times New Roman"/>
          <w:sz w:val="24"/>
          <w:szCs w:val="24"/>
        </w:rPr>
        <w:t>odbora</w:t>
      </w:r>
      <w:proofErr w:type="spellEnd"/>
      <w:r w:rsidRPr="0062007A" w:rsidR="007A7A2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066CF" w:rsidP="00CD12C2" w:rsidRDefault="007A7A21" w14:paraId="5BE2F62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lastRenderedPageBreak/>
        <w:t>Upravni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odbor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upravljanja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priprema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predloge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odluka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skupštinu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njihovom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ostvarenju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priprema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godišnje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obračune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izveštaje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poslovanju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sprovodjenju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usvaja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periodične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obračune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predlaže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raspodelu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razrešava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direktora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odlučuje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trajnoj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saradnji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povezivanju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raspolaganju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akcijama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udelima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osnivanju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investicionoj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politici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dr.  </w:t>
      </w:r>
    </w:p>
    <w:p w:rsidR="00BA7192" w:rsidP="00CD12C2" w:rsidRDefault="007A7A21" w14:paraId="2D098DA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Direktor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poslovodni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organ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organizuje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vodi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zakonitosti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zastupa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trećim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licima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obavljad</w:t>
      </w:r>
      <w:r w:rsidRPr="461DC7BE" w:rsidR="461DC7BE">
        <w:rPr>
          <w:rFonts w:ascii="Times New Roman" w:hAnsi="Times New Roman" w:cs="Times New Roman"/>
          <w:sz w:val="24"/>
          <w:szCs w:val="24"/>
        </w:rPr>
        <w:t>ruge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nadležnosti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predvidjene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zakonom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osnivačkim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statutom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Direktor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član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upravnog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odbora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njegov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predsednik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većinskim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kapitalom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akcionarskom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</w:t>
      </w:r>
      <w:r w:rsidRPr="461DC7BE" w:rsidR="461DC7BE">
        <w:rPr>
          <w:rFonts w:ascii="Times New Roman" w:hAnsi="Times New Roman" w:cs="Times New Roman"/>
          <w:sz w:val="24"/>
          <w:szCs w:val="24"/>
        </w:rPr>
        <w:t>uštvu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upisom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deonica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nadzora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nadzorni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odbor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nadzor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zakonitosti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uprave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izvršnog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odbora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direktora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kontroliše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ispravnost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periodičnih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godišnjih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 g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računovodstvenim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iskazima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rezultatima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mišljenje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predlozima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raspodelu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razmatra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izveštaje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revizora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DA63EE" w:rsidR="00643850" w:rsidP="00CD12C2" w:rsidRDefault="00643850" w14:paraId="628B4F6C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DA63EE" w:rsidR="007A7A21" w:rsidP="00CD12C2" w:rsidRDefault="00AD0A38" w14:paraId="1572DEB1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63EE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DA63EE" w:rsidR="007A7A21">
        <w:rPr>
          <w:rFonts w:ascii="Times New Roman" w:hAnsi="Times New Roman" w:cs="Times New Roman"/>
          <w:b/>
          <w:sz w:val="24"/>
          <w:szCs w:val="24"/>
        </w:rPr>
        <w:t xml:space="preserve">EKONOMSKA POLITIKA </w:t>
      </w:r>
    </w:p>
    <w:p w:rsidRPr="0062007A" w:rsidR="007A7A21" w:rsidP="00CD12C2" w:rsidRDefault="007A7A21" w14:paraId="72D5FAD3" w14:textId="0FDA203C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 xml:space="preserve">Pod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nomskom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grč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oikonomia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politikos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organizovana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nadležnih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organa,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predviđaju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="00EB68FF" w:rsidP="00EB68FF" w:rsidRDefault="007A7A21" w14:paraId="1604584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Sastavni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delovi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subjekti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mere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instrumenti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zadaci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uraditi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predviđenom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vremenskom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periodu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primer,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stope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željenog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stepena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zapos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esursa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kapaciteta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stabilnosti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ravnoteže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platnog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Svojstvo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činioci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donose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obavezujuće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makroekonomske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odluke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odluke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makroekonomski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domet.</w:t>
      </w:r>
      <w:r w:rsidRPr="461DC7BE" w:rsidR="461DC7BE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sposobnost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organa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usmerava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tokove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kretanja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celokupnog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12C2" w:rsidP="00CD12C2" w:rsidRDefault="00EB68FF" w14:paraId="3FBB7DB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Instrumenti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koji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poput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brojni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raznovrsni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postižu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postavljeni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Slično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orkestru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čiji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smisao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muziciranja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svodi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postizanja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osećaja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zadovoljstva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duševnih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slušalaca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efekti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vide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uspešnosti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funkcionisanja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konkretne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celine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rezultatima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subjekata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dostignutom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nivou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opšteg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materijalnog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duhovnog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blagostanja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CD12C2" w:rsidR="00CD12C2" w:rsidP="00EB68FF" w:rsidRDefault="00CD12C2" w14:paraId="16D30B8F" w14:textId="77777777">
      <w:pPr>
        <w:jc w:val="both"/>
      </w:pPr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vremenskom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periodu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koji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dele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kratkoročne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dugoročne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  <w:lang w:val="vi-VN"/>
        </w:rPr>
        <w:t>Kratkoročni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  <w:lang w:val="vi-VN"/>
        </w:rPr>
        <w:t xml:space="preserve"> ciljevi</w:t>
      </w:r>
      <w:r w:rsidR="461DC7BE">
        <w:rPr/>
        <w:t>:</w:t>
      </w:r>
    </w:p>
    <w:p w:rsidRPr="00CD12C2" w:rsidR="00CD12C2" w:rsidP="00CD12C2" w:rsidRDefault="00CD12C2" w14:paraId="396F2F4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CD12C2">
        <w:rPr>
          <w:rFonts w:ascii="Times New Roman" w:hAnsi="Times New Roman" w:cs="Times New Roman"/>
          <w:sz w:val="24"/>
          <w:szCs w:val="24"/>
        </w:rPr>
        <w:t xml:space="preserve">- </w:t>
      </w:r>
      <w:r w:rsidRPr="00CD12C2">
        <w:rPr>
          <w:rFonts w:ascii="Times New Roman" w:hAnsi="Times New Roman" w:cs="Times New Roman"/>
          <w:sz w:val="24"/>
          <w:szCs w:val="24"/>
          <w:lang w:val="vi-VN"/>
        </w:rPr>
        <w:t xml:space="preserve"> se određuju uglavnom za vremensko trajanje od jedne godine ili nešto duži rok </w:t>
      </w:r>
      <w:r w:rsidRPr="00CD12C2">
        <w:rPr>
          <w:rFonts w:ascii="Times New Roman" w:hAnsi="Times New Roman" w:cs="Times New Roman"/>
          <w:sz w:val="24"/>
          <w:szCs w:val="24"/>
        </w:rPr>
        <w:t>pr</w:t>
      </w:r>
      <w:r w:rsidRPr="00CD12C2">
        <w:rPr>
          <w:rFonts w:ascii="Times New Roman" w:hAnsi="Times New Roman" w:cs="Times New Roman"/>
          <w:sz w:val="24"/>
          <w:szCs w:val="24"/>
          <w:lang w:val="vi-VN"/>
        </w:rPr>
        <w:t xml:space="preserve">ilikom vođenja ekonomske politike. </w:t>
      </w:r>
    </w:p>
    <w:p w:rsidR="00CD12C2" w:rsidP="00CD12C2" w:rsidRDefault="00CD12C2" w14:paraId="7974EDA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CD12C2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D12C2"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CD12C2">
        <w:rPr>
          <w:rFonts w:ascii="Times New Roman" w:hAnsi="Times New Roman" w:cs="Times New Roman"/>
          <w:sz w:val="24"/>
          <w:szCs w:val="24"/>
        </w:rPr>
        <w:t>u</w:t>
      </w:r>
      <w:r w:rsidRPr="00CD12C2">
        <w:rPr>
          <w:rFonts w:ascii="Times New Roman" w:hAnsi="Times New Roman" w:cs="Times New Roman"/>
          <w:sz w:val="24"/>
          <w:szCs w:val="24"/>
          <w:lang w:val="vi-VN"/>
        </w:rPr>
        <w:t xml:space="preserve"> smanjenje nezaposlenosti, </w:t>
      </w:r>
      <w:proofErr w:type="spellStart"/>
      <w:r w:rsidR="00DA63EE">
        <w:rPr>
          <w:rFonts w:ascii="Times New Roman" w:hAnsi="Times New Roman" w:cs="Times New Roman"/>
          <w:sz w:val="24"/>
          <w:szCs w:val="24"/>
        </w:rPr>
        <w:t>smanjenje</w:t>
      </w:r>
      <w:proofErr w:type="spellEnd"/>
      <w:r w:rsidRPr="00CD12C2">
        <w:rPr>
          <w:rFonts w:ascii="Times New Roman" w:hAnsi="Times New Roman" w:cs="Times New Roman"/>
          <w:sz w:val="24"/>
          <w:szCs w:val="24"/>
          <w:lang w:val="vi-VN"/>
        </w:rPr>
        <w:t xml:space="preserve"> inflacije, postizanje povoljne stope privrednog rasta, smanjenje deficita platnog bilansa odnosno njegovo uravnoteženje. </w:t>
      </w:r>
    </w:p>
    <w:p w:rsidRPr="00C0135E" w:rsidR="00C0135E" w:rsidP="00C0135E" w:rsidRDefault="00C0135E" w14:paraId="15CE61CF" w14:textId="7777777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0135E">
        <w:rPr>
          <w:rFonts w:ascii="Times New Roman" w:hAnsi="Times New Roman" w:cs="Times New Roman"/>
          <w:sz w:val="24"/>
          <w:szCs w:val="24"/>
          <w:lang w:val="vi-VN"/>
        </w:rPr>
        <w:t xml:space="preserve">Kratkoročna ekonomska politika, čiji je osnovni zadatak održavanje privredne ravnoteženaziva </w:t>
      </w:r>
      <w:r w:rsidRPr="00C0135E">
        <w:rPr>
          <w:rFonts w:ascii="Times New Roman" w:hAnsi="Times New Roman" w:cs="Times New Roman"/>
          <w:sz w:val="24"/>
          <w:szCs w:val="24"/>
        </w:rPr>
        <w:t xml:space="preserve">se </w:t>
      </w:r>
      <w:r w:rsidRPr="00C0135E">
        <w:rPr>
          <w:rFonts w:ascii="Times New Roman" w:hAnsi="Times New Roman" w:cs="Times New Roman"/>
          <w:sz w:val="24"/>
          <w:szCs w:val="24"/>
          <w:lang w:val="vi-VN"/>
        </w:rPr>
        <w:t xml:space="preserve">stabilizaciona ekonomska politika. </w:t>
      </w:r>
      <w:r w:rsidRPr="00BE45BF">
        <w:rPr>
          <w:rFonts w:ascii="Times New Roman" w:hAnsi="Times New Roman" w:cs="Times New Roman"/>
          <w:sz w:val="24"/>
          <w:szCs w:val="24"/>
          <w:lang w:val="vi-VN"/>
        </w:rPr>
        <w:t>Njena uspešnost zavisi od uspešnosti sledećih pitanja:</w:t>
      </w:r>
    </w:p>
    <w:p w:rsidRPr="00C0135E" w:rsidR="00C0135E" w:rsidP="00C0135E" w:rsidRDefault="00C0135E" w14:paraId="298B0DF4" w14:textId="7777777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E45BF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C0135E">
        <w:rPr>
          <w:rFonts w:ascii="Times New Roman" w:hAnsi="Times New Roman" w:cs="Times New Roman"/>
          <w:sz w:val="24"/>
          <w:szCs w:val="24"/>
          <w:lang w:val="vi-VN"/>
        </w:rPr>
        <w:t xml:space="preserve">Prvo pitanje se odnosi na uzroke poremećaja u privrednom životu, </w:t>
      </w:r>
    </w:p>
    <w:p w:rsidRPr="00C0135E" w:rsidR="00C0135E" w:rsidP="00C0135E" w:rsidRDefault="00C0135E" w14:paraId="56A3159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C0135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C0135E">
        <w:rPr>
          <w:rFonts w:ascii="Times New Roman" w:hAnsi="Times New Roman" w:cs="Times New Roman"/>
          <w:sz w:val="24"/>
          <w:szCs w:val="24"/>
        </w:rPr>
        <w:t>Drugo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mogućih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zaostajanja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 u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sprovođenju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akcije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stabilizacione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>,</w:t>
      </w:r>
    </w:p>
    <w:p w:rsidRPr="00C0135E" w:rsidR="00C0135E" w:rsidP="00C0135E" w:rsidRDefault="00C0135E" w14:paraId="49812F4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C0135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Treće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pitanje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prisustvo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neizvesnosti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vođenja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C0135E" w:rsidR="00C0135E" w:rsidP="00C0135E" w:rsidRDefault="00C0135E" w14:paraId="7BFFB1AC" w14:textId="77777777" w14:noSpellErr="1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  <w:lang w:val="vi-VN"/>
        </w:rPr>
        <w:t>Dugoročna ekonomska politika,</w:t>
      </w:r>
      <w:r w:rsidRPr="461DC7BE" w:rsidR="461DC7BE">
        <w:rPr>
          <w:rFonts w:ascii="Times New Roman" w:hAnsi="Times New Roman" w:cs="Times New Roman"/>
          <w:sz w:val="24"/>
          <w:szCs w:val="24"/>
          <w:lang w:val="vi-VN"/>
        </w:rPr>
        <w:t xml:space="preserve"> kojom se ostvaruje perspektivni razvoj privrede i postepena promena privredne strukture. Dugoročni ciljevi ekonomske politike su oni za čije se ostvarenje predviđa najčešće period od deset i više godina. Najznačajniji među njima su</w:t>
      </w:r>
      <w:r w:rsidRPr="461DC7BE" w:rsidR="461DC7BE">
        <w:rPr>
          <w:rFonts w:ascii="Times New Roman" w:hAnsi="Times New Roman" w:cs="Times New Roman"/>
          <w:sz w:val="24"/>
          <w:szCs w:val="24"/>
        </w:rPr>
        <w:t>:</w:t>
      </w:r>
    </w:p>
    <w:p w:rsidRPr="00C0135E" w:rsidR="00556369" w:rsidP="00C0135E" w:rsidRDefault="00556369" w14:paraId="1B500F7E" w14:textId="777777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5E">
        <w:rPr>
          <w:rFonts w:ascii="Times New Roman" w:hAnsi="Times New Roman" w:cs="Times New Roman"/>
          <w:sz w:val="24"/>
          <w:szCs w:val="24"/>
          <w:lang w:val="vi-VN"/>
        </w:rPr>
        <w:t xml:space="preserve"> postizanje dugo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ročnog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rasta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C0135E" w:rsidR="00556369" w:rsidP="00C0135E" w:rsidRDefault="00556369" w14:paraId="696F1FED" w14:textId="777777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poboljšanje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razmeštaja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proizvodnih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činilaca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izmene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C0135E" w:rsidR="00556369" w:rsidP="00C0135E" w:rsidRDefault="00556369" w14:paraId="6728A80E" w14:textId="77777777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135E">
        <w:rPr>
          <w:rFonts w:ascii="Times New Roman" w:hAnsi="Times New Roman" w:cs="Times New Roman"/>
          <w:sz w:val="24"/>
          <w:szCs w:val="24"/>
        </w:rPr>
        <w:t>smanjivanje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razlika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pojedinih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regiona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oblasti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 grana 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C013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12C2" w:rsidP="00CD12C2" w:rsidRDefault="00C0135E" w14:paraId="1DC3FC9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aspekta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međusobnog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,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dele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BF462A" w:rsidR="00556369" w:rsidP="00BF462A" w:rsidRDefault="00556369" w14:paraId="02BD64EE" w14:textId="777777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62A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spellStart"/>
      <w:r w:rsidRPr="00BF462A">
        <w:rPr>
          <w:rFonts w:ascii="Times New Roman" w:hAnsi="Times New Roman" w:cs="Times New Roman"/>
          <w:bCs/>
          <w:sz w:val="24"/>
          <w:szCs w:val="24"/>
        </w:rPr>
        <w:t>Nezavisni</w:t>
      </w:r>
      <w:proofErr w:type="spellEnd"/>
      <w:r w:rsidRPr="00BF462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Pr="00BF462A" w:rsidR="00556369" w:rsidP="00BF462A" w:rsidRDefault="00DA63EE" w14:paraId="36D5A38D" w14:textId="7777777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oni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čije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ostvarenje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ometa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realizaciju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F462A" w:rsidR="00556369" w:rsidP="00BF462A" w:rsidRDefault="00556369" w14:paraId="3CF02EB1" w14:textId="777777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62A">
        <w:rPr>
          <w:rFonts w:ascii="Times New Roman" w:hAnsi="Times New Roman" w:cs="Times New Roman"/>
          <w:bCs/>
          <w:sz w:val="24"/>
          <w:szCs w:val="24"/>
        </w:rPr>
        <w:t xml:space="preserve">2) </w:t>
      </w:r>
      <w:proofErr w:type="spellStart"/>
      <w:r w:rsidRPr="00BF462A">
        <w:rPr>
          <w:rFonts w:ascii="Times New Roman" w:hAnsi="Times New Roman" w:cs="Times New Roman"/>
          <w:bCs/>
          <w:sz w:val="24"/>
          <w:szCs w:val="24"/>
        </w:rPr>
        <w:t>Komplementarni</w:t>
      </w:r>
      <w:proofErr w:type="spellEnd"/>
      <w:r w:rsidRPr="00BF462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Pr="00BF462A" w:rsidR="00556369" w:rsidP="00BF462A" w:rsidRDefault="00DA63EE" w14:paraId="653C1E4E" w14:textId="7777777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F462A" w:rsidR="00556369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nazivaju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oni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realizuju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istovremeno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iako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izazivaju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kategorija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F462A" w:rsidR="00556369" w:rsidP="00BF462A" w:rsidRDefault="00DA63EE" w14:paraId="4E6386A7" w14:textId="77777777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F462A" w:rsidR="0055636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povećanje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stope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rasta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smanjenje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62A" w:rsidR="00556369">
        <w:rPr>
          <w:rFonts w:ascii="Times New Roman" w:hAnsi="Times New Roman" w:cs="Times New Roman"/>
          <w:sz w:val="24"/>
          <w:szCs w:val="24"/>
        </w:rPr>
        <w:t>nezaposlenosti</w:t>
      </w:r>
      <w:proofErr w:type="spellEnd"/>
      <w:r w:rsidRPr="00BF462A" w:rsidR="0055636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F462A" w:rsidR="00556369" w:rsidP="00BF462A" w:rsidRDefault="00556369" w14:paraId="5B319938" w14:textId="777777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462A">
        <w:rPr>
          <w:rFonts w:ascii="Times New Roman" w:hAnsi="Times New Roman" w:cs="Times New Roman"/>
          <w:bCs/>
          <w:sz w:val="24"/>
          <w:szCs w:val="24"/>
        </w:rPr>
        <w:t xml:space="preserve">3) </w:t>
      </w:r>
      <w:proofErr w:type="spellStart"/>
      <w:r w:rsidRPr="00BF462A">
        <w:rPr>
          <w:rFonts w:ascii="Times New Roman" w:hAnsi="Times New Roman" w:cs="Times New Roman"/>
          <w:bCs/>
          <w:sz w:val="24"/>
          <w:szCs w:val="24"/>
        </w:rPr>
        <w:t>Konfliktni</w:t>
      </w:r>
      <w:proofErr w:type="spellEnd"/>
      <w:r w:rsidRPr="00BF46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62A">
        <w:rPr>
          <w:rFonts w:ascii="Times New Roman" w:hAnsi="Times New Roman" w:cs="Times New Roman"/>
          <w:bCs/>
          <w:sz w:val="24"/>
          <w:szCs w:val="24"/>
        </w:rPr>
        <w:t>ciljevi</w:t>
      </w:r>
      <w:proofErr w:type="spellEnd"/>
      <w:r w:rsidRPr="00BF46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62A">
        <w:rPr>
          <w:rFonts w:ascii="Times New Roman" w:hAnsi="Times New Roman" w:cs="Times New Roman"/>
          <w:bCs/>
          <w:sz w:val="24"/>
          <w:szCs w:val="24"/>
        </w:rPr>
        <w:t>ekonomske</w:t>
      </w:r>
      <w:proofErr w:type="spellEnd"/>
      <w:r w:rsidRPr="00BF462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462A">
        <w:rPr>
          <w:rFonts w:ascii="Times New Roman" w:hAnsi="Times New Roman" w:cs="Times New Roman"/>
          <w:bCs/>
          <w:sz w:val="24"/>
          <w:szCs w:val="24"/>
        </w:rPr>
        <w:t>politike</w:t>
      </w:r>
      <w:proofErr w:type="spellEnd"/>
      <w:r w:rsidRPr="00BF462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Pr="00C0135E" w:rsidR="00556369" w:rsidP="00C0135E" w:rsidRDefault="00556369" w14:paraId="18CFF068" w14:textId="77777777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135E">
        <w:rPr>
          <w:rFonts w:ascii="Times New Roman" w:hAnsi="Times New Roman" w:cs="Times New Roman"/>
          <w:sz w:val="24"/>
          <w:szCs w:val="24"/>
          <w:lang w:val="vi-VN"/>
        </w:rPr>
        <w:t>su oni koj</w:t>
      </w:r>
      <w:proofErr w:type="spellStart"/>
      <w:r w:rsidRPr="00C013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35E">
        <w:rPr>
          <w:rFonts w:ascii="Times New Roman" w:hAnsi="Times New Roman" w:cs="Times New Roman"/>
          <w:sz w:val="24"/>
          <w:szCs w:val="24"/>
          <w:lang w:val="vi-VN"/>
        </w:rPr>
        <w:t xml:space="preserve"> su međusobno suprostavljeni, </w:t>
      </w:r>
      <w:r w:rsidRPr="00C0135E">
        <w:rPr>
          <w:rFonts w:ascii="Times New Roman" w:hAnsi="Times New Roman" w:cs="Times New Roman"/>
          <w:sz w:val="24"/>
          <w:szCs w:val="24"/>
        </w:rPr>
        <w:t>pa</w:t>
      </w:r>
      <w:r w:rsidRPr="00C0135E">
        <w:rPr>
          <w:rFonts w:ascii="Times New Roman" w:hAnsi="Times New Roman" w:cs="Times New Roman"/>
          <w:sz w:val="24"/>
          <w:szCs w:val="24"/>
          <w:lang w:val="vi-VN"/>
        </w:rPr>
        <w:t xml:space="preserve"> zato ostvarenje jednog onemogućuje realizovanje drugog cilja.</w:t>
      </w:r>
    </w:p>
    <w:p w:rsidRPr="00C0135E" w:rsidR="00C0135E" w:rsidP="00CD12C2" w:rsidRDefault="00C0135E" w14:paraId="7C46914E" w14:textId="77777777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C0135E" w:rsidR="0055636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C0135E" w:rsidR="00556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0135E" w:rsidR="00556369">
        <w:rPr>
          <w:rFonts w:ascii="Times New Roman" w:hAnsi="Times New Roman" w:cs="Times New Roman"/>
          <w:sz w:val="24"/>
          <w:szCs w:val="24"/>
        </w:rPr>
        <w:t>održavanja</w:t>
      </w:r>
      <w:proofErr w:type="spellEnd"/>
      <w:r w:rsidRPr="00C0135E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 w:rsidR="00556369">
        <w:rPr>
          <w:rFonts w:ascii="Times New Roman" w:hAnsi="Times New Roman" w:cs="Times New Roman"/>
          <w:sz w:val="24"/>
          <w:szCs w:val="24"/>
        </w:rPr>
        <w:t>stabilnosti</w:t>
      </w:r>
      <w:proofErr w:type="spellEnd"/>
      <w:r w:rsidRPr="00C0135E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 w:rsidR="00556369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C0135E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 w:rsidR="005563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35E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 w:rsidR="00556369">
        <w:rPr>
          <w:rFonts w:ascii="Times New Roman" w:hAnsi="Times New Roman" w:cs="Times New Roman"/>
          <w:sz w:val="24"/>
          <w:szCs w:val="24"/>
        </w:rPr>
        <w:t>postizanja</w:t>
      </w:r>
      <w:proofErr w:type="spellEnd"/>
      <w:r w:rsidRPr="00C0135E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 w:rsidR="00556369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C0135E" w:rsidR="00556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35E" w:rsidR="00556369">
        <w:rPr>
          <w:rFonts w:ascii="Times New Roman" w:hAnsi="Times New Roman" w:cs="Times New Roman"/>
          <w:sz w:val="24"/>
          <w:szCs w:val="24"/>
        </w:rPr>
        <w:t>zaposlenosti</w:t>
      </w:r>
      <w:proofErr w:type="spellEnd"/>
      <w:r w:rsidRPr="00C0135E" w:rsidR="0055636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A63EE" w:rsidR="00C0135E" w:rsidP="00EF135D" w:rsidRDefault="00C0135E" w14:paraId="3A416123" w14:textId="77777777">
      <w:pPr>
        <w:pStyle w:val="BodyText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461DC7BE" w:rsidR="461DC7BE">
        <w:rPr>
          <w:rFonts w:ascii="Times New Roman" w:hAnsi="Times New Roman" w:cs="Times New Roman"/>
        </w:rPr>
        <w:t xml:space="preserve">S </w:t>
      </w:r>
      <w:proofErr w:type="spellStart"/>
      <w:r w:rsidRPr="461DC7BE" w:rsidR="461DC7BE">
        <w:rPr>
          <w:rFonts w:ascii="Times New Roman" w:hAnsi="Times New Roman" w:cs="Times New Roman"/>
        </w:rPr>
        <w:t>obzirom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na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njihov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značaj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ciljevi</w:t>
      </w:r>
      <w:proofErr w:type="spellEnd"/>
      <w:r w:rsidRPr="461DC7BE" w:rsidR="461DC7BE">
        <w:rPr>
          <w:rFonts w:ascii="Times New Roman" w:hAnsi="Times New Roman" w:cs="Times New Roman"/>
        </w:rPr>
        <w:t xml:space="preserve"> se dele </w:t>
      </w:r>
      <w:proofErr w:type="spellStart"/>
      <w:r w:rsidRPr="461DC7BE" w:rsidR="461DC7BE">
        <w:rPr>
          <w:rFonts w:ascii="Times New Roman" w:hAnsi="Times New Roman" w:cs="Times New Roman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osnovne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glavne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sporedne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pomoćne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).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Glavni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ciljevi</w:t>
      </w:r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vezani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obim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društvenog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proizvoda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nacionalnog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dohotka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njihovu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raspodelu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zatim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zaposlenost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stabilnost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cena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pozitivan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platni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spoljnotrgovinski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bilans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zadovoljenje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potreba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zajedničke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opšte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podsticanje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razvoja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pojedinih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privrednih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grana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regiona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itd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>.</w:t>
      </w:r>
      <w:r w:rsidRPr="461DC7BE" w:rsidR="461DC7BE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Prilikom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postavljanja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ciljeva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neophodno</w:t>
      </w:r>
      <w:proofErr w:type="spellEnd"/>
      <w:r w:rsidRPr="461DC7BE" w:rsidR="461DC7BE">
        <w:rPr>
          <w:rFonts w:ascii="Times New Roman" w:hAnsi="Times New Roman" w:cs="Times New Roman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</w:rPr>
        <w:t>voditi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računa</w:t>
      </w:r>
      <w:proofErr w:type="spellEnd"/>
      <w:r w:rsidRPr="461DC7BE" w:rsidR="461DC7BE">
        <w:rPr>
          <w:rFonts w:ascii="Times New Roman" w:hAnsi="Times New Roman" w:cs="Times New Roman"/>
        </w:rPr>
        <w:t xml:space="preserve"> o </w:t>
      </w:r>
      <w:proofErr w:type="spellStart"/>
      <w:r w:rsidRPr="461DC7BE" w:rsidR="461DC7BE">
        <w:rPr>
          <w:rFonts w:ascii="Times New Roman" w:hAnsi="Times New Roman" w:cs="Times New Roman"/>
        </w:rPr>
        <w:t>sledećim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kriterijumima</w:t>
      </w:r>
      <w:proofErr w:type="spellEnd"/>
      <w:r w:rsidRPr="461DC7BE" w:rsidR="461DC7BE">
        <w:rPr>
          <w:rFonts w:ascii="Times New Roman" w:hAnsi="Times New Roman" w:cs="Times New Roman"/>
        </w:rPr>
        <w:t>:</w:t>
      </w:r>
    </w:p>
    <w:p w:rsidRPr="00C0135E" w:rsidR="00556369" w:rsidP="00EF135D" w:rsidRDefault="00C0135E" w14:paraId="793842AB" w14:textId="77777777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0135E">
        <w:rPr>
          <w:rFonts w:ascii="Times New Roman" w:hAnsi="Times New Roman" w:cs="Times New Roman"/>
        </w:rPr>
        <w:t>ciljevi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moraju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biti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specificirani</w:t>
      </w:r>
      <w:proofErr w:type="spellEnd"/>
      <w:r w:rsidRPr="00C0135E">
        <w:rPr>
          <w:rFonts w:ascii="Times New Roman" w:hAnsi="Times New Roman" w:cs="Times New Roman"/>
        </w:rPr>
        <w:t xml:space="preserve">, </w:t>
      </w:r>
    </w:p>
    <w:p w:rsidRPr="00C0135E" w:rsidR="00556369" w:rsidP="00EF135D" w:rsidRDefault="00C0135E" w14:paraId="7E629AD8" w14:textId="77777777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0135E">
        <w:rPr>
          <w:rFonts w:ascii="Times New Roman" w:hAnsi="Times New Roman" w:cs="Times New Roman"/>
        </w:rPr>
        <w:t>kvantitativno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određeni</w:t>
      </w:r>
      <w:proofErr w:type="spellEnd"/>
      <w:r w:rsidRPr="00C0135E">
        <w:rPr>
          <w:rFonts w:ascii="Times New Roman" w:hAnsi="Times New Roman" w:cs="Times New Roman"/>
        </w:rPr>
        <w:t xml:space="preserve">, </w:t>
      </w:r>
    </w:p>
    <w:p w:rsidRPr="00C0135E" w:rsidR="00556369" w:rsidP="00EF135D" w:rsidRDefault="00C0135E" w14:paraId="27DB5312" w14:textId="77777777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0135E">
        <w:rPr>
          <w:rFonts w:ascii="Times New Roman" w:hAnsi="Times New Roman" w:cs="Times New Roman"/>
        </w:rPr>
        <w:t>međusobno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uskladivi</w:t>
      </w:r>
      <w:proofErr w:type="spellEnd"/>
      <w:r w:rsidRPr="00C0135E">
        <w:rPr>
          <w:rFonts w:ascii="Times New Roman" w:hAnsi="Times New Roman" w:cs="Times New Roman"/>
        </w:rPr>
        <w:t xml:space="preserve">, </w:t>
      </w:r>
    </w:p>
    <w:p w:rsidRPr="00C0135E" w:rsidR="00556369" w:rsidP="00EF135D" w:rsidRDefault="00C0135E" w14:paraId="240EA418" w14:textId="77777777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0135E">
        <w:rPr>
          <w:rFonts w:ascii="Times New Roman" w:hAnsi="Times New Roman" w:cs="Times New Roman"/>
        </w:rPr>
        <w:t>vremenski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135E">
        <w:rPr>
          <w:rFonts w:ascii="Times New Roman" w:hAnsi="Times New Roman" w:cs="Times New Roman"/>
        </w:rPr>
        <w:t>odredjeni</w:t>
      </w:r>
      <w:proofErr w:type="spellEnd"/>
      <w:r w:rsidRPr="00C0135E">
        <w:rPr>
          <w:rFonts w:ascii="Times New Roman" w:hAnsi="Times New Roman" w:cs="Times New Roman"/>
        </w:rPr>
        <w:t xml:space="preserve"> ,</w:t>
      </w:r>
      <w:proofErr w:type="gramEnd"/>
    </w:p>
    <w:p w:rsidRPr="00C0135E" w:rsidR="00556369" w:rsidP="00EF135D" w:rsidRDefault="00C0135E" w14:paraId="60B9FC4A" w14:textId="77777777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0135E">
        <w:rPr>
          <w:rFonts w:ascii="Times New Roman" w:hAnsi="Times New Roman" w:cs="Times New Roman"/>
        </w:rPr>
        <w:lastRenderedPageBreak/>
        <w:t>realni</w:t>
      </w:r>
      <w:proofErr w:type="spellEnd"/>
      <w:r w:rsidRPr="00C0135E">
        <w:rPr>
          <w:rFonts w:ascii="Times New Roman" w:hAnsi="Times New Roman" w:cs="Times New Roman"/>
        </w:rPr>
        <w:t xml:space="preserve">, </w:t>
      </w:r>
    </w:p>
    <w:p w:rsidRPr="00C0135E" w:rsidR="00556369" w:rsidP="00EF135D" w:rsidRDefault="00C0135E" w14:paraId="5A109F56" w14:textId="77777777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0135E">
        <w:rPr>
          <w:rFonts w:ascii="Times New Roman" w:hAnsi="Times New Roman" w:cs="Times New Roman"/>
        </w:rPr>
        <w:t>rangirani</w:t>
      </w:r>
      <w:proofErr w:type="spellEnd"/>
      <w:r w:rsidRPr="00C0135E">
        <w:rPr>
          <w:rFonts w:ascii="Times New Roman" w:hAnsi="Times New Roman" w:cs="Times New Roman"/>
        </w:rPr>
        <w:t xml:space="preserve">. </w:t>
      </w:r>
    </w:p>
    <w:p w:rsidRPr="00C0135E" w:rsidR="00C0135E" w:rsidP="00EF135D" w:rsidRDefault="00C0135E" w14:paraId="4ABD9B21" w14:textId="77777777">
      <w:pPr>
        <w:pStyle w:val="Default"/>
        <w:spacing w:line="276" w:lineRule="auto"/>
      </w:pPr>
    </w:p>
    <w:p w:rsidRPr="00C0135E" w:rsidR="00C0135E" w:rsidP="461DC7BE" w:rsidRDefault="00C0135E" w14:paraId="66F5289D" w14:textId="77777777">
      <w:pPr>
        <w:pStyle w:val="Default"/>
        <w:spacing w:line="276" w:lineRule="auto"/>
        <w:jc w:val="both"/>
        <w:rPr>
          <w:rFonts w:ascii="Times New Roman" w:hAnsi="Times New Roman" w:cs="Times New Roman"/>
          <w:color w:val="FF0000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</w:rPr>
        <w:t>Subjekti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ekonomske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>:</w:t>
      </w:r>
    </w:p>
    <w:p w:rsidRPr="00C0135E" w:rsidR="00556369" w:rsidP="00EF135D" w:rsidRDefault="00C0135E" w14:paraId="6623F0E4" w14:textId="77777777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C0135E">
        <w:rPr>
          <w:rFonts w:ascii="Times New Roman" w:hAnsi="Times New Roman" w:cs="Times New Roman"/>
        </w:rPr>
        <w:t xml:space="preserve">1) </w:t>
      </w:r>
      <w:proofErr w:type="spellStart"/>
      <w:r w:rsidRPr="00C0135E">
        <w:rPr>
          <w:rFonts w:ascii="Times New Roman" w:hAnsi="Times New Roman" w:cs="Times New Roman"/>
        </w:rPr>
        <w:t>država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odnosno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vlada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njeni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privredni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resori</w:t>
      </w:r>
      <w:proofErr w:type="spellEnd"/>
      <w:r w:rsidRPr="00C0135E">
        <w:rPr>
          <w:rFonts w:ascii="Times New Roman" w:hAnsi="Times New Roman" w:cs="Times New Roman"/>
        </w:rPr>
        <w:t xml:space="preserve">, </w:t>
      </w:r>
    </w:p>
    <w:p w:rsidRPr="00C0135E" w:rsidR="00556369" w:rsidP="00EF135D" w:rsidRDefault="00C0135E" w14:paraId="0BDD3D36" w14:textId="77777777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C0135E">
        <w:rPr>
          <w:rFonts w:ascii="Times New Roman" w:hAnsi="Times New Roman" w:cs="Times New Roman"/>
        </w:rPr>
        <w:t xml:space="preserve">2) </w:t>
      </w:r>
      <w:proofErr w:type="spellStart"/>
      <w:r w:rsidRPr="00C0135E">
        <w:rPr>
          <w:rFonts w:ascii="Times New Roman" w:hAnsi="Times New Roman" w:cs="Times New Roman"/>
        </w:rPr>
        <w:t>centralna</w:t>
      </w:r>
      <w:proofErr w:type="spellEnd"/>
      <w:r w:rsidRPr="00C0135E">
        <w:rPr>
          <w:rFonts w:ascii="Times New Roman" w:hAnsi="Times New Roman" w:cs="Times New Roman"/>
        </w:rPr>
        <w:t xml:space="preserve"> (</w:t>
      </w:r>
      <w:proofErr w:type="spellStart"/>
      <w:r w:rsidRPr="00C0135E">
        <w:rPr>
          <w:rFonts w:ascii="Times New Roman" w:hAnsi="Times New Roman" w:cs="Times New Roman"/>
        </w:rPr>
        <w:t>narodna</w:t>
      </w:r>
      <w:proofErr w:type="spellEnd"/>
      <w:r w:rsidRPr="00C0135E">
        <w:rPr>
          <w:rFonts w:ascii="Times New Roman" w:hAnsi="Times New Roman" w:cs="Times New Roman"/>
        </w:rPr>
        <w:t xml:space="preserve">) </w:t>
      </w:r>
      <w:proofErr w:type="spellStart"/>
      <w:r w:rsidRPr="00C0135E">
        <w:rPr>
          <w:rFonts w:ascii="Times New Roman" w:hAnsi="Times New Roman" w:cs="Times New Roman"/>
        </w:rPr>
        <w:t>banka</w:t>
      </w:r>
      <w:proofErr w:type="spellEnd"/>
      <w:r w:rsidRPr="00C0135E">
        <w:rPr>
          <w:rFonts w:ascii="Times New Roman" w:hAnsi="Times New Roman" w:cs="Times New Roman"/>
        </w:rPr>
        <w:t>,</w:t>
      </w:r>
    </w:p>
    <w:p w:rsidRPr="00C0135E" w:rsidR="00556369" w:rsidP="00EF135D" w:rsidRDefault="00C0135E" w14:paraId="4182070D" w14:textId="77777777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C0135E">
        <w:rPr>
          <w:rFonts w:ascii="Times New Roman" w:hAnsi="Times New Roman" w:cs="Times New Roman"/>
        </w:rPr>
        <w:t xml:space="preserve">3) </w:t>
      </w:r>
      <w:proofErr w:type="spellStart"/>
      <w:r w:rsidRPr="00C0135E">
        <w:rPr>
          <w:rFonts w:ascii="Times New Roman" w:hAnsi="Times New Roman" w:cs="Times New Roman"/>
        </w:rPr>
        <w:t>monopoli</w:t>
      </w:r>
      <w:proofErr w:type="spellEnd"/>
      <w:r w:rsidRPr="00C0135E">
        <w:rPr>
          <w:rFonts w:ascii="Times New Roman" w:hAnsi="Times New Roman" w:cs="Times New Roman"/>
        </w:rPr>
        <w:t xml:space="preserve">, </w:t>
      </w:r>
    </w:p>
    <w:p w:rsidRPr="00C0135E" w:rsidR="00556369" w:rsidP="00EF135D" w:rsidRDefault="00C0135E" w14:paraId="34554DAC" w14:textId="77777777">
      <w:pPr>
        <w:pStyle w:val="Default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C0135E">
        <w:rPr>
          <w:rFonts w:ascii="Times New Roman" w:hAnsi="Times New Roman" w:cs="Times New Roman"/>
        </w:rPr>
        <w:t xml:space="preserve">4) </w:t>
      </w:r>
      <w:proofErr w:type="spellStart"/>
      <w:r w:rsidRPr="00C0135E">
        <w:rPr>
          <w:rFonts w:ascii="Times New Roman" w:hAnsi="Times New Roman" w:cs="Times New Roman"/>
        </w:rPr>
        <w:t>sindikati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radnika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sindikati</w:t>
      </w:r>
      <w:proofErr w:type="spellEnd"/>
      <w:r w:rsidRPr="00C0135E">
        <w:rPr>
          <w:rFonts w:ascii="Times New Roman" w:hAnsi="Times New Roman" w:cs="Times New Roman"/>
        </w:rPr>
        <w:t xml:space="preserve"> </w:t>
      </w:r>
      <w:proofErr w:type="spellStart"/>
      <w:r w:rsidRPr="00C0135E">
        <w:rPr>
          <w:rFonts w:ascii="Times New Roman" w:hAnsi="Times New Roman" w:cs="Times New Roman"/>
        </w:rPr>
        <w:t>poslodavaca</w:t>
      </w:r>
      <w:proofErr w:type="spellEnd"/>
      <w:r w:rsidRPr="00C0135E">
        <w:rPr>
          <w:rFonts w:ascii="Times New Roman" w:hAnsi="Times New Roman" w:cs="Times New Roman"/>
        </w:rPr>
        <w:t xml:space="preserve">. </w:t>
      </w:r>
    </w:p>
    <w:p w:rsidRPr="00C0135E" w:rsidR="00C0135E" w:rsidP="00C0135E" w:rsidRDefault="00C0135E" w14:paraId="4791920E" w14:textId="77777777">
      <w:pPr>
        <w:pStyle w:val="Default"/>
      </w:pPr>
    </w:p>
    <w:p w:rsidRPr="0062007A" w:rsidR="007A7A21" w:rsidP="00EB68FF" w:rsidRDefault="007A7A21" w14:paraId="369D035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subjekt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prvenstveno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klasna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tvorevina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prinude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Dakle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u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uslovima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savremene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robne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proizvodnje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vlada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njeni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privredni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resori</w:t>
      </w:r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čine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glavne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subjekte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Usmeravajući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tokove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makroekonomskih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kretanja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vlada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resorna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ministarstva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vode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ekonomsku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politiku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tj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preduzimaju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odgovarajuće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mere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domena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monetarne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spoljnotrgovinske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devizne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cena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dohodaka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Donošenjem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sprovođenjem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različitih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mera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pojedinih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segmenata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anticiklični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karakter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nadležni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državni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organi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kreiraju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uslove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privređivanja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domaćinstava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same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osnovnih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privrednih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subjekata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pa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nastoje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osiguraju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proširenu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društvenu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reprodukciju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. </w:t>
      </w:r>
    </w:p>
    <w:p w:rsidR="00EB68FF" w:rsidP="00CD12C2" w:rsidRDefault="007A7A21" w14:paraId="409716A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 xml:space="preserve">Pored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resornih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ministarstava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,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ulogu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subjekta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tral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narodna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banka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od organa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okolnostima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centralna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najvišu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monetarnu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Jer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>n</w:t>
      </w:r>
      <w:r w:rsidRPr="461DC7BE" w:rsidR="461DC7BE">
        <w:rPr>
          <w:rFonts w:ascii="Times New Roman" w:hAnsi="Times New Roman" w:cs="Times New Roman"/>
          <w:sz w:val="24"/>
          <w:szCs w:val="24"/>
        </w:rPr>
        <w:t>stitucija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visok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stepen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nezavisnosti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rad, ne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retko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odgovorna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najvišem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predstavničkom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parlamentu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ostalih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važnih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centralna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emituje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primarni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novac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reguliše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veličinu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novčane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mase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opticaju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stvara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stabilnost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valute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čitavog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bankarskog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finansijskog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="00EB68FF" w:rsidP="00CD12C2" w:rsidRDefault="007A7A21" w14:paraId="7F4CAE8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Ali,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vlade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centralne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subjekti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r w:rsidR="00EF135D">
        <w:rPr>
          <w:rFonts w:ascii="Times New Roman" w:hAnsi="Times New Roman" w:cs="Times New Roman"/>
          <w:sz w:val="24"/>
          <w:szCs w:val="24"/>
        </w:rPr>
        <w:t xml:space="preserve">koji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velika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dominiraju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određenim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proizvodnim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prometnim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delatnostima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monopoli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imati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nacionalni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međunarodni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odluke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nacionalni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međunaroni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35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EF135D">
        <w:rPr>
          <w:rFonts w:ascii="Times New Roman" w:hAnsi="Times New Roman" w:cs="Times New Roman"/>
          <w:sz w:val="24"/>
          <w:szCs w:val="24"/>
        </w:rPr>
        <w:t xml:space="preserve">. </w:t>
      </w:r>
      <w:r w:rsidRPr="0062007A">
        <w:rPr>
          <w:rFonts w:ascii="Times New Roman" w:hAnsi="Times New Roman" w:cs="Times New Roman"/>
          <w:sz w:val="24"/>
          <w:szCs w:val="24"/>
        </w:rPr>
        <w:t xml:space="preserve">Tim pre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zapošljavaju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veliki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raspolažu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golemim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kapitalom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ogromnim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obimom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profita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pa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stoga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bitno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utiču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ukupna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kretanja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68FF" w:rsidP="00CD12C2" w:rsidRDefault="007A7A21" w14:paraId="3BD145A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igraju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sindikati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radnika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sindikati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poslodavaca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Ovo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stoga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ugovorima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međusobno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sklapaju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sindikati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asocijacije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nesumnjivo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makroekonomski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domašaj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visina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najamnina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determiniše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lične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nerazdvojni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agregatne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tražnje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dohodaka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velikog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izvršenje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ugovora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celinu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uobičajeno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pojavljuje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posrednik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ugovaranja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poslodavaca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eventualnih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sporenja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radničkih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štrajkova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CD12C2" w:rsidRDefault="007A7A21" w14:paraId="666A811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Naravno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navedeni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subjekti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ostvaruju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obavljanju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jednakim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razmerama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Među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državi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vladi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neosporno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pripada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primarna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uloga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odlučujući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kreator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Utoliko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lastRenderedPageBreak/>
        <w:t>pošto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vlada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raspolaže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odgovarajućim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instrumentima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ostvarenje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postavljenih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Preostali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subjekti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vrše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individualan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adekvatnom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aktivnošću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granicama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462A" w:rsidP="00BF462A" w:rsidRDefault="007A7A21" w14:paraId="1EE6621D" w14:textId="77777777">
      <w:pPr>
        <w:pStyle w:val="BodyText"/>
        <w:jc w:val="both"/>
        <w:rPr>
          <w:rFonts w:ascii="Times New Roman" w:hAnsi="Times New Roman" w:cs="Times New Roman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</w:rPr>
        <w:t>Instrumentima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ekonomske</w:t>
      </w:r>
      <w:proofErr w:type="spellEnd"/>
      <w:r w:rsidRPr="461DC7BE" w:rsidR="461DC7BE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nazivaju</w:t>
      </w:r>
      <w:proofErr w:type="spellEnd"/>
      <w:r w:rsidRPr="461DC7BE" w:rsidR="461DC7BE">
        <w:rPr>
          <w:rFonts w:ascii="Times New Roman" w:hAnsi="Times New Roman" w:cs="Times New Roman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</w:rPr>
        <w:t>sredstva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kojima</w:t>
      </w:r>
      <w:proofErr w:type="spellEnd"/>
      <w:r w:rsidRPr="461DC7BE" w:rsidR="461DC7BE">
        <w:rPr>
          <w:rFonts w:ascii="Times New Roman" w:hAnsi="Times New Roman" w:cs="Times New Roman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</w:rPr>
        <w:t>ostvaruju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postavljeni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makroekonomski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ciljevi</w:t>
      </w:r>
      <w:proofErr w:type="spellEnd"/>
      <w:r w:rsidRPr="461DC7BE" w:rsidR="461DC7BE">
        <w:rPr>
          <w:rFonts w:ascii="Times New Roman" w:hAnsi="Times New Roman" w:cs="Times New Roman"/>
        </w:rPr>
        <w:t xml:space="preserve">. U </w:t>
      </w:r>
      <w:proofErr w:type="spellStart"/>
      <w:r w:rsidRPr="461DC7BE" w:rsidR="461DC7BE">
        <w:rPr>
          <w:rFonts w:ascii="Times New Roman" w:hAnsi="Times New Roman" w:cs="Times New Roman"/>
        </w:rPr>
        <w:t>stvari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instrumente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ili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sredstva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ekonomske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čine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određen</w:t>
      </w:r>
      <w:r w:rsidRPr="461DC7BE" w:rsidR="461DC7BE">
        <w:rPr>
          <w:rFonts w:ascii="Times New Roman" w:hAnsi="Times New Roman" w:cs="Times New Roman"/>
        </w:rPr>
        <w:t>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ekonomske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veličine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r w:rsidRPr="461DC7BE" w:rsidR="461DC7BE">
        <w:rPr>
          <w:rFonts w:ascii="Times New Roman" w:hAnsi="Times New Roman" w:cs="Times New Roman"/>
        </w:rPr>
        <w:t>(</w:t>
      </w:r>
      <w:proofErr w:type="spellStart"/>
      <w:r w:rsidRPr="461DC7BE" w:rsidR="461DC7BE">
        <w:rPr>
          <w:rFonts w:ascii="Times New Roman" w:hAnsi="Times New Roman" w:cs="Times New Roman"/>
        </w:rPr>
        <w:t>varijable</w:t>
      </w:r>
      <w:proofErr w:type="spellEnd"/>
      <w:r w:rsidRPr="461DC7BE" w:rsidR="461DC7BE">
        <w:rPr>
          <w:rFonts w:ascii="Times New Roman" w:hAnsi="Times New Roman" w:cs="Times New Roman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</w:rPr>
        <w:t>odnosno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kategorije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privrednog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sistema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naročito</w:t>
      </w:r>
      <w:proofErr w:type="spellEnd"/>
      <w:r w:rsidRPr="461DC7BE" w:rsidR="461DC7BE">
        <w:rPr>
          <w:rFonts w:ascii="Times New Roman" w:hAnsi="Times New Roman" w:cs="Times New Roman"/>
        </w:rPr>
        <w:t xml:space="preserve"> one </w:t>
      </w:r>
      <w:proofErr w:type="spellStart"/>
      <w:r w:rsidRPr="461DC7BE" w:rsidR="461DC7BE">
        <w:rPr>
          <w:rFonts w:ascii="Times New Roman" w:hAnsi="Times New Roman" w:cs="Times New Roman"/>
        </w:rPr>
        <w:t>koje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su</w:t>
      </w:r>
      <w:proofErr w:type="spellEnd"/>
      <w:r w:rsidRPr="461DC7BE" w:rsidR="461DC7BE">
        <w:rPr>
          <w:rFonts w:ascii="Times New Roman" w:hAnsi="Times New Roman" w:cs="Times New Roman"/>
        </w:rPr>
        <w:t xml:space="preserve"> pod </w:t>
      </w:r>
      <w:proofErr w:type="spellStart"/>
      <w:r w:rsidRPr="461DC7BE" w:rsidR="461DC7BE">
        <w:rPr>
          <w:rFonts w:ascii="Times New Roman" w:hAnsi="Times New Roman" w:cs="Times New Roman"/>
        </w:rPr>
        <w:t>direktnom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ili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indirektnom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kontrolom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nadležnih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državnih</w:t>
      </w:r>
      <w:proofErr w:type="spellEnd"/>
      <w:r w:rsidRPr="461DC7BE" w:rsidR="461DC7BE">
        <w:rPr>
          <w:rFonts w:ascii="Times New Roman" w:hAnsi="Times New Roman" w:cs="Times New Roman"/>
        </w:rPr>
        <w:t xml:space="preserve"> organa (</w:t>
      </w:r>
      <w:proofErr w:type="spellStart"/>
      <w:r w:rsidRPr="461DC7BE" w:rsidR="461DC7BE">
        <w:rPr>
          <w:rFonts w:ascii="Times New Roman" w:hAnsi="Times New Roman" w:cs="Times New Roman"/>
        </w:rPr>
        <w:t>vlade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centralne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banke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i</w:t>
      </w:r>
      <w:proofErr w:type="spellEnd"/>
      <w:r w:rsidRPr="461DC7BE" w:rsidR="461DC7BE">
        <w:rPr>
          <w:rFonts w:ascii="Times New Roman" w:hAnsi="Times New Roman" w:cs="Times New Roman"/>
        </w:rPr>
        <w:t xml:space="preserve"> sl.). To </w:t>
      </w:r>
      <w:proofErr w:type="spellStart"/>
      <w:r w:rsidRPr="461DC7BE" w:rsidR="461DC7BE">
        <w:rPr>
          <w:rFonts w:ascii="Times New Roman" w:hAnsi="Times New Roman" w:cs="Times New Roman"/>
        </w:rPr>
        <w:t>zapravo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znači</w:t>
      </w:r>
      <w:proofErr w:type="spellEnd"/>
      <w:r w:rsidRPr="461DC7BE" w:rsidR="461DC7BE">
        <w:rPr>
          <w:rFonts w:ascii="Times New Roman" w:hAnsi="Times New Roman" w:cs="Times New Roman"/>
        </w:rPr>
        <w:t xml:space="preserve"> da u </w:t>
      </w:r>
      <w:proofErr w:type="spellStart"/>
      <w:r w:rsidRPr="461DC7BE" w:rsidR="461DC7BE">
        <w:rPr>
          <w:rFonts w:ascii="Times New Roman" w:hAnsi="Times New Roman" w:cs="Times New Roman"/>
        </w:rPr>
        <w:t>instrumente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ekonomske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spadaju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sredstva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pojedinih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vidova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ekonomske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tj</w:t>
      </w:r>
      <w:proofErr w:type="spellEnd"/>
      <w:r w:rsidRPr="461DC7BE" w:rsidR="461DC7BE">
        <w:rPr>
          <w:rFonts w:ascii="Times New Roman" w:hAnsi="Times New Roman" w:cs="Times New Roman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</w:rPr>
        <w:t>fiskalne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monetarno</w:t>
      </w:r>
      <w:proofErr w:type="spellEnd"/>
      <w:r w:rsidRPr="461DC7BE" w:rsidR="461DC7BE">
        <w:rPr>
          <w:rFonts w:ascii="Times New Roman" w:hAnsi="Times New Roman" w:cs="Times New Roman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</w:rPr>
        <w:t>kreditne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cena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soljnotrgovinske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i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devizne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politike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dohodaka</w:t>
      </w:r>
      <w:proofErr w:type="spellEnd"/>
      <w:r w:rsidRPr="461DC7BE" w:rsidR="461DC7BE">
        <w:rPr>
          <w:rFonts w:ascii="Times New Roman" w:hAnsi="Times New Roman" w:cs="Times New Roman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</w:rPr>
        <w:t>kao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i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instrumenti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direkgne</w:t>
      </w:r>
      <w:proofErr w:type="spellEnd"/>
      <w:r w:rsidRPr="461DC7BE" w:rsidR="461DC7BE">
        <w:rPr>
          <w:rFonts w:ascii="Times New Roman" w:hAnsi="Times New Roman" w:cs="Times New Roman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</w:rPr>
        <w:t>kontrole</w:t>
      </w:r>
      <w:proofErr w:type="spellEnd"/>
      <w:r w:rsidRPr="461DC7BE" w:rsidR="461DC7BE">
        <w:rPr>
          <w:rFonts w:ascii="Times New Roman" w:hAnsi="Times New Roman" w:cs="Times New Roman"/>
        </w:rPr>
        <w:t xml:space="preserve">. </w:t>
      </w:r>
    </w:p>
    <w:p w:rsidR="00BF462A" w:rsidP="00BF462A" w:rsidRDefault="00BF462A" w14:paraId="074EAC75" w14:textId="77777777">
      <w:pPr>
        <w:pStyle w:val="BodyText"/>
        <w:jc w:val="both"/>
        <w:rPr>
          <w:rFonts w:ascii="Times New Roman" w:hAnsi="Times New Roman" w:cs="Times New Roman"/>
        </w:rPr>
      </w:pPr>
    </w:p>
    <w:p w:rsidR="00EF135D" w:rsidP="00BF462A" w:rsidRDefault="007A7A21" w14:paraId="703AC7A3" w14:textId="77777777">
      <w:pPr>
        <w:pStyle w:val="BodyText"/>
        <w:jc w:val="both"/>
        <w:rPr>
          <w:rFonts w:ascii="Times New Roman" w:hAnsi="Times New Roman" w:cs="Times New Roman"/>
          <w:color w:val="000000"/>
        </w:rPr>
      </w:pPr>
      <w:proofErr w:type="spellStart"/>
      <w:r w:rsidRPr="008F2284">
        <w:rPr>
          <w:rFonts w:ascii="Times New Roman" w:hAnsi="Times New Roman" w:cs="Times New Roman"/>
        </w:rPr>
        <w:t>Poznato</w:t>
      </w:r>
      <w:proofErr w:type="spellEnd"/>
      <w:r w:rsidRPr="008F2284">
        <w:rPr>
          <w:rFonts w:ascii="Times New Roman" w:hAnsi="Times New Roman" w:cs="Times New Roman"/>
        </w:rPr>
        <w:t xml:space="preserve"> je da </w:t>
      </w:r>
      <w:proofErr w:type="spellStart"/>
      <w:r w:rsidRPr="008F2284">
        <w:rPr>
          <w:rFonts w:ascii="Times New Roman" w:hAnsi="Times New Roman" w:cs="Times New Roman"/>
        </w:rPr>
        <w:t>porezi</w:t>
      </w:r>
      <w:proofErr w:type="spellEnd"/>
      <w:r w:rsidRPr="008F2284">
        <w:rPr>
          <w:rFonts w:ascii="Times New Roman" w:hAnsi="Times New Roman" w:cs="Times New Roman"/>
        </w:rPr>
        <w:t xml:space="preserve">, </w:t>
      </w:r>
      <w:proofErr w:type="spellStart"/>
      <w:r w:rsidRPr="008F2284">
        <w:rPr>
          <w:rFonts w:ascii="Times New Roman" w:hAnsi="Times New Roman" w:cs="Times New Roman"/>
        </w:rPr>
        <w:t>doprinosi</w:t>
      </w:r>
      <w:proofErr w:type="spellEnd"/>
      <w:r w:rsidRPr="008F2284">
        <w:rPr>
          <w:rFonts w:ascii="Times New Roman" w:hAnsi="Times New Roman" w:cs="Times New Roman"/>
        </w:rPr>
        <w:t xml:space="preserve">, </w:t>
      </w:r>
      <w:proofErr w:type="spellStart"/>
      <w:r w:rsidRPr="008F2284">
        <w:rPr>
          <w:rFonts w:ascii="Times New Roman" w:hAnsi="Times New Roman" w:cs="Times New Roman"/>
        </w:rPr>
        <w:t>carine</w:t>
      </w:r>
      <w:proofErr w:type="spellEnd"/>
      <w:r w:rsidRPr="008F2284">
        <w:rPr>
          <w:rFonts w:ascii="Times New Roman" w:hAnsi="Times New Roman" w:cs="Times New Roman"/>
        </w:rPr>
        <w:t xml:space="preserve">, </w:t>
      </w:r>
      <w:proofErr w:type="spellStart"/>
      <w:r w:rsidRPr="008F2284">
        <w:rPr>
          <w:rFonts w:ascii="Times New Roman" w:hAnsi="Times New Roman" w:cs="Times New Roman"/>
        </w:rPr>
        <w:t>takse</w:t>
      </w:r>
      <w:proofErr w:type="spellEnd"/>
      <w:r w:rsidRPr="008F2284">
        <w:rPr>
          <w:rFonts w:ascii="Times New Roman" w:hAnsi="Times New Roman" w:cs="Times New Roman"/>
        </w:rPr>
        <w:t xml:space="preserve">, </w:t>
      </w:r>
      <w:proofErr w:type="spellStart"/>
      <w:r w:rsidRPr="008F2284">
        <w:rPr>
          <w:rFonts w:ascii="Times New Roman" w:hAnsi="Times New Roman" w:cs="Times New Roman"/>
        </w:rPr>
        <w:t>zajmovi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i</w:t>
      </w:r>
      <w:proofErr w:type="spellEnd"/>
      <w:r w:rsidRPr="008F2284">
        <w:rPr>
          <w:rFonts w:ascii="Times New Roman" w:hAnsi="Times New Roman" w:cs="Times New Roman"/>
        </w:rPr>
        <w:t xml:space="preserve"> dr. </w:t>
      </w:r>
      <w:proofErr w:type="spellStart"/>
      <w:r w:rsidRPr="008F2284">
        <w:rPr>
          <w:rFonts w:ascii="Times New Roman" w:hAnsi="Times New Roman" w:cs="Times New Roman"/>
        </w:rPr>
        <w:t>čine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instrumente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fiskalne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politike</w:t>
      </w:r>
      <w:proofErr w:type="spellEnd"/>
      <w:r w:rsidRPr="008F2284">
        <w:rPr>
          <w:rFonts w:ascii="Times New Roman" w:hAnsi="Times New Roman" w:cs="Times New Roman"/>
        </w:rPr>
        <w:t xml:space="preserve">, </w:t>
      </w:r>
      <w:proofErr w:type="spellStart"/>
      <w:r w:rsidRPr="008F2284">
        <w:rPr>
          <w:rFonts w:ascii="Times New Roman" w:hAnsi="Times New Roman" w:cs="Times New Roman"/>
        </w:rPr>
        <w:t>kojima</w:t>
      </w:r>
      <w:proofErr w:type="spellEnd"/>
      <w:r w:rsidRPr="008F2284">
        <w:rPr>
          <w:rFonts w:ascii="Times New Roman" w:hAnsi="Times New Roman" w:cs="Times New Roman"/>
        </w:rPr>
        <w:t xml:space="preserve"> se </w:t>
      </w:r>
      <w:proofErr w:type="spellStart"/>
      <w:r w:rsidRPr="008F2284">
        <w:rPr>
          <w:rFonts w:ascii="Times New Roman" w:hAnsi="Times New Roman" w:cs="Times New Roman"/>
        </w:rPr>
        <w:t>alimentira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budžet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iz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kojeg</w:t>
      </w:r>
      <w:proofErr w:type="spellEnd"/>
      <w:r w:rsidRPr="008F2284">
        <w:rPr>
          <w:rFonts w:ascii="Times New Roman" w:hAnsi="Times New Roman" w:cs="Times New Roman"/>
        </w:rPr>
        <w:t xml:space="preserve"> se </w:t>
      </w:r>
      <w:proofErr w:type="spellStart"/>
      <w:r w:rsidRPr="008F2284">
        <w:rPr>
          <w:rFonts w:ascii="Times New Roman" w:hAnsi="Times New Roman" w:cs="Times New Roman"/>
        </w:rPr>
        <w:t>finansiraju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potrebe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javne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potrošnje</w:t>
      </w:r>
      <w:proofErr w:type="spellEnd"/>
      <w:r w:rsidRPr="008F2284">
        <w:rPr>
          <w:rFonts w:ascii="Times New Roman" w:hAnsi="Times New Roman" w:cs="Times New Roman"/>
        </w:rPr>
        <w:t xml:space="preserve"> (</w:t>
      </w:r>
      <w:proofErr w:type="spellStart"/>
      <w:r w:rsidRPr="008F2284">
        <w:rPr>
          <w:rFonts w:ascii="Times New Roman" w:hAnsi="Times New Roman" w:cs="Times New Roman"/>
        </w:rPr>
        <w:t>zajedničke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i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opšte</w:t>
      </w:r>
      <w:proofErr w:type="spellEnd"/>
      <w:r w:rsidRPr="008F2284">
        <w:rPr>
          <w:rFonts w:ascii="Times New Roman" w:hAnsi="Times New Roman" w:cs="Times New Roman"/>
        </w:rPr>
        <w:t xml:space="preserve"> </w:t>
      </w:r>
      <w:proofErr w:type="spellStart"/>
      <w:r w:rsidRPr="008F2284">
        <w:rPr>
          <w:rFonts w:ascii="Times New Roman" w:hAnsi="Times New Roman" w:cs="Times New Roman"/>
        </w:rPr>
        <w:t>pot</w:t>
      </w:r>
      <w:r w:rsidRPr="008F2284" w:rsidR="00EB68FF">
        <w:rPr>
          <w:rFonts w:ascii="Times New Roman" w:hAnsi="Times New Roman" w:cs="Times New Roman"/>
        </w:rPr>
        <w:t>rošnje</w:t>
      </w:r>
      <w:proofErr w:type="spellEnd"/>
      <w:r w:rsidRPr="008F2284" w:rsidR="00EB68FF">
        <w:rPr>
          <w:rFonts w:ascii="Times New Roman" w:hAnsi="Times New Roman" w:cs="Times New Roman"/>
        </w:rPr>
        <w:t xml:space="preserve">).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Instrumente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monetarno-kreditne</w:t>
      </w:r>
      <w:proofErr w:type="spellEnd"/>
      <w:r w:rsidRPr="008F2284" w:rsidR="008F22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8F2284">
        <w:rPr>
          <w:rFonts w:ascii="Times New Roman" w:hAnsi="Times New Roman" w:cs="Times New Roman"/>
          <w:color w:val="000000"/>
        </w:rPr>
        <w:t>politike</w:t>
      </w:r>
      <w:proofErr w:type="spellEnd"/>
      <w:r w:rsidRPr="008F2284" w:rsidR="008F228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8F2284">
        <w:rPr>
          <w:rFonts w:ascii="Times New Roman" w:hAnsi="Times New Roman" w:cs="Times New Roman"/>
          <w:color w:val="000000"/>
        </w:rPr>
        <w:t>koja</w:t>
      </w:r>
      <w:proofErr w:type="spellEnd"/>
      <w:r w:rsidRPr="008F2284" w:rsidR="008F2284">
        <w:rPr>
          <w:rFonts w:ascii="Times New Roman" w:hAnsi="Times New Roman" w:cs="Times New Roman"/>
          <w:color w:val="000000"/>
        </w:rPr>
        <w:t xml:space="preserve"> je u </w:t>
      </w:r>
      <w:proofErr w:type="spellStart"/>
      <w:r w:rsidRPr="008F2284" w:rsidR="008F2284">
        <w:rPr>
          <w:rFonts w:ascii="Times New Roman" w:hAnsi="Times New Roman" w:cs="Times New Roman"/>
          <w:color w:val="000000"/>
        </w:rPr>
        <w:t>rukama</w:t>
      </w:r>
      <w:proofErr w:type="spellEnd"/>
      <w:r w:rsidRPr="008F2284" w:rsidR="008F22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8F2284">
        <w:rPr>
          <w:rFonts w:ascii="Times New Roman" w:hAnsi="Times New Roman" w:cs="Times New Roman"/>
          <w:color w:val="000000"/>
        </w:rPr>
        <w:t>centralne</w:t>
      </w:r>
      <w:proofErr w:type="spellEnd"/>
      <w:r w:rsidRPr="008F2284" w:rsidR="008F22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odnosno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narodne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banke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predstavljaju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emisija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novca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operacije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na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finansijskom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tržištu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i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kamatna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stopa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Instrumenti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politike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cena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čiji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je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osnovni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smisao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stabilnost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cena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jesu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slobodno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formiranje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cena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direktna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kontrola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cena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r w:rsidRPr="008F2284" w:rsidR="00EB68FF">
        <w:rPr>
          <w:rFonts w:ascii="Times New Roman" w:hAnsi="Times New Roman" w:cs="Times New Roman"/>
          <w:color w:val="000000"/>
        </w:rPr>
        <w:t>(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primenjuje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se u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izuzetnim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okolnostima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i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posredan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uticaj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na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opšti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nivo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cena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raznim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merama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ekonomske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color w:val="000000"/>
        </w:rPr>
        <w:t>politike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. </w:t>
      </w:r>
      <w:r w:rsidRPr="008F2284" w:rsidR="00EB68FF">
        <w:rPr>
          <w:rFonts w:ascii="Times New Roman" w:hAnsi="Times New Roman" w:cs="Times New Roman"/>
          <w:bCs/>
          <w:color w:val="000000"/>
        </w:rPr>
        <w:t>Carine</w:t>
      </w:r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takse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r w:rsidRPr="008F2284" w:rsidR="00EB68FF">
        <w:rPr>
          <w:rFonts w:ascii="Times New Roman" w:hAnsi="Times New Roman" w:cs="Times New Roman"/>
          <w:color w:val="000000"/>
        </w:rPr>
        <w:t>(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izvozne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ili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uvozne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),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premije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kvote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kontigenti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dozvole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devizni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kurs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itd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sačinjavaju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instrumente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spoljnotrgovinske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i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devizne</w:t>
      </w:r>
      <w:proofErr w:type="spellEnd"/>
      <w:r w:rsidRPr="008F2284" w:rsidR="00EB68FF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8F2284" w:rsidR="00EB68FF">
        <w:rPr>
          <w:rFonts w:ascii="Times New Roman" w:hAnsi="Times New Roman" w:cs="Times New Roman"/>
          <w:bCs/>
          <w:color w:val="000000"/>
        </w:rPr>
        <w:t>politike</w:t>
      </w:r>
      <w:proofErr w:type="spellEnd"/>
      <w:r w:rsidRPr="008F2284" w:rsidR="00EB68FF">
        <w:rPr>
          <w:rFonts w:ascii="Times New Roman" w:hAnsi="Times New Roman" w:cs="Times New Roman"/>
          <w:color w:val="000000"/>
        </w:rPr>
        <w:t>.</w:t>
      </w:r>
    </w:p>
    <w:p w:rsidRPr="008F2284" w:rsidR="00EB68FF" w:rsidP="00BF462A" w:rsidRDefault="00EB68FF" w14:paraId="1A09AED4" w14:textId="77777777">
      <w:pPr>
        <w:pStyle w:val="BodyText"/>
        <w:jc w:val="both"/>
        <w:rPr>
          <w:rFonts w:ascii="Times New Roman" w:hAnsi="Times New Roman" w:cs="Times New Roman"/>
          <w:color w:val="000000"/>
        </w:rPr>
      </w:pPr>
      <w:r w:rsidRPr="008F2284">
        <w:rPr>
          <w:rFonts w:ascii="Times New Roman" w:hAnsi="Times New Roman" w:cs="Times New Roman"/>
          <w:color w:val="000000"/>
        </w:rPr>
        <w:t xml:space="preserve"> </w:t>
      </w:r>
    </w:p>
    <w:p w:rsidRPr="0062007A" w:rsidR="007A7A21" w:rsidP="00CD12C2" w:rsidRDefault="00EF135D" w14:paraId="0084C32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ukazati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mere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Za instrument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rečeno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realizuju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izvesni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Termin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konkretnog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vremenskom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intervalu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Isto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prostor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masa,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tečnost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jedinice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mere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izražavanja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meru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ispoljavanja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Primera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kamatna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stopa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instrument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kreditno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monetarne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visina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kamatne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stope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meru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tog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je instrument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avisina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stope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tome, mere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označavaju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variranje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povećavanje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smanjivanje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ukidanje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uvođenje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CD12C2" w:rsidRDefault="007A7A21" w14:paraId="004045C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F462A" w:rsidR="007A7A21" w:rsidP="00CD12C2" w:rsidRDefault="008F2284" w14:paraId="3CC0BDA1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62A">
        <w:rPr>
          <w:rFonts w:ascii="Times New Roman" w:hAnsi="Times New Roman" w:cs="Times New Roman"/>
          <w:b/>
          <w:sz w:val="24"/>
          <w:szCs w:val="24"/>
        </w:rPr>
        <w:t>2.2.</w:t>
      </w:r>
      <w:r w:rsidRPr="00BF462A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462A" w:rsidR="007A7A21">
        <w:rPr>
          <w:rFonts w:ascii="Times New Roman" w:hAnsi="Times New Roman" w:cs="Times New Roman"/>
          <w:b/>
          <w:sz w:val="24"/>
          <w:szCs w:val="24"/>
        </w:rPr>
        <w:t>Odrednice</w:t>
      </w:r>
      <w:proofErr w:type="spellEnd"/>
      <w:r w:rsidRPr="00BF462A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462A" w:rsidR="007A7A21">
        <w:rPr>
          <w:rFonts w:ascii="Times New Roman" w:hAnsi="Times New Roman" w:cs="Times New Roman"/>
          <w:b/>
          <w:sz w:val="24"/>
          <w:szCs w:val="24"/>
        </w:rPr>
        <w:t>ekonomske</w:t>
      </w:r>
      <w:proofErr w:type="spellEnd"/>
      <w:r w:rsidRPr="00BF462A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462A" w:rsidR="007A7A21">
        <w:rPr>
          <w:rFonts w:ascii="Times New Roman" w:hAnsi="Times New Roman" w:cs="Times New Roman"/>
          <w:b/>
          <w:sz w:val="24"/>
          <w:szCs w:val="24"/>
        </w:rPr>
        <w:t>politike</w:t>
      </w:r>
      <w:proofErr w:type="spellEnd"/>
      <w:r w:rsidRPr="00BF462A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BF462A" w:rsidR="007A7A21" w:rsidP="00CD12C2" w:rsidRDefault="008F2284" w14:paraId="49379786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62A">
        <w:rPr>
          <w:rFonts w:ascii="Times New Roman" w:hAnsi="Times New Roman" w:cs="Times New Roman"/>
          <w:b/>
          <w:sz w:val="24"/>
          <w:szCs w:val="24"/>
        </w:rPr>
        <w:t xml:space="preserve">2.2.1. </w:t>
      </w:r>
      <w:r w:rsidRPr="00BF462A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462A" w:rsidR="007A7A21">
        <w:rPr>
          <w:rFonts w:ascii="Times New Roman" w:hAnsi="Times New Roman" w:cs="Times New Roman"/>
          <w:b/>
          <w:sz w:val="24"/>
          <w:szCs w:val="24"/>
        </w:rPr>
        <w:t>Monetarno</w:t>
      </w:r>
      <w:proofErr w:type="spellEnd"/>
      <w:r w:rsidRPr="00BF462A" w:rsidR="007A7A21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BF462A" w:rsidR="007A7A21">
        <w:rPr>
          <w:rFonts w:ascii="Times New Roman" w:hAnsi="Times New Roman" w:cs="Times New Roman"/>
          <w:b/>
          <w:sz w:val="24"/>
          <w:szCs w:val="24"/>
        </w:rPr>
        <w:t>kreditna</w:t>
      </w:r>
      <w:proofErr w:type="spellEnd"/>
      <w:r w:rsidRPr="00BF462A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462A" w:rsidR="007A7A21">
        <w:rPr>
          <w:rFonts w:ascii="Times New Roman" w:hAnsi="Times New Roman" w:cs="Times New Roman"/>
          <w:b/>
          <w:sz w:val="24"/>
          <w:szCs w:val="24"/>
        </w:rPr>
        <w:t>politika</w:t>
      </w:r>
      <w:proofErr w:type="spellEnd"/>
      <w:r w:rsidRPr="00BF462A" w:rsidR="007A7A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2284" w:rsidP="00CD12C2" w:rsidRDefault="007A7A21" w14:paraId="74BCCF6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stvari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monetarno-kreditnom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uspostavlja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sklad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agregatne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tražnje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robe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ukupne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ponude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s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ponudu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direktan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indirektan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kontrolišu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monetarne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vlasti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savremenim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tržišnim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ponudu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efektivnog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papirnog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me ji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novčani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opticaj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ulazi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bankarskih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kredita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subjektima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odobravaju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Štampanje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puštanje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promet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primarna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emisija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rukama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centralne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vrhovnog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organa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monetarne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vlasti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Ali,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kreditima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banka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stvara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novac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utiče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ponudu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dobijen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monetarno-kreditna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kreditno-monetarna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odobravaju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kredite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nebankarskim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sektorima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lastRenderedPageBreak/>
        <w:t>privrede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stanovništvu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domaćinstvima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državnim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institucijama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zapravo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subjekti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monetarno-kreditne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centralna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narodna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banka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poslovne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8F2284" w:rsidRDefault="007A7A21" w14:paraId="0A6EDAC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>Opšte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r w:rsidRPr="461DC7BE" w:rsidR="461DC7BE">
        <w:rPr>
          <w:rFonts w:ascii="Times New Roman" w:hAnsi="Times New Roman" w:cs="Times New Roman"/>
          <w:sz w:val="24"/>
          <w:szCs w:val="24"/>
        </w:rPr>
        <w:t>poznato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r w:rsidRPr="461DC7BE" w:rsidR="461DC7BE">
        <w:rPr>
          <w:rFonts w:ascii="Times New Roman" w:hAnsi="Times New Roman" w:cs="Times New Roman"/>
          <w:sz w:val="24"/>
          <w:szCs w:val="24"/>
        </w:rPr>
        <w:t>vodeću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ulogu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vođenju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kreditno-monetarne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savremenim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tržišnim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privredama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narodna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r w:rsidRPr="461DC7BE" w:rsidR="461DC7BE">
        <w:rPr>
          <w:rFonts w:ascii="Times New Roman" w:hAnsi="Times New Roman" w:cs="Times New Roman"/>
          <w:sz w:val="24"/>
          <w:szCs w:val="24"/>
        </w:rPr>
        <w:t>današnje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vreme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u </w:t>
      </w:r>
      <w:r w:rsidRPr="461DC7BE" w:rsidR="461DC7BE">
        <w:rPr>
          <w:rFonts w:ascii="Times New Roman" w:hAnsi="Times New Roman" w:cs="Times New Roman"/>
          <w:sz w:val="24"/>
          <w:szCs w:val="24"/>
        </w:rPr>
        <w:t>nekim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zemljama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u </w:t>
      </w:r>
      <w:r w:rsidRPr="461DC7BE" w:rsidR="461DC7BE">
        <w:rPr>
          <w:rFonts w:ascii="Times New Roman" w:hAnsi="Times New Roman" w:cs="Times New Roman"/>
          <w:sz w:val="24"/>
          <w:szCs w:val="24"/>
        </w:rPr>
        <w:t>drugim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kvazi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-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ustanova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svojim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funkcionisanjem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izvršava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osnovna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zadatka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Prvi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zadatak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r w:rsidRPr="461DC7BE" w:rsidR="461DC7BE">
        <w:rPr>
          <w:rFonts w:ascii="Times New Roman" w:hAnsi="Times New Roman" w:cs="Times New Roman"/>
          <w:sz w:val="24"/>
          <w:szCs w:val="24"/>
        </w:rPr>
        <w:t>svodi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stva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normalno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funkcionisanje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bankarskog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finansijskog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sistema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Drugi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zadatak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vođenje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monetarne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nadgledavanje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određivanje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količine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novca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opticaju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radi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sprečavanja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inflacije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visoke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nezaposlenosti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tome,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svojoj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aktivnosti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usmerena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maksimiranje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profita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već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postizanje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određenih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ciljeva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r w:rsidRPr="461DC7BE" w:rsidR="461DC7BE">
        <w:rPr>
          <w:rFonts w:ascii="Times New Roman" w:hAnsi="Times New Roman" w:cs="Times New Roman"/>
          <w:sz w:val="24"/>
          <w:szCs w:val="24"/>
        </w:rPr>
        <w:t>čitavu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nacionalnu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privredu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svakoj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zemlji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deluje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cilju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ostvarenja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interesa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održavanje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likvidnosti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solventnosti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poslovnih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banaka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sprečavanje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masovnog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bankrotstva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banaka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nesmetano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funkcionisanje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platnog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sistema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obezbeđivanje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likvidnosti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izvršavanju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obaveza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inostranstvu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osiguravanje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dugoročne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stabilnosti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nacionalne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novčane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jedinice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Kao </w:t>
      </w:r>
      <w:r w:rsidRPr="461DC7BE" w:rsidR="461DC7BE">
        <w:rPr>
          <w:rFonts w:ascii="Times New Roman" w:hAnsi="Times New Roman" w:cs="Times New Roman"/>
          <w:sz w:val="24"/>
          <w:szCs w:val="24"/>
        </w:rPr>
        <w:t>vodeće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institucije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monetarno-kreditnog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sistema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zemljama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savremenog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doba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r w:rsidRPr="461DC7BE" w:rsidR="461DC7BE">
        <w:rPr>
          <w:rFonts w:ascii="Times New Roman" w:hAnsi="Times New Roman" w:cs="Times New Roman"/>
          <w:sz w:val="24"/>
          <w:szCs w:val="24"/>
        </w:rPr>
        <w:t>razvile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načina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Prvi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r w:rsidRPr="461DC7BE" w:rsidR="461DC7BE">
        <w:rPr>
          <w:rFonts w:ascii="Times New Roman" w:hAnsi="Times New Roman" w:cs="Times New Roman"/>
          <w:sz w:val="24"/>
          <w:szCs w:val="24"/>
        </w:rPr>
        <w:t>ogleda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tome </w:t>
      </w:r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postepeno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sporim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procesom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evolucije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komercijalne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pojedinim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zemljama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prerasle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Na </w:t>
      </w:r>
      <w:r w:rsidRPr="461DC7BE" w:rsidR="461DC7BE">
        <w:rPr>
          <w:rFonts w:ascii="Times New Roman" w:hAnsi="Times New Roman" w:cs="Times New Roman"/>
          <w:sz w:val="24"/>
          <w:szCs w:val="24"/>
        </w:rPr>
        <w:t>ovaj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nastale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Švedske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Engleske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dve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najstarije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evropske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svetske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institucije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ove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vrste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Švedska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ustanovljena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r w:rsidRPr="461DC7BE" w:rsidR="461DC7BE">
        <w:rPr>
          <w:rFonts w:ascii="Times New Roman" w:hAnsi="Times New Roman" w:cs="Times New Roman"/>
          <w:sz w:val="24"/>
          <w:szCs w:val="24"/>
        </w:rPr>
        <w:t>vrlo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- 1668, </w:t>
      </w:r>
      <w:r w:rsidRPr="461DC7BE" w:rsidR="461DC7BE">
        <w:rPr>
          <w:rFonts w:ascii="Times New Roman" w:hAnsi="Times New Roman" w:cs="Times New Roman"/>
          <w:sz w:val="24"/>
          <w:szCs w:val="24"/>
        </w:rPr>
        <w:t>dok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r w:rsidRPr="461DC7BE" w:rsidR="461DC7BE">
        <w:rPr>
          <w:rFonts w:ascii="Times New Roman" w:hAnsi="Times New Roman" w:cs="Times New Roman"/>
          <w:sz w:val="24"/>
          <w:szCs w:val="24"/>
        </w:rPr>
        <w:t>Engleska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osnovananešto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kasnije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1694. </w:t>
      </w:r>
      <w:r w:rsidRPr="461DC7BE" w:rsidR="461DC7BE">
        <w:rPr>
          <w:rFonts w:ascii="Times New Roman" w:hAnsi="Times New Roman" w:cs="Times New Roman"/>
          <w:sz w:val="24"/>
          <w:szCs w:val="24"/>
        </w:rPr>
        <w:t>godine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Engleska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r w:rsidRPr="461DC7BE" w:rsidR="461DC7BE">
        <w:rPr>
          <w:rFonts w:ascii="Times New Roman" w:hAnsi="Times New Roman" w:cs="Times New Roman"/>
          <w:sz w:val="24"/>
          <w:szCs w:val="24"/>
        </w:rPr>
        <w:t>formirana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privatno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akcionarsko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društvo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čiji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osnovni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zadaci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bili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prikupljanje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novca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pozajmljivanje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uz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privilegiju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emitovanja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novčanica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r w:rsidRPr="461DC7BE" w:rsidR="461DC7BE">
        <w:rPr>
          <w:rFonts w:ascii="Times New Roman" w:hAnsi="Times New Roman" w:cs="Times New Roman"/>
          <w:sz w:val="24"/>
          <w:szCs w:val="24"/>
        </w:rPr>
        <w:t>nekim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drugim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zemljama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nastajale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drugačiji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izglasavanjem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zakona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one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odjednom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proglašavane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r w:rsidRPr="461DC7BE" w:rsidR="461DC7BE">
        <w:rPr>
          <w:rFonts w:ascii="Times New Roman" w:hAnsi="Times New Roman" w:cs="Times New Roman"/>
          <w:sz w:val="24"/>
          <w:szCs w:val="24"/>
        </w:rPr>
        <w:t>institucije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kojima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pripada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mesto u </w:t>
      </w:r>
      <w:r w:rsidRPr="461DC7BE" w:rsidR="461DC7BE">
        <w:rPr>
          <w:rFonts w:ascii="Times New Roman" w:hAnsi="Times New Roman" w:cs="Times New Roman"/>
          <w:sz w:val="24"/>
          <w:szCs w:val="24"/>
        </w:rPr>
        <w:t>monetarno-kreditnom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sistemu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Primera </w:t>
      </w:r>
      <w:r w:rsidRPr="461DC7BE" w:rsidR="461DC7BE">
        <w:rPr>
          <w:rFonts w:ascii="Times New Roman" w:hAnsi="Times New Roman" w:cs="Times New Roman"/>
          <w:sz w:val="24"/>
          <w:szCs w:val="24"/>
        </w:rPr>
        <w:t>radi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ovim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putem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stvarane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banke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Nemačke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(Reichsbank, 1875.), Japan (</w:t>
      </w:r>
      <w:r w:rsidRPr="461DC7BE" w:rsidR="461DC7BE">
        <w:rPr>
          <w:rFonts w:ascii="Times New Roman" w:hAnsi="Times New Roman" w:cs="Times New Roman"/>
          <w:sz w:val="24"/>
          <w:szCs w:val="24"/>
        </w:rPr>
        <w:t>Vapk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of </w:t>
      </w:r>
      <w:r w:rsidRPr="461DC7BE" w:rsidR="461DC7BE">
        <w:rPr>
          <w:rFonts w:ascii="Times New Roman" w:hAnsi="Times New Roman" w:cs="Times New Roman"/>
          <w:sz w:val="24"/>
          <w:szCs w:val="24"/>
        </w:rPr>
        <w:t>Jarap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1882.), </w:t>
      </w:r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SAD (</w:t>
      </w:r>
      <w:r w:rsidRPr="461DC7BE" w:rsidR="461DC7BE">
        <w:rPr>
          <w:rFonts w:ascii="Times New Roman" w:hAnsi="Times New Roman" w:cs="Times New Roman"/>
          <w:sz w:val="24"/>
          <w:szCs w:val="24"/>
        </w:rPr>
        <w:t>Sistem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federalnih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rezervi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1913.). </w:t>
      </w:r>
    </w:p>
    <w:p w:rsidRPr="008F2284" w:rsidR="008F2284" w:rsidP="00CD12C2" w:rsidRDefault="008F2284" w14:paraId="59CBA4B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učstvuju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stvaranju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ponude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novca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centralna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banka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sektor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poslovnih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banaka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nebankarski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sektori.</w:t>
      </w:r>
      <w:r w:rsidRPr="461DC7BE" w:rsidR="461DC7BE">
        <w:rPr>
          <w:rFonts w:ascii="Times New Roman" w:hAnsi="Times New Roman" w:cs="Times New Roman"/>
          <w:sz w:val="24"/>
          <w:szCs w:val="24"/>
        </w:rPr>
        <w:t>Svinavedenisubjektidelujunaponudunovcauglavnomnatrina</w:t>
      </w:r>
      <w:r w:rsidRPr="461DC7BE" w:rsidR="461DC7BE">
        <w:rPr>
          <w:rFonts w:ascii="Times New Roman" w:hAnsi="Times New Roman" w:cs="Times New Roman"/>
          <w:sz w:val="24"/>
          <w:szCs w:val="24"/>
        </w:rPr>
        <w:t>č</w:t>
      </w:r>
      <w:r w:rsidRPr="461DC7BE" w:rsidR="461DC7BE">
        <w:rPr>
          <w:rFonts w:ascii="Times New Roman" w:hAnsi="Times New Roman" w:cs="Times New Roman"/>
          <w:sz w:val="24"/>
          <w:szCs w:val="24"/>
        </w:rPr>
        <w:t>ina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: </w:t>
      </w:r>
      <w:r w:rsidRPr="461DC7BE" w:rsidR="461DC7BE">
        <w:rPr>
          <w:rFonts w:ascii="Times New Roman" w:hAnsi="Times New Roman" w:cs="Times New Roman"/>
          <w:sz w:val="24"/>
          <w:szCs w:val="24"/>
        </w:rPr>
        <w:t>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prekokoli</w:t>
      </w:r>
      <w:r w:rsidRPr="461DC7BE" w:rsidR="461DC7BE">
        <w:rPr>
          <w:rFonts w:ascii="Times New Roman" w:hAnsi="Times New Roman" w:cs="Times New Roman"/>
          <w:sz w:val="24"/>
          <w:szCs w:val="24"/>
        </w:rPr>
        <w:t>č</w:t>
      </w:r>
      <w:r w:rsidRPr="461DC7BE" w:rsidR="461DC7BE">
        <w:rPr>
          <w:rFonts w:ascii="Times New Roman" w:hAnsi="Times New Roman" w:cs="Times New Roman"/>
          <w:sz w:val="24"/>
          <w:szCs w:val="24"/>
        </w:rPr>
        <w:t>ineprimarnognovca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b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pomo</w:t>
      </w:r>
      <w:r w:rsidRPr="461DC7BE" w:rsidR="461DC7BE">
        <w:rPr>
          <w:rFonts w:ascii="Times New Roman" w:hAnsi="Times New Roman" w:cs="Times New Roman"/>
          <w:sz w:val="24"/>
          <w:szCs w:val="24"/>
        </w:rPr>
        <w:t>ć</w:t>
      </w:r>
      <w:r w:rsidRPr="461DC7BE" w:rsidR="461DC7BE">
        <w:rPr>
          <w:rFonts w:ascii="Times New Roman" w:hAnsi="Times New Roman" w:cs="Times New Roman"/>
          <w:sz w:val="24"/>
          <w:szCs w:val="24"/>
        </w:rPr>
        <w:t>ustopegotovognovcapremadepozitimaiv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putemstoperezerviposlovnihbanakakodcentralnebanke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8F2284" w:rsidR="008F2284" w:rsidP="00CD12C2" w:rsidRDefault="008F2284" w14:paraId="747BB31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135D" w:rsidP="00EF135D" w:rsidRDefault="008F2284" w14:paraId="48923752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4342">
        <w:rPr>
          <w:rFonts w:ascii="Times New Roman" w:hAnsi="Times New Roman" w:cs="Times New Roman"/>
          <w:b/>
          <w:sz w:val="24"/>
          <w:szCs w:val="24"/>
        </w:rPr>
        <w:t>2</w:t>
      </w:r>
      <w:r w:rsidRPr="00DA4342" w:rsidR="007A7A21">
        <w:rPr>
          <w:rFonts w:ascii="Times New Roman" w:hAnsi="Times New Roman" w:cs="Times New Roman"/>
          <w:b/>
          <w:sz w:val="24"/>
          <w:szCs w:val="24"/>
        </w:rPr>
        <w:t xml:space="preserve">.2.2. </w:t>
      </w:r>
      <w:proofErr w:type="spellStart"/>
      <w:r w:rsidRPr="008F2284" w:rsidR="007A7A21">
        <w:rPr>
          <w:rFonts w:ascii="Times New Roman" w:hAnsi="Times New Roman" w:cs="Times New Roman"/>
          <w:b/>
          <w:sz w:val="24"/>
          <w:szCs w:val="24"/>
        </w:rPr>
        <w:t>Fiskaln</w:t>
      </w:r>
      <w:r w:rsidRPr="008F2284">
        <w:rPr>
          <w:rFonts w:ascii="Times New Roman" w:hAnsi="Times New Roman" w:cs="Times New Roman"/>
          <w:b/>
          <w:sz w:val="24"/>
          <w:szCs w:val="24"/>
        </w:rPr>
        <w:t>a</w:t>
      </w:r>
      <w:r w:rsidRPr="008F2284" w:rsidR="007A7A21">
        <w:rPr>
          <w:rFonts w:ascii="Times New Roman" w:hAnsi="Times New Roman" w:cs="Times New Roman"/>
          <w:b/>
          <w:sz w:val="24"/>
          <w:szCs w:val="24"/>
        </w:rPr>
        <w:t>politika</w:t>
      </w:r>
      <w:proofErr w:type="spellEnd"/>
    </w:p>
    <w:p w:rsidRPr="00EF135D" w:rsidR="00BF462A" w:rsidP="461DC7BE" w:rsidRDefault="00EF135D" w14:paraId="2C612706" w14:textId="77777777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Fiskalna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eng.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i w:val="1"/>
          <w:iCs w:val="1"/>
          <w:sz w:val="24"/>
          <w:szCs w:val="24"/>
        </w:rPr>
        <w:t xml:space="preserve">fiscal policy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ustaljen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(ne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finansijsku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zaposlenosti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raspodelu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preraspodelu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nacionalnog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dohotka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stabilnost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rast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Subjekt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461DC7BE" w:rsidR="461DC7BE">
        <w:rPr>
          <w:rStyle w:val="BodytextBold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država</w:t>
      </w:r>
      <w:proofErr w:type="spellEnd"/>
      <w:r w:rsidRPr="461DC7BE" w:rsidR="461DC7BE">
        <w:rPr>
          <w:rStyle w:val="BodytextBold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,</w:t>
      </w:r>
      <w:r w:rsidRPr="461DC7BE" w:rsidR="461DC7BE">
        <w:rPr>
          <w:rStyle w:val="BodytextBold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njeni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organi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različitih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kompetencija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počevši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od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centralnih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federalnih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), pa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preko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regionalnih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republičkih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pokrajinskih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sl.),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sve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do organa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lokalne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samouprave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opštine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Primenom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različitih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instrumenata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ubira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prihode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koji se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slivaju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državni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budžet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pa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potom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odatle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troši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raspoređujući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zadovoljavanje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raznovrsnih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EF135D" w:rsidR="00DA4342" w:rsidP="00BF462A" w:rsidRDefault="007A7A21" w14:paraId="2622C9A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>Kada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delovanje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alokativnu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funkciju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raspored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radnosposobnog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stanovništva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raspoloživih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</w:t>
      </w:r>
      <w:r w:rsidRPr="461DC7BE" w:rsidR="461DC7BE">
        <w:rPr>
          <w:rFonts w:ascii="Times New Roman" w:hAnsi="Times New Roman" w:cs="Times New Roman"/>
          <w:sz w:val="24"/>
          <w:szCs w:val="24"/>
        </w:rPr>
        <w:t>odnju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</w:t>
      </w:r>
      <w:r w:rsidRPr="461DC7BE" w:rsidR="461DC7BE">
        <w:rPr>
          <w:rFonts w:ascii="Times New Roman" w:hAnsi="Times New Roman" w:cs="Times New Roman"/>
          <w:sz w:val="24"/>
          <w:szCs w:val="24"/>
        </w:rPr>
        <w:t>e</w:t>
      </w:r>
      <w:r w:rsidRPr="461DC7BE" w:rsidR="461DC7BE">
        <w:rPr>
          <w:rFonts w:ascii="Times New Roman" w:hAnsi="Times New Roman" w:cs="Times New Roman"/>
          <w:sz w:val="24"/>
          <w:szCs w:val="24"/>
        </w:rPr>
        <w:t>dine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primer,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izgradnju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kapaciteta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hidro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termoelektrana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fabrika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strateški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važnih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...),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puteva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stambenih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naselja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alokaciju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uticati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indirektan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recimo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smanjivanjem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stopa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profite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nekim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granama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regionima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podstiče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investicionu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4342" w:rsidP="00BF462A" w:rsidRDefault="007A7A21" w14:paraId="1F9FCA0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Preraspodela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redistribucija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nacionalnog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dohotka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izvornu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ostvaruje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korekcija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postignuti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primarnoj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raspodeli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zapravo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proofErr w:type="gram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time</w:t>
      </w:r>
      <w:proofErr w:type="gram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otklanja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nesavršenost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tržišnog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mehanizma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preraspodela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dohotka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korist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siromašnijih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slojeva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stanovništva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recimo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transferna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plaćanja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snižava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poboljšava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kvalitet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pružanja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određenih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državnog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sektora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kulture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zdravstva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obrazovanja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A4342" w:rsidP="00CD12C2" w:rsidRDefault="007A7A21" w14:paraId="5016B37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Fiskalnom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ostvaruju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određeni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vezani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stabilizaciju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privrediih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kretanja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Ovde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 tome da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instrumentima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merama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teži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uspostavljanje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stabilnih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smanjivanje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nezaposlenosti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dostizanje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očuvanje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zaposlenosti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ublažavanje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eliminisanje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deficita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platnog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bilansa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Suština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stabilizacione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u tome da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varijacijama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kombinacijama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pojedinih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rashoda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deluje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formiranje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agregatne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tražnje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kretanje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A4342" w:rsidP="00CD12C2" w:rsidRDefault="007A7A21" w14:paraId="11EF507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 xml:space="preserve">Da bi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neosporno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širokom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delovanja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videli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nužna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primena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odgovarajućih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fiskalnih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instumenata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neizbežnu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koordinaciju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dejstva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Poznato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caripe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doprinosi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zajmopi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opšta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prisilna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fizičkih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neposredne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protivnaknade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danas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najglavniji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Kako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do 90%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ukupnih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ubira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oporezivanja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epitet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poreska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kapitalističku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svojevremeno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nazvao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Jozef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Šumpeter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lepše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pristaje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sadašnjosti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prošlosti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Poreske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dažbine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kojima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opterećuje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proizvodnja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nazivaju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direktni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neposredni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porezi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dohodak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dobit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(profit),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imovinu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ukupan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prihod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dr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dohodak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fizičkih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dobit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najnovije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najvećim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udelom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učestvuju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ukupnim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mnogih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zemalja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do 40%).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Indirektni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posredni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opterećuje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trošenja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dohotka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promet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trošarine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akcize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monopolski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monopol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monopolist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iznad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bi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formirao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slobodno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pa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stoga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taj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promet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postojao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drevnom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Egiptu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antičkoj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Grčkoj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starom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Rimu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4342" w:rsidP="00CD12C2" w:rsidRDefault="007A7A21" w14:paraId="24EED19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Carine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spadaju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red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najstarijih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dažbina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dobile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carevima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gospodarima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ubirali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teritoriji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vladali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Kao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dažbine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sfere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novčani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naplaćuje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fizičkih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uvoze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izvoze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robu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S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suštini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promet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koji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ugrađuje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prodajnu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prevaljuje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potrošače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carine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spadaju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indirektne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Mada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uvođenja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bio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čisto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prirode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popunjavanje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fiskusa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najpre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privatne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blagajne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vladara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fondova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proširivanjem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međunarodne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razmene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industrijalizacije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carine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dobile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uloga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suština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ogleda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zaštiti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domaće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konkurencije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inostrane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robe,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izražena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današnje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Utoliko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praktično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uvozne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carine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izuzetaka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nerazvijene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izvoznim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carinama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sprečavaju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izvoz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strateški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važnih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sirovina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polufabrikata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="00DA4342" w:rsidP="00CD12C2" w:rsidRDefault="007A7A21" w14:paraId="78EAE74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Takse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posebna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vrsta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državni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organi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ustanove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stiču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naplaćujući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usluge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vrše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fizičkim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pravnim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licima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Pojavile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robovlasničkom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r w:rsidRPr="461DC7BE" w:rsidR="461DC7BE">
        <w:rPr>
          <w:rFonts w:ascii="Times New Roman" w:hAnsi="Times New Roman" w:cs="Times New Roman"/>
          <w:sz w:val="24"/>
          <w:szCs w:val="24"/>
        </w:rPr>
        <w:t>Atina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Rim),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feudalizmu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izdašne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od,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poreza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neposredna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individualna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opšta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protivnaknada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protivčinidba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Jer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plaćenu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protivusluga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nematerijalne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prirode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plaćaju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odgovarajućim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neprivredne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administrativne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sudske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prosvetne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konzularne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...)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intelektualne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plaćaju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uglavnom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unapred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utvrđenoj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taksenoj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tarifi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opšteg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karaktera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se pod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uslovima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primenjuje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zainteresovane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stranke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istovremeno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popggovanje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principa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relativne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dobrovoljnosti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traženju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konkretne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4342" w:rsidP="00CD12C2" w:rsidRDefault="007A7A21" w14:paraId="66B7070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Doprinosi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takođe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određena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vrsta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naplaćuje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okolnostima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mešanja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preplitanja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pojedinačnog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uštvenog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interesa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Prvi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Engleskoj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XVIII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stoleću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prikupljanja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neophodnih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izgradnju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održavanje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puteva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mostova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kanala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brana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sl.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Kasnije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doprinose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uvode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pogotovo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političko-teritorijalne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zajednice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naročito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objekte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komunalne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infrastrukture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vodovod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elektrifikacija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izgradnja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.).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Doprinosi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korišćeni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dosadašnjoj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jugoslovensko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srpskoj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praksi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obezbeđivana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finansiranje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zajedničke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0F65C8" w:rsidP="000F65C8" w:rsidRDefault="007A7A21" w14:paraId="1694690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Državni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zajam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javni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kredit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javni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zajam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)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poseban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vid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državnog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koji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počeo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da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XIX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veku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a koji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današnje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prikuplja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zajmova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fizičkih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obavezu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vraćanja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kamatom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raspisuju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isteka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kratkoročnog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srednjoročnog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dugoročnog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461DC7BE" w:rsidRDefault="007A7A21" w14:paraId="568E5689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razvojem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društva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mora da </w:t>
      </w:r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sve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veću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ulogu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podmirivanju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stanovništva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Razlozi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realnog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porasta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brojni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različiti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: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finansiranja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društvenog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blagostanja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nauka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zdravstvo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obrazovanje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kultura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...),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održavanje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armije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jačanje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njene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bojne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gotovosti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brzo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zastarevanje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naoružanja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usled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brzog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razvoja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tehnike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tehnologije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),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proširivanje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ekonomskih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funkcija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države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njenog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direktnog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indirektnog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mešanja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tokove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ekonomskog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života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Od </w:t>
      </w:r>
      <w:r w:rsidRPr="461DC7BE" w:rsidR="461DC7BE">
        <w:rPr>
          <w:rFonts w:ascii="Times New Roman" w:hAnsi="Times New Roman" w:cs="Times New Roman"/>
          <w:sz w:val="24"/>
          <w:szCs w:val="24"/>
        </w:rPr>
        <w:t>brojnih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podela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neophodno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je, </w:t>
      </w:r>
      <w:r w:rsidRPr="461DC7BE" w:rsidR="461DC7BE">
        <w:rPr>
          <w:rFonts w:ascii="Times New Roman" w:hAnsi="Times New Roman" w:cs="Times New Roman"/>
          <w:sz w:val="24"/>
          <w:szCs w:val="24"/>
        </w:rPr>
        <w:t>sasvim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ukratko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obratiti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pažnju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redovne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</w:t>
      </w:r>
      <w:r w:rsidRPr="461DC7BE" w:rsidR="461DC7BE">
        <w:rPr>
          <w:rFonts w:ascii="Times New Roman" w:hAnsi="Times New Roman" w:cs="Times New Roman"/>
          <w:sz w:val="24"/>
          <w:szCs w:val="24"/>
        </w:rPr>
        <w:t>anredne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plate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materijalne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izdatke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organa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užih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teritorijalno-političkih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jedinica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stvarne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transferne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rashode</w:t>
      </w:r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Redovni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rashodi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oni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se </w:t>
      </w:r>
      <w:r w:rsidRPr="461DC7BE" w:rsidR="461DC7BE">
        <w:rPr>
          <w:rFonts w:ascii="Times New Roman" w:hAnsi="Times New Roman" w:cs="Times New Roman"/>
          <w:sz w:val="24"/>
          <w:szCs w:val="24"/>
        </w:rPr>
        <w:t>svake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godine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znači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stalno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pojavljuju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budžetu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r w:rsidRPr="461DC7BE" w:rsidR="461DC7BE">
        <w:rPr>
          <w:rFonts w:ascii="Times New Roman" w:hAnsi="Times New Roman" w:cs="Times New Roman"/>
          <w:sz w:val="24"/>
          <w:szCs w:val="24"/>
        </w:rPr>
        <w:t>izdržavanje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vojske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sudova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policije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uprave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naučnih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obrazovnih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kulturnih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drugih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institucija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organa).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Vanredni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rashodi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r w:rsidRPr="461DC7BE" w:rsidR="461DC7BE">
        <w:rPr>
          <w:rFonts w:ascii="Times New Roman" w:hAnsi="Times New Roman" w:cs="Times New Roman"/>
          <w:sz w:val="24"/>
          <w:szCs w:val="24"/>
        </w:rPr>
        <w:t>javljaju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povremeno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privremeno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r w:rsidRPr="461DC7BE" w:rsidR="461DC7BE">
        <w:rPr>
          <w:rFonts w:ascii="Times New Roman" w:hAnsi="Times New Roman" w:cs="Times New Roman"/>
          <w:sz w:val="24"/>
          <w:szCs w:val="24"/>
        </w:rPr>
        <w:t>vođenje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rata, </w:t>
      </w:r>
      <w:r w:rsidRPr="461DC7BE" w:rsidR="461DC7BE">
        <w:rPr>
          <w:rFonts w:ascii="Times New Roman" w:hAnsi="Times New Roman" w:cs="Times New Roman"/>
          <w:sz w:val="24"/>
          <w:szCs w:val="24"/>
        </w:rPr>
        <w:t>javni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radovi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kriznim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prilikama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otklanjanje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posledica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velikih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prirodnih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nepogoda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</w:t>
      </w:r>
      <w:r w:rsidRPr="461DC7BE" w:rsidR="461DC7BE">
        <w:rPr>
          <w:rFonts w:ascii="Times New Roman" w:hAnsi="Times New Roman" w:cs="Times New Roman"/>
          <w:sz w:val="24"/>
          <w:szCs w:val="24"/>
        </w:rPr>
        <w:t>suša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poplava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zemljotresa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...). Plate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druga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lična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primanja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predstavljaju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prinadležnosti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službenika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dok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materijalnim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izdacima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r w:rsidRPr="461DC7BE" w:rsidR="461DC7BE">
        <w:rPr>
          <w:rFonts w:ascii="Times New Roman" w:hAnsi="Times New Roman" w:cs="Times New Roman"/>
          <w:sz w:val="24"/>
          <w:szCs w:val="24"/>
        </w:rPr>
        <w:t>obezbeđuju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investicije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podmiruju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razne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materijalne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prirode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r w:rsidRPr="461DC7BE" w:rsidR="461DC7BE">
        <w:rPr>
          <w:rFonts w:ascii="Times New Roman" w:hAnsi="Times New Roman" w:cs="Times New Roman"/>
          <w:sz w:val="24"/>
          <w:szCs w:val="24"/>
        </w:rPr>
        <w:t>vezi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pojačanom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ulogom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privrednom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životu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dugo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r w:rsidRPr="461DC7BE" w:rsidR="461DC7BE">
        <w:rPr>
          <w:rFonts w:ascii="Times New Roman" w:hAnsi="Times New Roman" w:cs="Times New Roman"/>
          <w:sz w:val="24"/>
          <w:szCs w:val="24"/>
        </w:rPr>
        <w:t>bila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izražena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tendencija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centralizacije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r w:rsidRPr="461DC7BE" w:rsidR="461DC7BE">
        <w:rPr>
          <w:rFonts w:ascii="Times New Roman" w:hAnsi="Times New Roman" w:cs="Times New Roman"/>
          <w:sz w:val="24"/>
          <w:szCs w:val="24"/>
        </w:rPr>
        <w:t>poslednje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vreme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međutim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u </w:t>
      </w:r>
      <w:r w:rsidRPr="461DC7BE" w:rsidR="461DC7BE">
        <w:rPr>
          <w:rFonts w:ascii="Times New Roman" w:hAnsi="Times New Roman" w:cs="Times New Roman"/>
          <w:sz w:val="24"/>
          <w:szCs w:val="24"/>
        </w:rPr>
        <w:t>pojedinim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razvijenim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zemljama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povećavaju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r w:rsidRPr="461DC7BE" w:rsidR="461DC7BE">
        <w:rPr>
          <w:rFonts w:ascii="Times New Roman" w:hAnsi="Times New Roman" w:cs="Times New Roman"/>
          <w:sz w:val="24"/>
          <w:szCs w:val="24"/>
        </w:rPr>
        <w:t>javni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lokalnih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organa </w:t>
      </w:r>
      <w:r w:rsidRPr="461DC7BE" w:rsidR="461DC7BE">
        <w:rPr>
          <w:rFonts w:ascii="Times New Roman" w:hAnsi="Times New Roman" w:cs="Times New Roman"/>
          <w:sz w:val="24"/>
          <w:szCs w:val="24"/>
        </w:rPr>
        <w:t>vlasti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r w:rsidRPr="461DC7BE" w:rsidR="461DC7BE">
        <w:rPr>
          <w:rFonts w:ascii="Times New Roman" w:hAnsi="Times New Roman" w:cs="Times New Roman"/>
          <w:sz w:val="24"/>
          <w:szCs w:val="24"/>
        </w:rPr>
        <w:t>povezano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porastom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njihove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nadležnosti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oblasti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lokalnog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saobraćaja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obrazovanja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stambene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izgradnje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socijalnih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službi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itd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Najzad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realni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stvarni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rashodi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zbilja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dok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transferni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rashodi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čine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preraspodelu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dela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r w:rsidRPr="461DC7BE" w:rsidR="461DC7BE">
        <w:rPr>
          <w:rFonts w:ascii="Times New Roman" w:hAnsi="Times New Roman" w:cs="Times New Roman"/>
          <w:sz w:val="24"/>
          <w:szCs w:val="24"/>
        </w:rPr>
        <w:t>korist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drugih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krajnjih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korisnika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Za </w:t>
      </w:r>
      <w:r w:rsidRPr="461DC7BE" w:rsidR="461DC7BE">
        <w:rPr>
          <w:rFonts w:ascii="Times New Roman" w:hAnsi="Times New Roman" w:cs="Times New Roman"/>
          <w:sz w:val="24"/>
          <w:szCs w:val="24"/>
        </w:rPr>
        <w:t>napravljene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realne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dobija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odgovarajuću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protivnaknadu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dok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transferne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rashode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ne </w:t>
      </w:r>
      <w:r w:rsidRPr="461DC7BE" w:rsidR="461DC7BE">
        <w:rPr>
          <w:rFonts w:ascii="Times New Roman" w:hAnsi="Times New Roman" w:cs="Times New Roman"/>
          <w:sz w:val="24"/>
          <w:szCs w:val="24"/>
        </w:rPr>
        <w:t>pratn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nikakva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protivčinidba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r w:rsidRPr="461DC7BE" w:rsidR="461DC7BE">
        <w:rPr>
          <w:rFonts w:ascii="Times New Roman" w:hAnsi="Times New Roman" w:cs="Times New Roman"/>
          <w:sz w:val="24"/>
          <w:szCs w:val="24"/>
        </w:rPr>
        <w:t>socijalna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pomoć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naknada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nezaposlenima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invalidnina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r w:rsidRPr="461DC7BE" w:rsidR="461DC7BE">
        <w:rPr>
          <w:rFonts w:ascii="Times New Roman" w:hAnsi="Times New Roman" w:cs="Times New Roman"/>
          <w:sz w:val="24"/>
          <w:szCs w:val="24"/>
        </w:rPr>
        <w:t>penzije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dr.), bar u </w:t>
      </w:r>
      <w:r w:rsidRPr="461DC7BE" w:rsidR="461DC7BE">
        <w:rPr>
          <w:rFonts w:ascii="Times New Roman" w:hAnsi="Times New Roman" w:cs="Times New Roman"/>
          <w:sz w:val="24"/>
          <w:szCs w:val="24"/>
        </w:rPr>
        <w:t>momentu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isplate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Ovo </w:t>
      </w:r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tzv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socijalni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transferi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56369" w:rsidP="00CD12C2" w:rsidRDefault="007A7A21" w14:paraId="2D9A9E9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transferi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spadaju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regesi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subvencije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kompenzacije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sl.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tokove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reprodukcije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="00556369" w:rsidP="00CD12C2" w:rsidRDefault="000F65C8" w14:paraId="1FC1B72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Regres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isplaćuje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izvesna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naknada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prodavcima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kupcima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vezi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orijentacijom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stimulisanje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regiona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grana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porasta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životnog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standarda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Regres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isplaćuje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prodavcu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robu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prodao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sniženoj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odredila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kupcu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robu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kupio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redovnoj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naravno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priložene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dokumentacije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556369" w:rsidP="00CD12C2" w:rsidRDefault="007A7A21" w14:paraId="659C3FE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Subvencija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(lat.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subventio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pomoć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pripomoć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naročito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novčana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važno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uslužnu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aktivnost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Sastoji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jednokratne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višekratne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novčane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pomoći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isplaćuje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stvaraocima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realizuju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odgovaraju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potrošačima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profitabilne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proizvođače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Ako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pomoć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unapređuje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delatnost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dodeljuju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nižim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naziva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dotacija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56369" w:rsidP="00CD12C2" w:rsidRDefault="007A7A21" w14:paraId="364BD6C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Premija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(lat. premium 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nagrada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novčano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podstiče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zalaganje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</w:t>
      </w:r>
      <w:r w:rsidRPr="461DC7BE" w:rsidR="461DC7BE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izvesni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proizvodne</w:t>
      </w:r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prometne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sfere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Primera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pomenuti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dodeljuju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seljacima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farmama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stimulacije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mleka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izvoznom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premijom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nagrađuju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izvoze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određenu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robu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inostranstvo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7A21" w:rsidP="00556369" w:rsidRDefault="007A7A21" w14:paraId="167C99E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Kompepzacija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(lat.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sotrensatio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odšteta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obeštećenje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naknada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obešteti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pogođeni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ispoljeno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ograničeno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delovanje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zakonitosti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Odobravanjem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regresa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subvencija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kompenzacija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</w:t>
      </w:r>
      <w:r w:rsidRPr="461DC7BE" w:rsidR="461DC7BE">
        <w:rPr>
          <w:rFonts w:ascii="Times New Roman" w:hAnsi="Times New Roman" w:cs="Times New Roman"/>
          <w:sz w:val="24"/>
          <w:szCs w:val="24"/>
        </w:rPr>
        <w:t>boljšava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položaj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Rast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neizbežno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mora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porast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formir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korisnike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namene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462A" w:rsidP="00556369" w:rsidRDefault="00BF462A" w14:paraId="45289FBD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F462A" w:rsidR="00556369" w:rsidP="00556369" w:rsidRDefault="008D6651" w14:paraId="4284DC51" w14:textId="77777777">
      <w:pPr>
        <w:jc w:val="both"/>
        <w:rPr>
          <w:b/>
          <w:bCs/>
          <w:iCs/>
          <w:sz w:val="23"/>
          <w:szCs w:val="23"/>
        </w:rPr>
      </w:pPr>
      <w:r w:rsidRPr="00BF462A">
        <w:rPr>
          <w:b/>
          <w:bCs/>
          <w:iCs/>
          <w:sz w:val="23"/>
          <w:szCs w:val="23"/>
        </w:rPr>
        <w:t xml:space="preserve">3. </w:t>
      </w:r>
      <w:proofErr w:type="spellStart"/>
      <w:r w:rsidRPr="00BF462A" w:rsidR="00556369">
        <w:rPr>
          <w:b/>
          <w:bCs/>
          <w:iCs/>
          <w:sz w:val="23"/>
          <w:szCs w:val="23"/>
        </w:rPr>
        <w:t>Politika</w:t>
      </w:r>
      <w:proofErr w:type="spellEnd"/>
      <w:r w:rsidRPr="00BF462A" w:rsidR="00556369">
        <w:rPr>
          <w:b/>
          <w:bCs/>
          <w:iCs/>
          <w:sz w:val="23"/>
          <w:szCs w:val="23"/>
        </w:rPr>
        <w:t xml:space="preserve"> </w:t>
      </w:r>
      <w:proofErr w:type="spellStart"/>
      <w:r w:rsidRPr="00BF462A" w:rsidR="00556369">
        <w:rPr>
          <w:b/>
          <w:bCs/>
          <w:iCs/>
          <w:sz w:val="23"/>
          <w:szCs w:val="23"/>
        </w:rPr>
        <w:t>finalne</w:t>
      </w:r>
      <w:proofErr w:type="spellEnd"/>
      <w:r w:rsidRPr="00BF462A" w:rsidR="00556369">
        <w:rPr>
          <w:b/>
          <w:bCs/>
          <w:iCs/>
          <w:sz w:val="23"/>
          <w:szCs w:val="23"/>
        </w:rPr>
        <w:t xml:space="preserve"> </w:t>
      </w:r>
      <w:proofErr w:type="spellStart"/>
      <w:r w:rsidRPr="00BF462A" w:rsidR="00556369">
        <w:rPr>
          <w:b/>
          <w:bCs/>
          <w:iCs/>
          <w:sz w:val="23"/>
          <w:szCs w:val="23"/>
        </w:rPr>
        <w:t>potrošnje</w:t>
      </w:r>
      <w:proofErr w:type="spellEnd"/>
    </w:p>
    <w:p w:rsidRPr="00BF462A" w:rsidR="008D6651" w:rsidP="00556369" w:rsidRDefault="008D6651" w14:paraId="7E04F44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F462A">
        <w:rPr>
          <w:b/>
          <w:bCs/>
          <w:iCs/>
          <w:sz w:val="23"/>
          <w:szCs w:val="23"/>
        </w:rPr>
        <w:t xml:space="preserve">3.1. </w:t>
      </w:r>
      <w:proofErr w:type="spellStart"/>
      <w:r w:rsidRPr="00BF462A">
        <w:rPr>
          <w:b/>
          <w:bCs/>
          <w:iCs/>
          <w:sz w:val="23"/>
          <w:szCs w:val="23"/>
        </w:rPr>
        <w:t>Potrebe</w:t>
      </w:r>
      <w:proofErr w:type="spellEnd"/>
      <w:r w:rsidRPr="00BF462A">
        <w:rPr>
          <w:b/>
          <w:bCs/>
          <w:iCs/>
          <w:sz w:val="23"/>
          <w:szCs w:val="23"/>
        </w:rPr>
        <w:t xml:space="preserve"> </w:t>
      </w:r>
      <w:proofErr w:type="spellStart"/>
      <w:r w:rsidRPr="00BF462A">
        <w:rPr>
          <w:b/>
          <w:bCs/>
          <w:iCs/>
          <w:sz w:val="23"/>
          <w:szCs w:val="23"/>
        </w:rPr>
        <w:t>kao</w:t>
      </w:r>
      <w:proofErr w:type="spellEnd"/>
      <w:r w:rsidRPr="00BF462A">
        <w:rPr>
          <w:b/>
          <w:bCs/>
          <w:iCs/>
          <w:sz w:val="23"/>
          <w:szCs w:val="23"/>
        </w:rPr>
        <w:t xml:space="preserve"> generator </w:t>
      </w:r>
      <w:proofErr w:type="spellStart"/>
      <w:r w:rsidRPr="00BF462A">
        <w:rPr>
          <w:b/>
          <w:bCs/>
          <w:iCs/>
          <w:sz w:val="23"/>
          <w:szCs w:val="23"/>
        </w:rPr>
        <w:t>i</w:t>
      </w:r>
      <w:proofErr w:type="spellEnd"/>
      <w:r w:rsidRPr="00BF462A">
        <w:rPr>
          <w:b/>
          <w:bCs/>
          <w:iCs/>
          <w:sz w:val="23"/>
          <w:szCs w:val="23"/>
        </w:rPr>
        <w:t xml:space="preserve"> </w:t>
      </w:r>
      <w:proofErr w:type="spellStart"/>
      <w:r w:rsidRPr="00BF462A">
        <w:rPr>
          <w:b/>
          <w:bCs/>
          <w:iCs/>
          <w:sz w:val="23"/>
          <w:szCs w:val="23"/>
        </w:rPr>
        <w:t>akcelerator</w:t>
      </w:r>
      <w:proofErr w:type="spellEnd"/>
      <w:r w:rsidRPr="00BF462A">
        <w:rPr>
          <w:b/>
          <w:bCs/>
          <w:iCs/>
          <w:sz w:val="23"/>
          <w:szCs w:val="23"/>
        </w:rPr>
        <w:t xml:space="preserve"> </w:t>
      </w:r>
      <w:proofErr w:type="spellStart"/>
      <w:r w:rsidRPr="00BF462A">
        <w:rPr>
          <w:b/>
          <w:bCs/>
          <w:iCs/>
          <w:sz w:val="23"/>
          <w:szCs w:val="23"/>
        </w:rPr>
        <w:t>potrošnje</w:t>
      </w:r>
      <w:proofErr w:type="spellEnd"/>
    </w:p>
    <w:p w:rsidR="00BF462A" w:rsidP="008D6651" w:rsidRDefault="00BF462A" w14:paraId="1F1C345E" w14:textId="77777777">
      <w:pPr>
        <w:pStyle w:val="BodyText1"/>
        <w:ind w:right="40" w:firstLine="720"/>
        <w:jc w:val="both"/>
      </w:pPr>
    </w:p>
    <w:p w:rsidRPr="008D6651" w:rsidR="008D6651" w:rsidP="00BF462A" w:rsidRDefault="008D6651" w14:paraId="1811B545" w14:textId="77777777">
      <w:pPr>
        <w:pStyle w:val="BodyText1"/>
        <w:ind w:right="40"/>
        <w:jc w:val="both"/>
        <w:rPr>
          <w:color w:val="000000"/>
        </w:rPr>
      </w:pPr>
      <w:proofErr w:type="spellStart"/>
      <w:r w:rsidRPr="461DC7BE" w:rsidR="461DC7BE">
        <w:rPr>
          <w:color w:val="FF0000"/>
        </w:rPr>
        <w:t>Čovekove</w:t>
      </w:r>
      <w:proofErr w:type="spellEnd"/>
      <w:r w:rsidRPr="461DC7BE" w:rsidR="461DC7BE">
        <w:rPr>
          <w:color w:val="FF0000"/>
        </w:rPr>
        <w:t xml:space="preserve"> </w:t>
      </w:r>
      <w:proofErr w:type="spellStart"/>
      <w:r w:rsidRPr="461DC7BE" w:rsidR="461DC7BE">
        <w:rPr>
          <w:color w:val="FF0000"/>
        </w:rPr>
        <w:t>potrebe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su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brojne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i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raznovrsne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i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uvek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zavise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gramStart"/>
      <w:r w:rsidRPr="461DC7BE" w:rsidR="461DC7BE">
        <w:rPr>
          <w:color w:val="000000" w:themeColor="text1" w:themeTint="FF" w:themeShade="FF"/>
        </w:rPr>
        <w:t>od</w:t>
      </w:r>
      <w:proofErr w:type="gram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brojnih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faktora</w:t>
      </w:r>
      <w:proofErr w:type="spellEnd"/>
      <w:r w:rsidRPr="461DC7BE" w:rsidR="461DC7BE">
        <w:rPr>
          <w:color w:val="000000" w:themeColor="text1" w:themeTint="FF" w:themeShade="FF"/>
        </w:rPr>
        <w:t xml:space="preserve">  </w:t>
      </w:r>
      <w:proofErr w:type="spellStart"/>
      <w:r w:rsidRPr="461DC7BE" w:rsidR="461DC7BE">
        <w:rPr>
          <w:color w:val="000000" w:themeColor="text1" w:themeTint="FF" w:themeShade="FF"/>
        </w:rPr>
        <w:t>i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situacija</w:t>
      </w:r>
      <w:proofErr w:type="spellEnd"/>
      <w:r w:rsidRPr="461DC7BE" w:rsidR="461DC7BE">
        <w:rPr>
          <w:color w:val="000000" w:themeColor="text1" w:themeTint="FF" w:themeShade="FF"/>
        </w:rPr>
        <w:t xml:space="preserve"> u </w:t>
      </w:r>
      <w:proofErr w:type="spellStart"/>
      <w:r w:rsidRPr="461DC7BE" w:rsidR="461DC7BE">
        <w:rPr>
          <w:color w:val="000000" w:themeColor="text1" w:themeTint="FF" w:themeShade="FF"/>
        </w:rPr>
        <w:t>kojima</w:t>
      </w:r>
      <w:proofErr w:type="spellEnd"/>
      <w:r w:rsidRPr="461DC7BE" w:rsidR="461DC7BE">
        <w:rPr>
          <w:color w:val="000000" w:themeColor="text1" w:themeTint="FF" w:themeShade="FF"/>
        </w:rPr>
        <w:t xml:space="preserve"> se </w:t>
      </w:r>
      <w:proofErr w:type="spellStart"/>
      <w:r w:rsidRPr="461DC7BE" w:rsidR="461DC7BE">
        <w:rPr>
          <w:color w:val="000000" w:themeColor="text1" w:themeTint="FF" w:themeShade="FF"/>
        </w:rPr>
        <w:t>čovek</w:t>
      </w:r>
      <w:proofErr w:type="spellEnd"/>
      <w:r w:rsidRPr="461DC7BE" w:rsidR="461DC7BE">
        <w:rPr>
          <w:color w:val="000000" w:themeColor="text1" w:themeTint="FF" w:themeShade="FF"/>
        </w:rPr>
        <w:t xml:space="preserve"> </w:t>
      </w:r>
      <w:proofErr w:type="spellStart"/>
      <w:r w:rsidRPr="461DC7BE" w:rsidR="461DC7BE">
        <w:rPr>
          <w:color w:val="000000" w:themeColor="text1" w:themeTint="FF" w:themeShade="FF"/>
        </w:rPr>
        <w:t>nalazi</w:t>
      </w:r>
      <w:proofErr w:type="spellEnd"/>
      <w:r w:rsidRPr="461DC7BE" w:rsidR="461DC7BE">
        <w:rPr>
          <w:color w:val="000000" w:themeColor="text1" w:themeTint="FF" w:themeShade="FF"/>
        </w:rPr>
        <w:t xml:space="preserve">. </w:t>
      </w:r>
      <w:proofErr w:type="spellStart"/>
      <w:r w:rsidR="461DC7BE">
        <w:rPr/>
        <w:t>Ukupnost</w:t>
      </w:r>
      <w:proofErr w:type="spellEnd"/>
      <w:r w:rsidR="461DC7BE">
        <w:rPr/>
        <w:t xml:space="preserve"> </w:t>
      </w:r>
      <w:proofErr w:type="spellStart"/>
      <w:r w:rsidR="461DC7BE">
        <w:rPr/>
        <w:t>potreba</w:t>
      </w:r>
      <w:proofErr w:type="spellEnd"/>
      <w:r w:rsidR="461DC7BE">
        <w:rPr/>
        <w:t xml:space="preserve"> </w:t>
      </w:r>
      <w:proofErr w:type="spellStart"/>
      <w:r w:rsidR="461DC7BE">
        <w:rPr/>
        <w:t>i</w:t>
      </w:r>
      <w:proofErr w:type="spellEnd"/>
      <w:r w:rsidR="461DC7BE">
        <w:rPr/>
        <w:t xml:space="preserve"> </w:t>
      </w:r>
      <w:proofErr w:type="spellStart"/>
      <w:r w:rsidR="461DC7BE">
        <w:rPr/>
        <w:t>njihova</w:t>
      </w:r>
      <w:proofErr w:type="spellEnd"/>
      <w:r w:rsidR="461DC7BE">
        <w:rPr/>
        <w:t xml:space="preserve"> </w:t>
      </w:r>
      <w:proofErr w:type="spellStart"/>
      <w:r w:rsidR="461DC7BE">
        <w:rPr/>
        <w:t>hijerarhija</w:t>
      </w:r>
      <w:proofErr w:type="spellEnd"/>
      <w:r w:rsidR="461DC7BE">
        <w:rPr/>
        <w:t xml:space="preserve">, </w:t>
      </w:r>
      <w:proofErr w:type="spellStart"/>
      <w:r w:rsidR="461DC7BE">
        <w:rPr/>
        <w:t>kako</w:t>
      </w:r>
      <w:proofErr w:type="spellEnd"/>
      <w:r w:rsidR="461DC7BE">
        <w:rPr/>
        <w:t xml:space="preserve"> </w:t>
      </w:r>
      <w:proofErr w:type="spellStart"/>
      <w:r w:rsidR="461DC7BE">
        <w:rPr/>
        <w:t>ih</w:t>
      </w:r>
      <w:proofErr w:type="spellEnd"/>
      <w:r w:rsidR="461DC7BE">
        <w:rPr/>
        <w:t xml:space="preserve"> </w:t>
      </w:r>
      <w:proofErr w:type="spellStart"/>
      <w:r w:rsidR="461DC7BE">
        <w:rPr/>
        <w:t>svaki</w:t>
      </w:r>
      <w:proofErr w:type="spellEnd"/>
      <w:r w:rsidR="461DC7BE">
        <w:rPr/>
        <w:t xml:space="preserve"> </w:t>
      </w:r>
      <w:proofErr w:type="spellStart"/>
      <w:r w:rsidR="461DC7BE">
        <w:rPr/>
        <w:t>čovek</w:t>
      </w:r>
      <w:proofErr w:type="spellEnd"/>
      <w:r w:rsidR="461DC7BE">
        <w:rPr/>
        <w:t xml:space="preserve"> </w:t>
      </w:r>
      <w:proofErr w:type="spellStart"/>
      <w:r w:rsidR="461DC7BE">
        <w:rPr/>
        <w:t>oseća</w:t>
      </w:r>
      <w:proofErr w:type="spellEnd"/>
      <w:r w:rsidR="461DC7BE">
        <w:rPr/>
        <w:t xml:space="preserve">, </w:t>
      </w:r>
      <w:proofErr w:type="spellStart"/>
      <w:r w:rsidR="461DC7BE">
        <w:rPr/>
        <w:t>može</w:t>
      </w:r>
      <w:proofErr w:type="spellEnd"/>
      <w:r w:rsidR="461DC7BE">
        <w:rPr/>
        <w:t xml:space="preserve"> se </w:t>
      </w:r>
      <w:proofErr w:type="spellStart"/>
      <w:r w:rsidR="461DC7BE">
        <w:rPr/>
        <w:t>posmatrati</w:t>
      </w:r>
      <w:proofErr w:type="spellEnd"/>
      <w:r w:rsidR="461DC7BE">
        <w:rPr/>
        <w:t xml:space="preserve"> </w:t>
      </w:r>
      <w:proofErr w:type="spellStart"/>
      <w:r w:rsidR="461DC7BE">
        <w:rPr/>
        <w:t>i</w:t>
      </w:r>
      <w:proofErr w:type="spellEnd"/>
      <w:r w:rsidR="461DC7BE">
        <w:rPr/>
        <w:t xml:space="preserve"> </w:t>
      </w:r>
      <w:proofErr w:type="spellStart"/>
      <w:r w:rsidR="461DC7BE">
        <w:rPr/>
        <w:t>definisati</w:t>
      </w:r>
      <w:proofErr w:type="spellEnd"/>
      <w:r w:rsidR="461DC7BE">
        <w:rPr/>
        <w:t xml:space="preserve"> </w:t>
      </w:r>
      <w:proofErr w:type="spellStart"/>
      <w:r w:rsidR="461DC7BE">
        <w:rPr/>
        <w:t>kao</w:t>
      </w:r>
      <w:proofErr w:type="spellEnd"/>
      <w:r w:rsidR="461DC7BE">
        <w:rPr/>
        <w:t xml:space="preserve"> </w:t>
      </w:r>
      <w:proofErr w:type="spellStart"/>
      <w:r w:rsidR="461DC7BE">
        <w:rPr/>
        <w:t>skup</w:t>
      </w:r>
      <w:proofErr w:type="spellEnd"/>
      <w:r w:rsidR="461DC7BE">
        <w:rPr/>
        <w:t xml:space="preserve"> </w:t>
      </w:r>
      <w:proofErr w:type="spellStart"/>
      <w:r w:rsidR="461DC7BE">
        <w:rPr/>
        <w:t>čovekovih</w:t>
      </w:r>
      <w:proofErr w:type="spellEnd"/>
      <w:r w:rsidR="461DC7BE">
        <w:rPr/>
        <w:t xml:space="preserve"> </w:t>
      </w:r>
      <w:proofErr w:type="spellStart"/>
      <w:r w:rsidR="461DC7BE">
        <w:rPr/>
        <w:t>potreba</w:t>
      </w:r>
      <w:proofErr w:type="spellEnd"/>
      <w:r w:rsidR="461DC7BE">
        <w:rPr/>
        <w:t xml:space="preserve">. </w:t>
      </w:r>
    </w:p>
    <w:p w:rsidR="00BF462A" w:rsidP="00BF462A" w:rsidRDefault="00BF462A" w14:paraId="7A63D79A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Pr="008D6651" w:rsidR="008D6651" w:rsidP="008D6651" w:rsidRDefault="008D6651" w14:paraId="63533058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U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literaturi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su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zastupljena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različita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tumačenja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nastanka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razvoja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potreba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Nije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teško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uočiti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da se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čovekove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potrebe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razlikuju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zavisno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od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životnog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standard,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zatim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posebnog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ukupnog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dosega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culture u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kojoj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čovek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živi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tradicije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vrednosnog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koji ta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kultura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neguje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Sve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oblikuje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čovekove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potrebe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Prema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mišljenju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mnogih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autora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objašnjenje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čovekovih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potreba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zahteva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celovit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interdisciplinarni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pristup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. To je,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zbog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toga,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što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se u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najopštijem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određenju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poreklo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čovekovih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>potreba</w:t>
      </w:r>
      <w:proofErr w:type="spellEnd"/>
      <w:r w:rsidRPr="008D665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D6651">
        <w:rPr>
          <w:rFonts w:ascii="Times New Roman" w:hAnsi="Times New Roman" w:cs="Times New Roman"/>
          <w:color w:val="000000"/>
          <w:sz w:val="24"/>
          <w:szCs w:val="24"/>
        </w:rPr>
        <w:t>nalazi</w:t>
      </w:r>
      <w:proofErr w:type="spellEnd"/>
      <w:r w:rsidRPr="008D6651">
        <w:rPr>
          <w:rFonts w:ascii="Times New Roman" w:hAnsi="Times New Roman" w:cs="Times New Roman"/>
          <w:color w:val="000000"/>
          <w:sz w:val="24"/>
          <w:szCs w:val="24"/>
        </w:rPr>
        <w:t xml:space="preserve"> u: </w:t>
      </w:r>
    </w:p>
    <w:p w:rsidRPr="008D6651" w:rsidR="008D6651" w:rsidP="461DC7BE" w:rsidRDefault="008D6651" w14:paraId="0972947C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(1)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druš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tveno-ekonomskom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razvoju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posledici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nasleđa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naučnih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tehnoloških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uopšte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civilizacijskih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dostignuća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</w:p>
    <w:p w:rsidRPr="008D6651" w:rsidR="008D6651" w:rsidP="461DC7BE" w:rsidRDefault="008D6651" w14:paraId="0BB71DD6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(2)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samoj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prirodi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čoveka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njegovom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odnosu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okruženju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kome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zadovoljava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ED6D68" w:rsidP="008D6651" w:rsidRDefault="007A7A21" w14:paraId="0B00447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Teorijski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izučavanja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nastoji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odgovori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pitanja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zašto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kako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nastaju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kakve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kako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menjaju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razvijaju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Empirijski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izučavanja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usmeren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prisutno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nastojanje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istraži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veličina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struktura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identifikuju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nosioci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spoznaju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činioci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utiču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turističku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tražnju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područjima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teorije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polazišta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konstitutivni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elemenat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teorijskog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teoriji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čovekove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elemenat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optimalizuje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sveukupni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Tu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</w:t>
      </w:r>
      <w:r w:rsidRPr="461DC7BE" w:rsidR="461DC7BE">
        <w:rPr>
          <w:rFonts w:ascii="Times New Roman" w:hAnsi="Times New Roman" w:cs="Times New Roman"/>
          <w:sz w:val="24"/>
          <w:szCs w:val="24"/>
        </w:rPr>
        <w:t>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maksimiranje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uzima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glavni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ukupnog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D6D68" w:rsidP="008D6651" w:rsidRDefault="007A7A21" w14:paraId="244FDCD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Podeli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klasifikaciji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čovekovih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pristupiti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aspekata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07A">
        <w:rPr>
          <w:rFonts w:ascii="Times New Roman" w:hAnsi="Times New Roman" w:cs="Times New Roman"/>
          <w:sz w:val="24"/>
          <w:szCs w:val="24"/>
        </w:rPr>
        <w:t xml:space="preserve">toga, 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mogu</w:t>
      </w:r>
      <w:proofErr w:type="spellEnd"/>
      <w:proofErr w:type="gram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klasifikacije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primer,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čovekove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po (1)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antropološko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istorijskog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aspekta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ED6D68" w:rsidP="008D6651" w:rsidRDefault="007A7A21" w14:paraId="26D7890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(2)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empirijskog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aspekta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ED6D68" w:rsidP="008D6651" w:rsidRDefault="00ED6D68" w14:paraId="35B1C85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D6D68" w:rsidP="008D6651" w:rsidRDefault="007A7A21" w14:paraId="005F5474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socio -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psihološkog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aspekta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1FAB" w:rsidP="008D6651" w:rsidRDefault="007A7A21" w14:paraId="6437850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Antropološko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istorijski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pristup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oblikuje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čovekovog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materijalnog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duhovnog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empirijski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pristup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da bi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organizovala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prodaja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razvile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kulturne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usmeravale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političke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propa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pristupi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klasifikaciji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polaze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oblika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Gledajući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aspekta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uočiti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bez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obzira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vrstu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klasifikacije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privređivanja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 </w:t>
      </w:r>
    </w:p>
    <w:p w:rsidRPr="0062007A" w:rsidR="007A7A21" w:rsidP="008D6651" w:rsidRDefault="007A7A21" w14:paraId="40F697A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Prema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sadržaju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dobra,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tim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dobrom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zadovoljavaju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dele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(a)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materijalne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(b)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nematerijalne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literaturi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najčešće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klasifikuju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socio-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psihološkog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aspekta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autora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čovekovih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temelji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hijerarhiji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pa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u tom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smislu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razlikuje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primarne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biološke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primarne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socijalne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sekundarne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Pr="0062007A" w:rsidR="007A7A21" w:rsidP="00CD12C2" w:rsidRDefault="007A7A21" w14:paraId="4F241E6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Najbolju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klasifikaciju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DA1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="0012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DA1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A. H. Maslo</w:t>
      </w:r>
      <w:r w:rsidR="00371FAB">
        <w:rPr>
          <w:rFonts w:ascii="Times New Roman" w:hAnsi="Times New Roman" w:cs="Times New Roman"/>
          <w:sz w:val="24"/>
          <w:szCs w:val="24"/>
        </w:rPr>
        <w:t>w</w:t>
      </w:r>
      <w:r w:rsidRPr="0062007A">
        <w:rPr>
          <w:rFonts w:ascii="Times New Roman" w:hAnsi="Times New Roman" w:cs="Times New Roman"/>
          <w:sz w:val="24"/>
          <w:szCs w:val="24"/>
        </w:rPr>
        <w:t xml:space="preserve">. On ne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posmatra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redosledu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važnosti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  Po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njegovom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tumačenju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čovekove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prisutne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hijerarhiju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određuje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intenzitet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1FAB" w:rsidP="00CD12C2" w:rsidRDefault="007A7A21" w14:paraId="37AE6B1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fiziološke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čoveka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   </w:t>
      </w:r>
    </w:p>
    <w:p w:rsidR="00371FAB" w:rsidP="00CD12C2" w:rsidRDefault="007A7A21" w14:paraId="394F5B3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sigurnošću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371FAB" w:rsidP="00CD12C2" w:rsidRDefault="007A7A21" w14:paraId="346B7BF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lastRenderedPageBreak/>
        <w:t xml:space="preserve">(3)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pripadanjem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lju</w:t>
      </w:r>
      <w:r w:rsidR="00371FAB">
        <w:rPr>
          <w:rFonts w:ascii="Times New Roman" w:hAnsi="Times New Roman" w:cs="Times New Roman"/>
          <w:sz w:val="24"/>
          <w:szCs w:val="24"/>
        </w:rPr>
        <w:t>bavlju</w:t>
      </w:r>
      <w:proofErr w:type="spellEnd"/>
      <w:r w:rsidR="00371FAB">
        <w:rPr>
          <w:rFonts w:ascii="Times New Roman" w:hAnsi="Times New Roman" w:cs="Times New Roman"/>
          <w:sz w:val="24"/>
          <w:szCs w:val="24"/>
        </w:rPr>
        <w:t>,</w:t>
      </w:r>
    </w:p>
    <w:p w:rsidR="00371FAB" w:rsidP="00CD12C2" w:rsidRDefault="007A7A21" w14:paraId="1A7E850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poštovanjem</w:t>
      </w:r>
      <w:proofErr w:type="spellEnd"/>
      <w:r w:rsidR="00371FAB">
        <w:rPr>
          <w:rFonts w:ascii="Times New Roman" w:hAnsi="Times New Roman" w:cs="Times New Roman"/>
          <w:sz w:val="24"/>
          <w:szCs w:val="24"/>
        </w:rPr>
        <w:t>,</w:t>
      </w:r>
    </w:p>
    <w:p w:rsidR="00371FAB" w:rsidP="00CD12C2" w:rsidRDefault="007A7A21" w14:paraId="02C2F58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(5)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spoznajom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samoaktualiza</w:t>
      </w:r>
      <w:r w:rsidR="00371FAB">
        <w:rPr>
          <w:rFonts w:ascii="Times New Roman" w:hAnsi="Times New Roman" w:cs="Times New Roman"/>
          <w:sz w:val="24"/>
          <w:szCs w:val="24"/>
        </w:rPr>
        <w:t>cijom</w:t>
      </w:r>
      <w:proofErr w:type="spellEnd"/>
      <w:r w:rsidR="00371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F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1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FAB">
        <w:rPr>
          <w:rFonts w:ascii="Times New Roman" w:hAnsi="Times New Roman" w:cs="Times New Roman"/>
          <w:sz w:val="24"/>
          <w:szCs w:val="24"/>
        </w:rPr>
        <w:t>samouvažavanjem</w:t>
      </w:r>
      <w:proofErr w:type="spellEnd"/>
      <w:r w:rsidR="00371FAB">
        <w:rPr>
          <w:rFonts w:ascii="Times New Roman" w:hAnsi="Times New Roman" w:cs="Times New Roman"/>
          <w:sz w:val="24"/>
          <w:szCs w:val="24"/>
        </w:rPr>
        <w:t>.</w:t>
      </w:r>
    </w:p>
    <w:p w:rsidR="00371FAB" w:rsidP="00CD12C2" w:rsidRDefault="007A7A21" w14:paraId="0C52F40C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Fiziološke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hranom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vodom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vazduhom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svetlošću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Fiziološke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hijerarhijski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posmatrati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sigurnošću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slobodu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stabilnost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zaštitu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isključivanje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straha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haosa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pljački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bezakonja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ograničenja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krizama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pojačanom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terorizmu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ratnim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opasnostima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elementarnim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nepogodama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potenciraju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razlikuje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od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ostalih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preduslov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ostalih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1FAB" w:rsidP="00CD12C2" w:rsidRDefault="007A7A21" w14:paraId="6569315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pripadanjem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ljubavlju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prethodne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Nezadovoljavanje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manifestuje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ponašanju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čoveka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kvalifikuje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loša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prilagođenost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".   </w:t>
      </w:r>
    </w:p>
    <w:p w:rsidR="00371FAB" w:rsidP="00CD12C2" w:rsidRDefault="007A7A21" w14:paraId="0F961A22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samopoštovanjem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smatra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A. Maslo</w:t>
      </w:r>
      <w:r w:rsidRPr="461DC7BE" w:rsidR="461DC7BE">
        <w:rPr>
          <w:rFonts w:ascii="Times New Roman" w:hAnsi="Times New Roman" w:cs="Times New Roman"/>
          <w:sz w:val="24"/>
          <w:szCs w:val="24"/>
        </w:rPr>
        <w:t>w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značenje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naročito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relativno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prethodne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Svi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želju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postojanjem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čvrstom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visokom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ocenom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samopoštovanjem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poštovanjem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manifestuju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želje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snagom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postignućem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dovoljnošću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kompetencijom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samopouzdanjem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nezavisnošću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slobodom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spadaju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želje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dobrim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glasom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prestižom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statusom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slavom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sjajem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vlašću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priznanjem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pažnjom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važnošću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dostojanstvom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uvažavanjem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7A21" w:rsidP="00371FAB" w:rsidRDefault="007A7A21" w14:paraId="0C753E8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samouvažavanjem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samoaktualizacijom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neposrednoj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vezi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prethodnom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Maslow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sledeći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naćin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:” Ono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čovek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on mora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On mora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veran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prirodi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". To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čovek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pogotovu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načelo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jednakih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daleki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Osim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toga,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ističe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A.Maslo</w:t>
      </w:r>
      <w:r w:rsidRPr="461DC7BE" w:rsidR="461DC7BE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samoaktualizacijom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praktično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to jest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to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želi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rečima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saturacija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samoostvarenja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nemoguća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371FAB" w:rsidP="00371FAB" w:rsidRDefault="00371FAB" w14:paraId="08EB9E87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62A"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Lična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potrošnja</w:t>
      </w:r>
      <w:proofErr w:type="spellEnd"/>
    </w:p>
    <w:p w:rsidRPr="00371FAB" w:rsidR="00371FAB" w:rsidP="00371FAB" w:rsidRDefault="000750CC" w14:paraId="522D555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Suština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lične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sastoji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u tome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pojedinac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samostalno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porodice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lične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obezbeđuje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životna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reprodukcija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porodice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stanovništva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najširem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smislu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Široka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lepeza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sistemom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lične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ishrana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odeća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obuća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stanovanje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zabava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lične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raznovrsne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:</w:t>
      </w:r>
    </w:p>
    <w:p w:rsidRPr="00371FAB" w:rsidR="00371FAB" w:rsidP="00371FAB" w:rsidRDefault="00371FAB" w14:paraId="302FE29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71FA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71FAB">
        <w:rPr>
          <w:rFonts w:ascii="Times New Roman" w:hAnsi="Times New Roman" w:cs="Times New Roman"/>
          <w:sz w:val="24"/>
          <w:szCs w:val="24"/>
        </w:rPr>
        <w:t>primarne</w:t>
      </w:r>
      <w:proofErr w:type="spellEnd"/>
      <w:r w:rsidRPr="00371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AB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371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AB">
        <w:rPr>
          <w:rFonts w:ascii="Times New Roman" w:hAnsi="Times New Roman" w:cs="Times New Roman"/>
          <w:sz w:val="24"/>
          <w:szCs w:val="24"/>
        </w:rPr>
        <w:t>egzistencijalne</w:t>
      </w:r>
      <w:proofErr w:type="spellEnd"/>
      <w:r w:rsidRPr="00371FAB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371FAB" w:rsidR="00371FAB" w:rsidP="00371FAB" w:rsidRDefault="00371FAB" w14:paraId="3813A71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71FAB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371FAB">
        <w:rPr>
          <w:rFonts w:ascii="Times New Roman" w:hAnsi="Times New Roman" w:cs="Times New Roman"/>
          <w:sz w:val="24"/>
          <w:szCs w:val="24"/>
        </w:rPr>
        <w:t>sekundarne</w:t>
      </w:r>
      <w:proofErr w:type="spellEnd"/>
      <w:r w:rsidRPr="00371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A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Pr="00371FAB" w:rsidR="00371FAB" w:rsidP="00371FAB" w:rsidRDefault="00371FAB" w14:paraId="64FE3C6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371FA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71FAB">
        <w:rPr>
          <w:rFonts w:ascii="Times New Roman" w:hAnsi="Times New Roman" w:cs="Times New Roman"/>
          <w:sz w:val="24"/>
          <w:szCs w:val="24"/>
        </w:rPr>
        <w:t>luksuzne</w:t>
      </w:r>
      <w:proofErr w:type="spellEnd"/>
      <w:r w:rsidRPr="00371F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1FAB" w:rsidP="00371FAB" w:rsidRDefault="000750CC" w14:paraId="0861135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Treba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reći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da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porodica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subject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lične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Ona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zavisi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njegove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raspodele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veličinu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lične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najveći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uticaj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Najznačajniji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izvori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sredstava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ličnu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potrošnju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0750CC" w:rsidR="000750CC" w:rsidP="00BF462A" w:rsidRDefault="000750CC" w14:paraId="0F2FC01C" w14:textId="77777777">
      <w:pPr>
        <w:numPr>
          <w:ilvl w:val="0"/>
          <w:numId w:val="20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0CC">
        <w:rPr>
          <w:rFonts w:ascii="Times New Roman" w:hAnsi="Times New Roman" w:cs="Times New Roman"/>
          <w:sz w:val="24"/>
          <w:szCs w:val="24"/>
        </w:rPr>
        <w:lastRenderedPageBreak/>
        <w:t>zarade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zaposlenih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0750CC" w:rsidR="000750CC" w:rsidP="00BF462A" w:rsidRDefault="000750CC" w14:paraId="35E99AEF" w14:textId="77777777">
      <w:pPr>
        <w:numPr>
          <w:ilvl w:val="0"/>
          <w:numId w:val="20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0CC">
        <w:rPr>
          <w:rFonts w:ascii="Times New Roman" w:hAnsi="Times New Roman" w:cs="Times New Roman"/>
          <w:sz w:val="24"/>
          <w:szCs w:val="24"/>
        </w:rPr>
        <w:t>penzije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invalidnine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0750CC" w:rsidR="000750CC" w:rsidP="00BF462A" w:rsidRDefault="000750CC" w14:paraId="5DE99578" w14:textId="77777777">
      <w:pPr>
        <w:numPr>
          <w:ilvl w:val="0"/>
          <w:numId w:val="20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0CC">
        <w:rPr>
          <w:rFonts w:ascii="Times New Roman" w:hAnsi="Times New Roman" w:cs="Times New Roman"/>
          <w:sz w:val="24"/>
          <w:szCs w:val="24"/>
        </w:rPr>
        <w:t>socijalna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pomoć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socijalni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dodaci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0750CC" w:rsidR="000750CC" w:rsidP="00BF462A" w:rsidRDefault="000750CC" w14:paraId="651803D8" w14:textId="77777777">
      <w:pPr>
        <w:numPr>
          <w:ilvl w:val="0"/>
          <w:numId w:val="20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50CC">
        <w:rPr>
          <w:rFonts w:ascii="Times New Roman" w:hAnsi="Times New Roman" w:cs="Times New Roman"/>
          <w:sz w:val="24"/>
          <w:szCs w:val="24"/>
        </w:rPr>
        <w:t>doznake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inostranstva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0750CC" w:rsidR="000750CC" w:rsidP="00BF462A" w:rsidRDefault="000750CC" w14:paraId="65585AD8" w14:textId="77777777">
      <w:pPr>
        <w:numPr>
          <w:ilvl w:val="0"/>
          <w:numId w:val="20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potrošački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krediti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0750CC" w:rsidR="000750CC" w:rsidP="00BF462A" w:rsidRDefault="000750CC" w14:paraId="09A20775" w14:textId="77777777">
      <w:pPr>
        <w:tabs>
          <w:tab w:val="num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750CC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primanja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dopunskog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0CC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000750CC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0750CC" w:rsidR="000750CC" w:rsidP="00371FAB" w:rsidRDefault="000750CC" w14:paraId="2804D811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F462A" w:rsidR="000750CC" w:rsidP="00CD12C2" w:rsidRDefault="007A7A21" w14:paraId="5CE1BF5E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62A">
        <w:rPr>
          <w:rFonts w:ascii="Times New Roman" w:hAnsi="Times New Roman" w:cs="Times New Roman"/>
          <w:b/>
          <w:sz w:val="24"/>
          <w:szCs w:val="24"/>
        </w:rPr>
        <w:t xml:space="preserve">3.3. </w:t>
      </w:r>
      <w:proofErr w:type="spellStart"/>
      <w:r w:rsidRPr="00BF462A">
        <w:rPr>
          <w:rFonts w:ascii="Times New Roman" w:hAnsi="Times New Roman" w:cs="Times New Roman"/>
          <w:b/>
          <w:sz w:val="24"/>
          <w:szCs w:val="24"/>
        </w:rPr>
        <w:t>Javna</w:t>
      </w:r>
      <w:proofErr w:type="spellEnd"/>
      <w:r w:rsidRPr="00BF46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462A">
        <w:rPr>
          <w:rFonts w:ascii="Times New Roman" w:hAnsi="Times New Roman" w:cs="Times New Roman"/>
          <w:b/>
          <w:sz w:val="24"/>
          <w:szCs w:val="24"/>
        </w:rPr>
        <w:t>potrošnja</w:t>
      </w:r>
      <w:proofErr w:type="spellEnd"/>
      <w:r w:rsidRPr="00BF46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62007A" w:rsidR="000750CC" w:rsidP="461DC7BE" w:rsidRDefault="007A7A21" w14:paraId="5B776605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Pored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postojanja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ličnih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organizovanoj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Sistem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naziva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javna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potrošnja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0750CC" w:rsidP="00CD12C2" w:rsidRDefault="007A7A21" w14:paraId="0E91A4B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 xml:space="preserve">Bez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teško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bi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mogla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funkcioniše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finansiraju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konkretnom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One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sistematizovati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sledeći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0750CC" w:rsidP="00CD12C2" w:rsidRDefault="007A7A21" w14:paraId="04698EC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klasične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odbrana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bezebednost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državna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uprava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pravosudje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sl.,</w:t>
      </w:r>
    </w:p>
    <w:p w:rsidR="000750CC" w:rsidP="00CD12C2" w:rsidRDefault="007A7A21" w14:paraId="6096160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obrazovanje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zdravstvo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kultura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informisanje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delu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ko e m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750CC" w:rsidP="00CD12C2" w:rsidRDefault="007A7A21" w14:paraId="78D889F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penzioni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ostali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fondovi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socijalne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zaštite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stanovništva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750CC" w:rsidP="00CD12C2" w:rsidRDefault="007A7A21" w14:paraId="2631F77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materijalne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intervencije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primer,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investicije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javni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regrese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premije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kompemzacije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sl.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750CC" w:rsidP="00CD12C2" w:rsidRDefault="007A7A21" w14:paraId="65EF5A2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opština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lokalnih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zajednica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finansir</w:t>
      </w:r>
      <w:r w:rsidR="000750CC">
        <w:rPr>
          <w:rFonts w:ascii="Times New Roman" w:hAnsi="Times New Roman" w:cs="Times New Roman"/>
          <w:sz w:val="24"/>
          <w:szCs w:val="24"/>
        </w:rPr>
        <w:t>anje</w:t>
      </w:r>
      <w:proofErr w:type="spellEnd"/>
      <w:r w:rsid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0CC">
        <w:rPr>
          <w:rFonts w:ascii="Times New Roman" w:hAnsi="Times New Roman" w:cs="Times New Roman"/>
          <w:sz w:val="24"/>
          <w:szCs w:val="24"/>
        </w:rPr>
        <w:t>funkcionisanja</w:t>
      </w:r>
      <w:proofErr w:type="spellEnd"/>
      <w:r w:rsid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0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0CC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</w:t>
      </w:r>
      <w:r w:rsidR="000750CC">
        <w:rPr>
          <w:rFonts w:ascii="Times New Roman" w:hAnsi="Times New Roman" w:cs="Times New Roman"/>
          <w:sz w:val="24"/>
          <w:szCs w:val="24"/>
        </w:rPr>
        <w:t>niverza</w:t>
      </w:r>
      <w:r w:rsidRPr="0062007A">
        <w:rPr>
          <w:rFonts w:ascii="Times New Roman" w:hAnsi="Times New Roman" w:cs="Times New Roman"/>
          <w:sz w:val="24"/>
          <w:szCs w:val="24"/>
        </w:rPr>
        <w:t>lnog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750CC" w:rsidP="461DC7BE" w:rsidRDefault="007A7A21" w14:paraId="2A63A1A1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>Nema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sumnje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pozitivan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negativan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uticaj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</w:t>
      </w:r>
      <w:r w:rsidRPr="461DC7BE" w:rsidR="461DC7BE">
        <w:rPr>
          <w:rFonts w:ascii="Times New Roman" w:hAnsi="Times New Roman" w:cs="Times New Roman"/>
          <w:sz w:val="24"/>
          <w:szCs w:val="24"/>
        </w:rPr>
        <w:t>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Ona je,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istovremeno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odrednica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životnog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standarda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stanovništva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Ako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ovome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d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najznačajnije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socijalne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komponentu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agregatne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tražnje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deo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pojavljuje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baš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mnogim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struktura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odredjuju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kvantitativnog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kvalitativnog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kolektivnih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Njome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obezbedjuju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materijalni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uslovi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nesmetano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funkcionisanje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Obimom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strukturom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aktivno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</w:t>
      </w:r>
      <w:r w:rsidRPr="461DC7BE" w:rsidR="461DC7BE">
        <w:rPr>
          <w:rFonts w:ascii="Times New Roman" w:hAnsi="Times New Roman" w:cs="Times New Roman"/>
          <w:sz w:val="24"/>
          <w:szCs w:val="24"/>
        </w:rPr>
        <w:t>luje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reprodukcije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Na taj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obim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opredeljujuće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utiču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sledeći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faktori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0750CC" w:rsidP="00CD12C2" w:rsidRDefault="007A7A21" w14:paraId="4B3C6E3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stepen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zemelje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750CC" w:rsidP="00CD12C2" w:rsidRDefault="007A7A21" w14:paraId="685BF2F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zadovoljavanja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,</w:t>
      </w:r>
    </w:p>
    <w:p w:rsidR="000750CC" w:rsidP="00CD12C2" w:rsidRDefault="007A7A21" w14:paraId="2A84CB2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širina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socijalnih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750CC" w:rsidP="00CD12C2" w:rsidRDefault="007A7A21" w14:paraId="4372F78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politčka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organizacija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karak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50CC" w:rsidP="00CD12C2" w:rsidRDefault="007A7A21" w14:paraId="2C8DE34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stepen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 </w:t>
      </w:r>
    </w:p>
    <w:p w:rsidRPr="0062007A" w:rsidR="007A7A21" w:rsidP="003E239C" w:rsidRDefault="007A7A21" w14:paraId="5A543B2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Generalno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posmatrano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izvor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nacionalni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dohodak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Medjutim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razradjen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se ta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</w:t>
      </w:r>
      <w:r w:rsidRPr="461DC7BE" w:rsidR="461DC7BE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najve</w:t>
      </w:r>
      <w:r w:rsidRPr="461DC7BE" w:rsidR="461DC7BE">
        <w:rPr>
          <w:rFonts w:ascii="Times New Roman" w:hAnsi="Times New Roman" w:cs="Times New Roman"/>
          <w:sz w:val="24"/>
          <w:szCs w:val="24"/>
        </w:rPr>
        <w:t>ćim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zadovoljava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samostalnih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fondova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="00BF462A" w:rsidP="00CD12C2" w:rsidRDefault="00BF462A" w14:paraId="6C6F5C9A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BF462A" w:rsidR="007A7A21" w:rsidP="00CD12C2" w:rsidRDefault="007A7A21" w14:paraId="07407AAF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62A">
        <w:rPr>
          <w:rFonts w:ascii="Times New Roman" w:hAnsi="Times New Roman" w:cs="Times New Roman"/>
          <w:b/>
          <w:sz w:val="24"/>
          <w:szCs w:val="24"/>
        </w:rPr>
        <w:t xml:space="preserve">3.4. </w:t>
      </w:r>
      <w:proofErr w:type="spellStart"/>
      <w:r w:rsidRPr="00BF462A">
        <w:rPr>
          <w:rFonts w:ascii="Times New Roman" w:hAnsi="Times New Roman" w:cs="Times New Roman"/>
          <w:b/>
          <w:sz w:val="24"/>
          <w:szCs w:val="24"/>
        </w:rPr>
        <w:t>Budžet</w:t>
      </w:r>
      <w:proofErr w:type="spellEnd"/>
      <w:r w:rsidRPr="00BF46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239C" w:rsidP="00CD12C2" w:rsidRDefault="007A7A21" w14:paraId="4FAF2D1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Budžet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(lat.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kožnu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torbu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ministar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najvažnije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institucije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fondovi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). On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obično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rashoda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finansiranje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uprave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vojske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obrazovanja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zdravstva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socijalne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zaštite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kulture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investicija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dugova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.)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godine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priprema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glavni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izvršni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usvaja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>ga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parlament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vrhovni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zakonodavni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organ,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zakona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narednu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godinu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preraspodeljuje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najveći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deo B</w:t>
      </w:r>
      <w:r w:rsidRPr="461DC7BE" w:rsidR="461DC7BE">
        <w:rPr>
          <w:rFonts w:ascii="Times New Roman" w:hAnsi="Times New Roman" w:cs="Times New Roman"/>
          <w:sz w:val="24"/>
          <w:szCs w:val="24"/>
        </w:rPr>
        <w:t>D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P,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50%,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govori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njegovom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uticaju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Ali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socijalnom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uticaju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velike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obuhvaćene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strani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prihodovanja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poreski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obveznici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rashodnoj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strani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brojni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zaposleni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službama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upravi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E239C" w:rsidP="461DC7BE" w:rsidRDefault="007A7A21" w14:paraId="0E60C670" w14:textId="77777777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koncept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od 17.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pojavom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vlast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polaže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račune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građanima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prikupljenim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potrošenih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sredstvima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odlikuju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odražavaju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ekonomiji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koncepti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vođenja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Ono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nepromenjeno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ideji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činjenica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tretira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važan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ključni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socijalni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Budući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bužet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rashodnu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stranu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logično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pojaviti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deficiti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suficiti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zapravo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uvek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dešava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razloga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fiskalnog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deficita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plan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njegovo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finansiranje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zaduživanje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prodaja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imovine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kapitala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.).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budžetski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suficit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donosi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plan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trošenje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najčešće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prevremeno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smanjenje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javnog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sredstava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centralne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plasman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Navedeno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ukazuje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budžet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a to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3E239C" w:rsidR="00875E93" w:rsidP="00BF462A" w:rsidRDefault="003E239C" w14:paraId="31A96153" w14:textId="77777777">
      <w:pPr>
        <w:numPr>
          <w:ilvl w:val="0"/>
          <w:numId w:val="21"/>
        </w:numPr>
        <w:tabs>
          <w:tab w:val="clear" w:pos="720"/>
          <w:tab w:val="num" w:pos="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39C">
        <w:rPr>
          <w:rFonts w:ascii="Times New Roman" w:hAnsi="Times New Roman" w:cs="Times New Roman"/>
          <w:sz w:val="24"/>
          <w:szCs w:val="24"/>
          <w:lang w:val="vi-VN"/>
        </w:rPr>
        <w:t>političk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E239C">
        <w:rPr>
          <w:rFonts w:ascii="Times New Roman" w:hAnsi="Times New Roman" w:cs="Times New Roman"/>
          <w:sz w:val="24"/>
          <w:szCs w:val="24"/>
        </w:rPr>
        <w:t>,</w:t>
      </w:r>
    </w:p>
    <w:p w:rsidRPr="003E239C" w:rsidR="00875E93" w:rsidP="00BF462A" w:rsidRDefault="003E239C" w14:paraId="4A076E31" w14:textId="77777777">
      <w:pPr>
        <w:numPr>
          <w:ilvl w:val="0"/>
          <w:numId w:val="21"/>
        </w:numPr>
        <w:tabs>
          <w:tab w:val="clear" w:pos="720"/>
          <w:tab w:val="num" w:pos="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39C">
        <w:rPr>
          <w:rFonts w:ascii="Times New Roman" w:hAnsi="Times New Roman" w:cs="Times New Roman"/>
          <w:sz w:val="24"/>
          <w:szCs w:val="24"/>
          <w:lang w:val="pl-PL"/>
        </w:rPr>
        <w:t>plansk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3E239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Pr="003E239C" w:rsidR="00875E93" w:rsidP="00BF462A" w:rsidRDefault="003E239C" w14:paraId="1A1B1AC1" w14:textId="77777777">
      <w:pPr>
        <w:numPr>
          <w:ilvl w:val="0"/>
          <w:numId w:val="21"/>
        </w:numPr>
        <w:tabs>
          <w:tab w:val="clear" w:pos="720"/>
          <w:tab w:val="num" w:pos="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39C">
        <w:rPr>
          <w:rFonts w:ascii="Times New Roman" w:hAnsi="Times New Roman" w:cs="Times New Roman"/>
          <w:sz w:val="24"/>
          <w:szCs w:val="24"/>
          <w:lang w:val="pl-PL"/>
        </w:rPr>
        <w:t>pravn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3E239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Pr="003E239C" w:rsidR="00875E93" w:rsidP="00BF462A" w:rsidRDefault="003E239C" w14:paraId="1CDE267F" w14:textId="77777777">
      <w:pPr>
        <w:numPr>
          <w:ilvl w:val="0"/>
          <w:numId w:val="21"/>
        </w:numPr>
        <w:tabs>
          <w:tab w:val="clear" w:pos="720"/>
          <w:tab w:val="num" w:pos="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39C">
        <w:rPr>
          <w:rFonts w:ascii="Times New Roman" w:hAnsi="Times New Roman" w:cs="Times New Roman"/>
          <w:sz w:val="24"/>
          <w:szCs w:val="24"/>
        </w:rPr>
        <w:t>ekonomsk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3E239C" w:rsidR="00875E93" w:rsidP="00BF462A" w:rsidRDefault="003E239C" w14:paraId="11779B73" w14:textId="77777777">
      <w:pPr>
        <w:numPr>
          <w:ilvl w:val="0"/>
          <w:numId w:val="21"/>
        </w:numPr>
        <w:tabs>
          <w:tab w:val="clear" w:pos="720"/>
          <w:tab w:val="num" w:pos="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39C">
        <w:rPr>
          <w:rFonts w:ascii="Times New Roman" w:hAnsi="Times New Roman" w:cs="Times New Roman"/>
          <w:sz w:val="24"/>
          <w:szCs w:val="24"/>
        </w:rPr>
        <w:t>kontroln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2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DA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Pr="003E239C" w:rsidR="00875E93" w:rsidP="00BF462A" w:rsidRDefault="003E239C" w14:paraId="34933EEE" w14:textId="77777777">
      <w:pPr>
        <w:numPr>
          <w:ilvl w:val="0"/>
          <w:numId w:val="21"/>
        </w:numPr>
        <w:tabs>
          <w:tab w:val="clear" w:pos="720"/>
          <w:tab w:val="num" w:pos="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39C">
        <w:rPr>
          <w:rFonts w:ascii="Times New Roman" w:hAnsi="Times New Roman" w:cs="Times New Roman"/>
          <w:sz w:val="24"/>
          <w:szCs w:val="24"/>
        </w:rPr>
        <w:t>finansjsk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26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DA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3E239C" w:rsidP="003E239C" w:rsidRDefault="003E239C" w14:paraId="0FE1F420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Pr="003E239C" w:rsidR="003E239C" w:rsidP="461DC7BE" w:rsidRDefault="003E239C" w14:paraId="6A5F23EC" w14:textId="7777777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sprovođenju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budžetske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neophodno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pridržavati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određenih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načela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a to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3E239C" w:rsidR="003E239C" w:rsidP="00BF462A" w:rsidRDefault="003E239C" w14:paraId="5EF20CB1" w14:textId="7777777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E239C">
        <w:rPr>
          <w:rFonts w:ascii="Times New Roman" w:hAnsi="Times New Roman" w:cs="Times New Roman"/>
          <w:sz w:val="24"/>
          <w:szCs w:val="24"/>
          <w:lang w:val="vi-VN"/>
        </w:rPr>
        <w:t>načelo budžetskog jedinstva</w:t>
      </w:r>
      <w:r w:rsidRPr="003E239C">
        <w:rPr>
          <w:rFonts w:ascii="Times New Roman" w:hAnsi="Times New Roman" w:cs="Times New Roman"/>
          <w:sz w:val="24"/>
          <w:szCs w:val="24"/>
        </w:rPr>
        <w:t>,</w:t>
      </w:r>
    </w:p>
    <w:p w:rsidRPr="003E239C" w:rsidR="003E239C" w:rsidP="00BF462A" w:rsidRDefault="003E239C" w14:paraId="06DDDB17" w14:textId="7777777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39C">
        <w:rPr>
          <w:rFonts w:ascii="Times New Roman" w:hAnsi="Times New Roman" w:cs="Times New Roman"/>
          <w:sz w:val="24"/>
          <w:szCs w:val="24"/>
        </w:rPr>
        <w:lastRenderedPageBreak/>
        <w:t>načelo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239C">
        <w:rPr>
          <w:rFonts w:ascii="Times New Roman" w:hAnsi="Times New Roman" w:cs="Times New Roman"/>
          <w:sz w:val="24"/>
          <w:szCs w:val="24"/>
        </w:rPr>
        <w:t>popunosti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Pr="003E239C" w:rsidR="003E239C" w:rsidP="00BF462A" w:rsidRDefault="003E239C" w14:paraId="082AAD58" w14:textId="7777777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E239C">
        <w:rPr>
          <w:rFonts w:ascii="Times New Roman" w:hAnsi="Times New Roman" w:cs="Times New Roman"/>
          <w:sz w:val="24"/>
          <w:szCs w:val="24"/>
          <w:lang w:val="vi-VN"/>
        </w:rPr>
        <w:t xml:space="preserve">načelo tačnosti </w:t>
      </w:r>
      <w:r w:rsidRPr="003E239C">
        <w:rPr>
          <w:rFonts w:ascii="Times New Roman" w:hAnsi="Times New Roman" w:cs="Times New Roman"/>
          <w:sz w:val="24"/>
          <w:szCs w:val="24"/>
        </w:rPr>
        <w:t>,</w:t>
      </w:r>
    </w:p>
    <w:p w:rsidRPr="003E239C" w:rsidR="003E239C" w:rsidP="00BF462A" w:rsidRDefault="003E239C" w14:paraId="6848ADFB" w14:textId="7777777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39C">
        <w:rPr>
          <w:rFonts w:ascii="Times New Roman" w:hAnsi="Times New Roman" w:cs="Times New Roman"/>
          <w:sz w:val="24"/>
          <w:szCs w:val="24"/>
        </w:rPr>
        <w:t>načelo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9C">
        <w:rPr>
          <w:rFonts w:ascii="Times New Roman" w:hAnsi="Times New Roman" w:cs="Times New Roman"/>
          <w:sz w:val="24"/>
          <w:szCs w:val="24"/>
        </w:rPr>
        <w:t>budžetske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239C">
        <w:rPr>
          <w:rFonts w:ascii="Times New Roman" w:hAnsi="Times New Roman" w:cs="Times New Roman"/>
          <w:sz w:val="24"/>
          <w:szCs w:val="24"/>
        </w:rPr>
        <w:t>ravnoteže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:rsidRPr="003E239C" w:rsidR="003E239C" w:rsidP="00BF462A" w:rsidRDefault="003E239C" w14:paraId="47476C0C" w14:textId="7777777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39C">
        <w:rPr>
          <w:rFonts w:ascii="Times New Roman" w:hAnsi="Times New Roman" w:cs="Times New Roman"/>
          <w:sz w:val="24"/>
          <w:szCs w:val="24"/>
        </w:rPr>
        <w:t>načelo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9C">
        <w:rPr>
          <w:rFonts w:ascii="Times New Roman" w:hAnsi="Times New Roman" w:cs="Times New Roman"/>
          <w:sz w:val="24"/>
          <w:szCs w:val="24"/>
        </w:rPr>
        <w:t>specijalizacije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, </w:t>
      </w:r>
    </w:p>
    <w:p w:rsidRPr="003E239C" w:rsidR="003E239C" w:rsidP="00BF462A" w:rsidRDefault="003E239C" w14:paraId="1A08D77C" w14:textId="7777777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E239C">
        <w:rPr>
          <w:rFonts w:ascii="Times New Roman" w:hAnsi="Times New Roman" w:cs="Times New Roman"/>
          <w:sz w:val="24"/>
          <w:szCs w:val="24"/>
          <w:lang w:val="vi-VN"/>
        </w:rPr>
        <w:t>načelo trajanja (periodičnosti) budžeta</w:t>
      </w:r>
      <w:r w:rsidRPr="003E239C">
        <w:rPr>
          <w:rFonts w:ascii="Times New Roman" w:hAnsi="Times New Roman" w:cs="Times New Roman"/>
          <w:sz w:val="24"/>
          <w:szCs w:val="24"/>
        </w:rPr>
        <w:t>,</w:t>
      </w:r>
    </w:p>
    <w:p w:rsidRPr="003E239C" w:rsidR="003E239C" w:rsidP="00BF462A" w:rsidRDefault="003E239C" w14:paraId="603F82B1" w14:textId="7777777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E239C">
        <w:rPr>
          <w:rFonts w:ascii="Times New Roman" w:hAnsi="Times New Roman" w:cs="Times New Roman"/>
          <w:sz w:val="24"/>
          <w:szCs w:val="24"/>
          <w:lang w:val="vi-VN"/>
        </w:rPr>
        <w:t xml:space="preserve">načelo jasnoće (transprennosti) budžeta </w:t>
      </w:r>
      <w:r w:rsidRPr="003E239C">
        <w:rPr>
          <w:rFonts w:ascii="Times New Roman" w:hAnsi="Times New Roman" w:cs="Times New Roman"/>
          <w:sz w:val="24"/>
          <w:szCs w:val="24"/>
        </w:rPr>
        <w:t>,</w:t>
      </w:r>
    </w:p>
    <w:p w:rsidRPr="003E239C" w:rsidR="003E239C" w:rsidP="00BF462A" w:rsidRDefault="003E239C" w14:paraId="7F85A78C" w14:textId="77777777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239C">
        <w:rPr>
          <w:rFonts w:ascii="Times New Roman" w:hAnsi="Times New Roman" w:cs="Times New Roman"/>
          <w:sz w:val="24"/>
          <w:szCs w:val="24"/>
        </w:rPr>
        <w:t>načelo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39C">
        <w:rPr>
          <w:rFonts w:ascii="Times New Roman" w:hAnsi="Times New Roman" w:cs="Times New Roman"/>
          <w:sz w:val="24"/>
          <w:szCs w:val="24"/>
        </w:rPr>
        <w:t>javnosti</w:t>
      </w:r>
      <w:proofErr w:type="spellEnd"/>
      <w:r w:rsidRPr="003E239C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3E239C" w:rsidRDefault="007A7A21" w14:paraId="4579B19A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462A" w:rsidP="00CD12C2" w:rsidRDefault="00BF462A" w14:paraId="689F31A4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BF462A" w:rsidR="007A7A21" w:rsidP="00CD12C2" w:rsidRDefault="007A7A21" w14:paraId="3E405278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462A">
        <w:rPr>
          <w:rFonts w:ascii="Times New Roman" w:hAnsi="Times New Roman" w:cs="Times New Roman"/>
          <w:b/>
          <w:sz w:val="24"/>
          <w:szCs w:val="24"/>
        </w:rPr>
        <w:t>3.</w:t>
      </w:r>
      <w:r w:rsidRPr="00BF462A" w:rsidR="00F06BB8">
        <w:rPr>
          <w:rFonts w:ascii="Times New Roman" w:hAnsi="Times New Roman" w:cs="Times New Roman"/>
          <w:b/>
          <w:sz w:val="24"/>
          <w:szCs w:val="24"/>
        </w:rPr>
        <w:t>5</w:t>
      </w:r>
      <w:r w:rsidRPr="00BF462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BF462A">
        <w:rPr>
          <w:rFonts w:ascii="Times New Roman" w:hAnsi="Times New Roman" w:cs="Times New Roman"/>
          <w:b/>
          <w:sz w:val="24"/>
          <w:szCs w:val="24"/>
        </w:rPr>
        <w:t>Turistička</w:t>
      </w:r>
      <w:proofErr w:type="spellEnd"/>
      <w:r w:rsidRPr="00BF46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462A">
        <w:rPr>
          <w:rFonts w:ascii="Times New Roman" w:hAnsi="Times New Roman" w:cs="Times New Roman"/>
          <w:b/>
          <w:sz w:val="24"/>
          <w:szCs w:val="24"/>
        </w:rPr>
        <w:t>politika</w:t>
      </w:r>
      <w:proofErr w:type="spellEnd"/>
      <w:r w:rsidRPr="00BF46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62007A" w:rsidR="007A7A21" w:rsidP="00CD12C2" w:rsidRDefault="007A7A21" w14:paraId="44A8A30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Turistička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deo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opšte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celini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ukupnost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svesnog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uticaja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Delovanje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turističke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usmereno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unapređenje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podizanje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održavanje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njegove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konkuretnosti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ostvarivanje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niza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 </w:t>
      </w:r>
    </w:p>
    <w:p w:rsidRPr="0062007A" w:rsidR="007A7A21" w:rsidP="00CD12C2" w:rsidRDefault="007A7A21" w14:paraId="148330CB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izvedena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turistička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istu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strukturu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formiraju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osnovu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(b)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instrumenata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koji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izražavaju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parametrima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aktera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nosilaca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izvršilaca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turističke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 </w:t>
      </w:r>
    </w:p>
    <w:p w:rsidRPr="0062007A" w:rsidR="007A7A21" w:rsidP="461DC7BE" w:rsidRDefault="007A7A21" w14:paraId="07F388C8" w14:textId="77777777">
      <w:pPr>
        <w:ind w:left="4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Ciljeve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kvalitativno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globalo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izraženi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operativno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definisati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prilagoditi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upravljanja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kvantitavno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izraziti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utvrditi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indikatora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merenje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uloženih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: 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izražavju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promene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outputa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rasta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kategorija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postavljaju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ciljevi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 b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izražavju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upotrebu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inputa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utrošak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resursa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Pr="0062007A" w:rsidR="007A7A21" w:rsidP="00CD12C2" w:rsidRDefault="007A7A21" w14:paraId="24D31A81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Prva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grupa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obuhvata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promena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prate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kategorija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sektoru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dohodak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zaposlenost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multiplikativni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uticaj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promena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Poznato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da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kategorija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ciljeve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račun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nekontrolisanog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prirodnih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neracionalnog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prirodnih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kapitala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utrošak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</w:p>
    <w:p w:rsidRPr="0062007A" w:rsidR="007A7A21" w:rsidP="00CD12C2" w:rsidRDefault="007A7A21" w14:paraId="51AC8308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toga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definisati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drugu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grupu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uopšteno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govoreći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pokažu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koliko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potrošeno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da bi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postigao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CD12C2" w:rsidRDefault="007A7A21" w14:paraId="622B9E46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politici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strukturirati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:  (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 (2)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6BB8" w:rsidP="00CD12C2" w:rsidRDefault="007A7A21" w14:paraId="3E63D180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makronivou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nacionalni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regionalni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turizma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najpreciznije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definisati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područja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to:</w:t>
      </w:r>
    </w:p>
    <w:p w:rsidR="00F06BB8" w:rsidP="00CD12C2" w:rsidRDefault="007A7A21" w14:paraId="1668EED3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lastRenderedPageBreak/>
        <w:t xml:space="preserve"> (a)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području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kvaliteta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života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stanovništva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turističkim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područjima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područjima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upravljanja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izražava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meri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brojnim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socijalnim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kulturološkim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indikatorima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dostignute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BB8" w:rsidP="00CD12C2" w:rsidRDefault="007A7A21" w14:paraId="529EC787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području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doprinosa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rastu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nacionalnog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dohotka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sintetičkog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izraza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koji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sebi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brojnih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makroekonomskih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kategorija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utiče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turistička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potrošnja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prihodi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izvoza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turizma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proizvod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investicije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BB8" w:rsidP="00CD12C2" w:rsidRDefault="007A7A21" w14:paraId="30596CB2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području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zaštite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valorizacije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prirodne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resursne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osnove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Budući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ciljne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područja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zaštite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valorizacije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prirodne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osnove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definisati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izdvajaju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posebnu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grupu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 </w:t>
      </w:r>
    </w:p>
    <w:p w:rsidRPr="0062007A" w:rsidR="007A7A21" w:rsidP="00CD12C2" w:rsidRDefault="007A7A21" w14:paraId="71ABBCA8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mikronivou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turističkog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figurišu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Agregiranje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ciljnih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nivoe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upravljanja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pojedine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grupacije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delatnosti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područja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destinacije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Tu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ciljne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funkcije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ističu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turistički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promet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(b)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društveni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brutoproizvod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ostvaren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prodajom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turističkih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(c)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prihodi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ostvareni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inostranim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turističkim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(d)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dohodak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profit,  (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e) plate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indikatori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koji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sintetizuju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prikazuju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finansijskim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izveštajima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subjekata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F06BB8" w:rsidRDefault="007A7A21" w14:paraId="64716A9F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</w:p>
    <w:p w:rsidRPr="00853899" w:rsidR="007A7A21" w:rsidP="00CD12C2" w:rsidRDefault="007A7A21" w14:paraId="6E143DAF" w14:textId="77777777">
      <w:pPr>
        <w:ind w:left="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899">
        <w:rPr>
          <w:rFonts w:ascii="Times New Roman" w:hAnsi="Times New Roman" w:cs="Times New Roman"/>
          <w:b/>
          <w:sz w:val="24"/>
          <w:szCs w:val="24"/>
        </w:rPr>
        <w:t xml:space="preserve">4. EKONOMSKI ODNOSI SA INOSTRANSTVOM </w:t>
      </w:r>
    </w:p>
    <w:p w:rsidR="00F06BB8" w:rsidP="461DC7BE" w:rsidRDefault="007A7A21" w14:paraId="198F604E" w14:textId="77777777">
      <w:pPr>
        <w:ind w:left="4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odnosi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inostranstvom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461DC7BE" w:rsidR="461DC7BE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najvažnijih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sgmenata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Oni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obuhvataju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širok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spektar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komuniciranja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koji, pre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obuhvataju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izvoz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uvoz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roba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transakcije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kontakte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proizilaze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posledice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Na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sadašnjem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stepenu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nezamisliv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opstanak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njenog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intenzivnog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komuniciranja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okruženjem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Zato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izuzetno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važni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velike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male;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razvijene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nerazvijene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bogate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siromašne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Najznačajniji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segment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inostranstvom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utiče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spoljna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trgovina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Ona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višestruko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utiče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privredni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razvoj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ali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najčešće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ističe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njena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trojaka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uloga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F06BB8" w:rsidP="00F06BB8" w:rsidRDefault="007A7A21" w14:paraId="2C6E6262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mehanizam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ostvarivanje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medjunarodne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podele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,</w:t>
      </w:r>
    </w:p>
    <w:p w:rsidR="00F06BB8" w:rsidP="00F06BB8" w:rsidRDefault="007A7A21" w14:paraId="21C11F79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sredstvo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transmisija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naučno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tehničkog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progresa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 </w:t>
      </w:r>
    </w:p>
    <w:p w:rsidRPr="0062007A" w:rsidR="00F06BB8" w:rsidP="00F06BB8" w:rsidRDefault="007A7A21" w14:paraId="08E11E95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izvor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dodatne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akumulacije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CD12C2" w:rsidRDefault="007A7A21" w14:paraId="3F5EE164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Stepen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spoljnih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političkih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uticaja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zavisi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veličine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resursa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političkog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nasleđa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Većina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malih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zemalja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zavisne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spoljne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trgovine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spoljne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tehnologije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Sama ta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činjenica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važan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uticaj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zemljama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S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sposobnost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usmerava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sopstvenu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društvenu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sudbinu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značajnoj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meri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ograničava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njen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stepen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ovih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spoljnih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uticaja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sklopu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pomenutog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globalizacije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posmatrati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dešavaju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lastRenderedPageBreak/>
        <w:t>međunarodnim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ekonomskim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pravovremeno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adekvatno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njih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reagovati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najznačajniji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procesi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koji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odigravaju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savremenom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svetu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7A">
        <w:rPr>
          <w:rFonts w:ascii="Times New Roman" w:hAnsi="Times New Roman" w:cs="Times New Roman"/>
          <w:sz w:val="24"/>
          <w:szCs w:val="24"/>
        </w:rPr>
        <w:t>okončani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jesu</w:t>
      </w:r>
      <w:proofErr w:type="spellEnd"/>
      <w:proofErr w:type="gramEnd"/>
      <w:r w:rsidRPr="0062007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3899" w:rsidP="00CD12C2" w:rsidRDefault="007A7A21" w14:paraId="35F99A10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geografskog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industrijske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procesu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transfera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postojećih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grana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nedovoljno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razvijene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raspoloživim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opcijama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se,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povodom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otvaraju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nacionalnoj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ekonomiji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853899" w:rsidP="00CD12C2" w:rsidRDefault="007A7A21" w14:paraId="43981E65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širenje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transnacionalnih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preduzeća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53899" w:rsidP="00CD12C2" w:rsidRDefault="007A7A21" w14:paraId="3DD2E694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oblici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finansiranja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svetskih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finansijskih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institucija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Srbija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vitalno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upućena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otvaranje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okruženju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.</w:t>
      </w:r>
    </w:p>
    <w:p w:rsidR="00126DA1" w:rsidP="00CD12C2" w:rsidRDefault="007A7A21" w14:paraId="5EE48618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Ekonomisti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gotovo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jednoglasni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oceni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neophodnosti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spoljne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finansijske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privatne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javne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podrške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priliva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inostranog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kapitala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obezbedili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neki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neophodni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materijalni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preduslovi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62007A" w:rsidR="007A7A21" w:rsidP="00CD12C2" w:rsidRDefault="007A7A21" w14:paraId="7FF927BF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853899" w:rsidR="007A7A21" w:rsidP="00CD12C2" w:rsidRDefault="007A7A21" w14:paraId="1476D335" w14:textId="77777777">
      <w:pPr>
        <w:ind w:left="4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899"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 w:rsidRPr="00853899">
        <w:rPr>
          <w:rFonts w:ascii="Times New Roman" w:hAnsi="Times New Roman" w:cs="Times New Roman"/>
          <w:b/>
          <w:sz w:val="24"/>
          <w:szCs w:val="24"/>
        </w:rPr>
        <w:t>Pojam</w:t>
      </w:r>
      <w:proofErr w:type="spellEnd"/>
      <w:r w:rsidRPr="008538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89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538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899">
        <w:rPr>
          <w:rFonts w:ascii="Times New Roman" w:hAnsi="Times New Roman" w:cs="Times New Roman"/>
          <w:b/>
          <w:sz w:val="24"/>
          <w:szCs w:val="24"/>
        </w:rPr>
        <w:t>struktura</w:t>
      </w:r>
      <w:proofErr w:type="spellEnd"/>
      <w:r w:rsidRPr="008538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899">
        <w:rPr>
          <w:rFonts w:ascii="Times New Roman" w:hAnsi="Times New Roman" w:cs="Times New Roman"/>
          <w:b/>
          <w:sz w:val="24"/>
          <w:szCs w:val="24"/>
        </w:rPr>
        <w:t>platnog</w:t>
      </w:r>
      <w:proofErr w:type="spellEnd"/>
      <w:r w:rsidRPr="008538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899">
        <w:rPr>
          <w:rFonts w:ascii="Times New Roman" w:hAnsi="Times New Roman" w:cs="Times New Roman"/>
          <w:b/>
          <w:sz w:val="24"/>
          <w:szCs w:val="24"/>
        </w:rPr>
        <w:t>bilansa</w:t>
      </w:r>
      <w:proofErr w:type="spellEnd"/>
      <w:r w:rsidRPr="008538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6BB8" w:rsidP="461DC7BE" w:rsidRDefault="007A7A21" w14:paraId="2D9165CE" w14:textId="77777777">
      <w:pPr>
        <w:ind w:left="4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sz w:val="24"/>
          <w:szCs w:val="24"/>
        </w:rPr>
        <w:t xml:space="preserve">Svi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okruženjem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posledice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iskazuju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različite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vrste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pregleda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Spoljno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iskazuju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platni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bilans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On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najjednostavnije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definisati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sistematski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statistički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transakcija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odredjeni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vremenski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period.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obliki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dvostranog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Platni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bilans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iskazuje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F06BB8" w:rsidP="00CD12C2" w:rsidRDefault="007A7A21" w14:paraId="3DFB699A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transakcije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robom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dohotkom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ostalog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sveta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F06BB8" w:rsidP="00CD12C2" w:rsidRDefault="007A7A21" w14:paraId="710F03A5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vlasništva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promene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monetarnom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zlatu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specijalnim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pravima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vučenja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privreda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neke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ostalom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svetu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F06BB8" w:rsidP="00CD12C2" w:rsidRDefault="007A7A21" w14:paraId="680BD4D0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jednostrane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transfere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protivstavke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potrebne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uravnoteženje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6BB8" w:rsidP="00CD12C2" w:rsidRDefault="007A7A21" w14:paraId="28F023C7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Savremeno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shvatanje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platnog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polazi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od toga da on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registruje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transakcije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rezidenti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izvrše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nerezidentima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odredjenog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vremenskog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bez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obzira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finansijske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likvidacije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Pri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tome, pod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rezidentima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podrazumevaju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pravna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sedište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fizička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prebivalište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dotičnoj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S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obzirom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platni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pregled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transakcija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inostranstvom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odražava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eksternu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situaciju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Povezanost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spoljnotrgovinskih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tokova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složena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interakcijske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prirode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konstitutivnih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elemenata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platnog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njihove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dinamike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moguć</w:t>
      </w:r>
      <w:r w:rsidRPr="461DC7BE" w:rsidR="461DC7B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sagledati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stepen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razvoja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nacionalne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stabilnost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sadržane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platnom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važne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kreatore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kreatore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privatnih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odluka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posebno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medjunarodne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bankare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invstitore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trgovce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F06BB8" w:rsidP="461DC7BE" w:rsidRDefault="007A7A21" w14:paraId="1F995892" w14:textId="77777777">
      <w:pPr>
        <w:ind w:left="4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Platni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bilans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obuhvata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pet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vrst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transakcija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F06BB8" w:rsidP="00CD12C2" w:rsidRDefault="007A7A21" w14:paraId="58E79342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lastRenderedPageBreak/>
        <w:t xml:space="preserve"> 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kupovina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prodaja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roba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novac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razmena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roba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finansijska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potraživanja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06BB8" w:rsidP="00CD12C2" w:rsidRDefault="007A7A21" w14:paraId="470929FC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trampa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odnosno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razmena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robe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robu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06BB8" w:rsidP="00CD12C2" w:rsidRDefault="007A7A21" w14:paraId="459C8EAD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razmena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finansijskih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potraživanja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druga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finansijska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potraživanja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primer,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prodaja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obveznica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novac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F06BB8" w:rsidP="00CD12C2" w:rsidRDefault="007A7A21" w14:paraId="221A4C6E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ustupanje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prijem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roba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naknade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pokloni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robi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,</w:t>
      </w:r>
    </w:p>
    <w:p w:rsidR="00F06BB8" w:rsidP="00CD12C2" w:rsidRDefault="007A7A21" w14:paraId="65F2D9AC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ustupanje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prijem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finansijskih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potraživanja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nadoknade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u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obliku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poklona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06BB8" w:rsidP="461DC7BE" w:rsidRDefault="007A7A21" w14:paraId="309580CA" w14:textId="77777777">
      <w:pPr>
        <w:ind w:left="45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Praktično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platni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bilans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registruje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tri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tipa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transakcija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:rsidR="00F06BB8" w:rsidP="00CD12C2" w:rsidRDefault="007A7A21" w14:paraId="727A8F09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tranakcije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robom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uslugama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06BB8" w:rsidP="00CD12C2" w:rsidRDefault="007A7A21" w14:paraId="62CE3B50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tranferna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plaćanja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06BB8" w:rsidP="00CD12C2" w:rsidRDefault="007A7A21" w14:paraId="1CC64D66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0062007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finansijske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7A">
        <w:rPr>
          <w:rFonts w:ascii="Times New Roman" w:hAnsi="Times New Roman" w:cs="Times New Roman"/>
          <w:sz w:val="24"/>
          <w:szCs w:val="24"/>
        </w:rPr>
        <w:t>transakcije</w:t>
      </w:r>
      <w:proofErr w:type="spellEnd"/>
      <w:r w:rsidRPr="0062007A">
        <w:rPr>
          <w:rFonts w:ascii="Times New Roman" w:hAnsi="Times New Roman" w:cs="Times New Roman"/>
          <w:sz w:val="24"/>
          <w:szCs w:val="24"/>
        </w:rPr>
        <w:t>.</w:t>
      </w:r>
    </w:p>
    <w:p w:rsidR="007A7A21" w:rsidP="00CD12C2" w:rsidRDefault="007A7A21" w14:paraId="7E93F3A7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Platni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bilans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uravnotežen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neuravnotežen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naličje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deviznom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izrazu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devznih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plaćanja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primanja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politici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stoje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raspolaganju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brojne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mere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utče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uravnoteženje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platnog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bilansa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Najznačajnije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mera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domena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spoljnotrgovinske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devizne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mere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sektorskih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politika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>.</w:t>
      </w:r>
    </w:p>
    <w:p w:rsidRPr="0062007A" w:rsidR="00853899" w:rsidP="00CD12C2" w:rsidRDefault="00853899" w14:paraId="0CF75751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</w:p>
    <w:p w:rsidRPr="00853899" w:rsidR="007A7A21" w:rsidP="00CD12C2" w:rsidRDefault="00F06BB8" w14:paraId="07DD6578" w14:textId="77777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899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853899" w:rsidR="007A7A21">
        <w:rPr>
          <w:rFonts w:ascii="Times New Roman" w:hAnsi="Times New Roman" w:cs="Times New Roman"/>
          <w:b/>
          <w:sz w:val="24"/>
          <w:szCs w:val="24"/>
        </w:rPr>
        <w:t xml:space="preserve"> GLOBALIZACIJA SVETSKE PRIVREDE</w:t>
      </w:r>
    </w:p>
    <w:p w:rsidR="007A7A21" w:rsidP="00E64ECE" w:rsidRDefault="007A7A21" w14:paraId="538A520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Savremena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globalizacija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tvorevina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polovine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XX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slobodne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intenzivne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saradnje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celoj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svetskoj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privredi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svetskom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Potiče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engleske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reči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‘‘the globe’’,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zemljina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kugla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pa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reč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slobodno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ujednačeno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transparentno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poslovanje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ukupnom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svetskom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«U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dvadesetom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veku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mesta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izolacionizam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moramo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budemo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internacionalisti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  <w:r w:rsidRPr="461DC7BE" w:rsidR="461DC7BE">
        <w:rPr>
          <w:rFonts w:ascii="Times New Roman" w:hAnsi="Times New Roman" w:cs="Times New Roman"/>
          <w:sz w:val="24"/>
          <w:szCs w:val="24"/>
        </w:rPr>
        <w:t>Svet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postao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toliko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povezan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SAD ne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same».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Globalizacija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ima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političku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ekonomsku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kulturnu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socijalnu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vojnu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ekološku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dimenziju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utiče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bogatstvo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život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ljudi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ekonomskom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smislu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globalizacija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znači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kapitalu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sirovinama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proizvodnju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tržišta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trebalo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omogući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operativnu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eﬁkasnost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smanjenje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transakcionih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troškova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povećanje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trgovine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temeljene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komparativnim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sz w:val="24"/>
          <w:szCs w:val="24"/>
        </w:rPr>
        <w:t>prednostima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126DA1" w:rsidR="00E64ECE" w:rsidP="461DC7BE" w:rsidRDefault="00E64ECE" w14:paraId="7C7ADC64" w14:textId="77777777">
      <w:pPr>
        <w:jc w:val="both"/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Globalizacija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:</w:t>
      </w:r>
    </w:p>
    <w:p w:rsidRPr="00E64ECE" w:rsidR="00875E93" w:rsidP="00853899" w:rsidRDefault="002D26AA" w14:paraId="1065EB75" w14:textId="77777777">
      <w:pPr>
        <w:numPr>
          <w:ilvl w:val="0"/>
          <w:numId w:val="23"/>
        </w:numPr>
        <w:tabs>
          <w:tab w:val="clear" w:pos="720"/>
          <w:tab w:val="num" w:pos="18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Nastaje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saradnjom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još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starom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veku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prostoru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Mesopotamije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E64ECE" w:rsidR="00875E93" w:rsidP="00853899" w:rsidRDefault="002D26AA" w14:paraId="3106962F" w14:textId="77777777">
      <w:pPr>
        <w:numPr>
          <w:ilvl w:val="0"/>
          <w:numId w:val="23"/>
        </w:numPr>
        <w:tabs>
          <w:tab w:val="clear" w:pos="720"/>
          <w:tab w:val="num" w:pos="18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posle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svetskog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pokušajem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stvaranja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Društva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naroda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E64ECE" w:rsidR="00875E93" w:rsidP="00853899" w:rsidRDefault="002D26AA" w14:paraId="64BC6921" w14:textId="77777777">
      <w:pPr>
        <w:numPr>
          <w:ilvl w:val="0"/>
          <w:numId w:val="23"/>
        </w:numPr>
        <w:tabs>
          <w:tab w:val="clear" w:pos="720"/>
          <w:tab w:val="num" w:pos="18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Nastavlja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formiranjem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Saveta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spoljne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odnose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SAD. </w:t>
      </w:r>
    </w:p>
    <w:p w:rsidR="00126DA1" w:rsidP="00E64ECE" w:rsidRDefault="00126DA1" w14:paraId="2B1A11F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6DA1" w:rsidP="00E64ECE" w:rsidRDefault="00126DA1" w14:paraId="222F4D8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126DA1" w:rsidR="00E64ECE" w:rsidP="461DC7BE" w:rsidRDefault="00E64ECE" w14:paraId="0BBDFB01" w14:textId="77777777">
      <w:pPr>
        <w:jc w:val="both"/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Savet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za </w:t>
      </w: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spoljne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odnose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SAD</w:t>
      </w:r>
    </w:p>
    <w:p w:rsidRPr="00E64ECE" w:rsidR="00875E93" w:rsidP="00853899" w:rsidRDefault="00E64ECE" w14:paraId="1253095E" w14:textId="77777777">
      <w:pPr>
        <w:numPr>
          <w:ilvl w:val="0"/>
          <w:numId w:val="24"/>
        </w:numPr>
        <w:tabs>
          <w:tab w:val="clear" w:pos="720"/>
          <w:tab w:val="left" w:pos="18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imao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informiše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građane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kretanjima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svetu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širenja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poslova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 w:rsidR="002D26AA">
        <w:rPr>
          <w:rFonts w:ascii="Times New Roman" w:hAnsi="Times New Roman" w:cs="Times New Roman"/>
          <w:sz w:val="24"/>
          <w:szCs w:val="24"/>
        </w:rPr>
        <w:t>američke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ECE" w:rsidR="002D26AA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E64ECE" w:rsidR="002D26A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4ECE" w:rsidR="002D26AA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64ECE" w:rsidR="00875E93" w:rsidP="00853899" w:rsidRDefault="002D26AA" w14:paraId="169B10E0" w14:textId="77777777">
      <w:pPr>
        <w:numPr>
          <w:ilvl w:val="0"/>
          <w:numId w:val="24"/>
        </w:numPr>
        <w:tabs>
          <w:tab w:val="clear" w:pos="720"/>
          <w:tab w:val="left" w:pos="18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Kasnije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postavio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izgradnju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integralne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političke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strukture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jedinstvenog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126DA1" w:rsidR="007A7A21" w:rsidP="00CD12C2" w:rsidRDefault="00E64ECE" w14:paraId="55E31DEB" w14:textId="77777777">
      <w:pPr>
        <w:ind w:left="45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126DA1">
        <w:rPr>
          <w:rFonts w:ascii="Times New Roman" w:hAnsi="Times New Roman" w:cs="Times New Roman"/>
          <w:bCs/>
          <w:i/>
          <w:sz w:val="24"/>
          <w:szCs w:val="24"/>
        </w:rPr>
        <w:t>Mogu</w:t>
      </w:r>
      <w:proofErr w:type="spellEnd"/>
      <w:r w:rsidRPr="00126DA1">
        <w:rPr>
          <w:rFonts w:ascii="Times New Roman" w:hAnsi="Times New Roman" w:cs="Times New Roman"/>
          <w:bCs/>
          <w:i/>
          <w:sz w:val="24"/>
          <w:szCs w:val="24"/>
        </w:rPr>
        <w:t xml:space="preserve"> se </w:t>
      </w:r>
      <w:proofErr w:type="spellStart"/>
      <w:r w:rsidRPr="00126DA1">
        <w:rPr>
          <w:rFonts w:ascii="Times New Roman" w:hAnsi="Times New Roman" w:cs="Times New Roman"/>
          <w:bCs/>
          <w:i/>
          <w:sz w:val="24"/>
          <w:szCs w:val="24"/>
        </w:rPr>
        <w:t>izdvojiti</w:t>
      </w:r>
      <w:proofErr w:type="spellEnd"/>
      <w:r w:rsidRPr="00126DA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126DA1">
        <w:rPr>
          <w:rFonts w:ascii="Times New Roman" w:hAnsi="Times New Roman" w:cs="Times New Roman"/>
          <w:bCs/>
          <w:i/>
          <w:sz w:val="24"/>
          <w:szCs w:val="24"/>
        </w:rPr>
        <w:t>dve</w:t>
      </w:r>
      <w:proofErr w:type="spellEnd"/>
      <w:r w:rsidRPr="00126DA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126DA1">
        <w:rPr>
          <w:rFonts w:ascii="Times New Roman" w:hAnsi="Times New Roman" w:cs="Times New Roman"/>
          <w:bCs/>
          <w:i/>
          <w:sz w:val="24"/>
          <w:szCs w:val="24"/>
        </w:rPr>
        <w:t>poznate</w:t>
      </w:r>
      <w:proofErr w:type="spellEnd"/>
      <w:r w:rsidRPr="00126DA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126DA1">
        <w:rPr>
          <w:rFonts w:ascii="Times New Roman" w:hAnsi="Times New Roman" w:cs="Times New Roman"/>
          <w:bCs/>
          <w:i/>
          <w:sz w:val="24"/>
          <w:szCs w:val="24"/>
        </w:rPr>
        <w:t>globalizacije</w:t>
      </w:r>
      <w:proofErr w:type="spellEnd"/>
      <w:r w:rsidRPr="00126DA1">
        <w:rPr>
          <w:rFonts w:ascii="Times New Roman" w:hAnsi="Times New Roman" w:cs="Times New Roman"/>
          <w:bCs/>
          <w:i/>
          <w:sz w:val="24"/>
          <w:szCs w:val="24"/>
        </w:rPr>
        <w:t xml:space="preserve"> u </w:t>
      </w:r>
      <w:proofErr w:type="spellStart"/>
      <w:r w:rsidRPr="00126DA1">
        <w:rPr>
          <w:rFonts w:ascii="Times New Roman" w:hAnsi="Times New Roman" w:cs="Times New Roman"/>
          <w:bCs/>
          <w:i/>
          <w:sz w:val="24"/>
          <w:szCs w:val="24"/>
        </w:rPr>
        <w:t>svetskoj</w:t>
      </w:r>
      <w:proofErr w:type="spellEnd"/>
      <w:r w:rsidRPr="00126DA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126DA1">
        <w:rPr>
          <w:rFonts w:ascii="Times New Roman" w:hAnsi="Times New Roman" w:cs="Times New Roman"/>
          <w:bCs/>
          <w:i/>
          <w:sz w:val="24"/>
          <w:szCs w:val="24"/>
        </w:rPr>
        <w:t>privredi</w:t>
      </w:r>
      <w:proofErr w:type="spellEnd"/>
      <w:r w:rsidRPr="00126DA1">
        <w:rPr>
          <w:rFonts w:ascii="Times New Roman" w:hAnsi="Times New Roman" w:cs="Times New Roman"/>
          <w:bCs/>
          <w:i/>
          <w:sz w:val="24"/>
          <w:szCs w:val="24"/>
        </w:rPr>
        <w:t>:</w:t>
      </w:r>
    </w:p>
    <w:p w:rsidRPr="00E64ECE" w:rsidR="00875E93" w:rsidP="00E64ECE" w:rsidRDefault="002D26AA" w14:paraId="04FF9139" w14:textId="777777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1)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Globalizacija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periodu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1850-1914</w:t>
      </w:r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64ECE" w:rsidR="00875E93" w:rsidP="00853899" w:rsidRDefault="002D26AA" w14:paraId="5B72EACF" w14:textId="77777777">
      <w:pPr>
        <w:numPr>
          <w:ilvl w:val="0"/>
          <w:numId w:val="26"/>
        </w:numPr>
        <w:tabs>
          <w:tab w:val="clear" w:pos="720"/>
          <w:tab w:val="num" w:pos="27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zasnovana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industrijskoj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revoluciji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liberizaciji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svetske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ECE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64ECE" w:rsidR="00875E93" w:rsidP="00853899" w:rsidRDefault="002D26AA" w14:paraId="62A6DC64" w14:textId="77777777">
      <w:pPr>
        <w:numPr>
          <w:ilvl w:val="0"/>
          <w:numId w:val="26"/>
        </w:numPr>
        <w:tabs>
          <w:tab w:val="clear" w:pos="720"/>
          <w:tab w:val="num" w:pos="27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Predvodila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Velika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Britanija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5E93" w:rsidP="00E64ECE" w:rsidRDefault="002D26AA" w14:paraId="3661D653" w14:textId="7777777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2)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Globalizacija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krajem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XX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početkom</w:t>
      </w:r>
      <w:proofErr w:type="spellEnd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 xml:space="preserve"> XXI </w:t>
      </w:r>
      <w:proofErr w:type="spellStart"/>
      <w:r w:rsidRPr="461DC7BE" w:rsidR="461DC7BE">
        <w:rPr>
          <w:rFonts w:ascii="Times New Roman" w:hAnsi="Times New Roman" w:cs="Times New Roman"/>
          <w:color w:val="FF0000"/>
          <w:sz w:val="24"/>
          <w:szCs w:val="24"/>
        </w:rPr>
        <w:t>veka</w:t>
      </w:r>
      <w:proofErr w:type="spellEnd"/>
      <w:r w:rsidRPr="461DC7BE" w:rsidR="461DC7BE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64ECE" w:rsidR="00875E93" w:rsidP="00853899" w:rsidRDefault="002D26AA" w14:paraId="6267FA81" w14:textId="77777777">
      <w:pPr>
        <w:numPr>
          <w:ilvl w:val="0"/>
          <w:numId w:val="28"/>
        </w:numPr>
        <w:tabs>
          <w:tab w:val="clear" w:pos="720"/>
          <w:tab w:val="num" w:pos="18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Nastala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ukidanjem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bipo-larnog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socijalizma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istoku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ECE">
        <w:rPr>
          <w:rFonts w:ascii="Times New Roman" w:hAnsi="Times New Roman" w:cs="Times New Roman"/>
          <w:sz w:val="24"/>
          <w:szCs w:val="24"/>
        </w:rPr>
        <w:t>Evrope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64ECE" w:rsidR="00875E93" w:rsidP="00853899" w:rsidRDefault="002D26AA" w14:paraId="4A020439" w14:textId="77777777">
      <w:pPr>
        <w:numPr>
          <w:ilvl w:val="0"/>
          <w:numId w:val="28"/>
        </w:numPr>
        <w:tabs>
          <w:tab w:val="clear" w:pos="720"/>
          <w:tab w:val="num" w:pos="180"/>
        </w:tabs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Predvodi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SAD. </w:t>
      </w:r>
    </w:p>
    <w:p w:rsidRPr="00126DA1" w:rsidR="00E64ECE" w:rsidP="461DC7BE" w:rsidRDefault="00E64ECE" w14:paraId="4A68E4FC" w14:textId="77777777">
      <w:pPr>
        <w:ind w:left="720"/>
        <w:jc w:val="both"/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Karakteristike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globalizacije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:</w:t>
      </w:r>
    </w:p>
    <w:p w:rsidRPr="00E64ECE" w:rsidR="00875E93" w:rsidP="00853899" w:rsidRDefault="002D26AA" w14:paraId="35256F10" w14:textId="77777777">
      <w:pPr>
        <w:numPr>
          <w:ilvl w:val="0"/>
          <w:numId w:val="29"/>
        </w:numPr>
        <w:tabs>
          <w:tab w:val="clear" w:pos="720"/>
          <w:tab w:val="num" w:pos="27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predvodi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kapitalistički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čelu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SAD,</w:t>
      </w:r>
    </w:p>
    <w:p w:rsidRPr="00E64ECE" w:rsidR="00875E93" w:rsidP="00853899" w:rsidRDefault="002D26AA" w14:paraId="782298A5" w14:textId="77777777">
      <w:pPr>
        <w:numPr>
          <w:ilvl w:val="0"/>
          <w:numId w:val="29"/>
        </w:numPr>
        <w:tabs>
          <w:tab w:val="clear" w:pos="720"/>
          <w:tab w:val="num" w:pos="27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nose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multinacionalne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kompanije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, jake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banke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državne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strategije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razvijenim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kapitalističkim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državama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6246D7FE" w14:textId="77777777">
      <w:pPr>
        <w:numPr>
          <w:ilvl w:val="0"/>
          <w:numId w:val="29"/>
        </w:numPr>
        <w:tabs>
          <w:tab w:val="clear" w:pos="720"/>
          <w:tab w:val="num" w:pos="27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zasniva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visokom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tehnologije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zapadnim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državama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razvoju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savremenog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transporta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52D91466" w14:textId="77777777">
      <w:pPr>
        <w:numPr>
          <w:ilvl w:val="0"/>
          <w:numId w:val="29"/>
        </w:numPr>
        <w:tabs>
          <w:tab w:val="clear" w:pos="720"/>
          <w:tab w:val="num" w:pos="27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karakteriše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liberalizacija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svetskoj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privredi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privatna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svojina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6CF060D2" w14:textId="77777777">
      <w:pPr>
        <w:numPr>
          <w:ilvl w:val="0"/>
          <w:numId w:val="29"/>
        </w:numPr>
        <w:tabs>
          <w:tab w:val="clear" w:pos="720"/>
          <w:tab w:val="num" w:pos="27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demokratiju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tržišnu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privredu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5CBF5B56" w14:textId="77777777">
      <w:pPr>
        <w:numPr>
          <w:ilvl w:val="0"/>
          <w:numId w:val="29"/>
        </w:numPr>
        <w:tabs>
          <w:tab w:val="clear" w:pos="720"/>
          <w:tab w:val="num" w:pos="27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podrazumeva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mikroekonomsku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markoekonomsku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stabilizaciju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državama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konkurentsnost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341FE69B" w14:textId="77777777">
      <w:pPr>
        <w:numPr>
          <w:ilvl w:val="0"/>
          <w:numId w:val="29"/>
        </w:numPr>
        <w:tabs>
          <w:tab w:val="clear" w:pos="720"/>
          <w:tab w:val="num" w:pos="27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globalizacije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razvijene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države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nastoje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nametnu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zapadnu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civilizaciju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celom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.</w:t>
      </w:r>
    </w:p>
    <w:p w:rsidRPr="00126DA1" w:rsidR="00E64ECE" w:rsidP="461DC7BE" w:rsidRDefault="00E64ECE" w14:paraId="46DEA585" w14:textId="77777777">
      <w:pPr>
        <w:ind w:left="45"/>
        <w:jc w:val="both"/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Prednosti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globalizacije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:</w:t>
      </w:r>
    </w:p>
    <w:p w:rsidRPr="00E64ECE" w:rsidR="00875E93" w:rsidP="00853899" w:rsidRDefault="002D26AA" w14:paraId="6680B7A8" w14:textId="77777777">
      <w:pPr>
        <w:numPr>
          <w:ilvl w:val="0"/>
          <w:numId w:val="30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visok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svetske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4ECE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Pr="00E64ECE" w:rsidR="00875E93" w:rsidP="00853899" w:rsidRDefault="002D26AA" w14:paraId="731287C9" w14:textId="77777777">
      <w:pPr>
        <w:numPr>
          <w:ilvl w:val="0"/>
          <w:numId w:val="30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intenzivan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međunarodne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ekonomske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saradnje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28F02F78" w14:textId="77777777">
      <w:pPr>
        <w:numPr>
          <w:ilvl w:val="0"/>
          <w:numId w:val="30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punu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slobodu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komunikacija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Interneta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savremenog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saobraćaja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kretaje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učenje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kulturnu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saradnju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prenošenje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prakse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.</w:t>
      </w:r>
    </w:p>
    <w:p w:rsidRPr="00126DA1" w:rsidR="00E64ECE" w:rsidP="461DC7BE" w:rsidRDefault="00E64ECE" w14:paraId="2159D567" w14:textId="77777777">
      <w:pPr>
        <w:ind w:left="45"/>
        <w:jc w:val="both"/>
        <w:rPr>
          <w:rFonts w:ascii="Times New Roman" w:hAnsi="Times New Roman" w:cs="Times New Roman"/>
          <w:i w:val="1"/>
          <w:iCs w:val="1"/>
          <w:sz w:val="24"/>
          <w:szCs w:val="24"/>
        </w:rPr>
      </w:pP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Nedostaci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globalizacije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 xml:space="preserve"> </w:t>
      </w:r>
      <w:proofErr w:type="spellStart"/>
      <w:r w:rsidRPr="461DC7BE" w:rsidR="461DC7BE">
        <w:rPr>
          <w:rFonts w:ascii="Times New Roman" w:hAnsi="Times New Roman" w:cs="Times New Roman"/>
          <w:i w:val="1"/>
          <w:iCs w:val="1"/>
          <w:color w:val="FF0000"/>
          <w:sz w:val="24"/>
          <w:szCs w:val="24"/>
        </w:rPr>
        <w:t>su</w:t>
      </w:r>
      <w:proofErr w:type="spellEnd"/>
      <w:r w:rsidRPr="461DC7BE" w:rsidR="461DC7BE">
        <w:rPr>
          <w:rFonts w:ascii="Times New Roman" w:hAnsi="Times New Roman" w:cs="Times New Roman"/>
          <w:i w:val="1"/>
          <w:iCs w:val="1"/>
          <w:sz w:val="24"/>
          <w:szCs w:val="24"/>
        </w:rPr>
        <w:t>:</w:t>
      </w:r>
    </w:p>
    <w:p w:rsidRPr="00E64ECE" w:rsidR="00875E93" w:rsidP="00853899" w:rsidRDefault="002D26AA" w14:paraId="0E5C9CD9" w14:textId="77777777">
      <w:pPr>
        <w:numPr>
          <w:ilvl w:val="0"/>
          <w:numId w:val="31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SAD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vladaju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svetom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jedina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preko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vojne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sile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snažne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privrede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11F9EECD" w14:textId="77777777">
      <w:pPr>
        <w:numPr>
          <w:ilvl w:val="0"/>
          <w:numId w:val="31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umesto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donese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mir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ona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otvorila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žarišta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3C4AEA44" w14:textId="77777777">
      <w:pPr>
        <w:numPr>
          <w:ilvl w:val="0"/>
          <w:numId w:val="31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povećava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jaz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između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razvijenih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nerazvijenih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država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svetu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210A0A99" w14:textId="77777777">
      <w:pPr>
        <w:numPr>
          <w:ilvl w:val="0"/>
          <w:numId w:val="31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donosi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ekološke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katastrofe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19454588" w14:textId="77777777">
      <w:pPr>
        <w:numPr>
          <w:ilvl w:val="0"/>
          <w:numId w:val="31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veći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stanovnika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nerazvijenim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državama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umire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gladi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bolesti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,</w:t>
      </w:r>
    </w:p>
    <w:p w:rsidRPr="00E64ECE" w:rsidR="00875E93" w:rsidP="00853899" w:rsidRDefault="002D26AA" w14:paraId="118943DB" w14:textId="77777777">
      <w:pPr>
        <w:numPr>
          <w:ilvl w:val="0"/>
          <w:numId w:val="31"/>
        </w:numPr>
        <w:tabs>
          <w:tab w:val="clear" w:pos="720"/>
          <w:tab w:val="num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globalizacije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nameću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potrošački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kulture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običaji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>.</w:t>
      </w:r>
    </w:p>
    <w:p w:rsidRPr="00E64ECE" w:rsidR="00E64ECE" w:rsidP="00853899" w:rsidRDefault="00E64ECE" w14:paraId="59FCED0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4ECE">
        <w:rPr>
          <w:rFonts w:ascii="Times New Roman" w:hAnsi="Times New Roman" w:cs="Times New Roman"/>
          <w:sz w:val="24"/>
          <w:szCs w:val="24"/>
        </w:rPr>
        <w:t>Globalizacija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pozitivna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zaustavljati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neophodno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otkloniti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njene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nedostatke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učiniti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E64ECE">
        <w:rPr>
          <w:rFonts w:ascii="Times New Roman" w:hAnsi="Times New Roman" w:cs="Times New Roman"/>
          <w:sz w:val="24"/>
          <w:szCs w:val="24"/>
        </w:rPr>
        <w:t>pravednijom</w:t>
      </w:r>
      <w:proofErr w:type="spellEnd"/>
      <w:r w:rsidRPr="00E64EC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E64ECE" w:rsidR="00E64ECE" w:rsidP="00CD12C2" w:rsidRDefault="00E64ECE" w14:paraId="571E9995" w14:textId="77777777">
      <w:pPr>
        <w:ind w:left="45"/>
        <w:jc w:val="both"/>
        <w:rPr>
          <w:rFonts w:ascii="Times New Roman" w:hAnsi="Times New Roman" w:cs="Times New Roman"/>
          <w:sz w:val="24"/>
          <w:szCs w:val="24"/>
        </w:rPr>
      </w:pPr>
    </w:p>
    <w:sectPr w:rsidRPr="00E64ECE" w:rsidR="00E64ECE" w:rsidSect="00CD12C2">
      <w:footerReference w:type="default" r:id="rId7"/>
      <w:pgSz w:w="12240" w:h="15840" w:orient="portrait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11DD" w:rsidP="007A7A21" w:rsidRDefault="002E11DD" w14:paraId="6A860FB1" w14:textId="77777777">
      <w:pPr>
        <w:spacing w:after="0" w:line="240" w:lineRule="auto"/>
      </w:pPr>
      <w:r>
        <w:separator/>
      </w:r>
    </w:p>
  </w:endnote>
  <w:endnote w:type="continuationSeparator" w:id="0">
    <w:p w:rsidR="002E11DD" w:rsidP="007A7A21" w:rsidRDefault="002E11DD" w14:paraId="2073010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Y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22288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6"/>
        <w:szCs w:val="16"/>
      </w:rPr>
    </w:sdtEndPr>
    <w:sdtContent>
      <w:p w:rsidRPr="007A7A21" w:rsidR="00BE45BF" w:rsidRDefault="00BE45BF" w14:paraId="211601ED" w14:textId="77777777">
        <w:pPr>
          <w:pStyle w:val="Footer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7A7A2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7A7A2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7A7A2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126DA1">
          <w:rPr>
            <w:rFonts w:ascii="Times New Roman" w:hAnsi="Times New Roman" w:cs="Times New Roman"/>
            <w:noProof/>
            <w:sz w:val="16"/>
            <w:szCs w:val="16"/>
          </w:rPr>
          <w:t>24</w:t>
        </w:r>
        <w:r w:rsidRPr="007A7A2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  <w:p w:rsidR="00BE45BF" w:rsidRDefault="00BE45BF" w14:paraId="645496A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11DD" w:rsidP="007A7A21" w:rsidRDefault="002E11DD" w14:paraId="7750F342" w14:textId="77777777">
      <w:pPr>
        <w:spacing w:after="0" w:line="240" w:lineRule="auto"/>
      </w:pPr>
      <w:r>
        <w:separator/>
      </w:r>
    </w:p>
  </w:footnote>
  <w:footnote w:type="continuationSeparator" w:id="0">
    <w:p w:rsidR="002E11DD" w:rsidP="007A7A21" w:rsidRDefault="002E11DD" w14:paraId="1754D3E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E2F"/>
    <w:multiLevelType w:val="hybridMultilevel"/>
    <w:tmpl w:val="9C0AB968"/>
    <w:lvl w:ilvl="0" w:tplc="4300E3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0164C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02E8B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70C4F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1701D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0D0E48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FC4CC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B14BA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B8455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04FD02A5"/>
    <w:multiLevelType w:val="hybridMultilevel"/>
    <w:tmpl w:val="30626F22"/>
    <w:lvl w:ilvl="0" w:tplc="06DA5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EE222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9C45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CCA8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9EEC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CA6A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D041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4E28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F9CC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11FB6B9B"/>
    <w:multiLevelType w:val="hybridMultilevel"/>
    <w:tmpl w:val="C2BAF85C"/>
    <w:lvl w:ilvl="0" w:tplc="B322A148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C7DF0"/>
    <w:multiLevelType w:val="hybridMultilevel"/>
    <w:tmpl w:val="6B8429A6"/>
    <w:lvl w:ilvl="0" w:tplc="22184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4663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34EF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30CF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214E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BF26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27C8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FC02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18026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210B4A19"/>
    <w:multiLevelType w:val="hybridMultilevel"/>
    <w:tmpl w:val="B56C6CA6"/>
    <w:lvl w:ilvl="0" w:tplc="74240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CA722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0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4FEB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2924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28AA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1B2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0F44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D65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5" w15:restartNumberingAfterBreak="0">
    <w:nsid w:val="26E73157"/>
    <w:multiLevelType w:val="hybridMultilevel"/>
    <w:tmpl w:val="399A3C76"/>
    <w:lvl w:ilvl="0" w:tplc="C33A0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5184BF08">
      <w:start w:val="21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7DE6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4162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1B8B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957E6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D14F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6FCC4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7D24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 w15:restartNumberingAfterBreak="0">
    <w:nsid w:val="2A0E0F6A"/>
    <w:multiLevelType w:val="hybridMultilevel"/>
    <w:tmpl w:val="F38A9738"/>
    <w:lvl w:ilvl="0" w:tplc="EB54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10AB6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104B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A586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F9A7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14EE47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8166D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5D8C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33E9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FB42DD"/>
    <w:multiLevelType w:val="hybridMultilevel"/>
    <w:tmpl w:val="BFF6C350"/>
    <w:lvl w:ilvl="0" w:tplc="72640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AA6C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0DA6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A4AE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DBE6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D440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7E0C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EC21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BF8C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2D44414F"/>
    <w:multiLevelType w:val="hybridMultilevel"/>
    <w:tmpl w:val="8D44D556"/>
    <w:lvl w:ilvl="0" w:tplc="CC64C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F545C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F4692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0605C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B00BF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83806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026D4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5EA06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E5E8C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9" w15:restartNumberingAfterBreak="0">
    <w:nsid w:val="2DD332E3"/>
    <w:multiLevelType w:val="hybridMultilevel"/>
    <w:tmpl w:val="E01049E6"/>
    <w:lvl w:ilvl="0" w:tplc="B322A148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81E46BEA">
      <w:numFmt w:val="bullet"/>
      <w:lvlText w:val="•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594589"/>
    <w:multiLevelType w:val="hybridMultilevel"/>
    <w:tmpl w:val="9438D398"/>
    <w:lvl w:ilvl="0" w:tplc="136C6D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D74D7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C38532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29EB2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D38BE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774FF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4B028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26E58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3484E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322319D0"/>
    <w:multiLevelType w:val="hybridMultilevel"/>
    <w:tmpl w:val="CD02509E"/>
    <w:lvl w:ilvl="0" w:tplc="2D765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A542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728E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F8A0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EA2A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C064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5781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3BA3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FE4B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2" w15:restartNumberingAfterBreak="0">
    <w:nsid w:val="372958E4"/>
    <w:multiLevelType w:val="hybridMultilevel"/>
    <w:tmpl w:val="8876A602"/>
    <w:lvl w:ilvl="0" w:tplc="B5A4CF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38AE2A28"/>
    <w:multiLevelType w:val="hybridMultilevel"/>
    <w:tmpl w:val="D4C0881E"/>
    <w:lvl w:ilvl="0" w:tplc="5C8859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E9E86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3E6056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BB4D1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904C24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832AB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20EBA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3678E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332A2E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912CFF"/>
    <w:multiLevelType w:val="hybridMultilevel"/>
    <w:tmpl w:val="F51487EA"/>
    <w:lvl w:ilvl="0" w:tplc="83FCD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4629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9F2D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4EC6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7849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E30C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8F45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DB6E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3547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 w15:restartNumberingAfterBreak="0">
    <w:nsid w:val="40832A09"/>
    <w:multiLevelType w:val="hybridMultilevel"/>
    <w:tmpl w:val="BF1E6BB0"/>
    <w:lvl w:ilvl="0" w:tplc="A6B88A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0F697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EE682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3D2A6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06644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65E2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A6A8C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DA820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2AC5D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6" w15:restartNumberingAfterBreak="0">
    <w:nsid w:val="42475202"/>
    <w:multiLevelType w:val="hybridMultilevel"/>
    <w:tmpl w:val="9DB220F0"/>
    <w:lvl w:ilvl="0" w:tplc="EE9E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B2E8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8C8C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2BCA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8068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3306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1866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8AA5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1763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437806DC"/>
    <w:multiLevelType w:val="hybridMultilevel"/>
    <w:tmpl w:val="BC663E16"/>
    <w:lvl w:ilvl="0" w:tplc="1BB2C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EA08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0F2D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9486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E92B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B7CD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822E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8BA6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9940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8" w15:restartNumberingAfterBreak="0">
    <w:nsid w:val="45C42E03"/>
    <w:multiLevelType w:val="hybridMultilevel"/>
    <w:tmpl w:val="CBE8293C"/>
    <w:lvl w:ilvl="0" w:tplc="B322A148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AB00E98"/>
    <w:multiLevelType w:val="hybridMultilevel"/>
    <w:tmpl w:val="150010E0"/>
    <w:lvl w:ilvl="0" w:tplc="C4F8D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F543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DB2A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70C9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429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890A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2BEA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DEA6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300F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4C011915"/>
    <w:multiLevelType w:val="hybridMultilevel"/>
    <w:tmpl w:val="C23875E2"/>
    <w:lvl w:ilvl="0" w:tplc="BE22CD8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22EB3E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11667C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4032189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E0C455C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136464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1A8921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B8CC07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322845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4C7A51"/>
    <w:multiLevelType w:val="hybridMultilevel"/>
    <w:tmpl w:val="9E70DD3C"/>
    <w:lvl w:ilvl="0" w:tplc="B322A148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D636C8"/>
    <w:multiLevelType w:val="hybridMultilevel"/>
    <w:tmpl w:val="9842C740"/>
    <w:lvl w:ilvl="0" w:tplc="59267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946E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EBA1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FA81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7920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1440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40AF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5DA3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C42D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3" w15:restartNumberingAfterBreak="0">
    <w:nsid w:val="50C72CBD"/>
    <w:multiLevelType w:val="hybridMultilevel"/>
    <w:tmpl w:val="2BB6419E"/>
    <w:lvl w:ilvl="0" w:tplc="BC06B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58E0A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B8449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9E8004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DE666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2E439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90E95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C549A5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674F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4" w15:restartNumberingAfterBreak="0">
    <w:nsid w:val="5A386A7A"/>
    <w:multiLevelType w:val="hybridMultilevel"/>
    <w:tmpl w:val="3E244194"/>
    <w:lvl w:ilvl="0" w:tplc="371EEE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F2E7C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F8A01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9483D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2BE20B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FB46E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7A230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4DC3C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81658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5" w15:restartNumberingAfterBreak="0">
    <w:nsid w:val="6600574E"/>
    <w:multiLevelType w:val="hybridMultilevel"/>
    <w:tmpl w:val="246A79C4"/>
    <w:lvl w:ilvl="0" w:tplc="BD109E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68EA2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12006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948AA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5506F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C2C05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E0C84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D010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EF833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6" w15:restartNumberingAfterBreak="0">
    <w:nsid w:val="713E31B1"/>
    <w:multiLevelType w:val="hybridMultilevel"/>
    <w:tmpl w:val="038EC33C"/>
    <w:lvl w:ilvl="0" w:tplc="6644A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A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CCAE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43D22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7FAA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2B2C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ECC8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9E65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388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7" w15:restartNumberingAfterBreak="0">
    <w:nsid w:val="77344A22"/>
    <w:multiLevelType w:val="hybridMultilevel"/>
    <w:tmpl w:val="D97ACD74"/>
    <w:lvl w:ilvl="0" w:tplc="B322A14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 w:eastAsiaTheme="minorHAnsi"/>
      </w:rPr>
    </w:lvl>
    <w:lvl w:ilvl="1" w:tplc="C6D0A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F789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9143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A5C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E7AC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2E387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D92C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2A60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8" w15:restartNumberingAfterBreak="0">
    <w:nsid w:val="77C63EE9"/>
    <w:multiLevelType w:val="hybridMultilevel"/>
    <w:tmpl w:val="832487A8"/>
    <w:lvl w:ilvl="0" w:tplc="CEFC3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E12B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354A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9641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D04E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7A62A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BD0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AE2C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0D6D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9" w15:restartNumberingAfterBreak="0">
    <w:nsid w:val="7B316760"/>
    <w:multiLevelType w:val="hybridMultilevel"/>
    <w:tmpl w:val="53205420"/>
    <w:lvl w:ilvl="0" w:tplc="B3240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6A8D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1D80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9483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C403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8332A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10A0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503C7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9845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0" w15:restartNumberingAfterBreak="0">
    <w:nsid w:val="7F164D2E"/>
    <w:multiLevelType w:val="hybridMultilevel"/>
    <w:tmpl w:val="6534FB38"/>
    <w:lvl w:ilvl="0" w:tplc="483EFF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8D8A6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A142E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21671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8B18A6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0ECBB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A3CF1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87AF8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11E99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25"/>
  </w:num>
  <w:num w:numId="5">
    <w:abstractNumId w:val="9"/>
  </w:num>
  <w:num w:numId="6">
    <w:abstractNumId w:val="28"/>
  </w:num>
  <w:num w:numId="7">
    <w:abstractNumId w:val="26"/>
  </w:num>
  <w:num w:numId="8">
    <w:abstractNumId w:val="20"/>
  </w:num>
  <w:num w:numId="9">
    <w:abstractNumId w:val="27"/>
  </w:num>
  <w:num w:numId="10">
    <w:abstractNumId w:val="15"/>
  </w:num>
  <w:num w:numId="11">
    <w:abstractNumId w:val="30"/>
  </w:num>
  <w:num w:numId="12">
    <w:abstractNumId w:val="23"/>
  </w:num>
  <w:num w:numId="13">
    <w:abstractNumId w:val="11"/>
  </w:num>
  <w:num w:numId="14">
    <w:abstractNumId w:val="2"/>
  </w:num>
  <w:num w:numId="15">
    <w:abstractNumId w:val="24"/>
  </w:num>
  <w:num w:numId="16">
    <w:abstractNumId w:val="13"/>
  </w:num>
  <w:num w:numId="17">
    <w:abstractNumId w:val="5"/>
  </w:num>
  <w:num w:numId="18">
    <w:abstractNumId w:val="3"/>
  </w:num>
  <w:num w:numId="19">
    <w:abstractNumId w:val="17"/>
  </w:num>
  <w:num w:numId="20">
    <w:abstractNumId w:val="7"/>
  </w:num>
  <w:num w:numId="21">
    <w:abstractNumId w:val="16"/>
  </w:num>
  <w:num w:numId="22">
    <w:abstractNumId w:val="21"/>
  </w:num>
  <w:num w:numId="23">
    <w:abstractNumId w:val="4"/>
  </w:num>
  <w:num w:numId="24">
    <w:abstractNumId w:val="22"/>
  </w:num>
  <w:num w:numId="25">
    <w:abstractNumId w:val="1"/>
  </w:num>
  <w:num w:numId="26">
    <w:abstractNumId w:val="29"/>
  </w:num>
  <w:num w:numId="27">
    <w:abstractNumId w:val="14"/>
  </w:num>
  <w:num w:numId="28">
    <w:abstractNumId w:val="19"/>
  </w:num>
  <w:num w:numId="29">
    <w:abstractNumId w:val="0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A21"/>
    <w:rsid w:val="00000BA4"/>
    <w:rsid w:val="000750CC"/>
    <w:rsid w:val="000F65C8"/>
    <w:rsid w:val="00126DA1"/>
    <w:rsid w:val="00133047"/>
    <w:rsid w:val="001E383C"/>
    <w:rsid w:val="001F1AB6"/>
    <w:rsid w:val="002D26AA"/>
    <w:rsid w:val="002E11DD"/>
    <w:rsid w:val="002F42F8"/>
    <w:rsid w:val="00325985"/>
    <w:rsid w:val="00371FAB"/>
    <w:rsid w:val="003E239C"/>
    <w:rsid w:val="004373D3"/>
    <w:rsid w:val="0047005C"/>
    <w:rsid w:val="00507479"/>
    <w:rsid w:val="00523E72"/>
    <w:rsid w:val="00556369"/>
    <w:rsid w:val="005E3AE0"/>
    <w:rsid w:val="0062007A"/>
    <w:rsid w:val="00643850"/>
    <w:rsid w:val="00776216"/>
    <w:rsid w:val="007A7A21"/>
    <w:rsid w:val="007F1DB2"/>
    <w:rsid w:val="00853899"/>
    <w:rsid w:val="00875E93"/>
    <w:rsid w:val="008D6651"/>
    <w:rsid w:val="008F2284"/>
    <w:rsid w:val="00AA77E1"/>
    <w:rsid w:val="00AD0A38"/>
    <w:rsid w:val="00B15101"/>
    <w:rsid w:val="00BA7192"/>
    <w:rsid w:val="00BD392F"/>
    <w:rsid w:val="00BE45BF"/>
    <w:rsid w:val="00BF462A"/>
    <w:rsid w:val="00C0135E"/>
    <w:rsid w:val="00C066CF"/>
    <w:rsid w:val="00C405A7"/>
    <w:rsid w:val="00CD12C2"/>
    <w:rsid w:val="00DA4342"/>
    <w:rsid w:val="00DA63EE"/>
    <w:rsid w:val="00E64ECE"/>
    <w:rsid w:val="00EB68FF"/>
    <w:rsid w:val="00ED6D68"/>
    <w:rsid w:val="00EF135D"/>
    <w:rsid w:val="00F06BB8"/>
    <w:rsid w:val="00F766D2"/>
    <w:rsid w:val="00F81F47"/>
    <w:rsid w:val="461DC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E0A"/>
  <w15:docId w15:val="{855E73B4-30D9-466F-9592-E38A28BF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1AB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A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A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7A21"/>
  </w:style>
  <w:style w:type="paragraph" w:styleId="Footer">
    <w:name w:val="footer"/>
    <w:basedOn w:val="Normal"/>
    <w:link w:val="FooterChar"/>
    <w:uiPriority w:val="99"/>
    <w:unhideWhenUsed/>
    <w:rsid w:val="007A7A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7A21"/>
  </w:style>
  <w:style w:type="paragraph" w:styleId="BalloonText">
    <w:name w:val="Balloon Text"/>
    <w:basedOn w:val="Normal"/>
    <w:link w:val="BalloonTextChar"/>
    <w:uiPriority w:val="99"/>
    <w:semiHidden/>
    <w:unhideWhenUsed/>
    <w:rsid w:val="007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F1D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00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rsid w:val="001E383C"/>
    <w:pPr>
      <w:autoSpaceDE w:val="0"/>
      <w:autoSpaceDN w:val="0"/>
      <w:adjustRightInd w:val="0"/>
      <w:spacing w:after="0" w:line="240" w:lineRule="auto"/>
    </w:pPr>
    <w:rPr>
      <w:rFonts w:ascii="Times YU" w:hAnsi="Times YU" w:cs="Times YU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E383C"/>
    <w:rPr>
      <w:rFonts w:cstheme="minorBidi"/>
      <w:color w:val="auto"/>
    </w:rPr>
  </w:style>
  <w:style w:type="character" w:styleId="BodyTextChar" w:customStyle="1">
    <w:name w:val="Body Text Char"/>
    <w:basedOn w:val="DefaultParagraphFont"/>
    <w:link w:val="BodyText"/>
    <w:uiPriority w:val="99"/>
    <w:rsid w:val="001E383C"/>
    <w:rPr>
      <w:rFonts w:ascii="Times YU" w:hAnsi="Times YU"/>
      <w:sz w:val="24"/>
      <w:szCs w:val="24"/>
    </w:rPr>
  </w:style>
  <w:style w:type="paragraph" w:styleId="BodyText1" w:customStyle="1">
    <w:name w:val="Body Text1"/>
    <w:basedOn w:val="Normal"/>
    <w:next w:val="Normal"/>
    <w:uiPriority w:val="99"/>
    <w:rsid w:val="00DA43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BodytextBold" w:customStyle="1">
    <w:name w:val="Body text + Bold"/>
    <w:uiPriority w:val="99"/>
    <w:rsid w:val="00DA4342"/>
    <w:rPr>
      <w:b/>
      <w:bCs/>
      <w:color w:val="000000"/>
      <w:sz w:val="20"/>
      <w:szCs w:val="20"/>
    </w:rPr>
  </w:style>
  <w:style w:type="character" w:styleId="BodytextBold1" w:customStyle="1">
    <w:name w:val="Body text + Bold1"/>
    <w:uiPriority w:val="99"/>
    <w:rsid w:val="008D6651"/>
    <w:rPr>
      <w:b/>
      <w:bCs/>
      <w:color w:val="000000"/>
      <w:sz w:val="20"/>
      <w:szCs w:val="20"/>
    </w:rPr>
  </w:style>
  <w:style w:type="paragraph" w:styleId="treci123" w:customStyle="1">
    <w:name w:val="treci 1.2.3."/>
    <w:basedOn w:val="Default"/>
    <w:next w:val="Default"/>
    <w:uiPriority w:val="99"/>
    <w:rsid w:val="008D6651"/>
    <w:rPr>
      <w:rFonts w:ascii="Times New Roman" w:hAnsi="Times New Roman" w:cs="Times New Roman"/>
      <w:color w:val="auto"/>
    </w:rPr>
  </w:style>
  <w:style w:type="paragraph" w:styleId="cetvrti1234" w:customStyle="1">
    <w:name w:val="cetvrti 1.2.3.4."/>
    <w:basedOn w:val="Default"/>
    <w:next w:val="Default"/>
    <w:uiPriority w:val="99"/>
    <w:rsid w:val="008D6651"/>
    <w:rPr>
      <w:rFonts w:ascii="Times New Roman" w:hAnsi="Times New Roman" w:cs="Times New Roman"/>
      <w:color w:val="auto"/>
    </w:rPr>
  </w:style>
  <w:style w:type="paragraph" w:styleId="BodyText2" w:customStyle="1">
    <w:name w:val="Body Text2"/>
    <w:basedOn w:val="Normal"/>
    <w:next w:val="Normal"/>
    <w:uiPriority w:val="99"/>
    <w:rsid w:val="00EF1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7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72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47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19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98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33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565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6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906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03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11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32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57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94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843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159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096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34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07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310">
          <w:marLeft w:val="128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288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789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534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865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0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162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357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708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96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381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9265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84">
          <w:marLeft w:val="4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3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0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8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683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889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9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4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c3f705e296214e6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5be68-fa4d-4b93-bc48-76988f760c52}"/>
      </w:docPartPr>
      <w:docPartBody>
        <w:p w14:paraId="461DC7B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9E3689EB6B7438C94EA443AC0EBC3" ma:contentTypeVersion="10" ma:contentTypeDescription="Create a new document." ma:contentTypeScope="" ma:versionID="9cc890ce245fe6ff6d0f24b67de5f993">
  <xsd:schema xmlns:xsd="http://www.w3.org/2001/XMLSchema" xmlns:xs="http://www.w3.org/2001/XMLSchema" xmlns:p="http://schemas.microsoft.com/office/2006/metadata/properties" xmlns:ns2="ee8060bf-ed21-4e2c-a76a-896a6f250fd7" xmlns:ns3="b9570b71-2163-4604-852e-bc691105563f" targetNamespace="http://schemas.microsoft.com/office/2006/metadata/properties" ma:root="true" ma:fieldsID="af1283ef1f41b75d01271cf41a8c3a34" ns2:_="" ns3:_="">
    <xsd:import namespace="ee8060bf-ed21-4e2c-a76a-896a6f250fd7"/>
    <xsd:import namespace="b9570b71-2163-4604-852e-bc69110556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060bf-ed21-4e2c-a76a-896a6f250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70b71-2163-4604-852e-bc691105563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CFB50-B165-47FE-AF8A-571829A28CE9}"/>
</file>

<file path=customXml/itemProps2.xml><?xml version="1.0" encoding="utf-8"?>
<ds:datastoreItem xmlns:ds="http://schemas.openxmlformats.org/officeDocument/2006/customXml" ds:itemID="{17827ACD-0948-4BB9-9EB4-35D737E5C382}"/>
</file>

<file path=customXml/itemProps3.xml><?xml version="1.0" encoding="utf-8"?>
<ds:datastoreItem xmlns:ds="http://schemas.openxmlformats.org/officeDocument/2006/customXml" ds:itemID="{58866275-58E9-47C6-9582-9102210FB9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Jelena Petrovic</dc:creator>
  <lastModifiedBy>Milica Cvetković</lastModifiedBy>
  <revision>6</revision>
  <lastPrinted>2019-01-14T14:41:00.0000000Z</lastPrinted>
  <dcterms:created xsi:type="dcterms:W3CDTF">2019-01-14T20:48:00.0000000Z</dcterms:created>
  <dcterms:modified xsi:type="dcterms:W3CDTF">2022-01-26T19:17:43.1104050Z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0x010100A789E3689EB6B7438C94EA443AC0EBC3</vt:lpwstr>
  </property>
</Properties>
</file>