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99CAA" w14:textId="4C954ECB" w:rsidR="003807D7" w:rsidRPr="00E00A27" w:rsidRDefault="00C779AE" w:rsidP="00C779AE">
      <w:pPr>
        <w:pStyle w:val="Ttulo2"/>
        <w:keepNext w:val="0"/>
        <w:keepLines w:val="0"/>
        <w:spacing w:after="8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</w:t>
      </w:r>
      <w:r w:rsidR="00000000" w:rsidRPr="00E00A27">
        <w:rPr>
          <w:rFonts w:ascii="Times New Roman" w:hAnsi="Times New Roman" w:cs="Times New Roman"/>
          <w:b/>
          <w:sz w:val="24"/>
          <w:szCs w:val="24"/>
        </w:rPr>
        <w:t>otebook EDA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000000" w:rsidRPr="00E00A27">
        <w:rPr>
          <w:rFonts w:ascii="Times New Roman" w:hAnsi="Times New Roman" w:cs="Times New Roman"/>
          <w:b/>
          <w:sz w:val="24"/>
          <w:szCs w:val="24"/>
        </w:rPr>
        <w:t xml:space="preserve"> Promart</w:t>
      </w:r>
      <w:proofErr w:type="gramEnd"/>
    </w:p>
    <w:p w14:paraId="408BFEA0" w14:textId="77777777" w:rsidR="003807D7" w:rsidRPr="00E00A27" w:rsidRDefault="00000000" w:rsidP="00E00A27">
      <w:pPr>
        <w:pStyle w:val="Ttulo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0" w:name="_g56tnm822pjv" w:colFirst="0" w:colLast="0"/>
      <w:bookmarkEnd w:id="0"/>
      <w:r w:rsidRPr="00E00A27">
        <w:rPr>
          <w:rFonts w:ascii="Times New Roman" w:hAnsi="Times New Roman" w:cs="Times New Roman"/>
          <w:b/>
          <w:color w:val="000000"/>
          <w:sz w:val="24"/>
          <w:szCs w:val="24"/>
        </w:rPr>
        <w:t>1. Objetivo</w:t>
      </w:r>
    </w:p>
    <w:p w14:paraId="55B403EF" w14:textId="77777777" w:rsidR="003807D7" w:rsidRPr="00E00A27" w:rsidRDefault="00000000" w:rsidP="00E00A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 xml:space="preserve">Analizar y depurar el 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 xml:space="preserve"> de productos de Promart Homecenter para evaluar su idoneidad en la construcción de representaciones semánticas que sirvan de base a un sistema experto de apoyo al comercio 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>.</w:t>
      </w:r>
    </w:p>
    <w:p w14:paraId="7607D06C" w14:textId="77777777" w:rsidR="003807D7" w:rsidRPr="00E00A27" w:rsidRDefault="003807D7" w:rsidP="00E00A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D3AEF4" w14:textId="77777777" w:rsidR="003807D7" w:rsidRPr="00E00A27" w:rsidRDefault="00000000" w:rsidP="00E00A27">
      <w:pPr>
        <w:pStyle w:val="Ttulo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1" w:name="_xfvpa1ubh4x" w:colFirst="0" w:colLast="0"/>
      <w:bookmarkEnd w:id="1"/>
      <w:r w:rsidRPr="00E00A2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1. </w:t>
      </w:r>
      <w:proofErr w:type="spellStart"/>
      <w:r w:rsidRPr="00E00A27">
        <w:rPr>
          <w:rFonts w:ascii="Times New Roman" w:hAnsi="Times New Roman" w:cs="Times New Roman"/>
          <w:b/>
          <w:color w:val="000000"/>
          <w:sz w:val="24"/>
          <w:szCs w:val="24"/>
        </w:rPr>
        <w:t>Dataset</w:t>
      </w:r>
      <w:proofErr w:type="spellEnd"/>
    </w:p>
    <w:p w14:paraId="67EB99E2" w14:textId="77777777" w:rsidR="003807D7" w:rsidRPr="00E00A27" w:rsidRDefault="00000000" w:rsidP="00E00A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>El análisis se realiza sobre un conjunto de datos que integra información de productos (</w:t>
      </w:r>
      <w:r w:rsidRPr="00E00A27">
        <w:rPr>
          <w:rFonts w:ascii="Times New Roman" w:eastAsia="Roboto Mono" w:hAnsi="Times New Roman" w:cs="Times New Roman"/>
          <w:sz w:val="24"/>
          <w:szCs w:val="24"/>
        </w:rPr>
        <w:t>productos.csv</w:t>
      </w:r>
      <w:r w:rsidRPr="00E00A27">
        <w:rPr>
          <w:rFonts w:ascii="Times New Roman" w:hAnsi="Times New Roman" w:cs="Times New Roman"/>
          <w:sz w:val="24"/>
          <w:szCs w:val="24"/>
        </w:rPr>
        <w:t>), fichas técnicas (</w:t>
      </w:r>
      <w:r w:rsidRPr="00E00A27">
        <w:rPr>
          <w:rFonts w:ascii="Times New Roman" w:eastAsia="Roboto Mono" w:hAnsi="Times New Roman" w:cs="Times New Roman"/>
          <w:sz w:val="24"/>
          <w:szCs w:val="24"/>
        </w:rPr>
        <w:t>ficha.csv</w:t>
      </w:r>
      <w:r w:rsidRPr="00E00A27">
        <w:rPr>
          <w:rFonts w:ascii="Times New Roman" w:hAnsi="Times New Roman" w:cs="Times New Roman"/>
          <w:sz w:val="24"/>
          <w:szCs w:val="24"/>
        </w:rPr>
        <w:t>), descripciones extendidas (</w:t>
      </w:r>
      <w:r w:rsidRPr="00E00A27">
        <w:rPr>
          <w:rFonts w:ascii="Times New Roman" w:eastAsia="Roboto Mono" w:hAnsi="Times New Roman" w:cs="Times New Roman"/>
          <w:sz w:val="24"/>
          <w:szCs w:val="24"/>
        </w:rPr>
        <w:t>descripcion.csv</w:t>
      </w:r>
      <w:r w:rsidRPr="00E00A27">
        <w:rPr>
          <w:rFonts w:ascii="Times New Roman" w:hAnsi="Times New Roman" w:cs="Times New Roman"/>
          <w:sz w:val="24"/>
          <w:szCs w:val="24"/>
        </w:rPr>
        <w:t>) e imágenes (</w:t>
      </w:r>
      <w:r w:rsidRPr="00E00A27">
        <w:rPr>
          <w:rFonts w:ascii="Times New Roman" w:eastAsia="Roboto Mono" w:hAnsi="Times New Roman" w:cs="Times New Roman"/>
          <w:sz w:val="24"/>
          <w:szCs w:val="24"/>
        </w:rPr>
        <w:t>imagenes.csv</w:t>
      </w:r>
      <w:r w:rsidRPr="00E00A27">
        <w:rPr>
          <w:rFonts w:ascii="Times New Roman" w:hAnsi="Times New Roman" w:cs="Times New Roman"/>
          <w:sz w:val="24"/>
          <w:szCs w:val="24"/>
        </w:rPr>
        <w:t>).</w:t>
      </w:r>
    </w:p>
    <w:p w14:paraId="547B6BBC" w14:textId="77777777" w:rsidR="003807D7" w:rsidRPr="00E00A27" w:rsidRDefault="00000000" w:rsidP="00E00A27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 xml:space="preserve">Este estudio busca determinar si las descripciones textuales (de las tablas mencionadas) contienen suficiente información coherente y relevante para generar 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 xml:space="preserve"> semánticos que representen correctamente los productos dentro del dominio del comercio 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>.</w:t>
      </w:r>
    </w:p>
    <w:p w14:paraId="1DE0F612" w14:textId="77777777" w:rsidR="003807D7" w:rsidRPr="00E00A27" w:rsidRDefault="00000000" w:rsidP="00E00A27">
      <w:pPr>
        <w:pStyle w:val="Ttulo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2" w:name="_sofuneeh783" w:colFirst="0" w:colLast="0"/>
      <w:bookmarkEnd w:id="2"/>
      <w:r w:rsidRPr="00E00A27">
        <w:rPr>
          <w:rFonts w:ascii="Times New Roman" w:hAnsi="Times New Roman" w:cs="Times New Roman"/>
          <w:b/>
          <w:color w:val="000000"/>
          <w:sz w:val="24"/>
          <w:szCs w:val="24"/>
        </w:rPr>
        <w:t>3. EDA – Análisis Exploratorio de Datos</w:t>
      </w:r>
    </w:p>
    <w:p w14:paraId="5A4CE428" w14:textId="77777777" w:rsidR="003807D7" w:rsidRPr="00E00A27" w:rsidRDefault="00000000" w:rsidP="00E00A27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>Durante el EDA se evaluaron aspectos de completitud, consistencia, sesgos y estructura del texto, además de aplicar un análisis TF-IDF para identificar los términos más representativos.</w:t>
      </w:r>
    </w:p>
    <w:p w14:paraId="52D9C7A5" w14:textId="77777777" w:rsidR="003807D7" w:rsidRPr="00E00A27" w:rsidRDefault="00000000" w:rsidP="00E00A27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0A27">
        <w:rPr>
          <w:rFonts w:ascii="Times New Roman" w:hAnsi="Times New Roman" w:cs="Times New Roman"/>
          <w:b/>
          <w:sz w:val="24"/>
          <w:szCs w:val="24"/>
        </w:rPr>
        <w:t>Gráficos presentados:</w:t>
      </w:r>
    </w:p>
    <w:p w14:paraId="07CCDB1D" w14:textId="77777777" w:rsidR="003807D7" w:rsidRPr="00E00A27" w:rsidRDefault="00000000" w:rsidP="00E00A27">
      <w:pPr>
        <w:numPr>
          <w:ilvl w:val="0"/>
          <w:numId w:val="6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>Distribución de productos por división (</w:t>
      </w:r>
      <w:r w:rsidRPr="00E00A27">
        <w:rPr>
          <w:rFonts w:ascii="Times New Roman" w:eastAsia="Roboto Mono" w:hAnsi="Times New Roman" w:cs="Times New Roman"/>
          <w:color w:val="188038"/>
          <w:sz w:val="24"/>
          <w:szCs w:val="24"/>
        </w:rPr>
        <w:t>DES_DIV</w:t>
      </w:r>
      <w:r w:rsidRPr="00E00A27">
        <w:rPr>
          <w:rFonts w:ascii="Times New Roman" w:hAnsi="Times New Roman" w:cs="Times New Roman"/>
          <w:sz w:val="24"/>
          <w:szCs w:val="24"/>
        </w:rPr>
        <w:t>).</w:t>
      </w:r>
    </w:p>
    <w:p w14:paraId="58FE96AA" w14:textId="77777777" w:rsidR="003807D7" w:rsidRPr="00E00A27" w:rsidRDefault="00000000" w:rsidP="00E00A27">
      <w:pPr>
        <w:spacing w:before="240" w:after="24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A9148AF" wp14:editId="029E174D">
            <wp:extent cx="5731200" cy="2819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6DB43" w14:textId="77777777" w:rsidR="003807D7" w:rsidRPr="00E00A27" w:rsidRDefault="00000000" w:rsidP="00E00A27">
      <w:pPr>
        <w:spacing w:before="240" w:after="24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>La distribución por división muestra que: el 40 % de los productos pertenece a FERRETERIA, seguido por HOGAR Y DECO (24 %) y ACABADOS (20 %).</w:t>
      </w:r>
    </w:p>
    <w:p w14:paraId="68767B92" w14:textId="77777777" w:rsidR="003807D7" w:rsidRPr="00E00A27" w:rsidRDefault="00000000" w:rsidP="00E00A27">
      <w:pPr>
        <w:spacing w:before="240" w:after="24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lastRenderedPageBreak/>
        <w:t>Esto significa que los modelos semánticos aprenderán más vocabulario y contexto de los productos de ferretería y acabados, porque aparecen con más frecuencia.</w:t>
      </w:r>
    </w:p>
    <w:p w14:paraId="246F6EE6" w14:textId="77777777" w:rsidR="003807D7" w:rsidRPr="00E00A27" w:rsidRDefault="00000000" w:rsidP="00E00A27">
      <w:pPr>
        <w:spacing w:before="240" w:after="24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>Esto puede sesgar la representación vectorial, haciendo que el sistema experto sea más preciso en esas divisiones y menos en las minoritarias.</w:t>
      </w:r>
      <w:r w:rsidRPr="00E00A27">
        <w:rPr>
          <w:rFonts w:ascii="Times New Roman" w:hAnsi="Times New Roman" w:cs="Times New Roman"/>
          <w:sz w:val="24"/>
          <w:szCs w:val="24"/>
        </w:rPr>
        <w:br/>
      </w:r>
    </w:p>
    <w:p w14:paraId="61FE45BE" w14:textId="77777777" w:rsidR="003807D7" w:rsidRPr="00E00A27" w:rsidRDefault="00000000" w:rsidP="00E00A27">
      <w:pPr>
        <w:numPr>
          <w:ilvl w:val="0"/>
          <w:numId w:val="6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>Top 20 palabras más importantes mediante TF-IDF (ejemplo con SKU 165375).</w:t>
      </w:r>
    </w:p>
    <w:p w14:paraId="3396A58B" w14:textId="77777777" w:rsidR="00E00A27" w:rsidRDefault="00000000" w:rsidP="00E00A27">
      <w:pPr>
        <w:spacing w:before="240" w:after="24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5F0A185" wp14:editId="7B7115CD">
            <wp:extent cx="5731200" cy="3441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00A27">
        <w:rPr>
          <w:rFonts w:ascii="Times New Roman" w:hAnsi="Times New Roman" w:cs="Times New Roman"/>
          <w:sz w:val="24"/>
          <w:szCs w:val="24"/>
        </w:rPr>
        <w:br/>
      </w:r>
    </w:p>
    <w:p w14:paraId="72C68235" w14:textId="0749C1A6" w:rsidR="003807D7" w:rsidRPr="00E00A27" w:rsidRDefault="00000000" w:rsidP="00E00A27">
      <w:pPr>
        <w:spacing w:before="240" w:after="24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>Se toma como ejemplo el producto identificado con el SKU 165375 para aplicar el análisis TF-IDF sobre sus diferentes descripciones textuales. El resultado revela la presencia de términos específicos como “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pocket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queen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boxet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>”, “dormitorio” y “chocolate”, los cuales describen características propias del producto y sugieren su pertenencia a la categoría de ropa de cama o colchonería.</w:t>
      </w:r>
    </w:p>
    <w:p w14:paraId="447E1295" w14:textId="77777777" w:rsidR="003807D7" w:rsidRPr="00E00A27" w:rsidRDefault="00000000" w:rsidP="00E00A27">
      <w:pPr>
        <w:spacing w:before="240" w:after="24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>Asimismo, se observan términos de tipo contextual u operativo como “referenciales”, “imágenes”, “usuario” y “revisar”, que parecen corresponder a fragmentos informativos o etiquetas utilizadas en la gestión de fichas técnicas y no al contenido semántico principal.</w:t>
      </w:r>
    </w:p>
    <w:p w14:paraId="339BA430" w14:textId="77777777" w:rsidR="003807D7" w:rsidRPr="00E00A27" w:rsidRDefault="00000000" w:rsidP="00E00A27">
      <w:pPr>
        <w:spacing w:before="240" w:after="24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 xml:space="preserve">En conjunto, el análisis muestra que las descripciones del producto contienen información semánticamente rica y relevante para representar el dominio del 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retail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 xml:space="preserve">, aunque mezclada con texto auxiliar o administrativo. Se recomienda una limpieza adicional de este tipo de términos antes de generar los 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>, con el fin de mejorar la coherencia y representatividad del espacio vectorial resultante.</w:t>
      </w:r>
    </w:p>
    <w:p w14:paraId="74F698E8" w14:textId="77777777" w:rsidR="003807D7" w:rsidRPr="00E00A27" w:rsidRDefault="003807D7" w:rsidP="00E00A27">
      <w:pPr>
        <w:spacing w:before="240" w:after="24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354E375" w14:textId="77777777" w:rsidR="003807D7" w:rsidRPr="00E00A27" w:rsidRDefault="00000000" w:rsidP="00E00A27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0A27">
        <w:rPr>
          <w:rFonts w:ascii="Times New Roman" w:hAnsi="Times New Roman" w:cs="Times New Roman"/>
          <w:b/>
          <w:sz w:val="24"/>
          <w:szCs w:val="24"/>
        </w:rPr>
        <w:t>Hallazgos principales:</w:t>
      </w:r>
    </w:p>
    <w:p w14:paraId="5AA6DDFD" w14:textId="77777777" w:rsidR="003807D7" w:rsidRPr="00E00A27" w:rsidRDefault="00000000" w:rsidP="00E00A27">
      <w:pPr>
        <w:numPr>
          <w:ilvl w:val="0"/>
          <w:numId w:val="5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>Los campos textuales presentan una completitud superior al 99%, lo cual garantiza una base sólida para el análisis semántico.</w:t>
      </w:r>
    </w:p>
    <w:p w14:paraId="4E9F0E9F" w14:textId="77777777" w:rsidR="003807D7" w:rsidRPr="00E00A27" w:rsidRDefault="00000000" w:rsidP="00E00A27">
      <w:pPr>
        <w:spacing w:before="240" w:after="24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C5E49EE" wp14:editId="084712BF">
            <wp:extent cx="5619750" cy="337185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71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00A27">
        <w:rPr>
          <w:rFonts w:ascii="Times New Roman" w:hAnsi="Times New Roman" w:cs="Times New Roman"/>
          <w:sz w:val="24"/>
          <w:szCs w:val="24"/>
        </w:rPr>
        <w:br/>
      </w:r>
    </w:p>
    <w:p w14:paraId="4700D030" w14:textId="77777777" w:rsidR="003807D7" w:rsidRPr="00E00A27" w:rsidRDefault="00000000" w:rsidP="00E00A27">
      <w:pPr>
        <w:numPr>
          <w:ilvl w:val="0"/>
          <w:numId w:val="5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 xml:space="preserve">Existe una concentración marcada en las divisiones </w:t>
      </w:r>
      <w:r w:rsidRPr="00E00A27">
        <w:rPr>
          <w:rFonts w:ascii="Times New Roman" w:hAnsi="Times New Roman" w:cs="Times New Roman"/>
          <w:i/>
          <w:sz w:val="24"/>
          <w:szCs w:val="24"/>
        </w:rPr>
        <w:t>Ferretería</w:t>
      </w:r>
      <w:r w:rsidRPr="00E00A27">
        <w:rPr>
          <w:rFonts w:ascii="Times New Roman" w:hAnsi="Times New Roman" w:cs="Times New Roman"/>
          <w:sz w:val="24"/>
          <w:szCs w:val="24"/>
        </w:rPr>
        <w:t xml:space="preserve"> (40%) y </w:t>
      </w:r>
      <w:r w:rsidRPr="00E00A27">
        <w:rPr>
          <w:rFonts w:ascii="Times New Roman" w:hAnsi="Times New Roman" w:cs="Times New Roman"/>
          <w:i/>
          <w:sz w:val="24"/>
          <w:szCs w:val="24"/>
        </w:rPr>
        <w:t>Hogar y Deco</w:t>
      </w:r>
      <w:r w:rsidRPr="00E00A27">
        <w:rPr>
          <w:rFonts w:ascii="Times New Roman" w:hAnsi="Times New Roman" w:cs="Times New Roman"/>
          <w:sz w:val="24"/>
          <w:szCs w:val="24"/>
        </w:rPr>
        <w:t xml:space="preserve"> (24%), lo que indica un posible sesgo en la representación semántica.</w:t>
      </w:r>
      <w:r w:rsidRPr="00E00A27">
        <w:rPr>
          <w:rFonts w:ascii="Times New Roman" w:hAnsi="Times New Roman" w:cs="Times New Roman"/>
          <w:sz w:val="24"/>
          <w:szCs w:val="24"/>
        </w:rPr>
        <w:br/>
      </w:r>
    </w:p>
    <w:p w14:paraId="053FA6E5" w14:textId="77777777" w:rsidR="003807D7" w:rsidRPr="00E00A27" w:rsidRDefault="00000000" w:rsidP="00E00A27">
      <w:pPr>
        <w:spacing w:before="240" w:after="24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9A6D05A" wp14:editId="7F93D18D">
            <wp:extent cx="3886200" cy="24669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BD03B" w14:textId="77777777" w:rsidR="00E00A27" w:rsidRDefault="00E00A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5F2506B" w14:textId="542175DC" w:rsidR="003807D7" w:rsidRPr="00E00A27" w:rsidRDefault="00000000" w:rsidP="00E00A27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b/>
          <w:sz w:val="24"/>
          <w:szCs w:val="24"/>
        </w:rPr>
        <w:lastRenderedPageBreak/>
        <w:t>Riesgo identificado:</w:t>
      </w:r>
      <w:r w:rsidRPr="00E00A27">
        <w:rPr>
          <w:rFonts w:ascii="Times New Roman" w:hAnsi="Times New Roman" w:cs="Times New Roman"/>
          <w:b/>
          <w:sz w:val="24"/>
          <w:szCs w:val="24"/>
        </w:rPr>
        <w:br/>
      </w:r>
      <w:r w:rsidRPr="00E00A27">
        <w:rPr>
          <w:rFonts w:ascii="Times New Roman" w:hAnsi="Times New Roman" w:cs="Times New Roman"/>
          <w:sz w:val="24"/>
          <w:szCs w:val="24"/>
        </w:rPr>
        <w:t xml:space="preserve">El desbalance en la cantidad de productos por división puede generar un </w:t>
      </w:r>
      <w:r w:rsidRPr="00E00A27">
        <w:rPr>
          <w:rFonts w:ascii="Times New Roman" w:hAnsi="Times New Roman" w:cs="Times New Roman"/>
          <w:b/>
          <w:sz w:val="24"/>
          <w:szCs w:val="24"/>
        </w:rPr>
        <w:t>sesgo semántico</w:t>
      </w:r>
      <w:r w:rsidRPr="00E00A27">
        <w:rPr>
          <w:rFonts w:ascii="Times New Roman" w:hAnsi="Times New Roman" w:cs="Times New Roman"/>
          <w:sz w:val="24"/>
          <w:szCs w:val="24"/>
        </w:rPr>
        <w:t>, haciendo que los modelos sean más precisos en categorías dominantes (como Ferretería) y menos en aquellas con menor representación.</w:t>
      </w:r>
    </w:p>
    <w:p w14:paraId="6C03FFAC" w14:textId="77777777" w:rsidR="003807D7" w:rsidRPr="00E00A27" w:rsidRDefault="00000000" w:rsidP="00E00A27">
      <w:pPr>
        <w:pStyle w:val="Ttulo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3" w:name="_knhb2tpsy58y" w:colFirst="0" w:colLast="0"/>
      <w:bookmarkEnd w:id="3"/>
      <w:r w:rsidRPr="00E00A2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3. </w:t>
      </w:r>
      <w:proofErr w:type="spellStart"/>
      <w:r w:rsidRPr="00E00A27">
        <w:rPr>
          <w:rFonts w:ascii="Times New Roman" w:hAnsi="Times New Roman" w:cs="Times New Roman"/>
          <w:b/>
          <w:color w:val="000000"/>
          <w:sz w:val="24"/>
          <w:szCs w:val="24"/>
        </w:rPr>
        <w:t>Baseline</w:t>
      </w:r>
      <w:proofErr w:type="spellEnd"/>
    </w:p>
    <w:p w14:paraId="70744B6A" w14:textId="77777777" w:rsidR="003807D7" w:rsidRPr="00E00A27" w:rsidRDefault="00000000" w:rsidP="00E00A27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>El modelo base se compone de dos elementos principales:</w:t>
      </w:r>
    </w:p>
    <w:p w14:paraId="719F5D66" w14:textId="77777777" w:rsidR="00E00A27" w:rsidRDefault="00000000" w:rsidP="00E00A2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b/>
          <w:sz w:val="24"/>
          <w:szCs w:val="24"/>
        </w:rPr>
        <w:t>All-MiniLM-L6-v2</w:t>
      </w:r>
      <w:r w:rsidRPr="00E00A27">
        <w:rPr>
          <w:rFonts w:ascii="Times New Roman" w:hAnsi="Times New Roman" w:cs="Times New Roman"/>
          <w:sz w:val="24"/>
          <w:szCs w:val="24"/>
        </w:rPr>
        <w:t xml:space="preserve"> como generador de </w:t>
      </w:r>
      <w:proofErr w:type="spellStart"/>
      <w:r w:rsidRPr="00E00A27">
        <w:rPr>
          <w:rFonts w:ascii="Times New Roman" w:hAnsi="Times New Roman" w:cs="Times New Roman"/>
          <w:i/>
          <w:sz w:val="24"/>
          <w:szCs w:val="24"/>
        </w:rPr>
        <w:t>embeddings</w:t>
      </w:r>
      <w:proofErr w:type="spellEnd"/>
      <w:r w:rsidRPr="00E00A27">
        <w:rPr>
          <w:rFonts w:ascii="Times New Roman" w:hAnsi="Times New Roman" w:cs="Times New Roman"/>
          <w:i/>
          <w:sz w:val="24"/>
          <w:szCs w:val="24"/>
        </w:rPr>
        <w:t xml:space="preserve"> semánticos</w:t>
      </w:r>
      <w:r w:rsidRPr="00E00A27">
        <w:rPr>
          <w:rFonts w:ascii="Times New Roman" w:hAnsi="Times New Roman" w:cs="Times New Roman"/>
          <w:sz w:val="24"/>
          <w:szCs w:val="24"/>
        </w:rPr>
        <w:t>: convierte los textos de los productos en vectores numéricos que capturan su significado.</w:t>
      </w:r>
    </w:p>
    <w:p w14:paraId="56763C2E" w14:textId="0304FE60" w:rsidR="003807D7" w:rsidRPr="00E00A27" w:rsidRDefault="00000000" w:rsidP="00E00A2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b/>
          <w:sz w:val="24"/>
          <w:szCs w:val="24"/>
        </w:rPr>
        <w:t>Phi-4-mini-instruct</w:t>
      </w:r>
      <w:r w:rsidRPr="00E00A27">
        <w:rPr>
          <w:rFonts w:ascii="Times New Roman" w:hAnsi="Times New Roman" w:cs="Times New Roman"/>
          <w:sz w:val="24"/>
          <w:szCs w:val="24"/>
        </w:rPr>
        <w:t xml:space="preserve"> como modelo generativo: interpreta preguntas en lenguaje natural y produce respuestas usando el contexto recuperado con FAISS.</w:t>
      </w:r>
    </w:p>
    <w:p w14:paraId="10EF83E2" w14:textId="77777777" w:rsidR="003807D7" w:rsidRPr="00E00A27" w:rsidRDefault="00000000" w:rsidP="00E00A27">
      <w:pPr>
        <w:pStyle w:val="Ttulo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4" w:name="_oz5yu5x81qrv" w:colFirst="0" w:colLast="0"/>
      <w:bookmarkEnd w:id="4"/>
      <w:r w:rsidRPr="00E00A27">
        <w:rPr>
          <w:rFonts w:ascii="Times New Roman" w:hAnsi="Times New Roman" w:cs="Times New Roman"/>
          <w:color w:val="000000"/>
          <w:sz w:val="24"/>
          <w:szCs w:val="24"/>
        </w:rPr>
        <w:t>Usamos esta combinación por sus ventajas:</w:t>
      </w:r>
    </w:p>
    <w:p w14:paraId="4FA34067" w14:textId="3B43F2DA" w:rsidR="003807D7" w:rsidRPr="00E00A27" w:rsidRDefault="00000000" w:rsidP="00E00A27">
      <w:pPr>
        <w:numPr>
          <w:ilvl w:val="0"/>
          <w:numId w:val="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 xml:space="preserve">Es liviano y eficiente, permite generar representaciones semánticas de calidad sin requerir 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GPUs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 xml:space="preserve"> potentes.</w:t>
      </w:r>
    </w:p>
    <w:p w14:paraId="44EA9E50" w14:textId="5FA79675" w:rsidR="003807D7" w:rsidRPr="00E00A27" w:rsidRDefault="00000000" w:rsidP="00E00A2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eastAsia="Arial Unicode MS" w:hAnsi="Times New Roman" w:cs="Times New Roman"/>
          <w:sz w:val="24"/>
          <w:szCs w:val="24"/>
        </w:rPr>
        <w:t>Ha demostrado un buen equilibrio entre rendimiento y tamaño (≈80 MB).</w:t>
      </w:r>
    </w:p>
    <w:p w14:paraId="77C8364E" w14:textId="241BF58B" w:rsidR="003807D7" w:rsidRPr="00E00A27" w:rsidRDefault="00000000" w:rsidP="00E00A2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 xml:space="preserve">Es ampliamente usado como referencia en tareas de </w:t>
      </w:r>
      <w:proofErr w:type="spellStart"/>
      <w:r w:rsidRPr="00E00A27">
        <w:rPr>
          <w:rFonts w:ascii="Times New Roman" w:hAnsi="Times New Roman" w:cs="Times New Roman"/>
          <w:i/>
          <w:sz w:val="24"/>
          <w:szCs w:val="24"/>
        </w:rPr>
        <w:t>semantic</w:t>
      </w:r>
      <w:proofErr w:type="spellEnd"/>
      <w:r w:rsidRPr="00E00A2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00A27">
        <w:rPr>
          <w:rFonts w:ascii="Times New Roman" w:hAnsi="Times New Roman" w:cs="Times New Roman"/>
          <w:i/>
          <w:sz w:val="24"/>
          <w:szCs w:val="24"/>
        </w:rPr>
        <w:t>retrieval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E00A27">
        <w:rPr>
          <w:rFonts w:ascii="Times New Roman" w:hAnsi="Times New Roman" w:cs="Times New Roman"/>
          <w:i/>
          <w:sz w:val="24"/>
          <w:szCs w:val="24"/>
        </w:rPr>
        <w:t>question</w:t>
      </w:r>
      <w:proofErr w:type="spellEnd"/>
      <w:r w:rsidRPr="00E00A2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00A27">
        <w:rPr>
          <w:rFonts w:ascii="Times New Roman" w:hAnsi="Times New Roman" w:cs="Times New Roman"/>
          <w:i/>
          <w:sz w:val="24"/>
          <w:szCs w:val="24"/>
        </w:rPr>
        <w:t>answering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>.</w:t>
      </w:r>
    </w:p>
    <w:p w14:paraId="56D846F8" w14:textId="77777777" w:rsidR="003807D7" w:rsidRPr="00E00A27" w:rsidRDefault="00000000" w:rsidP="00E00A27">
      <w:pPr>
        <w:numPr>
          <w:ilvl w:val="0"/>
          <w:numId w:val="4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>Sirve como punto de partida reproducible y escalable para futuras mejoras (p. ej. BGE, E5 o Mistral-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Instruct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>).</w:t>
      </w:r>
    </w:p>
    <w:p w14:paraId="48F1C399" w14:textId="77777777" w:rsidR="003807D7" w:rsidRPr="00E00A27" w:rsidRDefault="00000000" w:rsidP="00E00A27">
      <w:pPr>
        <w:pStyle w:val="Ttulo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5" w:name="_ufbbrbbe8ghp" w:colFirst="0" w:colLast="0"/>
      <w:bookmarkEnd w:id="5"/>
      <w:r w:rsidRPr="00E00A27">
        <w:rPr>
          <w:rFonts w:ascii="Times New Roman" w:hAnsi="Times New Roman" w:cs="Times New Roman"/>
          <w:b/>
          <w:color w:val="000000"/>
          <w:sz w:val="24"/>
          <w:szCs w:val="24"/>
        </w:rPr>
        <w:t>4. Resultados</w:t>
      </w:r>
    </w:p>
    <w:p w14:paraId="7DE99B7F" w14:textId="77777777" w:rsidR="003807D7" w:rsidRPr="00E00A27" w:rsidRDefault="00000000" w:rsidP="00E00A27">
      <w:pPr>
        <w:pStyle w:val="Ttulo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6" w:name="_ye4efwhjqq6c" w:colFirst="0" w:colLast="0"/>
      <w:bookmarkEnd w:id="6"/>
      <w:r w:rsidRPr="00E00A27">
        <w:rPr>
          <w:rFonts w:ascii="Times New Roman" w:hAnsi="Times New Roman" w:cs="Times New Roman"/>
          <w:b/>
          <w:color w:val="000000"/>
          <w:sz w:val="24"/>
          <w:szCs w:val="24"/>
        </w:rPr>
        <w:t>Métrica central</w:t>
      </w:r>
    </w:p>
    <w:p w14:paraId="05FF576B" w14:textId="77777777" w:rsidR="003807D7" w:rsidRPr="00E00A27" w:rsidRDefault="00000000" w:rsidP="00E00A27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 xml:space="preserve">Se evaluó la </w:t>
      </w:r>
      <w:r w:rsidRPr="00E00A27">
        <w:rPr>
          <w:rFonts w:ascii="Times New Roman" w:hAnsi="Times New Roman" w:cs="Times New Roman"/>
          <w:b/>
          <w:sz w:val="24"/>
          <w:szCs w:val="24"/>
        </w:rPr>
        <w:t>coherencia semántica</w:t>
      </w:r>
      <w:r w:rsidRPr="00E00A27">
        <w:rPr>
          <w:rFonts w:ascii="Times New Roman" w:hAnsi="Times New Roman" w:cs="Times New Roman"/>
          <w:sz w:val="24"/>
          <w:szCs w:val="24"/>
        </w:rPr>
        <w:t xml:space="preserve"> entre consultas y respuestas generadas, midiendo si el modelo recupera correctamente la información relevante del catálogo.</w:t>
      </w:r>
    </w:p>
    <w:tbl>
      <w:tblPr>
        <w:tblStyle w:val="a"/>
        <w:tblW w:w="9029" w:type="dxa"/>
        <w:jc w:val="center"/>
        <w:tblInd w:w="0" w:type="dxa"/>
        <w:tblBorders>
          <w:top w:val="single" w:sz="4" w:space="0" w:color="434343"/>
          <w:left w:val="single" w:sz="4" w:space="0" w:color="434343"/>
          <w:bottom w:val="single" w:sz="4" w:space="0" w:color="434343"/>
          <w:right w:val="single" w:sz="4" w:space="0" w:color="434343"/>
          <w:insideH w:val="single" w:sz="4" w:space="0" w:color="434343"/>
          <w:insideV w:val="single" w:sz="4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3823"/>
        <w:gridCol w:w="3685"/>
        <w:gridCol w:w="1521"/>
      </w:tblGrid>
      <w:tr w:rsidR="003807D7" w:rsidRPr="00E00A27" w14:paraId="06EF7519" w14:textId="77777777" w:rsidTr="00E00A27">
        <w:trPr>
          <w:trHeight w:val="561"/>
          <w:jc w:val="center"/>
        </w:trPr>
        <w:tc>
          <w:tcPr>
            <w:tcW w:w="3823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95626" w14:textId="0FB621C0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hAnsi="Times New Roman" w:cs="Times New Roman"/>
                <w:b/>
                <w:sz w:val="24"/>
                <w:szCs w:val="24"/>
              </w:rPr>
              <w:t>Consulta del usuario</w:t>
            </w:r>
          </w:p>
        </w:tc>
        <w:tc>
          <w:tcPr>
            <w:tcW w:w="368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FAC512" w14:textId="77777777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hAnsi="Times New Roman" w:cs="Times New Roman"/>
                <w:b/>
                <w:sz w:val="24"/>
                <w:szCs w:val="24"/>
              </w:rPr>
              <w:t>Respuesta del modelo</w:t>
            </w:r>
          </w:p>
        </w:tc>
        <w:tc>
          <w:tcPr>
            <w:tcW w:w="1521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673882" w14:textId="77777777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hAnsi="Times New Roman" w:cs="Times New Roman"/>
                <w:b/>
                <w:sz w:val="24"/>
                <w:szCs w:val="24"/>
              </w:rPr>
              <w:t>Evaluación</w:t>
            </w:r>
          </w:p>
        </w:tc>
      </w:tr>
      <w:tr w:rsidR="003807D7" w:rsidRPr="00E00A27" w14:paraId="23EDFFF0" w14:textId="77777777" w:rsidTr="00E00A27">
        <w:trPr>
          <w:trHeight w:val="414"/>
          <w:jc w:val="center"/>
        </w:trPr>
        <w:tc>
          <w:tcPr>
            <w:tcW w:w="3823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6BF775" w14:textId="77777777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hAnsi="Times New Roman" w:cs="Times New Roman"/>
                <w:sz w:val="24"/>
                <w:szCs w:val="24"/>
              </w:rPr>
              <w:t xml:space="preserve">¿De qué marca es el </w:t>
            </w:r>
            <w:proofErr w:type="spellStart"/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ovalín</w:t>
            </w:r>
            <w:proofErr w:type="spellEnd"/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68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0FFE5" w14:textId="77777777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ovalín</w:t>
            </w:r>
            <w:proofErr w:type="spellEnd"/>
            <w:r w:rsidRPr="00E00A27">
              <w:rPr>
                <w:rFonts w:ascii="Times New Roman" w:hAnsi="Times New Roman" w:cs="Times New Roman"/>
                <w:sz w:val="24"/>
                <w:szCs w:val="24"/>
              </w:rPr>
              <w:t xml:space="preserve"> es de la marca Orange.</w:t>
            </w:r>
          </w:p>
        </w:tc>
        <w:tc>
          <w:tcPr>
            <w:tcW w:w="1521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65DD78" w14:textId="206A8D11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eastAsia="Arial Unicode MS" w:hAnsi="Times New Roman" w:cs="Times New Roman"/>
                <w:sz w:val="24"/>
                <w:szCs w:val="24"/>
              </w:rPr>
              <w:t>Correcta</w:t>
            </w:r>
          </w:p>
        </w:tc>
      </w:tr>
      <w:tr w:rsidR="003807D7" w:rsidRPr="00E00A27" w14:paraId="27A928E1" w14:textId="77777777" w:rsidTr="00E00A27">
        <w:trPr>
          <w:jc w:val="center"/>
        </w:trPr>
        <w:tc>
          <w:tcPr>
            <w:tcW w:w="3823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806EA1" w14:textId="77777777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hAnsi="Times New Roman" w:cs="Times New Roman"/>
                <w:sz w:val="24"/>
                <w:szCs w:val="24"/>
              </w:rPr>
              <w:t xml:space="preserve">¿Cuál es la procedencia del </w:t>
            </w:r>
            <w:proofErr w:type="spellStart"/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ovalín</w:t>
            </w:r>
            <w:proofErr w:type="spellEnd"/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68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210B86" w14:textId="77777777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Importado.</w:t>
            </w:r>
          </w:p>
        </w:tc>
        <w:tc>
          <w:tcPr>
            <w:tcW w:w="1521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C40965" w14:textId="0560BE1C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eastAsia="Arial Unicode MS" w:hAnsi="Times New Roman" w:cs="Times New Roman"/>
                <w:sz w:val="24"/>
                <w:szCs w:val="24"/>
              </w:rPr>
              <w:t>Correcta</w:t>
            </w:r>
          </w:p>
        </w:tc>
      </w:tr>
      <w:tr w:rsidR="003807D7" w:rsidRPr="00E00A27" w14:paraId="4B2BBE54" w14:textId="77777777" w:rsidTr="00E00A27">
        <w:trPr>
          <w:jc w:val="center"/>
        </w:trPr>
        <w:tc>
          <w:tcPr>
            <w:tcW w:w="3823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921AA1" w14:textId="77777777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hAnsi="Times New Roman" w:cs="Times New Roman"/>
                <w:sz w:val="24"/>
                <w:szCs w:val="24"/>
              </w:rPr>
              <w:t xml:space="preserve">¿El </w:t>
            </w:r>
            <w:proofErr w:type="spellStart"/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ovalín</w:t>
            </w:r>
            <w:proofErr w:type="spellEnd"/>
            <w:r w:rsidRPr="00E00A27">
              <w:rPr>
                <w:rFonts w:ascii="Times New Roman" w:hAnsi="Times New Roman" w:cs="Times New Roman"/>
                <w:sz w:val="24"/>
                <w:szCs w:val="24"/>
              </w:rPr>
              <w:t xml:space="preserve"> es circular o cuadrado?</w:t>
            </w:r>
          </w:p>
        </w:tc>
        <w:tc>
          <w:tcPr>
            <w:tcW w:w="368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1452A1" w14:textId="77777777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Circular.</w:t>
            </w:r>
          </w:p>
        </w:tc>
        <w:tc>
          <w:tcPr>
            <w:tcW w:w="1521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2B08B" w14:textId="58993B73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eastAsia="Arial Unicode MS" w:hAnsi="Times New Roman" w:cs="Times New Roman"/>
                <w:sz w:val="24"/>
                <w:szCs w:val="24"/>
              </w:rPr>
              <w:t>Correcta</w:t>
            </w:r>
          </w:p>
        </w:tc>
      </w:tr>
      <w:tr w:rsidR="003807D7" w:rsidRPr="00E00A27" w14:paraId="264507E1" w14:textId="77777777" w:rsidTr="00E00A27">
        <w:trPr>
          <w:jc w:val="center"/>
        </w:trPr>
        <w:tc>
          <w:tcPr>
            <w:tcW w:w="3823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3183D7" w14:textId="77777777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hAnsi="Times New Roman" w:cs="Times New Roman"/>
                <w:sz w:val="24"/>
                <w:szCs w:val="24"/>
              </w:rPr>
              <w:t xml:space="preserve">¿Cuál es el precio del </w:t>
            </w:r>
            <w:proofErr w:type="spellStart"/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ovalín</w:t>
            </w:r>
            <w:proofErr w:type="spellEnd"/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68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9BBB74" w14:textId="77777777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79.9 soles.</w:t>
            </w:r>
          </w:p>
        </w:tc>
        <w:tc>
          <w:tcPr>
            <w:tcW w:w="1521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731DA4" w14:textId="2608054A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eastAsia="Arial Unicode MS" w:hAnsi="Times New Roman" w:cs="Times New Roman"/>
                <w:sz w:val="24"/>
                <w:szCs w:val="24"/>
              </w:rPr>
              <w:t>Correcta</w:t>
            </w:r>
          </w:p>
        </w:tc>
      </w:tr>
      <w:tr w:rsidR="003807D7" w:rsidRPr="00E00A27" w14:paraId="310A8E08" w14:textId="77777777" w:rsidTr="00E00A27">
        <w:trPr>
          <w:jc w:val="center"/>
        </w:trPr>
        <w:tc>
          <w:tcPr>
            <w:tcW w:w="3823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4BFA69" w14:textId="77777777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hAnsi="Times New Roman" w:cs="Times New Roman"/>
                <w:sz w:val="24"/>
                <w:szCs w:val="24"/>
              </w:rPr>
              <w:t xml:space="preserve">¿De </w:t>
            </w:r>
            <w:proofErr w:type="spellStart"/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proofErr w:type="spellEnd"/>
            <w:r w:rsidRPr="00E00A27">
              <w:rPr>
                <w:rFonts w:ascii="Times New Roman" w:hAnsi="Times New Roman" w:cs="Times New Roman"/>
                <w:sz w:val="24"/>
                <w:szCs w:val="24"/>
              </w:rPr>
              <w:t xml:space="preserve"> área es el </w:t>
            </w:r>
            <w:proofErr w:type="spellStart"/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ovalín</w:t>
            </w:r>
            <w:proofErr w:type="spellEnd"/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68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D2666A" w14:textId="77777777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hAnsi="Times New Roman" w:cs="Times New Roman"/>
                <w:sz w:val="24"/>
                <w:szCs w:val="24"/>
              </w:rPr>
              <w:t>Es un tipo de vidrio.</w:t>
            </w:r>
          </w:p>
        </w:tc>
        <w:tc>
          <w:tcPr>
            <w:tcW w:w="1521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AFA2F0" w14:textId="033E2A78" w:rsidR="003807D7" w:rsidRPr="00E00A27" w:rsidRDefault="00000000" w:rsidP="00E00A2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A27">
              <w:rPr>
                <w:rFonts w:ascii="Times New Roman" w:eastAsia="Arial Unicode MS" w:hAnsi="Times New Roman" w:cs="Times New Roman"/>
                <w:sz w:val="24"/>
                <w:szCs w:val="24"/>
              </w:rPr>
              <w:t>Incorrecto</w:t>
            </w:r>
          </w:p>
        </w:tc>
      </w:tr>
    </w:tbl>
    <w:p w14:paraId="7CF78F43" w14:textId="77777777" w:rsidR="003807D7" w:rsidRPr="00E00A27" w:rsidRDefault="00000000" w:rsidP="00E00A27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0A27">
        <w:rPr>
          <w:rFonts w:ascii="Times New Roman" w:hAnsi="Times New Roman" w:cs="Times New Roman"/>
          <w:b/>
          <w:sz w:val="24"/>
          <w:szCs w:val="24"/>
        </w:rPr>
        <w:t>Tasa de coherencia semántica estimada:</w:t>
      </w:r>
      <w:r w:rsidRPr="00E00A27">
        <w:rPr>
          <w:rFonts w:ascii="Times New Roman" w:eastAsia="Arial Unicode MS" w:hAnsi="Times New Roman" w:cs="Times New Roman"/>
          <w:sz w:val="24"/>
          <w:szCs w:val="24"/>
        </w:rPr>
        <w:t xml:space="preserve"> 4/5 respuestas correctas → </w:t>
      </w:r>
      <w:r w:rsidRPr="00E00A27">
        <w:rPr>
          <w:rFonts w:ascii="Times New Roman" w:hAnsi="Times New Roman" w:cs="Times New Roman"/>
          <w:b/>
          <w:sz w:val="24"/>
          <w:szCs w:val="24"/>
        </w:rPr>
        <w:t>80 % en prueba de muestra.</w:t>
      </w:r>
    </w:p>
    <w:p w14:paraId="383921DC" w14:textId="77777777" w:rsidR="00E00A27" w:rsidRDefault="00E00A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19EC59" w14:textId="7FA4EEE2" w:rsidR="003807D7" w:rsidRPr="00E00A27" w:rsidRDefault="00000000" w:rsidP="00E00A27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lastRenderedPageBreak/>
        <w:t xml:space="preserve">El ligero descenso en precisión se debe a que, en el contexto analizado </w:t>
      </w:r>
      <w:r w:rsidRPr="00E00A27">
        <w:rPr>
          <w:rFonts w:ascii="Times New Roman" w:hAnsi="Times New Roman" w:cs="Times New Roman"/>
          <w:i/>
          <w:sz w:val="24"/>
          <w:szCs w:val="24"/>
        </w:rPr>
        <w:t>"</w:t>
      </w:r>
      <w:proofErr w:type="spellStart"/>
      <w:r w:rsidRPr="00E00A27">
        <w:rPr>
          <w:rFonts w:ascii="Times New Roman" w:hAnsi="Times New Roman" w:cs="Times New Roman"/>
          <w:i/>
          <w:sz w:val="24"/>
          <w:szCs w:val="24"/>
        </w:rPr>
        <w:t>ovalín</w:t>
      </w:r>
      <w:proofErr w:type="spellEnd"/>
      <w:r w:rsidRPr="00E00A27">
        <w:rPr>
          <w:rFonts w:ascii="Times New Roman" w:hAnsi="Times New Roman" w:cs="Times New Roman"/>
          <w:i/>
          <w:sz w:val="24"/>
          <w:szCs w:val="24"/>
        </w:rPr>
        <w:t xml:space="preserve"> circular para sobreponer vidrio transparente de la marca Orange del área de baños para los sanitarios de la línea </w:t>
      </w:r>
      <w:proofErr w:type="spellStart"/>
      <w:r w:rsidRPr="00E00A27">
        <w:rPr>
          <w:rFonts w:ascii="Times New Roman" w:hAnsi="Times New Roman" w:cs="Times New Roman"/>
          <w:i/>
          <w:sz w:val="24"/>
          <w:szCs w:val="24"/>
        </w:rPr>
        <w:t>ovalines</w:t>
      </w:r>
      <w:proofErr w:type="spellEnd"/>
      <w:r w:rsidRPr="00E00A27">
        <w:rPr>
          <w:rFonts w:ascii="Times New Roman" w:hAnsi="Times New Roman" w:cs="Times New Roman"/>
          <w:i/>
          <w:sz w:val="24"/>
          <w:szCs w:val="24"/>
        </w:rPr>
        <w:t xml:space="preserve"> de procedencia importado al precio de 79.9 soles</w:t>
      </w:r>
      <w:proofErr w:type="gramStart"/>
      <w:r w:rsidRPr="00E00A27">
        <w:rPr>
          <w:rFonts w:ascii="Times New Roman" w:hAnsi="Times New Roman" w:cs="Times New Roman"/>
          <w:i/>
          <w:sz w:val="24"/>
          <w:szCs w:val="24"/>
        </w:rPr>
        <w:t>"</w:t>
      </w:r>
      <w:r w:rsidRPr="00E00A27">
        <w:rPr>
          <w:rFonts w:ascii="Times New Roman" w:hAnsi="Times New Roman" w:cs="Times New Roman"/>
          <w:sz w:val="24"/>
          <w:szCs w:val="24"/>
        </w:rPr>
        <w:t xml:space="preserve"> </w:t>
      </w:r>
      <w:r w:rsidR="00E00A27">
        <w:rPr>
          <w:rFonts w:ascii="Times New Roman" w:hAnsi="Times New Roman" w:cs="Times New Roman"/>
          <w:sz w:val="24"/>
          <w:szCs w:val="24"/>
        </w:rPr>
        <w:t xml:space="preserve"> </w:t>
      </w:r>
      <w:r w:rsidRPr="00E00A27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E00A27">
        <w:rPr>
          <w:rFonts w:ascii="Times New Roman" w:hAnsi="Times New Roman" w:cs="Times New Roman"/>
          <w:sz w:val="24"/>
          <w:szCs w:val="24"/>
        </w:rPr>
        <w:t xml:space="preserve"> se menciona explícitamente el </w:t>
      </w:r>
      <w:r w:rsidRPr="00E00A27">
        <w:rPr>
          <w:rFonts w:ascii="Times New Roman" w:hAnsi="Times New Roman" w:cs="Times New Roman"/>
          <w:b/>
          <w:sz w:val="24"/>
          <w:szCs w:val="24"/>
        </w:rPr>
        <w:t>campo de área</w:t>
      </w:r>
      <w:r w:rsidRPr="00E00A27">
        <w:rPr>
          <w:rFonts w:ascii="Times New Roman" w:hAnsi="Times New Roman" w:cs="Times New Roman"/>
          <w:sz w:val="24"/>
          <w:szCs w:val="24"/>
        </w:rPr>
        <w:t>, lo que limita la capacidad del modelo para inferir esa respuesta correctamente.</w:t>
      </w:r>
    </w:p>
    <w:p w14:paraId="098D1DA1" w14:textId="77777777" w:rsidR="003807D7" w:rsidRPr="00E00A27" w:rsidRDefault="00000000" w:rsidP="00E00A27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0A27">
        <w:rPr>
          <w:rFonts w:ascii="Times New Roman" w:hAnsi="Times New Roman" w:cs="Times New Roman"/>
          <w:sz w:val="24"/>
          <w:szCs w:val="24"/>
        </w:rPr>
        <w:t>Aun así, las demás respuestas reflejan una comprensión semántica sólida del texto.</w:t>
      </w:r>
    </w:p>
    <w:p w14:paraId="3E365721" w14:textId="77777777" w:rsidR="003807D7" w:rsidRPr="00E00A27" w:rsidRDefault="00000000" w:rsidP="00E00A27">
      <w:pPr>
        <w:pStyle w:val="Ttulo2"/>
        <w:keepNext w:val="0"/>
        <w:keepLines w:val="0"/>
        <w:spacing w:after="8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7" w:name="_8m3eojl2snv2" w:colFirst="0" w:colLast="0"/>
      <w:bookmarkEnd w:id="7"/>
      <w:r w:rsidRPr="00E00A27">
        <w:rPr>
          <w:rFonts w:ascii="Times New Roman" w:hAnsi="Times New Roman" w:cs="Times New Roman"/>
          <w:b/>
          <w:sz w:val="24"/>
          <w:szCs w:val="24"/>
        </w:rPr>
        <w:t>5. Reproducibilidad</w:t>
      </w:r>
    </w:p>
    <w:p w14:paraId="45B9682D" w14:textId="77777777" w:rsidR="003807D7" w:rsidRPr="00E00A27" w:rsidRDefault="00000000" w:rsidP="00E00A2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b/>
          <w:sz w:val="24"/>
          <w:szCs w:val="24"/>
        </w:rPr>
        <w:t>Rutas principales:</w:t>
      </w:r>
      <w:r w:rsidRPr="00E00A27">
        <w:rPr>
          <w:rFonts w:ascii="Times New Roman" w:hAnsi="Times New Roman" w:cs="Times New Roman"/>
          <w:b/>
          <w:sz w:val="24"/>
          <w:szCs w:val="24"/>
        </w:rPr>
        <w:br/>
      </w:r>
    </w:p>
    <w:p w14:paraId="71914A48" w14:textId="77777777" w:rsidR="00E00A27" w:rsidRPr="00E00A27" w:rsidRDefault="00000000" w:rsidP="00E00A27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eastAsia="Roboto Mono" w:hAnsi="Times New Roman" w:cs="Times New Roman"/>
          <w:sz w:val="24"/>
          <w:szCs w:val="24"/>
        </w:rPr>
        <w:t>/data/raw/</w:t>
      </w:r>
      <w:r w:rsidRPr="00E00A27">
        <w:rPr>
          <w:rFonts w:ascii="Times New Roman" w:eastAsia="Arial Unicode MS" w:hAnsi="Times New Roman" w:cs="Times New Roman"/>
          <w:sz w:val="24"/>
          <w:szCs w:val="24"/>
        </w:rPr>
        <w:t xml:space="preserve"> → archivos originales.</w:t>
      </w:r>
    </w:p>
    <w:p w14:paraId="51F315D4" w14:textId="42A9DF2A" w:rsidR="00E00A27" w:rsidRPr="00E00A27" w:rsidRDefault="00000000" w:rsidP="00E00A27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eastAsia="Roboto Mono" w:hAnsi="Times New Roman" w:cs="Times New Roman"/>
          <w:sz w:val="24"/>
          <w:szCs w:val="24"/>
        </w:rPr>
        <w:t>/data/</w:t>
      </w:r>
      <w:proofErr w:type="spellStart"/>
      <w:r w:rsidRPr="00E00A27">
        <w:rPr>
          <w:rFonts w:ascii="Times New Roman" w:eastAsia="Roboto Mono" w:hAnsi="Times New Roman" w:cs="Times New Roman"/>
          <w:sz w:val="24"/>
          <w:szCs w:val="24"/>
        </w:rPr>
        <w:t>processed</w:t>
      </w:r>
      <w:proofErr w:type="spellEnd"/>
      <w:r w:rsidRPr="00E00A27">
        <w:rPr>
          <w:rFonts w:ascii="Times New Roman" w:eastAsia="Roboto Mono" w:hAnsi="Times New Roman" w:cs="Times New Roman"/>
          <w:sz w:val="24"/>
          <w:szCs w:val="24"/>
        </w:rPr>
        <w:t>/</w:t>
      </w:r>
      <w:r w:rsidRPr="00E00A27">
        <w:rPr>
          <w:rFonts w:ascii="Times New Roman" w:eastAsia="Arial Unicode MS" w:hAnsi="Times New Roman" w:cs="Times New Roman"/>
          <w:sz w:val="24"/>
          <w:szCs w:val="24"/>
        </w:rPr>
        <w:t xml:space="preserve"> → corpus limpio para </w:t>
      </w:r>
      <w:proofErr w:type="spellStart"/>
      <w:r w:rsidRPr="00E00A27">
        <w:rPr>
          <w:rFonts w:ascii="Times New Roman" w:eastAsia="Arial Unicode MS" w:hAnsi="Times New Roman" w:cs="Times New Roman"/>
          <w:sz w:val="24"/>
          <w:szCs w:val="24"/>
        </w:rPr>
        <w:t>embeddings</w:t>
      </w:r>
      <w:proofErr w:type="spellEnd"/>
      <w:r w:rsidRPr="00E00A27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773B8176" w14:textId="09E32F12" w:rsidR="003807D7" w:rsidRPr="00E00A27" w:rsidRDefault="00000000" w:rsidP="00E00A27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eastAsia="Roboto Mono" w:hAnsi="Times New Roman" w:cs="Times New Roman"/>
          <w:sz w:val="24"/>
          <w:szCs w:val="24"/>
        </w:rPr>
        <w:t>/modelos/</w:t>
      </w:r>
      <w:r w:rsidRPr="00E00A27">
        <w:rPr>
          <w:rFonts w:ascii="Times New Roman" w:eastAsia="Arial Unicode MS" w:hAnsi="Times New Roman" w:cs="Times New Roman"/>
          <w:sz w:val="24"/>
          <w:szCs w:val="24"/>
        </w:rPr>
        <w:t xml:space="preserve"> → modelos descargados (All-MiniLM-L6-v2, Phi-4-mini-instruct).</w:t>
      </w:r>
    </w:p>
    <w:p w14:paraId="40E2924A" w14:textId="77777777" w:rsidR="003807D7" w:rsidRPr="00E00A27" w:rsidRDefault="00000000" w:rsidP="00E00A27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eastAsia="Roboto Mono" w:hAnsi="Times New Roman" w:cs="Times New Roman"/>
          <w:sz w:val="24"/>
          <w:szCs w:val="24"/>
        </w:rPr>
        <w:t>/</w:t>
      </w:r>
      <w:proofErr w:type="spellStart"/>
      <w:r w:rsidRPr="00E00A27">
        <w:rPr>
          <w:rFonts w:ascii="Times New Roman" w:eastAsia="Roboto Mono" w:hAnsi="Times New Roman" w:cs="Times New Roman"/>
          <w:sz w:val="24"/>
          <w:szCs w:val="24"/>
        </w:rPr>
        <w:t>embeddings</w:t>
      </w:r>
      <w:proofErr w:type="spellEnd"/>
      <w:r w:rsidRPr="00E00A27">
        <w:rPr>
          <w:rFonts w:ascii="Times New Roman" w:eastAsia="Roboto Mono" w:hAnsi="Times New Roman" w:cs="Times New Roman"/>
          <w:sz w:val="24"/>
          <w:szCs w:val="24"/>
        </w:rPr>
        <w:t>/</w:t>
      </w:r>
      <w:r w:rsidRPr="00E00A27">
        <w:rPr>
          <w:rFonts w:ascii="Times New Roman" w:eastAsia="Arial Unicode MS" w:hAnsi="Times New Roman" w:cs="Times New Roman"/>
          <w:sz w:val="24"/>
          <w:szCs w:val="24"/>
        </w:rPr>
        <w:t xml:space="preserve"> → </w:t>
      </w:r>
      <w:proofErr w:type="gramStart"/>
      <w:r w:rsidRPr="00E00A27">
        <w:rPr>
          <w:rFonts w:ascii="Times New Roman" w:eastAsia="Arial Unicode MS" w:hAnsi="Times New Roman" w:cs="Times New Roman"/>
          <w:sz w:val="24"/>
          <w:szCs w:val="24"/>
        </w:rPr>
        <w:t xml:space="preserve">vectores </w:t>
      </w:r>
      <w:r w:rsidRPr="00E00A27">
        <w:rPr>
          <w:rFonts w:ascii="Times New Roman" w:eastAsia="Roboto Mono" w:hAnsi="Times New Roman" w:cs="Times New Roman"/>
          <w:sz w:val="24"/>
          <w:szCs w:val="24"/>
        </w:rPr>
        <w:t>.</w:t>
      </w:r>
      <w:proofErr w:type="spellStart"/>
      <w:r w:rsidRPr="00E00A27">
        <w:rPr>
          <w:rFonts w:ascii="Times New Roman" w:eastAsia="Roboto Mono" w:hAnsi="Times New Roman" w:cs="Times New Roman"/>
          <w:sz w:val="24"/>
          <w:szCs w:val="24"/>
        </w:rPr>
        <w:t>npy</w:t>
      </w:r>
      <w:proofErr w:type="spellEnd"/>
      <w:proofErr w:type="gramEnd"/>
      <w:r w:rsidRPr="00E00A27">
        <w:rPr>
          <w:rFonts w:ascii="Times New Roman" w:hAnsi="Times New Roman" w:cs="Times New Roman"/>
          <w:sz w:val="24"/>
          <w:szCs w:val="24"/>
        </w:rPr>
        <w:t xml:space="preserve"> generados.</w:t>
      </w:r>
      <w:r w:rsidRPr="00E00A27">
        <w:rPr>
          <w:rFonts w:ascii="Times New Roman" w:hAnsi="Times New Roman" w:cs="Times New Roman"/>
          <w:sz w:val="24"/>
          <w:szCs w:val="24"/>
        </w:rPr>
        <w:br/>
      </w:r>
    </w:p>
    <w:p w14:paraId="4F12F5A0" w14:textId="02D4C9BF" w:rsidR="003807D7" w:rsidRPr="00E00A27" w:rsidRDefault="00000000" w:rsidP="00E00A2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b/>
          <w:sz w:val="24"/>
          <w:szCs w:val="24"/>
        </w:rPr>
        <w:t>Control de versiones y logs:</w:t>
      </w:r>
      <w:r w:rsidRPr="00E00A27">
        <w:rPr>
          <w:rFonts w:ascii="Times New Roman" w:hAnsi="Times New Roman" w:cs="Times New Roman"/>
          <w:b/>
          <w:sz w:val="24"/>
          <w:szCs w:val="24"/>
        </w:rPr>
        <w:br/>
      </w:r>
      <w:r w:rsidRPr="00E00A27">
        <w:rPr>
          <w:rFonts w:ascii="Times New Roman" w:hAnsi="Times New Roman" w:cs="Times New Roman"/>
          <w:sz w:val="24"/>
          <w:szCs w:val="24"/>
        </w:rPr>
        <w:t xml:space="preserve"> Cada etapa registra eventos en </w:t>
      </w:r>
      <w:r w:rsidRPr="00E00A27">
        <w:rPr>
          <w:rFonts w:ascii="Times New Roman" w:eastAsia="Roboto Mono" w:hAnsi="Times New Roman" w:cs="Times New Roman"/>
          <w:sz w:val="24"/>
          <w:szCs w:val="24"/>
        </w:rPr>
        <w:t>/logs/01_EDA.log</w:t>
      </w:r>
      <w:r w:rsidRPr="00E00A27">
        <w:rPr>
          <w:rFonts w:ascii="Times New Roman" w:hAnsi="Times New Roman" w:cs="Times New Roman"/>
          <w:sz w:val="24"/>
          <w:szCs w:val="24"/>
        </w:rPr>
        <w:t>, garantizando trazabilidad.</w:t>
      </w:r>
    </w:p>
    <w:p w14:paraId="4A0B0718" w14:textId="7186067F" w:rsidR="00E00A27" w:rsidRPr="00E00A27" w:rsidRDefault="00000000" w:rsidP="00E00A27">
      <w:pPr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b/>
          <w:sz w:val="24"/>
          <w:szCs w:val="24"/>
        </w:rPr>
        <w:t>Ejecución reproducible:</w:t>
      </w:r>
      <w:r w:rsidRPr="00E00A27">
        <w:rPr>
          <w:rFonts w:ascii="Times New Roman" w:hAnsi="Times New Roman" w:cs="Times New Roman"/>
          <w:b/>
          <w:sz w:val="24"/>
          <w:szCs w:val="24"/>
        </w:rPr>
        <w:br/>
      </w:r>
      <w:r w:rsidRPr="00E00A27">
        <w:rPr>
          <w:rFonts w:ascii="Times New Roman" w:hAnsi="Times New Roman" w:cs="Times New Roman"/>
          <w:sz w:val="24"/>
          <w:szCs w:val="24"/>
        </w:rPr>
        <w:t xml:space="preserve">Todo el flujo puede replicarse en Google 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 xml:space="preserve"> montando el mismo </w:t>
      </w:r>
      <w:r w:rsidRPr="00E00A27">
        <w:rPr>
          <w:rFonts w:ascii="Times New Roman" w:eastAsia="Roboto Mono" w:hAnsi="Times New Roman" w:cs="Times New Roman"/>
          <w:sz w:val="24"/>
          <w:szCs w:val="24"/>
        </w:rPr>
        <w:t>Drive</w:t>
      </w:r>
      <w:r w:rsidRPr="00E00A27">
        <w:rPr>
          <w:rFonts w:ascii="Times New Roman" w:hAnsi="Times New Roman" w:cs="Times New Roman"/>
          <w:sz w:val="24"/>
          <w:szCs w:val="24"/>
        </w:rPr>
        <w:t xml:space="preserve"> y ejecutando los notebooks </w:t>
      </w:r>
      <w:r w:rsidRPr="00E00A27">
        <w:rPr>
          <w:rFonts w:ascii="Times New Roman" w:eastAsia="Roboto Mono" w:hAnsi="Times New Roman" w:cs="Times New Roman"/>
          <w:sz w:val="24"/>
          <w:szCs w:val="24"/>
        </w:rPr>
        <w:t>EDA_v</w:t>
      </w:r>
      <w:proofErr w:type="gramStart"/>
      <w:r w:rsidRPr="00E00A27">
        <w:rPr>
          <w:rFonts w:ascii="Times New Roman" w:eastAsia="Roboto Mono" w:hAnsi="Times New Roman" w:cs="Times New Roman"/>
          <w:sz w:val="24"/>
          <w:szCs w:val="24"/>
        </w:rPr>
        <w:t>1.ipynb</w:t>
      </w:r>
      <w:proofErr w:type="gramEnd"/>
      <w:r w:rsidRPr="00E00A27">
        <w:rPr>
          <w:rFonts w:ascii="Times New Roman" w:hAnsi="Times New Roman" w:cs="Times New Roman"/>
          <w:sz w:val="24"/>
          <w:szCs w:val="24"/>
        </w:rPr>
        <w:t xml:space="preserve"> y </w:t>
      </w:r>
      <w:r w:rsidRPr="00E00A27">
        <w:rPr>
          <w:rFonts w:ascii="Times New Roman" w:eastAsia="Roboto Mono" w:hAnsi="Times New Roman" w:cs="Times New Roman"/>
          <w:sz w:val="24"/>
          <w:szCs w:val="24"/>
        </w:rPr>
        <w:t>04_BASELINE_SERVER.ipynb</w:t>
      </w:r>
      <w:r w:rsidRPr="00E00A27">
        <w:rPr>
          <w:rFonts w:ascii="Times New Roman" w:hAnsi="Times New Roman" w:cs="Times New Roman"/>
          <w:sz w:val="24"/>
          <w:szCs w:val="24"/>
        </w:rPr>
        <w:t>.</w:t>
      </w:r>
      <w:r w:rsidRPr="00E00A27">
        <w:rPr>
          <w:rFonts w:ascii="Times New Roman" w:hAnsi="Times New Roman" w:cs="Times New Roman"/>
          <w:sz w:val="24"/>
          <w:szCs w:val="24"/>
        </w:rPr>
        <w:br/>
      </w:r>
      <w:bookmarkStart w:id="8" w:name="_giaxt240lxss" w:colFirst="0" w:colLast="0"/>
      <w:bookmarkEnd w:id="8"/>
    </w:p>
    <w:p w14:paraId="27A25B6D" w14:textId="05C74E14" w:rsidR="003807D7" w:rsidRPr="00E00A27" w:rsidRDefault="00000000" w:rsidP="00E00A27">
      <w:pPr>
        <w:pStyle w:val="Ttulo2"/>
        <w:keepNext w:val="0"/>
        <w:keepLines w:val="0"/>
        <w:spacing w:after="8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0A27">
        <w:rPr>
          <w:rFonts w:ascii="Times New Roman" w:hAnsi="Times New Roman" w:cs="Times New Roman"/>
          <w:b/>
          <w:sz w:val="24"/>
          <w:szCs w:val="24"/>
        </w:rPr>
        <w:t>6. Próximos pasos</w:t>
      </w:r>
    </w:p>
    <w:p w14:paraId="2442F64D" w14:textId="77777777" w:rsidR="00E00A27" w:rsidRDefault="00000000" w:rsidP="00E00A2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b/>
          <w:sz w:val="24"/>
          <w:szCs w:val="24"/>
        </w:rPr>
        <w:t>Limpieza semántica avanzada:</w:t>
      </w:r>
      <w:r w:rsidRPr="00E00A27">
        <w:rPr>
          <w:rFonts w:ascii="Times New Roman" w:hAnsi="Times New Roman" w:cs="Times New Roman"/>
          <w:sz w:val="24"/>
          <w:szCs w:val="24"/>
        </w:rPr>
        <w:t xml:space="preserve"> eliminar texto auxiliar o etiquetas web en los 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chunks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 xml:space="preserve"> antes de generar 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embeddings.</w:t>
      </w:r>
      <w:proofErr w:type="spellEnd"/>
    </w:p>
    <w:p w14:paraId="29A228A3" w14:textId="37EFC03D" w:rsidR="003807D7" w:rsidRPr="00E00A27" w:rsidRDefault="00000000" w:rsidP="00E00A2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b/>
          <w:sz w:val="24"/>
          <w:szCs w:val="24"/>
        </w:rPr>
        <w:t>Conversión temporal y análisis cronológico:</w:t>
      </w:r>
      <w:r w:rsidRPr="00E00A27">
        <w:rPr>
          <w:rFonts w:ascii="Times New Roman" w:hAnsi="Times New Roman" w:cs="Times New Roman"/>
          <w:sz w:val="24"/>
          <w:szCs w:val="24"/>
        </w:rPr>
        <w:t xml:space="preserve"> transformar </w:t>
      </w:r>
      <w:r w:rsidRPr="00E00A27">
        <w:rPr>
          <w:rFonts w:ascii="Times New Roman" w:eastAsia="Roboto Mono" w:hAnsi="Times New Roman" w:cs="Times New Roman"/>
          <w:sz w:val="24"/>
          <w:szCs w:val="24"/>
        </w:rPr>
        <w:t>FEC_CRE</w:t>
      </w:r>
      <w:r w:rsidRPr="00E00A27">
        <w:rPr>
          <w:rFonts w:ascii="Times New Roman" w:hAnsi="Times New Roman" w:cs="Times New Roman"/>
          <w:sz w:val="24"/>
          <w:szCs w:val="24"/>
        </w:rPr>
        <w:t xml:space="preserve"> y </w:t>
      </w:r>
      <w:r w:rsidRPr="00E00A27">
        <w:rPr>
          <w:rFonts w:ascii="Times New Roman" w:eastAsia="Roboto Mono" w:hAnsi="Times New Roman" w:cs="Times New Roman"/>
          <w:sz w:val="24"/>
          <w:szCs w:val="24"/>
        </w:rPr>
        <w:t>FEC_MOD</w:t>
      </w:r>
      <w:r w:rsidRPr="00E00A2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00A27">
        <w:rPr>
          <w:rFonts w:ascii="Times New Roman" w:eastAsia="Roboto Mono" w:hAnsi="Times New Roman" w:cs="Times New Roman"/>
          <w:sz w:val="24"/>
          <w:szCs w:val="24"/>
        </w:rPr>
        <w:t>datetime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 xml:space="preserve"> para estudiar la evolución de descripciones y actualizaciones de catálogo.</w:t>
      </w:r>
    </w:p>
    <w:p w14:paraId="4CFDC9CF" w14:textId="03AEBCF4" w:rsidR="003807D7" w:rsidRPr="00E00A27" w:rsidRDefault="00000000" w:rsidP="00E00A2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b/>
          <w:sz w:val="24"/>
          <w:szCs w:val="24"/>
        </w:rPr>
        <w:t>Validación cuantitativa:</w:t>
      </w:r>
      <w:r w:rsidRPr="00E00A27">
        <w:rPr>
          <w:rFonts w:ascii="Times New Roman" w:hAnsi="Times New Roman" w:cs="Times New Roman"/>
          <w:sz w:val="24"/>
          <w:szCs w:val="24"/>
        </w:rPr>
        <w:t xml:space="preserve"> incorporar métricas automáticas de similitud (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cosine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nDCG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>) y retroalimentación manual.</w:t>
      </w:r>
    </w:p>
    <w:p w14:paraId="3F33E6D0" w14:textId="77777777" w:rsidR="003807D7" w:rsidRPr="00E00A27" w:rsidRDefault="00000000" w:rsidP="00E00A27">
      <w:pPr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E00A27">
        <w:rPr>
          <w:rFonts w:ascii="Times New Roman" w:hAnsi="Times New Roman" w:cs="Times New Roman"/>
          <w:b/>
          <w:sz w:val="24"/>
          <w:szCs w:val="24"/>
        </w:rPr>
        <w:t>Ampliar el modelo:</w:t>
      </w:r>
      <w:r w:rsidRPr="00E00A27">
        <w:rPr>
          <w:rFonts w:ascii="Times New Roman" w:hAnsi="Times New Roman" w:cs="Times New Roman"/>
          <w:sz w:val="24"/>
          <w:szCs w:val="24"/>
        </w:rPr>
        <w:t xml:space="preserve"> probar versiones multilingües y modelos más robustos (BGE, E5, Mistral-</w:t>
      </w:r>
      <w:proofErr w:type="spellStart"/>
      <w:r w:rsidRPr="00E00A27">
        <w:rPr>
          <w:rFonts w:ascii="Times New Roman" w:hAnsi="Times New Roman" w:cs="Times New Roman"/>
          <w:sz w:val="24"/>
          <w:szCs w:val="24"/>
        </w:rPr>
        <w:t>Instruct</w:t>
      </w:r>
      <w:proofErr w:type="spellEnd"/>
      <w:r w:rsidRPr="00E00A27">
        <w:rPr>
          <w:rFonts w:ascii="Times New Roman" w:hAnsi="Times New Roman" w:cs="Times New Roman"/>
          <w:sz w:val="24"/>
          <w:szCs w:val="24"/>
        </w:rPr>
        <w:t>) para mejorar precisión y cobertura semántica.</w:t>
      </w:r>
    </w:p>
    <w:p w14:paraId="452A8085" w14:textId="30C6B5BE" w:rsidR="00F51254" w:rsidRDefault="00F512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2A97AE" w14:textId="77777777" w:rsidR="00F51254" w:rsidRPr="00E94ECB" w:rsidRDefault="00F51254" w:rsidP="00F51254">
      <w:pPr>
        <w:pStyle w:val="Ttulo1"/>
        <w:spacing w:before="0" w:line="360" w:lineRule="auto"/>
        <w:jc w:val="center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lastRenderedPageBreak/>
        <w:t>Plan de Trabajo –</w:t>
      </w:r>
      <w:r>
        <w:rPr>
          <w:rFonts w:ascii="Times New Roman" w:hAnsi="Times New Roman" w:cs="Times New Roman"/>
        </w:rPr>
        <w:t xml:space="preserve"> </w:t>
      </w:r>
      <w:r w:rsidRPr="00E94ECB">
        <w:rPr>
          <w:rFonts w:ascii="Times New Roman" w:hAnsi="Times New Roman" w:cs="Times New Roman"/>
        </w:rPr>
        <w:t>Ingeniería de Atributos (Sprint 2)</w:t>
      </w:r>
    </w:p>
    <w:p w14:paraId="3409A80E" w14:textId="77777777" w:rsidR="00F51254" w:rsidRPr="00E94ECB" w:rsidRDefault="00F51254" w:rsidP="00F51254">
      <w:pPr>
        <w:pStyle w:val="Ttulo2"/>
        <w:spacing w:line="360" w:lineRule="auto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t>1. Objetivo General</w:t>
      </w:r>
    </w:p>
    <w:p w14:paraId="7181039D" w14:textId="77777777" w:rsidR="00F51254" w:rsidRPr="00E94ECB" w:rsidRDefault="00F51254" w:rsidP="00F51254">
      <w:pPr>
        <w:spacing w:line="360" w:lineRule="auto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t xml:space="preserve">Desarrollar un modelo con ingeniería de atributos sólida que mejore el rendimiento del </w:t>
      </w:r>
      <w:proofErr w:type="spellStart"/>
      <w:r w:rsidRPr="00E94ECB">
        <w:rPr>
          <w:rFonts w:ascii="Times New Roman" w:hAnsi="Times New Roman" w:cs="Times New Roman"/>
        </w:rPr>
        <w:t>baseline</w:t>
      </w:r>
      <w:proofErr w:type="spellEnd"/>
      <w:r w:rsidRPr="00E94ECB">
        <w:rPr>
          <w:rFonts w:ascii="Times New Roman" w:hAnsi="Times New Roman" w:cs="Times New Roman"/>
        </w:rPr>
        <w:t xml:space="preserve"> inicial, mediante la creación de nuevas características, el establecimiento de un protocolo de validación reproducible y la evaluación de resultados por </w:t>
      </w:r>
      <w:proofErr w:type="spellStart"/>
      <w:r w:rsidRPr="00E94ECB">
        <w:rPr>
          <w:rFonts w:ascii="Times New Roman" w:hAnsi="Times New Roman" w:cs="Times New Roman"/>
        </w:rPr>
        <w:t>fold</w:t>
      </w:r>
      <w:proofErr w:type="spellEnd"/>
      <w:r w:rsidRPr="00E94ECB">
        <w:rPr>
          <w:rFonts w:ascii="Times New Roman" w:hAnsi="Times New Roman" w:cs="Times New Roman"/>
        </w:rPr>
        <w:t>, en el marco del Sprint 2 del curso de Inteligencia Artificial.</w:t>
      </w:r>
    </w:p>
    <w:p w14:paraId="7D7498C4" w14:textId="77777777" w:rsidR="00F51254" w:rsidRPr="00E94ECB" w:rsidRDefault="00F51254" w:rsidP="00F51254">
      <w:pPr>
        <w:pStyle w:val="Ttulo2"/>
        <w:spacing w:line="360" w:lineRule="auto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t>2. Entregables Requeridos</w:t>
      </w:r>
    </w:p>
    <w:p w14:paraId="7D15856B" w14:textId="77777777" w:rsidR="00F51254" w:rsidRPr="00E94ECB" w:rsidRDefault="00F51254" w:rsidP="00F51254">
      <w:pPr>
        <w:spacing w:line="360" w:lineRule="auto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t xml:space="preserve">• </w:t>
      </w:r>
      <w:proofErr w:type="spellStart"/>
      <w:r w:rsidRPr="00E94ECB">
        <w:rPr>
          <w:rFonts w:ascii="Times New Roman" w:hAnsi="Times New Roman" w:cs="Times New Roman"/>
        </w:rPr>
        <w:t>Features</w:t>
      </w:r>
      <w:proofErr w:type="spellEnd"/>
      <w:r w:rsidRPr="00E94ECB">
        <w:rPr>
          <w:rFonts w:ascii="Times New Roman" w:hAnsi="Times New Roman" w:cs="Times New Roman"/>
        </w:rPr>
        <w:t xml:space="preserve"> creados o transformados y justificados.</w:t>
      </w:r>
    </w:p>
    <w:p w14:paraId="3DAC6191" w14:textId="77777777" w:rsidR="00F51254" w:rsidRPr="00E94ECB" w:rsidRDefault="00F51254" w:rsidP="00F51254">
      <w:pPr>
        <w:spacing w:line="360" w:lineRule="auto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t xml:space="preserve">• </w:t>
      </w:r>
      <w:proofErr w:type="spellStart"/>
      <w:r w:rsidRPr="00E94ECB">
        <w:rPr>
          <w:rFonts w:ascii="Times New Roman" w:hAnsi="Times New Roman" w:cs="Times New Roman"/>
        </w:rPr>
        <w:t>Baseline</w:t>
      </w:r>
      <w:proofErr w:type="spellEnd"/>
      <w:r w:rsidRPr="00E94ECB">
        <w:rPr>
          <w:rFonts w:ascii="Times New Roman" w:hAnsi="Times New Roman" w:cs="Times New Roman"/>
        </w:rPr>
        <w:t xml:space="preserve"> mejorado con respecto al modelo inicial.</w:t>
      </w:r>
    </w:p>
    <w:p w14:paraId="1927CFB8" w14:textId="77777777" w:rsidR="00F51254" w:rsidRPr="00E94ECB" w:rsidRDefault="00F51254" w:rsidP="00F51254">
      <w:pPr>
        <w:spacing w:line="360" w:lineRule="auto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t>• Protocolo de validación definido (</w:t>
      </w:r>
      <w:proofErr w:type="spellStart"/>
      <w:r w:rsidRPr="00E94ECB">
        <w:rPr>
          <w:rFonts w:ascii="Times New Roman" w:hAnsi="Times New Roman" w:cs="Times New Roman"/>
        </w:rPr>
        <w:t>seed</w:t>
      </w:r>
      <w:proofErr w:type="spellEnd"/>
      <w:r w:rsidRPr="00E94ECB">
        <w:rPr>
          <w:rFonts w:ascii="Times New Roman" w:hAnsi="Times New Roman" w:cs="Times New Roman"/>
        </w:rPr>
        <w:t xml:space="preserve">, número de </w:t>
      </w:r>
      <w:proofErr w:type="spellStart"/>
      <w:r w:rsidRPr="00E94ECB">
        <w:rPr>
          <w:rFonts w:ascii="Times New Roman" w:hAnsi="Times New Roman" w:cs="Times New Roman"/>
        </w:rPr>
        <w:t>folds</w:t>
      </w:r>
      <w:proofErr w:type="spellEnd"/>
      <w:r w:rsidRPr="00E94ECB">
        <w:rPr>
          <w:rFonts w:ascii="Times New Roman" w:hAnsi="Times New Roman" w:cs="Times New Roman"/>
        </w:rPr>
        <w:t>, métricas).</w:t>
      </w:r>
    </w:p>
    <w:p w14:paraId="275889BB" w14:textId="77777777" w:rsidR="00F51254" w:rsidRPr="00E94ECB" w:rsidRDefault="00F51254" w:rsidP="00F51254">
      <w:pPr>
        <w:spacing w:line="360" w:lineRule="auto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t xml:space="preserve">• Resultados por </w:t>
      </w:r>
      <w:proofErr w:type="spellStart"/>
      <w:r w:rsidRPr="00E94ECB">
        <w:rPr>
          <w:rFonts w:ascii="Times New Roman" w:hAnsi="Times New Roman" w:cs="Times New Roman"/>
        </w:rPr>
        <w:t>fold</w:t>
      </w:r>
      <w:proofErr w:type="spellEnd"/>
      <w:r w:rsidRPr="00E94ECB">
        <w:rPr>
          <w:rFonts w:ascii="Times New Roman" w:hAnsi="Times New Roman" w:cs="Times New Roman"/>
        </w:rPr>
        <w:t xml:space="preserve"> con métricas cuantitativas.</w:t>
      </w:r>
    </w:p>
    <w:p w14:paraId="0AA89424" w14:textId="77777777" w:rsidR="00F51254" w:rsidRPr="00E94ECB" w:rsidRDefault="00F51254" w:rsidP="00F51254">
      <w:pPr>
        <w:spacing w:line="360" w:lineRule="auto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t>• Demo funcional + informe breve (2–3 páginas).</w:t>
      </w:r>
    </w:p>
    <w:p w14:paraId="0047EE51" w14:textId="77777777" w:rsidR="00F51254" w:rsidRPr="00E94ECB" w:rsidRDefault="00F51254" w:rsidP="00F51254">
      <w:pPr>
        <w:pStyle w:val="Ttulo2"/>
        <w:spacing w:line="360" w:lineRule="auto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t>3. Diagnóstico del Estado Actual</w:t>
      </w:r>
    </w:p>
    <w:p w14:paraId="628E469B" w14:textId="77777777" w:rsidR="00F51254" w:rsidRPr="00E94ECB" w:rsidRDefault="00F51254" w:rsidP="00F51254">
      <w:pPr>
        <w:spacing w:line="360" w:lineRule="auto"/>
        <w:jc w:val="both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t xml:space="preserve">El repositorio Tesis (https://github.com/andlody/Tesis) cuenta con notebooks que cubren las etapas de análisis exploratorio de datos (EDA), </w:t>
      </w:r>
      <w:proofErr w:type="spellStart"/>
      <w:r w:rsidRPr="00E94ECB">
        <w:rPr>
          <w:rFonts w:ascii="Times New Roman" w:hAnsi="Times New Roman" w:cs="Times New Roman"/>
        </w:rPr>
        <w:t>embeddings</w:t>
      </w:r>
      <w:proofErr w:type="spellEnd"/>
      <w:r w:rsidRPr="00E94ECB">
        <w:rPr>
          <w:rFonts w:ascii="Times New Roman" w:hAnsi="Times New Roman" w:cs="Times New Roman"/>
        </w:rPr>
        <w:t xml:space="preserve">, </w:t>
      </w:r>
      <w:proofErr w:type="spellStart"/>
      <w:r w:rsidRPr="00E94ECB">
        <w:rPr>
          <w:rFonts w:ascii="Times New Roman" w:hAnsi="Times New Roman" w:cs="Times New Roman"/>
        </w:rPr>
        <w:t>baseline</w:t>
      </w:r>
      <w:proofErr w:type="spellEnd"/>
      <w:r w:rsidRPr="00E94ECB">
        <w:rPr>
          <w:rFonts w:ascii="Times New Roman" w:hAnsi="Times New Roman" w:cs="Times New Roman"/>
        </w:rPr>
        <w:t xml:space="preserve"> inicial y resultados. Aún se requiere fortalecer el </w:t>
      </w:r>
      <w:proofErr w:type="spellStart"/>
      <w:r w:rsidRPr="00E94ECB">
        <w:rPr>
          <w:rFonts w:ascii="Times New Roman" w:hAnsi="Times New Roman" w:cs="Times New Roman"/>
        </w:rPr>
        <w:t>feature</w:t>
      </w:r>
      <w:proofErr w:type="spellEnd"/>
      <w:r w:rsidRPr="00E94ECB">
        <w:rPr>
          <w:rFonts w:ascii="Times New Roman" w:hAnsi="Times New Roman" w:cs="Times New Roman"/>
        </w:rPr>
        <w:t xml:space="preserve"> </w:t>
      </w:r>
      <w:proofErr w:type="spellStart"/>
      <w:r w:rsidRPr="00E94ECB">
        <w:rPr>
          <w:rFonts w:ascii="Times New Roman" w:hAnsi="Times New Roman" w:cs="Times New Roman"/>
        </w:rPr>
        <w:t>engineering</w:t>
      </w:r>
      <w:proofErr w:type="spellEnd"/>
      <w:r w:rsidRPr="00E94ECB">
        <w:rPr>
          <w:rFonts w:ascii="Times New Roman" w:hAnsi="Times New Roman" w:cs="Times New Roman"/>
        </w:rPr>
        <w:t xml:space="preserve">, definir un protocolo de validación formal y presentar métricas por </w:t>
      </w:r>
      <w:proofErr w:type="spellStart"/>
      <w:r w:rsidRPr="00E94ECB">
        <w:rPr>
          <w:rFonts w:ascii="Times New Roman" w:hAnsi="Times New Roman" w:cs="Times New Roman"/>
        </w:rPr>
        <w:t>fold</w:t>
      </w:r>
      <w:proofErr w:type="spellEnd"/>
      <w:r w:rsidRPr="00E94ECB">
        <w:rPr>
          <w:rFonts w:ascii="Times New Roman" w:hAnsi="Times New Roman" w:cs="Times New Roman"/>
        </w:rPr>
        <w:t xml:space="preserve"> para consolidar un </w:t>
      </w:r>
      <w:proofErr w:type="spellStart"/>
      <w:r w:rsidRPr="00E94ECB">
        <w:rPr>
          <w:rFonts w:ascii="Times New Roman" w:hAnsi="Times New Roman" w:cs="Times New Roman"/>
        </w:rPr>
        <w:t>baseline</w:t>
      </w:r>
      <w:proofErr w:type="spellEnd"/>
      <w:r w:rsidRPr="00E94ECB">
        <w:rPr>
          <w:rFonts w:ascii="Times New Roman" w:hAnsi="Times New Roman" w:cs="Times New Roman"/>
        </w:rPr>
        <w:t xml:space="preserve"> sólido.</w:t>
      </w:r>
    </w:p>
    <w:p w14:paraId="07379675" w14:textId="77777777" w:rsidR="00F51254" w:rsidRPr="00E94ECB" w:rsidRDefault="00F51254" w:rsidP="00F51254">
      <w:pPr>
        <w:pStyle w:val="Ttulo2"/>
        <w:spacing w:line="360" w:lineRule="auto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t>4. Plan de Acción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5"/>
        <w:gridCol w:w="2410"/>
        <w:gridCol w:w="5029"/>
      </w:tblGrid>
      <w:tr w:rsidR="00F51254" w:rsidRPr="00E94ECB" w14:paraId="3F42FDA7" w14:textId="77777777" w:rsidTr="00F51254">
        <w:trPr>
          <w:jc w:val="center"/>
        </w:trPr>
        <w:tc>
          <w:tcPr>
            <w:tcW w:w="2195" w:type="dxa"/>
            <w:vAlign w:val="center"/>
          </w:tcPr>
          <w:p w14:paraId="7A93C8D0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>Fase</w:t>
            </w:r>
          </w:p>
        </w:tc>
        <w:tc>
          <w:tcPr>
            <w:tcW w:w="2410" w:type="dxa"/>
            <w:vAlign w:val="center"/>
          </w:tcPr>
          <w:p w14:paraId="128BCA41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>Actividad</w:t>
            </w:r>
          </w:p>
        </w:tc>
        <w:tc>
          <w:tcPr>
            <w:tcW w:w="5029" w:type="dxa"/>
            <w:vAlign w:val="center"/>
          </w:tcPr>
          <w:p w14:paraId="17DAC84D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>Detalle</w:t>
            </w:r>
          </w:p>
        </w:tc>
      </w:tr>
      <w:tr w:rsidR="00F51254" w:rsidRPr="00E94ECB" w14:paraId="3D12A2D8" w14:textId="77777777" w:rsidTr="00F51254">
        <w:trPr>
          <w:jc w:val="center"/>
        </w:trPr>
        <w:tc>
          <w:tcPr>
            <w:tcW w:w="2195" w:type="dxa"/>
            <w:vAlign w:val="center"/>
          </w:tcPr>
          <w:p w14:paraId="0809B4AE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94ECB">
              <w:rPr>
                <w:rFonts w:ascii="Times New Roman" w:hAnsi="Times New Roman" w:cs="Times New Roman"/>
              </w:rPr>
              <w:t>Feature</w:t>
            </w:r>
            <w:proofErr w:type="spellEnd"/>
            <w:r w:rsidRPr="00E94E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4ECB">
              <w:rPr>
                <w:rFonts w:ascii="Times New Roman" w:hAnsi="Times New Roman" w:cs="Times New Roman"/>
              </w:rPr>
              <w:t>Engineering</w:t>
            </w:r>
            <w:proofErr w:type="spellEnd"/>
          </w:p>
        </w:tc>
        <w:tc>
          <w:tcPr>
            <w:tcW w:w="2410" w:type="dxa"/>
            <w:vAlign w:val="center"/>
          </w:tcPr>
          <w:p w14:paraId="776535D9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>Creación de nuevas características</w:t>
            </w:r>
          </w:p>
        </w:tc>
        <w:tc>
          <w:tcPr>
            <w:tcW w:w="5029" w:type="dxa"/>
            <w:vAlign w:val="center"/>
          </w:tcPr>
          <w:p w14:paraId="00CFC058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>Agregar variables derivadas del texto, conteos, indicadores, longitudes, n-</w:t>
            </w:r>
            <w:proofErr w:type="spellStart"/>
            <w:r w:rsidRPr="00E94ECB">
              <w:rPr>
                <w:rFonts w:ascii="Times New Roman" w:hAnsi="Times New Roman" w:cs="Times New Roman"/>
              </w:rPr>
              <w:t>grams</w:t>
            </w:r>
            <w:proofErr w:type="spellEnd"/>
            <w:r w:rsidRPr="00E94ECB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E94ECB">
              <w:rPr>
                <w:rFonts w:ascii="Times New Roman" w:hAnsi="Times New Roman" w:cs="Times New Roman"/>
              </w:rPr>
              <w:t>features</w:t>
            </w:r>
            <w:proofErr w:type="spellEnd"/>
            <w:r w:rsidRPr="00E94ECB">
              <w:rPr>
                <w:rFonts w:ascii="Times New Roman" w:hAnsi="Times New Roman" w:cs="Times New Roman"/>
              </w:rPr>
              <w:t xml:space="preserve"> numéricos normalizados.</w:t>
            </w:r>
          </w:p>
        </w:tc>
      </w:tr>
      <w:tr w:rsidR="00F51254" w:rsidRPr="00E94ECB" w14:paraId="069D2B17" w14:textId="77777777" w:rsidTr="00F51254">
        <w:trPr>
          <w:jc w:val="center"/>
        </w:trPr>
        <w:tc>
          <w:tcPr>
            <w:tcW w:w="2195" w:type="dxa"/>
            <w:vAlign w:val="center"/>
          </w:tcPr>
          <w:p w14:paraId="0EFE1F20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 xml:space="preserve">Mejora del </w:t>
            </w:r>
            <w:proofErr w:type="spellStart"/>
            <w:r w:rsidRPr="00E94ECB">
              <w:rPr>
                <w:rFonts w:ascii="Times New Roman" w:hAnsi="Times New Roman" w:cs="Times New Roman"/>
              </w:rPr>
              <w:t>Baseline</w:t>
            </w:r>
            <w:proofErr w:type="spellEnd"/>
          </w:p>
        </w:tc>
        <w:tc>
          <w:tcPr>
            <w:tcW w:w="2410" w:type="dxa"/>
            <w:vAlign w:val="center"/>
          </w:tcPr>
          <w:p w14:paraId="45FCC7B8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>Optimización del modelo base</w:t>
            </w:r>
          </w:p>
        </w:tc>
        <w:tc>
          <w:tcPr>
            <w:tcW w:w="5029" w:type="dxa"/>
            <w:vAlign w:val="center"/>
          </w:tcPr>
          <w:p w14:paraId="0D86C76C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 xml:space="preserve">Aplicar ajuste de </w:t>
            </w:r>
            <w:proofErr w:type="spellStart"/>
            <w:r w:rsidRPr="00E94ECB">
              <w:rPr>
                <w:rFonts w:ascii="Times New Roman" w:hAnsi="Times New Roman" w:cs="Times New Roman"/>
              </w:rPr>
              <w:t>hiperparámetros</w:t>
            </w:r>
            <w:proofErr w:type="spellEnd"/>
            <w:r w:rsidRPr="00E94E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94ECB">
              <w:rPr>
                <w:rFonts w:ascii="Times New Roman" w:hAnsi="Times New Roman" w:cs="Times New Roman"/>
              </w:rPr>
              <w:t>GridSearchCV</w:t>
            </w:r>
            <w:proofErr w:type="spellEnd"/>
            <w:r w:rsidRPr="00E94ECB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E94ECB">
              <w:rPr>
                <w:rFonts w:ascii="Times New Roman" w:hAnsi="Times New Roman" w:cs="Times New Roman"/>
              </w:rPr>
              <w:t>RandomizedSearchCV</w:t>
            </w:r>
            <w:proofErr w:type="spellEnd"/>
            <w:r w:rsidRPr="00E94ECB">
              <w:rPr>
                <w:rFonts w:ascii="Times New Roman" w:hAnsi="Times New Roman" w:cs="Times New Roman"/>
              </w:rPr>
              <w:t xml:space="preserve">) y comparar con el </w:t>
            </w:r>
            <w:proofErr w:type="spellStart"/>
            <w:r w:rsidRPr="00E94ECB">
              <w:rPr>
                <w:rFonts w:ascii="Times New Roman" w:hAnsi="Times New Roman" w:cs="Times New Roman"/>
              </w:rPr>
              <w:t>baseline</w:t>
            </w:r>
            <w:proofErr w:type="spellEnd"/>
            <w:r w:rsidRPr="00E94ECB">
              <w:rPr>
                <w:rFonts w:ascii="Times New Roman" w:hAnsi="Times New Roman" w:cs="Times New Roman"/>
              </w:rPr>
              <w:t xml:space="preserve"> inicial.</w:t>
            </w:r>
          </w:p>
        </w:tc>
      </w:tr>
      <w:tr w:rsidR="00F51254" w:rsidRPr="00E94ECB" w14:paraId="7DCD685E" w14:textId="77777777" w:rsidTr="00F51254">
        <w:trPr>
          <w:jc w:val="center"/>
        </w:trPr>
        <w:tc>
          <w:tcPr>
            <w:tcW w:w="2195" w:type="dxa"/>
            <w:vAlign w:val="center"/>
          </w:tcPr>
          <w:p w14:paraId="568AD550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>Validación</w:t>
            </w:r>
          </w:p>
        </w:tc>
        <w:tc>
          <w:tcPr>
            <w:tcW w:w="2410" w:type="dxa"/>
            <w:vAlign w:val="center"/>
          </w:tcPr>
          <w:p w14:paraId="2726549A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>Diseño del protocolo de validación</w:t>
            </w:r>
          </w:p>
        </w:tc>
        <w:tc>
          <w:tcPr>
            <w:tcW w:w="5029" w:type="dxa"/>
            <w:vAlign w:val="center"/>
          </w:tcPr>
          <w:p w14:paraId="04885910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 xml:space="preserve">Definir </w:t>
            </w:r>
            <w:proofErr w:type="spellStart"/>
            <w:r w:rsidRPr="00E94ECB">
              <w:rPr>
                <w:rFonts w:ascii="Times New Roman" w:hAnsi="Times New Roman" w:cs="Times New Roman"/>
              </w:rPr>
              <w:t>seed</w:t>
            </w:r>
            <w:proofErr w:type="spellEnd"/>
            <w:r w:rsidRPr="00E94ECB">
              <w:rPr>
                <w:rFonts w:ascii="Times New Roman" w:hAnsi="Times New Roman" w:cs="Times New Roman"/>
              </w:rPr>
              <w:t xml:space="preserve">, número de </w:t>
            </w:r>
            <w:proofErr w:type="spellStart"/>
            <w:r w:rsidRPr="00E94ECB">
              <w:rPr>
                <w:rFonts w:ascii="Times New Roman" w:hAnsi="Times New Roman" w:cs="Times New Roman"/>
              </w:rPr>
              <w:t>folds</w:t>
            </w:r>
            <w:proofErr w:type="spellEnd"/>
            <w:r w:rsidRPr="00E94ECB">
              <w:rPr>
                <w:rFonts w:ascii="Times New Roman" w:hAnsi="Times New Roman" w:cs="Times New Roman"/>
              </w:rPr>
              <w:t xml:space="preserve"> (por ejemplo, 5), tipo de división (</w:t>
            </w:r>
            <w:proofErr w:type="spellStart"/>
            <w:r w:rsidRPr="00E94ECB">
              <w:rPr>
                <w:rFonts w:ascii="Times New Roman" w:hAnsi="Times New Roman" w:cs="Times New Roman"/>
              </w:rPr>
              <w:t>StratifiedKFold</w:t>
            </w:r>
            <w:proofErr w:type="spellEnd"/>
            <w:r w:rsidRPr="00E94ECB">
              <w:rPr>
                <w:rFonts w:ascii="Times New Roman" w:hAnsi="Times New Roman" w:cs="Times New Roman"/>
              </w:rPr>
              <w:t>) y métricas de evaluación.</w:t>
            </w:r>
          </w:p>
        </w:tc>
      </w:tr>
      <w:tr w:rsidR="00F51254" w:rsidRPr="00E94ECB" w14:paraId="3D4F1301" w14:textId="77777777" w:rsidTr="00F51254">
        <w:trPr>
          <w:jc w:val="center"/>
        </w:trPr>
        <w:tc>
          <w:tcPr>
            <w:tcW w:w="2195" w:type="dxa"/>
            <w:vAlign w:val="center"/>
          </w:tcPr>
          <w:p w14:paraId="4C29C8C5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>Evaluación</w:t>
            </w:r>
          </w:p>
        </w:tc>
        <w:tc>
          <w:tcPr>
            <w:tcW w:w="2410" w:type="dxa"/>
            <w:vAlign w:val="center"/>
          </w:tcPr>
          <w:p w14:paraId="7A0819AF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 xml:space="preserve">Resultados por </w:t>
            </w:r>
            <w:proofErr w:type="spellStart"/>
            <w:r w:rsidRPr="00E94ECB">
              <w:rPr>
                <w:rFonts w:ascii="Times New Roman" w:hAnsi="Times New Roman" w:cs="Times New Roman"/>
              </w:rPr>
              <w:t>fold</w:t>
            </w:r>
            <w:proofErr w:type="spellEnd"/>
          </w:p>
        </w:tc>
        <w:tc>
          <w:tcPr>
            <w:tcW w:w="5029" w:type="dxa"/>
            <w:vAlign w:val="center"/>
          </w:tcPr>
          <w:p w14:paraId="23CE52E6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>Calcular y registrar métricas (</w:t>
            </w:r>
            <w:proofErr w:type="spellStart"/>
            <w:r w:rsidRPr="00E94ECB">
              <w:rPr>
                <w:rFonts w:ascii="Times New Roman" w:hAnsi="Times New Roman" w:cs="Times New Roman"/>
              </w:rPr>
              <w:t>accuracy</w:t>
            </w:r>
            <w:proofErr w:type="spellEnd"/>
            <w:r w:rsidRPr="00E94ECB">
              <w:rPr>
                <w:rFonts w:ascii="Times New Roman" w:hAnsi="Times New Roman" w:cs="Times New Roman"/>
              </w:rPr>
              <w:t xml:space="preserve">, F1, </w:t>
            </w:r>
            <w:proofErr w:type="spellStart"/>
            <w:r w:rsidRPr="00E94ECB">
              <w:rPr>
                <w:rFonts w:ascii="Times New Roman" w:hAnsi="Times New Roman" w:cs="Times New Roman"/>
              </w:rPr>
              <w:t>recall</w:t>
            </w:r>
            <w:proofErr w:type="spellEnd"/>
            <w:r w:rsidRPr="00E94ECB">
              <w:rPr>
                <w:rFonts w:ascii="Times New Roman" w:hAnsi="Times New Roman" w:cs="Times New Roman"/>
              </w:rPr>
              <w:t xml:space="preserve">, AUC, etc.) por </w:t>
            </w:r>
            <w:proofErr w:type="spellStart"/>
            <w:r w:rsidRPr="00E94ECB">
              <w:rPr>
                <w:rFonts w:ascii="Times New Roman" w:hAnsi="Times New Roman" w:cs="Times New Roman"/>
              </w:rPr>
              <w:t>fold</w:t>
            </w:r>
            <w:proofErr w:type="spellEnd"/>
            <w:r w:rsidRPr="00E94ECB">
              <w:rPr>
                <w:rFonts w:ascii="Times New Roman" w:hAnsi="Times New Roman" w:cs="Times New Roman"/>
              </w:rPr>
              <w:t>, promediando los resultados.</w:t>
            </w:r>
          </w:p>
        </w:tc>
      </w:tr>
      <w:tr w:rsidR="00F51254" w:rsidRPr="00E94ECB" w14:paraId="32B115D4" w14:textId="77777777" w:rsidTr="00F51254">
        <w:trPr>
          <w:jc w:val="center"/>
        </w:trPr>
        <w:tc>
          <w:tcPr>
            <w:tcW w:w="2195" w:type="dxa"/>
            <w:vAlign w:val="center"/>
          </w:tcPr>
          <w:p w14:paraId="1D98D1DA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>Documentación y Demo</w:t>
            </w:r>
          </w:p>
        </w:tc>
        <w:tc>
          <w:tcPr>
            <w:tcW w:w="2410" w:type="dxa"/>
            <w:vAlign w:val="center"/>
          </w:tcPr>
          <w:p w14:paraId="0AB74C6D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>Informe breve y demostración</w:t>
            </w:r>
          </w:p>
        </w:tc>
        <w:tc>
          <w:tcPr>
            <w:tcW w:w="5029" w:type="dxa"/>
            <w:vAlign w:val="center"/>
          </w:tcPr>
          <w:p w14:paraId="34FB95DD" w14:textId="77777777" w:rsidR="00F51254" w:rsidRPr="00E94ECB" w:rsidRDefault="00F51254" w:rsidP="00FC756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94ECB">
              <w:rPr>
                <w:rFonts w:ascii="Times New Roman" w:hAnsi="Times New Roman" w:cs="Times New Roman"/>
              </w:rPr>
              <w:t>Redactar informe de 2–3 páginas con descripción de metodología, resultados y conclusiones preliminares, además de una demo funcional.</w:t>
            </w:r>
          </w:p>
        </w:tc>
      </w:tr>
    </w:tbl>
    <w:p w14:paraId="4E9F37FD" w14:textId="77777777" w:rsidR="00F51254" w:rsidRPr="00E94ECB" w:rsidRDefault="00F51254" w:rsidP="00F51254">
      <w:pPr>
        <w:pStyle w:val="Ttulo2"/>
        <w:spacing w:line="360" w:lineRule="auto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lastRenderedPageBreak/>
        <w:t>5. Cronograma Tentativo (Semanas 4–6)</w:t>
      </w:r>
    </w:p>
    <w:tbl>
      <w:tblPr>
        <w:tblW w:w="7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1200"/>
        <w:gridCol w:w="1200"/>
      </w:tblGrid>
      <w:tr w:rsidR="00F51254" w:rsidRPr="00E94ECB" w14:paraId="69977592" w14:textId="77777777" w:rsidTr="00FC7561">
        <w:trPr>
          <w:trHeight w:val="315"/>
          <w:jc w:val="center"/>
        </w:trPr>
        <w:tc>
          <w:tcPr>
            <w:tcW w:w="3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D33B3CF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b/>
                <w:bCs/>
                <w:lang w:val="es-PE"/>
              </w:rPr>
              <w:t>Actividad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385F04D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b/>
                <w:bCs/>
                <w:lang w:val="es-PE"/>
              </w:rPr>
              <w:t>Semana 4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460AD96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b/>
                <w:bCs/>
                <w:lang w:val="es-PE"/>
              </w:rPr>
              <w:t>Semana 5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F037C0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b/>
                <w:bCs/>
                <w:lang w:val="es-PE"/>
              </w:rPr>
              <w:t>Semana 6</w:t>
            </w:r>
          </w:p>
        </w:tc>
      </w:tr>
      <w:tr w:rsidR="00F51254" w:rsidRPr="00E94ECB" w14:paraId="16D0450F" w14:textId="77777777" w:rsidTr="00FC7561">
        <w:trPr>
          <w:trHeight w:val="585"/>
          <w:jc w:val="center"/>
        </w:trPr>
        <w:tc>
          <w:tcPr>
            <w:tcW w:w="3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66469" w14:textId="77777777" w:rsidR="00F51254" w:rsidRPr="00E94ECB" w:rsidRDefault="00F51254" w:rsidP="00FC7561">
            <w:pPr>
              <w:spacing w:line="360" w:lineRule="auto"/>
              <w:rPr>
                <w:rFonts w:ascii="Times New Roman" w:eastAsia="Times New Roman" w:hAnsi="Times New Roman" w:cs="Times New Roman"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lang w:val="es-PE"/>
              </w:rPr>
              <w:t xml:space="preserve">Diseño y creación de nuevas </w:t>
            </w:r>
            <w:proofErr w:type="spellStart"/>
            <w:r w:rsidRPr="00E94ECB">
              <w:rPr>
                <w:rFonts w:ascii="Times New Roman" w:eastAsia="Times New Roman" w:hAnsi="Times New Roman" w:cs="Times New Roman"/>
                <w:lang w:val="es-PE"/>
              </w:rPr>
              <w:t>features</w:t>
            </w:r>
            <w:proofErr w:type="spellEnd"/>
            <w:r w:rsidRPr="00E94ECB">
              <w:rPr>
                <w:rFonts w:ascii="Times New Roman" w:eastAsia="Times New Roman" w:hAnsi="Times New Roman" w:cs="Times New Roman"/>
                <w:lang w:val="es-PE"/>
              </w:rPr>
              <w:t>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8C71272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lang w:val="es-PE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B7474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04F8C90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lang w:val="es-PE"/>
              </w:rPr>
              <w:t> </w:t>
            </w:r>
          </w:p>
        </w:tc>
      </w:tr>
      <w:tr w:rsidR="00F51254" w:rsidRPr="00E94ECB" w14:paraId="04FD797A" w14:textId="77777777" w:rsidTr="00FC7561">
        <w:trPr>
          <w:trHeight w:val="600"/>
          <w:jc w:val="center"/>
        </w:trPr>
        <w:tc>
          <w:tcPr>
            <w:tcW w:w="3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614A2" w14:textId="77777777" w:rsidR="00F51254" w:rsidRPr="00E94ECB" w:rsidRDefault="00F51254" w:rsidP="00FC7561">
            <w:pPr>
              <w:spacing w:line="360" w:lineRule="auto"/>
              <w:rPr>
                <w:rFonts w:ascii="Times New Roman" w:eastAsia="Times New Roman" w:hAnsi="Times New Roman" w:cs="Times New Roman"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lang w:val="es-PE"/>
              </w:rPr>
              <w:t xml:space="preserve">Entrenamiento y validación del </w:t>
            </w:r>
            <w:proofErr w:type="spellStart"/>
            <w:r w:rsidRPr="00E94ECB">
              <w:rPr>
                <w:rFonts w:ascii="Times New Roman" w:eastAsia="Times New Roman" w:hAnsi="Times New Roman" w:cs="Times New Roman"/>
                <w:lang w:val="es-PE"/>
              </w:rPr>
              <w:t>baseline</w:t>
            </w:r>
            <w:proofErr w:type="spellEnd"/>
            <w:r w:rsidRPr="00E94ECB">
              <w:rPr>
                <w:rFonts w:ascii="Times New Roman" w:eastAsia="Times New Roman" w:hAnsi="Times New Roman" w:cs="Times New Roman"/>
                <w:lang w:val="es-PE"/>
              </w:rPr>
              <w:t xml:space="preserve"> mejorado.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26FEE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40CD894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lang w:val="es-PE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BDD5472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lang w:val="es-PE"/>
              </w:rPr>
              <w:t> </w:t>
            </w:r>
          </w:p>
        </w:tc>
      </w:tr>
      <w:tr w:rsidR="00F51254" w:rsidRPr="00E94ECB" w14:paraId="6CF9156A" w14:textId="77777777" w:rsidTr="00FC7561">
        <w:trPr>
          <w:trHeight w:val="615"/>
          <w:jc w:val="center"/>
        </w:trPr>
        <w:tc>
          <w:tcPr>
            <w:tcW w:w="38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B29EB8E" w14:textId="77777777" w:rsidR="00F51254" w:rsidRPr="00E94ECB" w:rsidRDefault="00F51254" w:rsidP="00FC7561">
            <w:pPr>
              <w:spacing w:line="360" w:lineRule="auto"/>
              <w:rPr>
                <w:rFonts w:ascii="Times New Roman" w:eastAsia="Times New Roman" w:hAnsi="Times New Roman" w:cs="Times New Roman"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lang w:val="es-PE"/>
              </w:rPr>
              <w:t xml:space="preserve">Obtención de resultados por </w:t>
            </w:r>
            <w:proofErr w:type="spellStart"/>
            <w:r w:rsidRPr="00E94ECB">
              <w:rPr>
                <w:rFonts w:ascii="Times New Roman" w:eastAsia="Times New Roman" w:hAnsi="Times New Roman" w:cs="Times New Roman"/>
                <w:lang w:val="es-PE"/>
              </w:rPr>
              <w:t>fold</w:t>
            </w:r>
            <w:proofErr w:type="spellEnd"/>
            <w:r w:rsidRPr="00E94ECB">
              <w:rPr>
                <w:rFonts w:ascii="Times New Roman" w:eastAsia="Times New Roman" w:hAnsi="Times New Roman" w:cs="Times New Roman"/>
                <w:lang w:val="es-PE"/>
              </w:rPr>
              <w:t xml:space="preserve"> y redacción del informe fin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23E5CD5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D7C44B4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73646163" w14:textId="77777777" w:rsidR="00F51254" w:rsidRPr="00E94ECB" w:rsidRDefault="00F51254" w:rsidP="00FC756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s-PE"/>
              </w:rPr>
            </w:pPr>
            <w:r w:rsidRPr="00E94ECB">
              <w:rPr>
                <w:rFonts w:ascii="Times New Roman" w:eastAsia="Times New Roman" w:hAnsi="Times New Roman" w:cs="Times New Roman"/>
                <w:lang w:val="es-PE"/>
              </w:rPr>
              <w:t>x</w:t>
            </w:r>
          </w:p>
        </w:tc>
      </w:tr>
    </w:tbl>
    <w:p w14:paraId="2AB7667D" w14:textId="77777777" w:rsidR="00F51254" w:rsidRPr="00E94ECB" w:rsidRDefault="00F51254" w:rsidP="00F51254">
      <w:pPr>
        <w:spacing w:line="360" w:lineRule="auto"/>
        <w:rPr>
          <w:rFonts w:ascii="Times New Roman" w:hAnsi="Times New Roman" w:cs="Times New Roman"/>
        </w:rPr>
      </w:pPr>
    </w:p>
    <w:p w14:paraId="58E3A14D" w14:textId="77777777" w:rsidR="00F51254" w:rsidRPr="00E94ECB" w:rsidRDefault="00F51254" w:rsidP="00F51254">
      <w:pPr>
        <w:pStyle w:val="Ttulo2"/>
        <w:spacing w:line="360" w:lineRule="auto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t>6. Conclusión</w:t>
      </w:r>
    </w:p>
    <w:p w14:paraId="2FAFE349" w14:textId="77777777" w:rsidR="00F51254" w:rsidRPr="00E94ECB" w:rsidRDefault="00F51254" w:rsidP="00F51254">
      <w:pPr>
        <w:spacing w:line="360" w:lineRule="auto"/>
        <w:rPr>
          <w:rFonts w:ascii="Times New Roman" w:hAnsi="Times New Roman" w:cs="Times New Roman"/>
        </w:rPr>
      </w:pPr>
      <w:r w:rsidRPr="00E94ECB">
        <w:rPr>
          <w:rFonts w:ascii="Times New Roman" w:hAnsi="Times New Roman" w:cs="Times New Roman"/>
        </w:rPr>
        <w:t>Este plan de trabajo establece un esquema claro para cumplir con los entregables del Sprint 2, garantizando un avance técnico y metodológico en la ingeniería de atributos, validación y documentación del modelo.</w:t>
      </w:r>
    </w:p>
    <w:p w14:paraId="523700E8" w14:textId="77777777" w:rsidR="003807D7" w:rsidRPr="00E00A27" w:rsidRDefault="003807D7" w:rsidP="00E00A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807D7" w:rsidRPr="00E00A27" w:rsidSect="00E00A27">
      <w:pgSz w:w="11909" w:h="16834"/>
      <w:pgMar w:top="709" w:right="852" w:bottom="851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2AC56C8-B829-429E-8F98-EBEB305F0BB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591B1E5-E621-47FE-A00C-51CCDEE8F4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FE04684-FC21-49E0-98C9-D44F4E8B80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4AA3"/>
    <w:multiLevelType w:val="multilevel"/>
    <w:tmpl w:val="2486A1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8315A0"/>
    <w:multiLevelType w:val="multilevel"/>
    <w:tmpl w:val="8FAC6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473621"/>
    <w:multiLevelType w:val="multilevel"/>
    <w:tmpl w:val="B8A28D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623F6E"/>
    <w:multiLevelType w:val="multilevel"/>
    <w:tmpl w:val="617423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B737B3"/>
    <w:multiLevelType w:val="multilevel"/>
    <w:tmpl w:val="FE7ED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E10C22"/>
    <w:multiLevelType w:val="multilevel"/>
    <w:tmpl w:val="86AA9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0935489">
    <w:abstractNumId w:val="5"/>
  </w:num>
  <w:num w:numId="2" w16cid:durableId="2120299487">
    <w:abstractNumId w:val="0"/>
  </w:num>
  <w:num w:numId="3" w16cid:durableId="1879707418">
    <w:abstractNumId w:val="1"/>
  </w:num>
  <w:num w:numId="4" w16cid:durableId="28725583">
    <w:abstractNumId w:val="4"/>
  </w:num>
  <w:num w:numId="5" w16cid:durableId="1030909489">
    <w:abstractNumId w:val="3"/>
  </w:num>
  <w:num w:numId="6" w16cid:durableId="649943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7D7"/>
    <w:rsid w:val="003807D7"/>
    <w:rsid w:val="00567584"/>
    <w:rsid w:val="00675CFA"/>
    <w:rsid w:val="00C779AE"/>
    <w:rsid w:val="00E00A27"/>
    <w:rsid w:val="00F5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15E802"/>
  <w15:docId w15:val="{5E215BD8-CE7C-43CB-B922-C98AF7CF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1304</Words>
  <Characters>7172</Characters>
  <Application>Microsoft Office Word</Application>
  <DocSecurity>0</DocSecurity>
  <Lines>59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2025-10-09T23:50:00Z</dcterms:created>
  <dcterms:modified xsi:type="dcterms:W3CDTF">2025-10-10T00:01:00Z</dcterms:modified>
</cp:coreProperties>
</file>