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1511" w14:textId="5C0463D8" w:rsidR="00F43B0E" w:rsidRDefault="00F43B0E">
      <w:pPr>
        <w:pStyle w:val="Ttulo1"/>
        <w:ind w:firstLine="720"/>
      </w:pPr>
      <w:bookmarkStart w:id="0" w:name="_ynkuv9nwlpp6" w:colFirst="0" w:colLast="0"/>
      <w:bookmarkEnd w:id="0"/>
    </w:p>
    <w:p w14:paraId="2F773A8C" w14:textId="0C0DE7FA" w:rsidR="00470D0E" w:rsidRDefault="00470D0E" w:rsidP="00470D0E"/>
    <w:p w14:paraId="0C891081" w14:textId="780DF91B" w:rsidR="00470D0E" w:rsidRDefault="00470D0E" w:rsidP="00470D0E"/>
    <w:p w14:paraId="4B1A79A1" w14:textId="77777777" w:rsidR="00470D0E" w:rsidRPr="00470D0E" w:rsidRDefault="00470D0E" w:rsidP="00470D0E"/>
    <w:p w14:paraId="0C88EBAB" w14:textId="77777777" w:rsidR="00F43B0E" w:rsidRDefault="008C4CC4">
      <w:pPr>
        <w:pStyle w:val="Ttulo1"/>
        <w:ind w:firstLine="720"/>
        <w:rPr>
          <w:color w:val="434343"/>
          <w:sz w:val="60"/>
          <w:szCs w:val="60"/>
        </w:rPr>
      </w:pPr>
      <w:bookmarkStart w:id="1" w:name="_iwf9aoczy4p5" w:colFirst="0" w:colLast="0"/>
      <w:bookmarkStart w:id="2" w:name="_Toc111106861"/>
      <w:bookmarkEnd w:id="1"/>
      <w:r>
        <w:rPr>
          <w:color w:val="434343"/>
          <w:sz w:val="60"/>
          <w:szCs w:val="60"/>
        </w:rPr>
        <w:t>MIT044IP</w:t>
      </w:r>
      <w:bookmarkEnd w:id="2"/>
    </w:p>
    <w:p w14:paraId="7BC5C553" w14:textId="10044B8B" w:rsidR="00F43B0E" w:rsidRDefault="008C4CC4">
      <w:pPr>
        <w:pStyle w:val="Ttulo1"/>
        <w:ind w:firstLine="720"/>
        <w:rPr>
          <w:color w:val="434343"/>
          <w:sz w:val="48"/>
          <w:szCs w:val="48"/>
        </w:rPr>
      </w:pPr>
      <w:bookmarkStart w:id="3" w:name="_9pu8idh2nw8f" w:colFirst="0" w:colLast="0"/>
      <w:bookmarkStart w:id="4" w:name="_Toc111106862"/>
      <w:bookmarkEnd w:id="3"/>
      <w:r>
        <w:rPr>
          <w:color w:val="434343"/>
          <w:sz w:val="48"/>
          <w:szCs w:val="48"/>
        </w:rPr>
        <w:t>Especificação de Personalização</w:t>
      </w:r>
      <w:bookmarkEnd w:id="4"/>
    </w:p>
    <w:p w14:paraId="6D3008EC" w14:textId="77777777" w:rsidR="00F43B0E" w:rsidRDefault="00F43B0E">
      <w:pPr>
        <w:pStyle w:val="Ttulo1"/>
        <w:ind w:firstLine="720"/>
        <w:rPr>
          <w:i/>
          <w:color w:val="434343"/>
          <w:sz w:val="40"/>
          <w:szCs w:val="40"/>
        </w:rPr>
      </w:pPr>
      <w:bookmarkStart w:id="5" w:name="_mxi9z98ihdz8" w:colFirst="0" w:colLast="0"/>
      <w:bookmarkEnd w:id="5"/>
    </w:p>
    <w:p w14:paraId="6F891DDF" w14:textId="439401CF" w:rsidR="00593A78" w:rsidRDefault="00593A78" w:rsidP="00BE7FA9">
      <w:pPr>
        <w:ind w:left="709" w:firstLine="11"/>
        <w:rPr>
          <w:b/>
          <w:color w:val="434343"/>
          <w:sz w:val="40"/>
          <w:szCs w:val="40"/>
        </w:rPr>
      </w:pPr>
      <w:bookmarkStart w:id="6" w:name="_pt8wrkt8jbzd" w:colFirst="0" w:colLast="0"/>
      <w:bookmarkStart w:id="7" w:name="_mio42rz00282" w:colFirst="0" w:colLast="0"/>
      <w:bookmarkStart w:id="8" w:name="_Hlk118815042"/>
      <w:bookmarkStart w:id="9" w:name="_Toc106983725"/>
      <w:bookmarkEnd w:id="6"/>
      <w:bookmarkEnd w:id="7"/>
      <w:r w:rsidRPr="00593A78">
        <w:rPr>
          <w:b/>
          <w:color w:val="434343"/>
          <w:sz w:val="40"/>
          <w:szCs w:val="40"/>
        </w:rPr>
        <w:t xml:space="preserve">FIN27 - Liberação de Títulos a Pagar Integrados via </w:t>
      </w:r>
      <w:r>
        <w:rPr>
          <w:b/>
          <w:color w:val="434343"/>
          <w:sz w:val="40"/>
          <w:szCs w:val="40"/>
        </w:rPr>
        <w:t>d</w:t>
      </w:r>
      <w:r w:rsidRPr="00593A78">
        <w:rPr>
          <w:b/>
          <w:color w:val="434343"/>
          <w:sz w:val="40"/>
          <w:szCs w:val="40"/>
        </w:rPr>
        <w:t>oc</w:t>
      </w:r>
      <w:r>
        <w:rPr>
          <w:b/>
          <w:color w:val="434343"/>
          <w:sz w:val="40"/>
          <w:szCs w:val="40"/>
        </w:rPr>
        <w:t>umento de e</w:t>
      </w:r>
      <w:r w:rsidRPr="00593A78">
        <w:rPr>
          <w:b/>
          <w:color w:val="434343"/>
          <w:sz w:val="40"/>
          <w:szCs w:val="40"/>
        </w:rPr>
        <w:t>ntrada</w:t>
      </w:r>
    </w:p>
    <w:bookmarkEnd w:id="8"/>
    <w:p w14:paraId="284BDEBB" w14:textId="021743AB" w:rsidR="00F43B0E" w:rsidRPr="009D3E33" w:rsidRDefault="00593A78" w:rsidP="00BE7FA9">
      <w:pPr>
        <w:ind w:left="709" w:firstLine="11"/>
        <w:rPr>
          <w:b/>
          <w:bCs/>
          <w:color w:val="434343"/>
          <w:sz w:val="40"/>
          <w:szCs w:val="40"/>
        </w:rPr>
      </w:pPr>
      <w:r>
        <w:rPr>
          <w:b/>
          <w:bCs/>
          <w:color w:val="434343"/>
          <w:sz w:val="40"/>
          <w:szCs w:val="40"/>
        </w:rPr>
        <w:t>08</w:t>
      </w:r>
      <w:r w:rsidR="00DC144F" w:rsidRPr="009D3E33">
        <w:rPr>
          <w:b/>
          <w:bCs/>
          <w:color w:val="434343"/>
          <w:sz w:val="40"/>
          <w:szCs w:val="40"/>
        </w:rPr>
        <w:t>/</w:t>
      </w:r>
      <w:r w:rsidR="009A3FCC">
        <w:rPr>
          <w:b/>
          <w:bCs/>
          <w:color w:val="434343"/>
          <w:sz w:val="40"/>
          <w:szCs w:val="40"/>
        </w:rPr>
        <w:t>1</w:t>
      </w:r>
      <w:r>
        <w:rPr>
          <w:b/>
          <w:bCs/>
          <w:color w:val="434343"/>
          <w:sz w:val="40"/>
          <w:szCs w:val="40"/>
        </w:rPr>
        <w:t>1</w:t>
      </w:r>
      <w:r w:rsidR="00DC144F" w:rsidRPr="009D3E33">
        <w:rPr>
          <w:b/>
          <w:bCs/>
          <w:color w:val="434343"/>
          <w:sz w:val="40"/>
          <w:szCs w:val="40"/>
        </w:rPr>
        <w:t>/2022</w:t>
      </w:r>
      <w:bookmarkEnd w:id="9"/>
    </w:p>
    <w:p w14:paraId="01AC6927" w14:textId="77777777" w:rsidR="00F43B0E" w:rsidRDefault="00F43B0E" w:rsidP="009D3E33">
      <w:pPr>
        <w:rPr>
          <w:color w:val="434343"/>
        </w:rPr>
      </w:pPr>
      <w:bookmarkStart w:id="10" w:name="_gi1eyte50ylu" w:colFirst="0" w:colLast="0"/>
      <w:bookmarkEnd w:id="10"/>
    </w:p>
    <w:p w14:paraId="4560F203" w14:textId="03BCCE8D" w:rsidR="00F43B0E" w:rsidRDefault="007F152A" w:rsidP="00747971">
      <w:pPr>
        <w:ind w:firstLine="720"/>
        <w:rPr>
          <w:color w:val="434343"/>
          <w:sz w:val="28"/>
          <w:szCs w:val="28"/>
        </w:rPr>
      </w:pPr>
      <w:bookmarkStart w:id="11" w:name="_i1sxgnpava8w" w:colFirst="0" w:colLast="0"/>
      <w:bookmarkStart w:id="12" w:name="_4qfjpmbqmo4o" w:colFirst="0" w:colLast="0"/>
      <w:bookmarkStart w:id="13" w:name="_tv0o8nyduboh" w:colFirst="0" w:colLast="0"/>
      <w:bookmarkEnd w:id="11"/>
      <w:bookmarkEnd w:id="12"/>
      <w:bookmarkEnd w:id="13"/>
      <w:r>
        <w:rPr>
          <w:noProof/>
          <w:color w:val="434343"/>
          <w:sz w:val="28"/>
          <w:szCs w:val="28"/>
        </w:rPr>
        <w:drawing>
          <wp:inline distT="0" distB="0" distL="0" distR="0" wp14:anchorId="7D4C9FE8" wp14:editId="681B0E4E">
            <wp:extent cx="2520000" cy="1119600"/>
            <wp:effectExtent l="0" t="0" r="0" b="4445"/>
            <wp:docPr id="27" name="Imagem 27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1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48B0" w14:textId="77777777" w:rsidR="00F43B0E" w:rsidRDefault="00F43B0E"/>
    <w:p w14:paraId="04BE5B7D" w14:textId="77777777" w:rsidR="00F43B0E" w:rsidRDefault="00F43B0E">
      <w:pPr>
        <w:pStyle w:val="Ttulo1"/>
        <w:ind w:firstLine="720"/>
      </w:pPr>
      <w:bookmarkStart w:id="14" w:name="_5k04pzft86uy" w:colFirst="0" w:colLast="0"/>
      <w:bookmarkEnd w:id="14"/>
    </w:p>
    <w:p w14:paraId="15C86BD5" w14:textId="77777777" w:rsidR="00F43B0E" w:rsidRDefault="00F43B0E"/>
    <w:p w14:paraId="59C92E91" w14:textId="77777777" w:rsidR="00F43B0E" w:rsidRDefault="00F43B0E"/>
    <w:p w14:paraId="0480C981" w14:textId="77777777" w:rsidR="00F43B0E" w:rsidRDefault="00F43B0E"/>
    <w:p w14:paraId="5BBEFE5A" w14:textId="77777777" w:rsidR="00F43B0E" w:rsidRDefault="00F43B0E"/>
    <w:p w14:paraId="4930AE24" w14:textId="77777777" w:rsidR="00F43B0E" w:rsidRDefault="00F43B0E"/>
    <w:p w14:paraId="6B95870C" w14:textId="77777777" w:rsidR="00F43B0E" w:rsidRDefault="00F43B0E"/>
    <w:p w14:paraId="626ACDBF" w14:textId="69CA4762" w:rsidR="00F43B0E" w:rsidRDefault="00F43B0E"/>
    <w:p w14:paraId="1021726A" w14:textId="6E2F10FD" w:rsidR="009A51FD" w:rsidRDefault="009A51FD"/>
    <w:p w14:paraId="1EABBADD" w14:textId="3D2C7AFD" w:rsidR="009A51FD" w:rsidRDefault="009A51FD"/>
    <w:p w14:paraId="6E77196B" w14:textId="6A171215" w:rsidR="009A51FD" w:rsidRDefault="009A51FD"/>
    <w:p w14:paraId="121DA558" w14:textId="77777777" w:rsidR="009A51FD" w:rsidRDefault="009A51FD"/>
    <w:p w14:paraId="3663F1ED" w14:textId="77777777" w:rsidR="00F43B0E" w:rsidRDefault="00F43B0E"/>
    <w:p w14:paraId="3344ED43" w14:textId="77777777" w:rsidR="00F43B0E" w:rsidRDefault="00F43B0E"/>
    <w:p w14:paraId="764EE6D9" w14:textId="77777777" w:rsidR="00F43B0E" w:rsidRDefault="00F43B0E"/>
    <w:p w14:paraId="4BFB05EC" w14:textId="77777777" w:rsidR="00F43B0E" w:rsidRDefault="00F43B0E"/>
    <w:p w14:paraId="781F0892" w14:textId="10B2544B" w:rsidR="00F43B0E" w:rsidRDefault="00F43B0E"/>
    <w:p w14:paraId="2458782C" w14:textId="7106E8ED" w:rsidR="009D3E33" w:rsidRDefault="009D3E33"/>
    <w:p w14:paraId="3122CE19" w14:textId="1F49749E" w:rsidR="009D3E33" w:rsidRDefault="009D3E33"/>
    <w:p w14:paraId="5998C113" w14:textId="77777777" w:rsidR="00F43B0E" w:rsidRDefault="00F43B0E"/>
    <w:p w14:paraId="5433CF71" w14:textId="77777777" w:rsidR="00F43B0E" w:rsidRDefault="00F43B0E"/>
    <w:p w14:paraId="62A9FE36" w14:textId="77777777" w:rsidR="00F43B0E" w:rsidRDefault="00F43B0E"/>
    <w:p w14:paraId="7F6B3B64" w14:textId="77777777" w:rsidR="00F90FCE" w:rsidRDefault="00F90FCE">
      <w:pPr>
        <w:jc w:val="right"/>
      </w:pPr>
    </w:p>
    <w:p w14:paraId="56AAAFC5" w14:textId="77777777" w:rsidR="00F90FCE" w:rsidRDefault="00F90FCE">
      <w:pPr>
        <w:jc w:val="right"/>
      </w:pPr>
    </w:p>
    <w:p w14:paraId="2E8A477E" w14:textId="4FD26CF4" w:rsidR="00F43B0E" w:rsidRDefault="007F152A">
      <w:pPr>
        <w:jc w:val="right"/>
      </w:pPr>
      <w:r>
        <w:rPr>
          <w:noProof/>
        </w:rPr>
        <w:drawing>
          <wp:inline distT="114300" distB="114300" distL="114300" distR="114300" wp14:anchorId="2312227B" wp14:editId="09C18441">
            <wp:extent cx="1781175" cy="1781175"/>
            <wp:effectExtent l="0" t="0" r="0" b="0"/>
            <wp:docPr id="11" name="image2.png" descr="Logotipo, nome da empres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Logotipo, nome da empresa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B77A8" w14:textId="62DA1FA0" w:rsidR="007F152A" w:rsidRDefault="007F152A">
      <w:pPr>
        <w:jc w:val="right"/>
      </w:pPr>
    </w:p>
    <w:p w14:paraId="57E953EB" w14:textId="6D884EE4" w:rsidR="00F43B0E" w:rsidRDefault="008C4CC4">
      <w:pPr>
        <w:pStyle w:val="Ttulo1"/>
        <w:rPr>
          <w:color w:val="434343"/>
        </w:rPr>
      </w:pPr>
      <w:bookmarkStart w:id="15" w:name="_xn5nb6v2lni7" w:colFirst="0" w:colLast="0"/>
      <w:bookmarkStart w:id="16" w:name="_Toc111106865"/>
      <w:bookmarkEnd w:id="15"/>
      <w:r>
        <w:rPr>
          <w:color w:val="0897E9"/>
        </w:rPr>
        <w:lastRenderedPageBreak/>
        <w:t>Sumário</w:t>
      </w:r>
      <w:bookmarkEnd w:id="16"/>
      <w:r>
        <w:rPr>
          <w:color w:val="0C9AC0"/>
        </w:rPr>
        <w:t xml:space="preserve"> </w:t>
      </w:r>
    </w:p>
    <w:sdt>
      <w:sdtPr>
        <w:id w:val="-434285011"/>
        <w:docPartObj>
          <w:docPartGallery w:val="Table of Contents"/>
          <w:docPartUnique/>
        </w:docPartObj>
      </w:sdtPr>
      <w:sdtContent>
        <w:p w14:paraId="2594C512" w14:textId="565DC5E6" w:rsidR="00644F51" w:rsidRDefault="008C4CC4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1106861" w:history="1">
            <w:r w:rsidR="00644F51" w:rsidRPr="00547B94">
              <w:rPr>
                <w:rStyle w:val="Hyperlink"/>
                <w:noProof/>
              </w:rPr>
              <w:t>MIT044IP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_Toc111106861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1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5759118A" w14:textId="6210B632" w:rsidR="00644F51" w:rsidRDefault="00000000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62" w:history="1">
            <w:r w:rsidR="00644F51" w:rsidRPr="00547B94">
              <w:rPr>
                <w:rStyle w:val="Hyperlink"/>
                <w:noProof/>
              </w:rPr>
              <w:t>Especificação de Personalização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_Toc111106862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1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65C7D026" w14:textId="436CC7CA" w:rsidR="009A3FCC" w:rsidRDefault="00593A78">
          <w:pPr>
            <w:pStyle w:val="Sumrio1"/>
            <w:tabs>
              <w:tab w:val="right" w:pos="10472"/>
            </w:tabs>
          </w:pPr>
          <w:r w:rsidRPr="00593A78">
            <w:t>FIN27 - Liberação de Títulos a Pagar Integrados via documento de entrada</w:t>
          </w:r>
        </w:p>
        <w:p w14:paraId="63B81675" w14:textId="57E0CA90" w:rsidR="00644F51" w:rsidRDefault="009A3FCC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t xml:space="preserve"> </w:t>
          </w:r>
          <w:hyperlink w:anchor="_Toc111106865" w:history="1">
            <w:r w:rsidR="00644F51" w:rsidRPr="00547B94">
              <w:rPr>
                <w:rStyle w:val="Hyperlink"/>
                <w:noProof/>
              </w:rPr>
              <w:t>Sumário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_Toc111106865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2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284265BD" w14:textId="015B53C5" w:rsidR="00644F51" w:rsidRDefault="00000000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66" w:history="1">
            <w:r w:rsidR="00644F51" w:rsidRPr="00547B94">
              <w:rPr>
                <w:rStyle w:val="Hyperlink"/>
                <w:noProof/>
              </w:rPr>
              <w:t>Ambientação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_Toc111106866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3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1645D855" w14:textId="50E48F9B" w:rsidR="00644F51" w:rsidRDefault="00000000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67" w:history="1">
            <w:r w:rsidR="00644F51" w:rsidRPr="00547B94">
              <w:rPr>
                <w:rStyle w:val="Hyperlink"/>
                <w:noProof/>
              </w:rPr>
              <w:t xml:space="preserve">Título da Personalização: </w:t>
            </w:r>
            <w:r w:rsidR="00593A78" w:rsidRPr="00593A78">
              <w:rPr>
                <w:rStyle w:val="Hyperlink"/>
                <w:noProof/>
              </w:rPr>
              <w:t>FIN27 - Liberação de Títulos a Pagar Integrados via documento de entrada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_Toc111106867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3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1088F219" w14:textId="49802FA2" w:rsidR="00644F51" w:rsidRDefault="00000000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68" w:history="1">
            <w:r w:rsidR="00644F51" w:rsidRPr="00547B94">
              <w:rPr>
                <w:rStyle w:val="Hyperlink"/>
                <w:noProof/>
              </w:rPr>
              <w:t>Histórico de Versões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_Toc111106868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3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70BC6BEA" w14:textId="1D94ADBB" w:rsidR="00644F51" w:rsidRDefault="00000000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69" w:history="1">
            <w:r w:rsidR="00644F51" w:rsidRPr="00547B94">
              <w:rPr>
                <w:rStyle w:val="Hyperlink"/>
                <w:noProof/>
              </w:rPr>
              <w:t>Especificação Funcional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_Toc111106869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3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0784F11D" w14:textId="162157C6" w:rsidR="00644F51" w:rsidRDefault="00000000">
          <w:pPr>
            <w:pStyle w:val="Sumrio2"/>
            <w:tabs>
              <w:tab w:val="left" w:pos="66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70" w:history="1">
            <w:r w:rsidR="00644F51" w:rsidRPr="00547B94">
              <w:rPr>
                <w:rStyle w:val="Hyperlink"/>
                <w:noProof/>
              </w:rPr>
              <w:t>1.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Processo Atual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_Toc111106870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3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122297D1" w14:textId="5E03CF2D" w:rsidR="00644F51" w:rsidRDefault="00000000">
          <w:pPr>
            <w:pStyle w:val="Sumrio2"/>
            <w:tabs>
              <w:tab w:val="left" w:pos="66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71" w:history="1">
            <w:r w:rsidR="00644F51" w:rsidRPr="00547B94">
              <w:rPr>
                <w:rStyle w:val="Hyperlink"/>
                <w:noProof/>
              </w:rPr>
              <w:t>2.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Processo Proposto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_Toc111106871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3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5426DBD4" w14:textId="4E720086" w:rsidR="00644F51" w:rsidRDefault="00000000">
          <w:pPr>
            <w:pStyle w:val="Sumrio2"/>
            <w:tabs>
              <w:tab w:val="left" w:pos="66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72" w:history="1">
            <w:r w:rsidR="00644F51" w:rsidRPr="00547B94">
              <w:rPr>
                <w:rStyle w:val="Hyperlink"/>
                <w:noProof/>
              </w:rPr>
              <w:t>3.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Premissas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_Toc111106872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3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71CC48FA" w14:textId="3093604E" w:rsidR="00644F51" w:rsidRDefault="00000000">
          <w:pPr>
            <w:pStyle w:val="Sumrio2"/>
            <w:tabs>
              <w:tab w:val="left" w:pos="66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73" w:history="1">
            <w:r w:rsidR="00644F51" w:rsidRPr="00547B94">
              <w:rPr>
                <w:rStyle w:val="Hyperlink"/>
                <w:noProof/>
              </w:rPr>
              <w:t>4.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Restrições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_Toc111106873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3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45188D6A" w14:textId="2231E6D8" w:rsidR="00644F51" w:rsidRDefault="00000000">
          <w:pPr>
            <w:pStyle w:val="Sumrio2"/>
            <w:tabs>
              <w:tab w:val="left" w:pos="66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74" w:history="1">
            <w:r w:rsidR="00644F51" w:rsidRPr="00547B94">
              <w:rPr>
                <w:rStyle w:val="Hyperlink"/>
                <w:noProof/>
              </w:rPr>
              <w:t>5.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Escopo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_Toc111106874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3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59F5F93E" w14:textId="0C87A343" w:rsidR="00644F51" w:rsidRDefault="00000000">
          <w:pPr>
            <w:pStyle w:val="Sumrio2"/>
            <w:tabs>
              <w:tab w:val="left" w:pos="66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75" w:history="1">
            <w:r w:rsidR="00644F51" w:rsidRPr="00547B94">
              <w:rPr>
                <w:rStyle w:val="Hyperlink"/>
                <w:noProof/>
              </w:rPr>
              <w:t>6.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Exclusões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_Toc111106875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4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4C67A247" w14:textId="566F7074" w:rsidR="00644F51" w:rsidRDefault="00000000">
          <w:pPr>
            <w:pStyle w:val="Sumrio2"/>
            <w:tabs>
              <w:tab w:val="left" w:pos="66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76" w:history="1">
            <w:r w:rsidR="00644F51" w:rsidRPr="00547B94">
              <w:rPr>
                <w:rStyle w:val="Hyperlink"/>
                <w:noProof/>
              </w:rPr>
              <w:t>7.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Fluxo Operacional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_Toc111106876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4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3EC96711" w14:textId="2EA85951" w:rsidR="00644F51" w:rsidRDefault="00000000">
          <w:pPr>
            <w:pStyle w:val="Sumrio2"/>
            <w:tabs>
              <w:tab w:val="left" w:pos="66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77" w:history="1">
            <w:r w:rsidR="00644F51" w:rsidRPr="00547B94">
              <w:rPr>
                <w:rStyle w:val="Hyperlink"/>
                <w:noProof/>
              </w:rPr>
              <w:t>8.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Diagrama de Caso de Uso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_Toc111106877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5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4F83D8E2" w14:textId="1D759FF8" w:rsidR="00644F51" w:rsidRDefault="00000000">
          <w:pPr>
            <w:pStyle w:val="Sumrio2"/>
            <w:tabs>
              <w:tab w:val="left" w:pos="66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78" w:history="1">
            <w:r w:rsidR="00644F51" w:rsidRPr="00547B94">
              <w:rPr>
                <w:rStyle w:val="Hyperlink"/>
                <w:noProof/>
              </w:rPr>
              <w:t>9.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Especificação das Funcionalidades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_Toc111106878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6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10242A8D" w14:textId="3F2031E5" w:rsidR="00644F51" w:rsidRDefault="00000000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79" w:history="1">
            <w:r w:rsidR="00644F51" w:rsidRPr="00547B94">
              <w:rPr>
                <w:rStyle w:val="Hyperlink"/>
                <w:noProof/>
              </w:rPr>
              <w:t>Detalhamento Funcional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_Toc111106879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6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56810B88" w14:textId="019AF66A" w:rsidR="00644F51" w:rsidRDefault="00000000">
          <w:pPr>
            <w:pStyle w:val="Sumrio2"/>
            <w:tabs>
              <w:tab w:val="left" w:pos="88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80" w:history="1">
            <w:r w:rsidR="00644F51" w:rsidRPr="00547B94">
              <w:rPr>
                <w:rStyle w:val="Hyperlink"/>
                <w:noProof/>
              </w:rPr>
              <w:t>10.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Entregas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_Toc111106880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6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2FA455F8" w14:textId="0AA1BC69" w:rsidR="00644F51" w:rsidRDefault="00000000">
          <w:pPr>
            <w:pStyle w:val="Sumrio2"/>
            <w:tabs>
              <w:tab w:val="left" w:pos="88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81" w:history="1">
            <w:r w:rsidR="00644F51" w:rsidRPr="00547B94">
              <w:rPr>
                <w:rStyle w:val="Hyperlink"/>
                <w:noProof/>
              </w:rPr>
              <w:t>11.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Parametrizações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_Toc111106881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6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4E82E4B5" w14:textId="5BD957CC" w:rsidR="00644F51" w:rsidRDefault="00000000">
          <w:pPr>
            <w:pStyle w:val="Sumrio2"/>
            <w:tabs>
              <w:tab w:val="left" w:pos="88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82" w:history="1">
            <w:r w:rsidR="00644F51" w:rsidRPr="00547B94">
              <w:rPr>
                <w:rStyle w:val="Hyperlink"/>
                <w:noProof/>
              </w:rPr>
              <w:t>12.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Detalhamento das Funcionalidades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_Toc111106882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6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4C1C81DB" w14:textId="74CBF5D7" w:rsidR="00644F51" w:rsidRDefault="00000000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84" w:history="1">
            <w:r w:rsidR="00644F51" w:rsidRPr="00547B94">
              <w:rPr>
                <w:rStyle w:val="Hyperlink"/>
                <w:noProof/>
              </w:rPr>
              <w:t>Plano de Teste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_Toc111106884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10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7CAE7BA8" w14:textId="56F8143D" w:rsidR="00644F51" w:rsidRDefault="00000000">
          <w:pPr>
            <w:pStyle w:val="Sumrio2"/>
            <w:tabs>
              <w:tab w:val="left" w:pos="88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85" w:history="1">
            <w:r w:rsidR="00644F51" w:rsidRPr="00547B94">
              <w:rPr>
                <w:rStyle w:val="Hyperlink"/>
                <w:noProof/>
              </w:rPr>
              <w:t>13.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Cenários de Testes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_Toc111106885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10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4CCAD8B6" w14:textId="2AD86E43" w:rsidR="00644F51" w:rsidRDefault="00000000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86" w:history="1">
            <w:r w:rsidR="00644F51" w:rsidRPr="00547B94">
              <w:rPr>
                <w:rStyle w:val="Hyperlink"/>
                <w:noProof/>
              </w:rPr>
              <w:t>Detalhamento Técnico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_Toc111106886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10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1CE8A18D" w14:textId="415828D7" w:rsidR="00644F51" w:rsidRDefault="00000000">
          <w:pPr>
            <w:pStyle w:val="Sumrio2"/>
            <w:tabs>
              <w:tab w:val="left" w:pos="88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87" w:history="1">
            <w:r w:rsidR="00644F51" w:rsidRPr="00547B94">
              <w:rPr>
                <w:rStyle w:val="Hyperlink"/>
                <w:noProof/>
              </w:rPr>
              <w:t>14.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Detalhamento Técnico das Funcionalidades / Observações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_Toc111106887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10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238A5320" w14:textId="3853AC88" w:rsidR="00644F51" w:rsidRDefault="00000000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88" w:history="1">
            <w:r w:rsidR="00644F51" w:rsidRPr="00547B94">
              <w:rPr>
                <w:rStyle w:val="Hyperlink"/>
                <w:noProof/>
              </w:rPr>
              <w:t>Alterações no Escopo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_Toc111106888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10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0CA3AF3F" w14:textId="3EB285EA" w:rsidR="00644F51" w:rsidRDefault="00000000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89" w:history="1">
            <w:r w:rsidR="00644F51" w:rsidRPr="00547B94">
              <w:rPr>
                <w:rStyle w:val="Hyperlink"/>
                <w:noProof/>
              </w:rPr>
              <w:t>Outras Informações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_Toc111106889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10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7E86B556" w14:textId="495F239F" w:rsidR="00644F51" w:rsidRDefault="00000000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90" w:history="1">
            <w:r w:rsidR="00644F51" w:rsidRPr="00547B94">
              <w:rPr>
                <w:rStyle w:val="Hyperlink"/>
                <w:noProof/>
              </w:rPr>
              <w:t>Aprovação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_Toc111106890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11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113A9BD5" w14:textId="10E79FF4" w:rsidR="00F43B0E" w:rsidRDefault="008C4CC4">
          <w:pPr>
            <w:tabs>
              <w:tab w:val="right" w:pos="10487"/>
            </w:tabs>
            <w:spacing w:before="200" w:after="80"/>
            <w:rPr>
              <w:rFonts w:ascii="Calibri" w:eastAsia="Calibri" w:hAnsi="Calibri" w:cs="Calibri"/>
              <w:b/>
              <w:color w:val="434343"/>
            </w:rPr>
          </w:pPr>
          <w:r>
            <w:fldChar w:fldCharType="end"/>
          </w:r>
        </w:p>
      </w:sdtContent>
    </w:sdt>
    <w:p w14:paraId="1078E996" w14:textId="77777777" w:rsidR="00F43B0E" w:rsidRDefault="00F43B0E">
      <w:pPr>
        <w:pStyle w:val="Ttulo1"/>
        <w:rPr>
          <w:rFonts w:ascii="Calibri" w:eastAsia="Calibri" w:hAnsi="Calibri" w:cs="Calibri"/>
          <w:color w:val="434343"/>
          <w:sz w:val="20"/>
          <w:szCs w:val="20"/>
        </w:rPr>
      </w:pPr>
      <w:bookmarkStart w:id="17" w:name="_2bmssaivmuj" w:colFirst="0" w:colLast="0"/>
      <w:bookmarkEnd w:id="17"/>
    </w:p>
    <w:p w14:paraId="09A5E39B" w14:textId="77777777" w:rsidR="00F43B0E" w:rsidRDefault="00F43B0E"/>
    <w:p w14:paraId="3C19690E" w14:textId="77777777" w:rsidR="00F43B0E" w:rsidRDefault="008C4CC4">
      <w:r>
        <w:br w:type="page"/>
      </w:r>
    </w:p>
    <w:p w14:paraId="71D1A775" w14:textId="44D03933" w:rsidR="00F43B0E" w:rsidRDefault="008C4CC4">
      <w:pPr>
        <w:pStyle w:val="Ttulo1"/>
      </w:pPr>
      <w:bookmarkStart w:id="18" w:name="_Toc111106866"/>
      <w:r>
        <w:lastRenderedPageBreak/>
        <w:t>Ambientação</w:t>
      </w:r>
      <w:bookmarkEnd w:id="18"/>
    </w:p>
    <w:p w14:paraId="13121716" w14:textId="77777777" w:rsidR="00F43B0E" w:rsidRDefault="008C4CC4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Style w:val="a"/>
        <w:tblW w:w="10544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272"/>
        <w:gridCol w:w="5272"/>
      </w:tblGrid>
      <w:tr w:rsidR="00F43B0E" w14:paraId="4F47A4A0" w14:textId="77777777">
        <w:trPr>
          <w:trHeight w:val="340"/>
        </w:trPr>
        <w:tc>
          <w:tcPr>
            <w:tcW w:w="10544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80C69E7" w14:textId="49E345A5" w:rsidR="00F43B0E" w:rsidRDefault="008C4CC4" w:rsidP="000F54A8">
            <w:pPr>
              <w:pStyle w:val="Ttulo1"/>
              <w:rPr>
                <w:b w:val="0"/>
                <w:color w:val="434343"/>
              </w:rPr>
            </w:pPr>
            <w:bookmarkStart w:id="19" w:name="_Toc111106867"/>
            <w:r w:rsidRPr="000F54A8">
              <w:rPr>
                <w:color w:val="434343"/>
                <w:sz w:val="20"/>
                <w:szCs w:val="20"/>
              </w:rPr>
              <w:t>Título da Personalização:</w:t>
            </w:r>
            <w:r w:rsidR="007012FD" w:rsidRPr="000F54A8">
              <w:rPr>
                <w:color w:val="434343"/>
                <w:sz w:val="20"/>
                <w:szCs w:val="20"/>
              </w:rPr>
              <w:t xml:space="preserve"> </w:t>
            </w:r>
            <w:bookmarkEnd w:id="19"/>
            <w:r w:rsidR="00593A78" w:rsidRPr="00593A78">
              <w:rPr>
                <w:color w:val="434343"/>
                <w:sz w:val="20"/>
                <w:szCs w:val="20"/>
              </w:rPr>
              <w:t>FIN27 - Liberação de Títulos a Pagar Integrados via documento de entrada</w:t>
            </w:r>
          </w:p>
        </w:tc>
      </w:tr>
      <w:tr w:rsidR="00F43B0E" w14:paraId="7B3DC0AD" w14:textId="77777777">
        <w:trPr>
          <w:trHeight w:val="340"/>
        </w:trPr>
        <w:tc>
          <w:tcPr>
            <w:tcW w:w="5272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A836293" w14:textId="44195DF0" w:rsidR="00F43B0E" w:rsidRDefault="008C4CC4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225C3F" w:rsidRPr="00E4519F">
              <w:t>AM PM COMESTIVEIS LTDA</w:t>
            </w:r>
          </w:p>
        </w:tc>
        <w:tc>
          <w:tcPr>
            <w:tcW w:w="5272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6D6949B6" w14:textId="13A0BAE7" w:rsidR="00F43B0E" w:rsidRDefault="008C4CC4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225C3F">
              <w:rPr>
                <w:b/>
                <w:color w:val="434343"/>
              </w:rPr>
              <w:t xml:space="preserve"> </w:t>
            </w:r>
            <w:r w:rsidR="00225C3F" w:rsidRPr="00E4519F">
              <w:t>006897/01</w:t>
            </w:r>
          </w:p>
        </w:tc>
      </w:tr>
      <w:tr w:rsidR="00F43B0E" w14:paraId="0BC5112C" w14:textId="77777777">
        <w:trPr>
          <w:trHeight w:val="340"/>
        </w:trPr>
        <w:tc>
          <w:tcPr>
            <w:tcW w:w="5272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B15ACE7" w14:textId="7A098E9E" w:rsidR="00F43B0E" w:rsidRDefault="008C4CC4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663BAB">
              <w:t>FUNCIONALIDADES</w:t>
            </w:r>
          </w:p>
        </w:tc>
        <w:tc>
          <w:tcPr>
            <w:tcW w:w="5272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5996DDBA" w14:textId="6C5DF7A3" w:rsidR="00F43B0E" w:rsidRDefault="008C4CC4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225C3F" w:rsidRPr="00E4519F">
              <w:t>148168</w:t>
            </w:r>
          </w:p>
        </w:tc>
      </w:tr>
      <w:tr w:rsidR="00F43B0E" w14:paraId="6D2D0798" w14:textId="77777777">
        <w:trPr>
          <w:trHeight w:val="340"/>
        </w:trPr>
        <w:tc>
          <w:tcPr>
            <w:tcW w:w="5272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22308E57" w14:textId="2617642C" w:rsidR="00F43B0E" w:rsidRDefault="008C4CC4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Empresas/Filiais:</w:t>
            </w:r>
            <w:r>
              <w:rPr>
                <w:color w:val="FF0000"/>
              </w:rPr>
              <w:t xml:space="preserve"> </w:t>
            </w:r>
            <w:r w:rsidR="00225C3F" w:rsidRPr="00E4519F">
              <w:t>Conforme proposta comercial.</w:t>
            </w:r>
          </w:p>
        </w:tc>
        <w:tc>
          <w:tcPr>
            <w:tcW w:w="5272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BD172C7" w14:textId="0C039960" w:rsidR="00F43B0E" w:rsidRDefault="008C4CC4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Produto: </w:t>
            </w:r>
            <w:r w:rsidR="00225C3F" w:rsidRPr="00E4519F">
              <w:t>TOTVS Protheus</w:t>
            </w:r>
          </w:p>
        </w:tc>
      </w:tr>
      <w:tr w:rsidR="00F43B0E" w14:paraId="078A7302" w14:textId="77777777">
        <w:trPr>
          <w:trHeight w:val="340"/>
        </w:trPr>
        <w:tc>
          <w:tcPr>
            <w:tcW w:w="5272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7389411C" w14:textId="22F5A3BE" w:rsidR="00F43B0E" w:rsidRDefault="008C4CC4">
            <w:pPr>
              <w:jc w:val="left"/>
              <w:rPr>
                <w:b/>
                <w:i/>
                <w:color w:val="FF0000"/>
              </w:rPr>
            </w:pPr>
            <w:r>
              <w:rPr>
                <w:b/>
                <w:color w:val="434343"/>
              </w:rPr>
              <w:t xml:space="preserve">Versão/Release: </w:t>
            </w:r>
            <w:r w:rsidR="00225C3F" w:rsidRPr="00E4519F">
              <w:t>12.1.33</w:t>
            </w:r>
          </w:p>
        </w:tc>
        <w:tc>
          <w:tcPr>
            <w:tcW w:w="5272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7393C8C7" w14:textId="19324FD1" w:rsidR="00F43B0E" w:rsidRDefault="008C4CC4">
            <w:pPr>
              <w:jc w:val="left"/>
              <w:rPr>
                <w:i/>
                <w:color w:val="434343"/>
              </w:rPr>
            </w:pPr>
            <w:r>
              <w:rPr>
                <w:b/>
                <w:color w:val="434343"/>
              </w:rPr>
              <w:t xml:space="preserve">Banco de Dados: </w:t>
            </w:r>
            <w:r w:rsidR="00225C3F" w:rsidRPr="00E4519F">
              <w:t>Oracle</w:t>
            </w:r>
            <w:r w:rsidR="007E765D" w:rsidRPr="00E4519F">
              <w:t xml:space="preserve"> 19c</w:t>
            </w:r>
          </w:p>
        </w:tc>
      </w:tr>
      <w:tr w:rsidR="00F43B0E" w14:paraId="4A410065" w14:textId="77777777">
        <w:trPr>
          <w:trHeight w:val="340"/>
        </w:trPr>
        <w:tc>
          <w:tcPr>
            <w:tcW w:w="10544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656AB8D0" w14:textId="5070C3DF" w:rsidR="00F43B0E" w:rsidRDefault="008C4CC4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225C3F" w:rsidRPr="00E4519F">
              <w:t>Alexandre Ballestero &lt;alexandre.ballestero@totvs.com.br&gt;</w:t>
            </w:r>
          </w:p>
        </w:tc>
      </w:tr>
      <w:tr w:rsidR="00F43B0E" w14:paraId="638398AF" w14:textId="77777777">
        <w:trPr>
          <w:trHeight w:val="340"/>
        </w:trPr>
        <w:tc>
          <w:tcPr>
            <w:tcW w:w="10544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3AB8EDB2" w14:textId="7963AD5D" w:rsidR="00F43B0E" w:rsidRDefault="008C4CC4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225C3F" w:rsidRPr="00E4519F">
              <w:t xml:space="preserve">Brunna </w:t>
            </w:r>
            <w:r w:rsidR="00223860" w:rsidRPr="00E4519F">
              <w:t xml:space="preserve">Maringelli </w:t>
            </w:r>
            <w:r w:rsidR="00225C3F" w:rsidRPr="00E4519F">
              <w:t>&lt;</w:t>
            </w:r>
            <w:r w:rsidR="00223860" w:rsidRPr="00E4519F">
              <w:t>brunna</w:t>
            </w:r>
            <w:r w:rsidR="00225C3F" w:rsidRPr="00E4519F">
              <w:t>.</w:t>
            </w:r>
            <w:r w:rsidR="00223860" w:rsidRPr="00E4519F">
              <w:t>maringelli</w:t>
            </w:r>
            <w:r w:rsidR="00225C3F" w:rsidRPr="00E4519F">
              <w:t>@</w:t>
            </w:r>
            <w:r w:rsidR="00223860" w:rsidRPr="00E4519F">
              <w:t>ampm</w:t>
            </w:r>
            <w:r w:rsidR="00225C3F" w:rsidRPr="00E4519F">
              <w:t>.com.br&gt;</w:t>
            </w:r>
          </w:p>
        </w:tc>
      </w:tr>
    </w:tbl>
    <w:p w14:paraId="4A85554E" w14:textId="77777777" w:rsidR="00F43B0E" w:rsidRDefault="00F43B0E"/>
    <w:p w14:paraId="7826621B" w14:textId="77777777" w:rsidR="00F43B0E" w:rsidRDefault="00F43B0E"/>
    <w:p w14:paraId="738E9EAA" w14:textId="77777777" w:rsidR="00F43B0E" w:rsidRDefault="00F43B0E"/>
    <w:p w14:paraId="4169DF83" w14:textId="3CA2ADE3" w:rsidR="00F43B0E" w:rsidRDefault="008C4CC4">
      <w:pPr>
        <w:pStyle w:val="Ttulo1"/>
      </w:pPr>
      <w:bookmarkStart w:id="20" w:name="_Toc111106868"/>
      <w:r>
        <w:t>Histórico de Versões</w:t>
      </w:r>
      <w:bookmarkEnd w:id="20"/>
    </w:p>
    <w:p w14:paraId="4E755414" w14:textId="77777777" w:rsidR="00F43B0E" w:rsidRDefault="00F43B0E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tbl>
      <w:tblPr>
        <w:tblStyle w:val="a0"/>
        <w:tblW w:w="10546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418"/>
        <w:gridCol w:w="3118"/>
        <w:gridCol w:w="4314"/>
      </w:tblGrid>
      <w:tr w:rsidR="00F43B0E" w14:paraId="46007845" w14:textId="77777777" w:rsidTr="00FD3172">
        <w:trPr>
          <w:trHeight w:val="340"/>
        </w:trPr>
        <w:tc>
          <w:tcPr>
            <w:tcW w:w="1696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06276487" w14:textId="77777777" w:rsidR="00F43B0E" w:rsidRDefault="008C4CC4">
            <w:pPr>
              <w:keepNext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  <w:tc>
          <w:tcPr>
            <w:tcW w:w="1418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304839AE" w14:textId="77777777" w:rsidR="00F43B0E" w:rsidRDefault="008C4CC4">
            <w:pPr>
              <w:keepNext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Versão</w:t>
            </w:r>
          </w:p>
        </w:tc>
        <w:tc>
          <w:tcPr>
            <w:tcW w:w="3118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5DD9893F" w14:textId="77777777" w:rsidR="00F43B0E" w:rsidRDefault="008C4CC4">
            <w:pPr>
              <w:keepNext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Modificado por</w:t>
            </w:r>
          </w:p>
        </w:tc>
        <w:tc>
          <w:tcPr>
            <w:tcW w:w="4314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7D732933" w14:textId="77777777" w:rsidR="00F43B0E" w:rsidRDefault="008C4CC4">
            <w:pPr>
              <w:keepNext/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 da Mudança</w:t>
            </w:r>
          </w:p>
        </w:tc>
      </w:tr>
      <w:tr w:rsidR="00F43B0E" w14:paraId="514994AA" w14:textId="77777777" w:rsidTr="00FD3172">
        <w:trPr>
          <w:trHeight w:val="340"/>
        </w:trPr>
        <w:tc>
          <w:tcPr>
            <w:tcW w:w="1696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1B12DAE4" w14:textId="03A871BD" w:rsidR="00F43B0E" w:rsidRPr="00E4519F" w:rsidRDefault="00593A78" w:rsidP="00172C1B">
            <w:pPr>
              <w:jc w:val="center"/>
            </w:pPr>
            <w:r>
              <w:t>08</w:t>
            </w:r>
            <w:r w:rsidR="00A77A87">
              <w:t>/</w:t>
            </w:r>
            <w:r w:rsidR="00F90FCE">
              <w:t>1</w:t>
            </w:r>
            <w:r>
              <w:t>1</w:t>
            </w:r>
            <w:r w:rsidR="00A77A87">
              <w:t>/2022</w:t>
            </w:r>
          </w:p>
        </w:tc>
        <w:tc>
          <w:tcPr>
            <w:tcW w:w="1418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D641EEA" w14:textId="39CE30DF" w:rsidR="00F43B0E" w:rsidRPr="00E4519F" w:rsidRDefault="00A77A87" w:rsidP="00172C1B">
            <w:pPr>
              <w:jc w:val="center"/>
            </w:pPr>
            <w:r>
              <w:t>1.0</w:t>
            </w:r>
          </w:p>
        </w:tc>
        <w:tc>
          <w:tcPr>
            <w:tcW w:w="3118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4502D8CA" w14:textId="3E90E063" w:rsidR="00F43B0E" w:rsidRPr="00E4519F" w:rsidRDefault="009B7FB8">
            <w:pPr>
              <w:jc w:val="left"/>
            </w:pPr>
            <w:r>
              <w:t>Fabio A. Moraes</w:t>
            </w:r>
          </w:p>
        </w:tc>
        <w:tc>
          <w:tcPr>
            <w:tcW w:w="4314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194398CC" w14:textId="61CAAB3C" w:rsidR="00F43B0E" w:rsidRPr="00E4519F" w:rsidRDefault="00A77A87">
            <w:pPr>
              <w:jc w:val="left"/>
            </w:pPr>
            <w:r>
              <w:t>Versão inicial.</w:t>
            </w:r>
          </w:p>
        </w:tc>
      </w:tr>
    </w:tbl>
    <w:p w14:paraId="69202424" w14:textId="77777777" w:rsidR="00F43B0E" w:rsidRDefault="00F43B0E">
      <w:pPr>
        <w:rPr>
          <w:rFonts w:ascii="Calibri" w:eastAsia="Calibri" w:hAnsi="Calibri" w:cs="Calibri"/>
          <w:color w:val="518DD4"/>
        </w:rPr>
      </w:pPr>
    </w:p>
    <w:p w14:paraId="11176235" w14:textId="5377F04A" w:rsidR="00F43B0E" w:rsidRDefault="008C4CC4">
      <w:pPr>
        <w:pStyle w:val="Ttulo1"/>
      </w:pPr>
      <w:bookmarkStart w:id="21" w:name="_Toc111106869"/>
      <w:r>
        <w:t>Especificação Funcional</w:t>
      </w:r>
      <w:bookmarkEnd w:id="21"/>
    </w:p>
    <w:p w14:paraId="491F38A9" w14:textId="77777777" w:rsidR="00F43B0E" w:rsidRDefault="00F43B0E"/>
    <w:p w14:paraId="19C72CD5" w14:textId="4A74FBEE" w:rsidR="00F43B0E" w:rsidRDefault="008C4CC4">
      <w:pPr>
        <w:pStyle w:val="Ttulo2"/>
        <w:numPr>
          <w:ilvl w:val="0"/>
          <w:numId w:val="8"/>
        </w:numPr>
      </w:pPr>
      <w:bookmarkStart w:id="22" w:name="_i0ybsvcy8dwk" w:colFirst="0" w:colLast="0"/>
      <w:bookmarkStart w:id="23" w:name="_Toc111106870"/>
      <w:bookmarkEnd w:id="22"/>
      <w:r>
        <w:rPr>
          <w:color w:val="434343"/>
        </w:rPr>
        <w:t>Processo Atual</w:t>
      </w:r>
      <w:bookmarkEnd w:id="23"/>
    </w:p>
    <w:p w14:paraId="090F9D7B" w14:textId="77777777" w:rsidR="00F43B0E" w:rsidRDefault="00F43B0E">
      <w:pPr>
        <w:ind w:left="720"/>
      </w:pPr>
    </w:p>
    <w:p w14:paraId="6BA330EA" w14:textId="20338E6B" w:rsidR="00447BE6" w:rsidRDefault="00253570" w:rsidP="00B15DD4">
      <w:pPr>
        <w:pStyle w:val="PargrafodaLista"/>
        <w:numPr>
          <w:ilvl w:val="0"/>
          <w:numId w:val="15"/>
        </w:numPr>
      </w:pPr>
      <w:r>
        <w:t>Não se aplica</w:t>
      </w:r>
    </w:p>
    <w:p w14:paraId="032A4DDE" w14:textId="0D112906" w:rsidR="00E61489" w:rsidRPr="00E4519F" w:rsidRDefault="00E61489" w:rsidP="00E61489">
      <w:pPr>
        <w:ind w:left="720"/>
      </w:pPr>
    </w:p>
    <w:p w14:paraId="0E6650FA" w14:textId="7A9EA2A1" w:rsidR="00F43B0E" w:rsidRDefault="008C4CC4">
      <w:pPr>
        <w:pStyle w:val="Ttulo2"/>
        <w:numPr>
          <w:ilvl w:val="0"/>
          <w:numId w:val="8"/>
        </w:numPr>
      </w:pPr>
      <w:bookmarkStart w:id="24" w:name="_Toc111106871"/>
      <w:r>
        <w:rPr>
          <w:color w:val="434343"/>
        </w:rPr>
        <w:t>Processo Proposto</w:t>
      </w:r>
      <w:bookmarkEnd w:id="24"/>
    </w:p>
    <w:p w14:paraId="063D4A69" w14:textId="77777777" w:rsidR="00F43B0E" w:rsidRDefault="00F43B0E">
      <w:pPr>
        <w:ind w:left="720"/>
      </w:pPr>
    </w:p>
    <w:p w14:paraId="4F1EDC19" w14:textId="0B2886D9" w:rsidR="008A0365" w:rsidRDefault="00593A78" w:rsidP="00DA0C0E">
      <w:pPr>
        <w:pStyle w:val="PargrafodaLista"/>
        <w:numPr>
          <w:ilvl w:val="0"/>
          <w:numId w:val="15"/>
        </w:numPr>
      </w:pPr>
      <w:r>
        <w:t>Liberação de títulos a pagar integrados via documento de entrada</w:t>
      </w:r>
      <w:r w:rsidR="00F90FCE" w:rsidRPr="00F90FCE">
        <w:t xml:space="preserve">: </w:t>
      </w:r>
      <w:bookmarkStart w:id="25" w:name="_v51x455nbh89" w:colFirst="0" w:colLast="0"/>
      <w:bookmarkEnd w:id="25"/>
      <w:r w:rsidRPr="00593A78">
        <w:t>Os títulos integrados via Documento de Entrada devem vir liberados para o Contas a Pagar</w:t>
      </w:r>
      <w:r>
        <w:t>.</w:t>
      </w:r>
    </w:p>
    <w:p w14:paraId="01F53C38" w14:textId="77777777" w:rsidR="00593A78" w:rsidRPr="008A0365" w:rsidRDefault="00593A78" w:rsidP="00593A78">
      <w:pPr>
        <w:pStyle w:val="PargrafodaLista"/>
        <w:ind w:left="1080"/>
      </w:pPr>
    </w:p>
    <w:p w14:paraId="3F14DAF3" w14:textId="7E89E9A0" w:rsidR="00F43B0E" w:rsidRDefault="008C4CC4">
      <w:pPr>
        <w:pStyle w:val="Ttulo2"/>
        <w:numPr>
          <w:ilvl w:val="0"/>
          <w:numId w:val="8"/>
        </w:numPr>
      </w:pPr>
      <w:bookmarkStart w:id="26" w:name="_Toc111106872"/>
      <w:r>
        <w:rPr>
          <w:color w:val="434343"/>
        </w:rPr>
        <w:t>Premissas</w:t>
      </w:r>
      <w:bookmarkEnd w:id="26"/>
    </w:p>
    <w:p w14:paraId="35567275" w14:textId="77777777" w:rsidR="00F43B0E" w:rsidRDefault="00F43B0E">
      <w:pPr>
        <w:ind w:left="720"/>
      </w:pPr>
    </w:p>
    <w:p w14:paraId="5071B078" w14:textId="77777777" w:rsidR="00F43B0E" w:rsidRDefault="008C4CC4" w:rsidP="00337ECA">
      <w:pPr>
        <w:numPr>
          <w:ilvl w:val="0"/>
          <w:numId w:val="5"/>
        </w:numPr>
        <w:ind w:left="1080"/>
      </w:pPr>
      <w:r>
        <w:t>A personalização deverá ser executada somente para as Empresas / Filiais relacionadas à mesma, listadas neste documento;</w:t>
      </w:r>
    </w:p>
    <w:p w14:paraId="348BCDC0" w14:textId="77777777" w:rsidR="00F43B0E" w:rsidRDefault="00F43B0E" w:rsidP="00337ECA">
      <w:pPr>
        <w:ind w:left="360"/>
      </w:pPr>
    </w:p>
    <w:p w14:paraId="726116A3" w14:textId="431BB9F4" w:rsidR="00F43B0E" w:rsidRDefault="008C4CC4" w:rsidP="00337ECA">
      <w:pPr>
        <w:numPr>
          <w:ilvl w:val="0"/>
          <w:numId w:val="6"/>
        </w:numPr>
        <w:ind w:left="1080"/>
      </w:pPr>
      <w:r>
        <w:t>Ambiente TOTVS ERP Protheus configurado: Todos os módulos envolvidos na personalização deverão estar devidamente configurados e parametrizados</w:t>
      </w:r>
      <w:r w:rsidR="00315435">
        <w:t>.</w:t>
      </w:r>
    </w:p>
    <w:p w14:paraId="5C214B66" w14:textId="2E0B44D8" w:rsidR="00CB16A0" w:rsidRPr="000E6966" w:rsidRDefault="00CB16A0" w:rsidP="003D0A46">
      <w:pPr>
        <w:ind w:left="1080"/>
      </w:pPr>
    </w:p>
    <w:p w14:paraId="6BBA9546" w14:textId="77777777" w:rsidR="00F43B0E" w:rsidRDefault="00F43B0E">
      <w:bookmarkStart w:id="27" w:name="_2p671zd130qx" w:colFirst="0" w:colLast="0"/>
      <w:bookmarkEnd w:id="27"/>
    </w:p>
    <w:p w14:paraId="6FFD8946" w14:textId="137836A6" w:rsidR="00F43B0E" w:rsidRDefault="008C4CC4">
      <w:pPr>
        <w:pStyle w:val="Ttulo2"/>
        <w:numPr>
          <w:ilvl w:val="0"/>
          <w:numId w:val="8"/>
        </w:numPr>
      </w:pPr>
      <w:bookmarkStart w:id="28" w:name="_Toc111106873"/>
      <w:r>
        <w:rPr>
          <w:color w:val="434343"/>
        </w:rPr>
        <w:t>Restrições</w:t>
      </w:r>
      <w:bookmarkEnd w:id="28"/>
    </w:p>
    <w:p w14:paraId="77AA3972" w14:textId="77777777" w:rsidR="007F4E48" w:rsidRDefault="007F4E48" w:rsidP="007F4E48">
      <w:pPr>
        <w:ind w:left="720"/>
      </w:pPr>
    </w:p>
    <w:p w14:paraId="586ABDE1" w14:textId="77777777" w:rsidR="007F4E48" w:rsidRDefault="007F4E48" w:rsidP="007F4E48">
      <w:pPr>
        <w:numPr>
          <w:ilvl w:val="0"/>
          <w:numId w:val="3"/>
        </w:numPr>
      </w:pPr>
      <w:r>
        <w:t>Não se aplica.</w:t>
      </w:r>
    </w:p>
    <w:p w14:paraId="32304EB4" w14:textId="0C0B10C4" w:rsidR="00F43B0E" w:rsidRDefault="00F43B0E">
      <w:pPr>
        <w:ind w:left="720"/>
        <w:rPr>
          <w:color w:val="FF0000"/>
        </w:rPr>
      </w:pPr>
    </w:p>
    <w:p w14:paraId="024824F6" w14:textId="2A545E3F" w:rsidR="00F43B0E" w:rsidRDefault="008C4CC4">
      <w:pPr>
        <w:pStyle w:val="Ttulo2"/>
        <w:numPr>
          <w:ilvl w:val="0"/>
          <w:numId w:val="8"/>
        </w:numPr>
      </w:pPr>
      <w:bookmarkStart w:id="29" w:name="_Toc111106874"/>
      <w:r>
        <w:rPr>
          <w:color w:val="434343"/>
        </w:rPr>
        <w:t>Escopo</w:t>
      </w:r>
      <w:bookmarkEnd w:id="29"/>
    </w:p>
    <w:p w14:paraId="24BEB57B" w14:textId="77777777" w:rsidR="00F43B0E" w:rsidRDefault="00F43B0E">
      <w:pPr>
        <w:ind w:left="720"/>
      </w:pPr>
    </w:p>
    <w:p w14:paraId="456F5D33" w14:textId="35E3A9BF" w:rsidR="00F43B0E" w:rsidRDefault="005448D5" w:rsidP="00593A78">
      <w:pPr>
        <w:numPr>
          <w:ilvl w:val="0"/>
          <w:numId w:val="3"/>
        </w:numPr>
      </w:pPr>
      <w:r w:rsidRPr="00B042CA">
        <w:t xml:space="preserve">Prover funcionalidades </w:t>
      </w:r>
      <w:r w:rsidR="00170FAE">
        <w:t xml:space="preserve">padrões e/ou </w:t>
      </w:r>
      <w:r w:rsidR="00F750C9">
        <w:t>customizadas</w:t>
      </w:r>
      <w:r>
        <w:t xml:space="preserve"> através d</w:t>
      </w:r>
      <w:r w:rsidR="00170FAE">
        <w:t xml:space="preserve">o uso das </w:t>
      </w:r>
      <w:r w:rsidR="0001348B">
        <w:t>rotinas</w:t>
      </w:r>
      <w:r w:rsidR="00170FAE">
        <w:t>/funções pré-existentes no ERP Protheus.</w:t>
      </w:r>
    </w:p>
    <w:p w14:paraId="5C573921" w14:textId="6AFE0300" w:rsidR="00F43B0E" w:rsidRDefault="008C4CC4">
      <w:pPr>
        <w:pStyle w:val="Ttulo2"/>
        <w:numPr>
          <w:ilvl w:val="0"/>
          <w:numId w:val="8"/>
        </w:numPr>
      </w:pPr>
      <w:bookmarkStart w:id="30" w:name="_Toc111106875"/>
      <w:r>
        <w:rPr>
          <w:color w:val="434343"/>
        </w:rPr>
        <w:lastRenderedPageBreak/>
        <w:t>Exclusões</w:t>
      </w:r>
      <w:bookmarkEnd w:id="30"/>
    </w:p>
    <w:p w14:paraId="19378B65" w14:textId="77777777" w:rsidR="00F43B0E" w:rsidRDefault="00F43B0E">
      <w:pPr>
        <w:ind w:left="720"/>
      </w:pPr>
    </w:p>
    <w:p w14:paraId="40373B60" w14:textId="68E5DD3F" w:rsidR="00F43B0E" w:rsidRDefault="008C4CC4">
      <w:pPr>
        <w:numPr>
          <w:ilvl w:val="0"/>
          <w:numId w:val="3"/>
        </w:numPr>
      </w:pPr>
      <w:r>
        <w:t>Somente estão contempladas no escopo do projeto as informações que estejam devidamente explicitas neste documento, ou seja, não serão aceitos acrescimentos posteriores de funcionalidades implícitas ou subentendidas.</w:t>
      </w:r>
    </w:p>
    <w:p w14:paraId="36659734" w14:textId="5C13E756" w:rsidR="00F43B0E" w:rsidRDefault="00F43B0E">
      <w:pPr>
        <w:ind w:left="720"/>
      </w:pPr>
    </w:p>
    <w:p w14:paraId="72668186" w14:textId="709B26A3" w:rsidR="00F43B0E" w:rsidRDefault="008C4CC4">
      <w:pPr>
        <w:pStyle w:val="Ttulo2"/>
        <w:numPr>
          <w:ilvl w:val="0"/>
          <w:numId w:val="8"/>
        </w:numPr>
      </w:pPr>
      <w:bookmarkStart w:id="31" w:name="_Toc111106876"/>
      <w:r>
        <w:rPr>
          <w:color w:val="434343"/>
        </w:rPr>
        <w:t>Fluxo Operacional</w:t>
      </w:r>
      <w:bookmarkEnd w:id="31"/>
    </w:p>
    <w:p w14:paraId="6183F780" w14:textId="494D1884" w:rsidR="00F43B0E" w:rsidRDefault="00F43B0E">
      <w:pPr>
        <w:ind w:left="720"/>
      </w:pPr>
    </w:p>
    <w:p w14:paraId="31D9498B" w14:textId="6B1CFADF" w:rsidR="00AB263F" w:rsidRDefault="00AB263F" w:rsidP="00AB263F">
      <w:pPr>
        <w:numPr>
          <w:ilvl w:val="0"/>
          <w:numId w:val="3"/>
        </w:numPr>
      </w:pPr>
      <w:r>
        <w:t>Não se aplica.</w:t>
      </w:r>
    </w:p>
    <w:p w14:paraId="53E1E339" w14:textId="06493AB3" w:rsidR="00170FAE" w:rsidRDefault="00170FAE">
      <w:pPr>
        <w:ind w:left="720"/>
      </w:pPr>
    </w:p>
    <w:p w14:paraId="5A7FEB39" w14:textId="4B9FA691" w:rsidR="00E81CA3" w:rsidRDefault="00E81CA3">
      <w:pPr>
        <w:ind w:left="720"/>
      </w:pPr>
    </w:p>
    <w:p w14:paraId="6E1FDA20" w14:textId="20EEFBAE" w:rsidR="00F43B0E" w:rsidRDefault="008C4CC4">
      <w:pPr>
        <w:pStyle w:val="Ttulo2"/>
        <w:numPr>
          <w:ilvl w:val="0"/>
          <w:numId w:val="8"/>
        </w:numPr>
      </w:pPr>
      <w:bookmarkStart w:id="32" w:name="_Toc111106877"/>
      <w:r>
        <w:rPr>
          <w:color w:val="434343"/>
        </w:rPr>
        <w:t>Diagrama de Caso de Uso</w:t>
      </w:r>
      <w:bookmarkEnd w:id="32"/>
    </w:p>
    <w:p w14:paraId="39A7901E" w14:textId="1138EB81" w:rsidR="00F43B0E" w:rsidRPr="006F7E28" w:rsidRDefault="00CB16A0" w:rsidP="006F7E28">
      <w:pPr>
        <w:ind w:left="720"/>
      </w:pPr>
      <w:r>
        <w:rPr>
          <w:noProof/>
        </w:rPr>
        <w:t>Não se aplica</w:t>
      </w:r>
    </w:p>
    <w:p w14:paraId="5299681C" w14:textId="5B30572B" w:rsidR="00DB32A2" w:rsidRDefault="00DB32A2" w:rsidP="002A75CF">
      <w:pPr>
        <w:ind w:left="720"/>
        <w:jc w:val="center"/>
        <w:rPr>
          <w:color w:val="FF0000"/>
        </w:rPr>
      </w:pPr>
    </w:p>
    <w:p w14:paraId="2E077454" w14:textId="34AF6BCE" w:rsidR="00DB32A2" w:rsidRDefault="00DB32A2" w:rsidP="002A75CF">
      <w:pPr>
        <w:ind w:left="720"/>
        <w:jc w:val="center"/>
        <w:rPr>
          <w:color w:val="FF0000"/>
        </w:rPr>
      </w:pPr>
    </w:p>
    <w:p w14:paraId="4A9E7ABE" w14:textId="4BB414EE" w:rsidR="00DB32A2" w:rsidRDefault="00DB32A2" w:rsidP="002A75CF">
      <w:pPr>
        <w:ind w:left="720"/>
        <w:jc w:val="center"/>
        <w:rPr>
          <w:color w:val="FF0000"/>
        </w:rPr>
      </w:pPr>
    </w:p>
    <w:p w14:paraId="13D34A8C" w14:textId="61B5F4E1" w:rsidR="00F43B0E" w:rsidRDefault="008C4CC4">
      <w:pPr>
        <w:pStyle w:val="Ttulo2"/>
        <w:numPr>
          <w:ilvl w:val="0"/>
          <w:numId w:val="8"/>
        </w:numPr>
      </w:pPr>
      <w:bookmarkStart w:id="33" w:name="_rvnn539qlm49" w:colFirst="0" w:colLast="0"/>
      <w:bookmarkStart w:id="34" w:name="_Toc111106878"/>
      <w:bookmarkEnd w:id="33"/>
      <w:r>
        <w:rPr>
          <w:color w:val="434343"/>
        </w:rPr>
        <w:t>Especificação das Funcionalidades</w:t>
      </w:r>
      <w:bookmarkEnd w:id="34"/>
    </w:p>
    <w:p w14:paraId="2BDF9D13" w14:textId="66F3E5C1" w:rsidR="00F43B0E" w:rsidRDefault="00F43B0E">
      <w:pPr>
        <w:ind w:left="720"/>
        <w:rPr>
          <w:color w:val="FF0000"/>
        </w:rPr>
      </w:pPr>
    </w:p>
    <w:p w14:paraId="270C5B12" w14:textId="142E79F2" w:rsidR="00DB32A2" w:rsidRDefault="00305542" w:rsidP="00305542">
      <w:pPr>
        <w:ind w:left="720"/>
      </w:pPr>
      <w:r>
        <w:t xml:space="preserve">Vide tópico </w:t>
      </w:r>
      <w:r w:rsidRPr="008915F0">
        <w:t>Detalhamento Funcional</w:t>
      </w:r>
    </w:p>
    <w:p w14:paraId="5C514275" w14:textId="10A3ECF6" w:rsidR="00305542" w:rsidRDefault="00305542" w:rsidP="00305542">
      <w:pPr>
        <w:ind w:left="720"/>
      </w:pPr>
    </w:p>
    <w:p w14:paraId="4434082C" w14:textId="6BF17B57" w:rsidR="00F43B0E" w:rsidRDefault="008C4CC4">
      <w:pPr>
        <w:pStyle w:val="Ttulo1"/>
      </w:pPr>
      <w:bookmarkStart w:id="35" w:name="_Toc111106879"/>
      <w:r>
        <w:t>Detalhamento Funcional</w:t>
      </w:r>
      <w:bookmarkEnd w:id="35"/>
    </w:p>
    <w:p w14:paraId="1B2A68D0" w14:textId="0B6F25BF" w:rsidR="00F43B0E" w:rsidRDefault="00F43B0E"/>
    <w:p w14:paraId="74B57D46" w14:textId="1A4076A0" w:rsidR="00F43B0E" w:rsidRDefault="008C4CC4">
      <w:pPr>
        <w:pStyle w:val="Ttulo2"/>
        <w:numPr>
          <w:ilvl w:val="0"/>
          <w:numId w:val="8"/>
        </w:numPr>
      </w:pPr>
      <w:bookmarkStart w:id="36" w:name="_Toc111106880"/>
      <w:r>
        <w:rPr>
          <w:color w:val="434343"/>
        </w:rPr>
        <w:t>Entregas</w:t>
      </w:r>
      <w:bookmarkEnd w:id="36"/>
    </w:p>
    <w:p w14:paraId="7193CAC2" w14:textId="72601693" w:rsidR="00F43B0E" w:rsidRDefault="00F43B0E">
      <w:pPr>
        <w:ind w:left="720"/>
      </w:pPr>
    </w:p>
    <w:p w14:paraId="163247A4" w14:textId="77777777" w:rsidR="00593A78" w:rsidRDefault="00A96DB7" w:rsidP="00593A78">
      <w:pPr>
        <w:pStyle w:val="PargrafodaLista"/>
        <w:numPr>
          <w:ilvl w:val="0"/>
          <w:numId w:val="15"/>
        </w:numPr>
      </w:pPr>
      <w:r>
        <w:t>ID-</w:t>
      </w:r>
      <w:r w:rsidR="00593A78">
        <w:t>A27</w:t>
      </w:r>
      <w:r w:rsidR="00F90FCE" w:rsidRPr="00F90FCE">
        <w:t xml:space="preserve"> </w:t>
      </w:r>
      <w:r w:rsidR="00593A78">
        <w:t>Liberação de títulos a pagar integrados via documento de entrada</w:t>
      </w:r>
      <w:r w:rsidR="00593A78" w:rsidRPr="00F90FCE">
        <w:t xml:space="preserve">: </w:t>
      </w:r>
      <w:r w:rsidR="00593A78" w:rsidRPr="00593A78">
        <w:t>Os títulos integrados via Documento de Entrada devem vir liberados para o Contas a Pagar</w:t>
      </w:r>
      <w:r w:rsidR="00593A78">
        <w:t>.</w:t>
      </w:r>
    </w:p>
    <w:p w14:paraId="000217ED" w14:textId="21F32C95" w:rsidR="00791AA0" w:rsidRDefault="00791AA0" w:rsidP="00593A78">
      <w:pPr>
        <w:ind w:left="1080"/>
      </w:pPr>
    </w:p>
    <w:p w14:paraId="760BBA88" w14:textId="7CAB91DA" w:rsidR="0047098C" w:rsidRDefault="0047098C">
      <w:pPr>
        <w:ind w:left="720"/>
        <w:rPr>
          <w:color w:val="FF0000"/>
        </w:rPr>
      </w:pPr>
    </w:p>
    <w:p w14:paraId="4DB4EEC1" w14:textId="4518CEAE" w:rsidR="00F43B0E" w:rsidRDefault="008C4CC4">
      <w:pPr>
        <w:pStyle w:val="Ttulo2"/>
        <w:numPr>
          <w:ilvl w:val="0"/>
          <w:numId w:val="8"/>
        </w:numPr>
        <w:rPr>
          <w:color w:val="434343"/>
        </w:rPr>
      </w:pPr>
      <w:bookmarkStart w:id="37" w:name="_Toc111106881"/>
      <w:r>
        <w:rPr>
          <w:color w:val="434343"/>
        </w:rPr>
        <w:t>Parametrizações</w:t>
      </w:r>
      <w:bookmarkEnd w:id="37"/>
    </w:p>
    <w:p w14:paraId="44B601BF" w14:textId="0DC365F4" w:rsidR="00B56FBB" w:rsidRPr="00B56FBB" w:rsidRDefault="00B56FBB" w:rsidP="00B56FBB"/>
    <w:p w14:paraId="6939FCAE" w14:textId="22509E2B" w:rsidR="00DE75B7" w:rsidRPr="006E1E47" w:rsidRDefault="006E1E47" w:rsidP="006E1E47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72B4D"/>
          <w:sz w:val="21"/>
          <w:szCs w:val="21"/>
        </w:rPr>
      </w:pPr>
      <w:r>
        <w:t xml:space="preserve">Ver como habilitar o parâmetro </w:t>
      </w:r>
      <w:r w:rsidRPr="006E1E47">
        <w:rPr>
          <w:rFonts w:ascii="Segoe UI" w:eastAsia="Times New Roman" w:hAnsi="Segoe UI" w:cs="Segoe UI"/>
          <w:color w:val="172B4D"/>
          <w:sz w:val="21"/>
          <w:szCs w:val="21"/>
        </w:rPr>
        <w:t>MV_CTLIPAG</w:t>
      </w:r>
      <w:r w:rsidRPr="006E1E47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>
        <w:rPr>
          <w:rFonts w:ascii="Segoe UI" w:eastAsia="Times New Roman" w:hAnsi="Segoe UI" w:cs="Segoe UI"/>
          <w:color w:val="172B4D"/>
          <w:sz w:val="21"/>
          <w:szCs w:val="21"/>
        </w:rPr>
        <w:t>c</w:t>
      </w:r>
      <w:r>
        <w:t xml:space="preserve">onforme TDN: </w:t>
      </w:r>
      <w:hyperlink r:id="rId10" w:history="1">
        <w:r w:rsidRPr="006E1E47">
          <w:rPr>
            <w:rStyle w:val="Hyperlink"/>
            <w:rFonts w:ascii="Arial" w:hAnsi="Arial" w:cs="Arial"/>
            <w:color w:val="1155CC"/>
          </w:rPr>
          <w:t>https://tdn.totvs.com/pages/releasevi</w:t>
        </w:r>
        <w:r w:rsidRPr="006E1E47">
          <w:rPr>
            <w:rStyle w:val="Hyperlink"/>
            <w:rFonts w:ascii="Arial" w:hAnsi="Arial" w:cs="Arial"/>
            <w:color w:val="1155CC"/>
          </w:rPr>
          <w:t>e</w:t>
        </w:r>
        <w:r w:rsidRPr="006E1E47">
          <w:rPr>
            <w:rStyle w:val="Hyperlink"/>
            <w:rFonts w:ascii="Arial" w:hAnsi="Arial" w:cs="Arial"/>
            <w:color w:val="1155CC"/>
          </w:rPr>
          <w:t>w.action?pageId=312165854</w:t>
        </w:r>
      </w:hyperlink>
    </w:p>
    <w:p w14:paraId="588081D5" w14:textId="6F6C8B16" w:rsidR="00F43B0E" w:rsidRDefault="00F43B0E">
      <w:pPr>
        <w:ind w:left="720"/>
      </w:pPr>
    </w:p>
    <w:p w14:paraId="5501AE35" w14:textId="0BA92389" w:rsidR="00F43B0E" w:rsidRDefault="008C4CC4">
      <w:pPr>
        <w:pStyle w:val="Ttulo2"/>
        <w:numPr>
          <w:ilvl w:val="0"/>
          <w:numId w:val="8"/>
        </w:numPr>
      </w:pPr>
      <w:bookmarkStart w:id="38" w:name="_Ref107384895"/>
      <w:bookmarkStart w:id="39" w:name="_Ref107384916"/>
      <w:bookmarkStart w:id="40" w:name="_Ref107384953"/>
      <w:bookmarkStart w:id="41" w:name="_Ref107384969"/>
      <w:bookmarkStart w:id="42" w:name="_Toc111106882"/>
      <w:r>
        <w:rPr>
          <w:color w:val="434343"/>
        </w:rPr>
        <w:t>Detalhamento das Funcionalidades</w:t>
      </w:r>
      <w:bookmarkEnd w:id="38"/>
      <w:bookmarkEnd w:id="39"/>
      <w:bookmarkEnd w:id="40"/>
      <w:bookmarkEnd w:id="41"/>
      <w:bookmarkEnd w:id="42"/>
    </w:p>
    <w:p w14:paraId="7D2A17D9" w14:textId="3299E4A5" w:rsidR="006A0B7E" w:rsidRPr="00B36CC8" w:rsidRDefault="006A0B7E" w:rsidP="006A0B7E"/>
    <w:p w14:paraId="104DD23D" w14:textId="2EC60C1C" w:rsidR="00593A78" w:rsidRPr="00593A78" w:rsidRDefault="000A1E57" w:rsidP="00593A78">
      <w:pPr>
        <w:ind w:left="720"/>
      </w:pPr>
      <w:r w:rsidRPr="00593A78">
        <w:t>12.1</w:t>
      </w:r>
      <w:r w:rsidR="007A0184" w:rsidRPr="00593A78">
        <w:t xml:space="preserve"> – </w:t>
      </w:r>
      <w:r w:rsidR="00593A78" w:rsidRPr="00593A78">
        <w:t xml:space="preserve">Através do ponto de entrada </w:t>
      </w:r>
      <w:r w:rsidR="00593A78" w:rsidRPr="00593A78">
        <w:rPr>
          <w:b/>
          <w:bCs/>
        </w:rPr>
        <w:t>MT103FIM</w:t>
      </w:r>
      <w:r w:rsidR="00593A78" w:rsidRPr="00593A78">
        <w:t>, encontrado no final da função A103NFISCAL.</w:t>
      </w:r>
    </w:p>
    <w:p w14:paraId="59628F4A" w14:textId="77777777" w:rsidR="00593A78" w:rsidRDefault="00593A78" w:rsidP="00593A78">
      <w:pPr>
        <w:ind w:left="720"/>
      </w:pPr>
      <w:r w:rsidRPr="00593A78">
        <w:t>Após o destravamento de todas as tabelas envolvidas na gravação do documento de entrada, depois de fechar a operação realizada neste.</w:t>
      </w:r>
    </w:p>
    <w:p w14:paraId="274CD565" w14:textId="77777777" w:rsidR="00593A78" w:rsidRDefault="00593A78" w:rsidP="00593A78">
      <w:pPr>
        <w:ind w:left="720"/>
      </w:pPr>
    </w:p>
    <w:p w14:paraId="7E65A606" w14:textId="77777777" w:rsidR="00593A78" w:rsidRDefault="00593A78" w:rsidP="00593A78">
      <w:pPr>
        <w:ind w:left="720"/>
      </w:pPr>
      <w:r>
        <w:t>12.2 – Campos alimentados</w:t>
      </w:r>
    </w:p>
    <w:p w14:paraId="4F4F6BC3" w14:textId="77777777" w:rsidR="00593A78" w:rsidRDefault="00593A78" w:rsidP="00593A78">
      <w:pPr>
        <w:ind w:left="720"/>
      </w:pPr>
      <w:r>
        <w:t xml:space="preserve">Serão alimentados os seguintes campos na tabela </w:t>
      </w:r>
      <w:r w:rsidRPr="00593A78">
        <w:rPr>
          <w:b/>
          <w:bCs/>
        </w:rPr>
        <w:t>SE2</w:t>
      </w:r>
      <w:r>
        <w:t>(Contas a Pagar):</w:t>
      </w:r>
    </w:p>
    <w:p w14:paraId="72A6A6B4" w14:textId="77777777" w:rsidR="00593A78" w:rsidRDefault="00593A78" w:rsidP="00593A78">
      <w:pPr>
        <w:ind w:left="720"/>
      </w:pPr>
    </w:p>
    <w:tbl>
      <w:tblPr>
        <w:tblStyle w:val="a0"/>
        <w:tblW w:w="4814" w:type="dxa"/>
        <w:tblInd w:w="2116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3118"/>
      </w:tblGrid>
      <w:tr w:rsidR="00A01E2F" w14:paraId="0794DA8B" w14:textId="77777777" w:rsidTr="00A01E2F">
        <w:trPr>
          <w:trHeight w:val="340"/>
        </w:trPr>
        <w:tc>
          <w:tcPr>
            <w:tcW w:w="1696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5D2369CA" w14:textId="4380F1D1" w:rsidR="00A01E2F" w:rsidRDefault="00A01E2F" w:rsidP="00CA75E2">
            <w:pPr>
              <w:keepNext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Campo</w:t>
            </w:r>
          </w:p>
        </w:tc>
        <w:tc>
          <w:tcPr>
            <w:tcW w:w="3118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7F6C50B1" w14:textId="5F282457" w:rsidR="00A01E2F" w:rsidRDefault="00A01E2F" w:rsidP="00CA75E2">
            <w:pPr>
              <w:keepNext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Dados</w:t>
            </w:r>
          </w:p>
        </w:tc>
      </w:tr>
      <w:tr w:rsidR="00A01E2F" w14:paraId="30D9C193" w14:textId="77777777" w:rsidTr="00A01E2F">
        <w:trPr>
          <w:trHeight w:val="340"/>
        </w:trPr>
        <w:tc>
          <w:tcPr>
            <w:tcW w:w="1696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7490CD73" w14:textId="7B9EE6E9" w:rsidR="00A01E2F" w:rsidRPr="00E4519F" w:rsidRDefault="00A01E2F" w:rsidP="00CA75E2">
            <w:pPr>
              <w:jc w:val="center"/>
            </w:pPr>
            <w:r>
              <w:t>E2_DATALIB</w:t>
            </w:r>
          </w:p>
        </w:tc>
        <w:tc>
          <w:tcPr>
            <w:tcW w:w="3118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520DF219" w14:textId="7D4B610E" w:rsidR="00A01E2F" w:rsidRPr="00E4519F" w:rsidRDefault="00A01E2F" w:rsidP="00CA75E2">
            <w:pPr>
              <w:jc w:val="left"/>
            </w:pPr>
            <w:r>
              <w:t>Conteúdo do campo F1_DTDIGIT</w:t>
            </w:r>
          </w:p>
        </w:tc>
      </w:tr>
      <w:tr w:rsidR="00A01E2F" w14:paraId="0C94ED74" w14:textId="77777777" w:rsidTr="00A01E2F">
        <w:trPr>
          <w:trHeight w:val="340"/>
        </w:trPr>
        <w:tc>
          <w:tcPr>
            <w:tcW w:w="1696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2B0D2DA1" w14:textId="5686A6A8" w:rsidR="00A01E2F" w:rsidRDefault="00A01E2F" w:rsidP="00CA75E2">
            <w:pPr>
              <w:jc w:val="center"/>
            </w:pPr>
            <w:r>
              <w:t>E2_STATLIB</w:t>
            </w:r>
          </w:p>
        </w:tc>
        <w:tc>
          <w:tcPr>
            <w:tcW w:w="3118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39C41CC" w14:textId="6404FA12" w:rsidR="00A01E2F" w:rsidRDefault="00A01E2F" w:rsidP="00CA75E2">
            <w:pPr>
              <w:jc w:val="left"/>
            </w:pPr>
            <w:r>
              <w:t>03</w:t>
            </w:r>
          </w:p>
        </w:tc>
      </w:tr>
      <w:tr w:rsidR="00A01E2F" w14:paraId="4CF6EB00" w14:textId="77777777" w:rsidTr="00A01E2F">
        <w:trPr>
          <w:trHeight w:val="340"/>
        </w:trPr>
        <w:tc>
          <w:tcPr>
            <w:tcW w:w="1696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256E2A55" w14:textId="0226BA6A" w:rsidR="00A01E2F" w:rsidRDefault="00A01E2F" w:rsidP="00CA75E2">
            <w:pPr>
              <w:jc w:val="center"/>
            </w:pPr>
            <w:r>
              <w:lastRenderedPageBreak/>
              <w:t>E2_USUALIB</w:t>
            </w:r>
          </w:p>
        </w:tc>
        <w:tc>
          <w:tcPr>
            <w:tcW w:w="3118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E5AD054" w14:textId="242DA080" w:rsidR="00A01E2F" w:rsidRDefault="00A01E2F" w:rsidP="00CA75E2">
            <w:pPr>
              <w:jc w:val="left"/>
            </w:pPr>
            <w:r>
              <w:t>Nome</w:t>
            </w:r>
            <w:r w:rsidRPr="00A01E2F">
              <w:t xml:space="preserve"> do usuário gravado no campo CR_USERLIB, referente ao pedido de compra gravado no </w:t>
            </w:r>
            <w:r>
              <w:t xml:space="preserve">campo </w:t>
            </w:r>
            <w:r w:rsidRPr="00A01E2F">
              <w:t>D1_PEDIDO</w:t>
            </w:r>
          </w:p>
        </w:tc>
      </w:tr>
    </w:tbl>
    <w:p w14:paraId="3C0C2D43" w14:textId="34E5E59E" w:rsidR="001659F5" w:rsidRPr="00593A78" w:rsidRDefault="00593A78" w:rsidP="00593A78">
      <w:pPr>
        <w:ind w:left="720"/>
      </w:pPr>
      <w:r w:rsidRPr="00593A78">
        <w:t xml:space="preserve"> </w:t>
      </w:r>
    </w:p>
    <w:p w14:paraId="1BEFDFF7" w14:textId="5C6FC764" w:rsidR="002B47E9" w:rsidRDefault="002B47E9" w:rsidP="000A1E57">
      <w:pPr>
        <w:ind w:left="720"/>
        <w:rPr>
          <w:lang w:val="en-US"/>
        </w:rPr>
      </w:pPr>
    </w:p>
    <w:p w14:paraId="56552454" w14:textId="2DD27D2A" w:rsidR="00C62431" w:rsidRPr="00C62431" w:rsidRDefault="00593A78" w:rsidP="00CF765A">
      <w:pPr>
        <w:rPr>
          <w:lang w:val="en-US"/>
        </w:rPr>
      </w:pPr>
      <w:bookmarkStart w:id="43" w:name="_Toc111106884"/>
      <w:r>
        <w:rPr>
          <w:lang w:val="en-US"/>
        </w:rPr>
        <w:tab/>
      </w:r>
      <w:r w:rsidR="00CF765A">
        <w:rPr>
          <w:lang w:val="en-US"/>
        </w:rPr>
        <w:tab/>
      </w:r>
      <w:r w:rsidR="00CF765A">
        <w:rPr>
          <w:lang w:val="en-US"/>
        </w:rPr>
        <w:tab/>
        <w:t xml:space="preserve"> </w:t>
      </w:r>
    </w:p>
    <w:p w14:paraId="40B8204D" w14:textId="2023DDD6" w:rsidR="00F43B0E" w:rsidRPr="00644F51" w:rsidRDefault="008C4CC4">
      <w:pPr>
        <w:pStyle w:val="Ttulo1"/>
        <w:rPr>
          <w:lang w:val="en-US"/>
        </w:rPr>
      </w:pPr>
      <w:r w:rsidRPr="00644F51">
        <w:rPr>
          <w:lang w:val="en-US"/>
        </w:rPr>
        <w:t>Plano de Teste</w:t>
      </w:r>
      <w:bookmarkEnd w:id="43"/>
    </w:p>
    <w:p w14:paraId="72BC03E2" w14:textId="5395C08F" w:rsidR="00F43B0E" w:rsidRPr="00644F51" w:rsidRDefault="00F43B0E">
      <w:pPr>
        <w:rPr>
          <w:lang w:val="en-US"/>
        </w:rPr>
      </w:pPr>
    </w:p>
    <w:p w14:paraId="31EDF41B" w14:textId="673A06EC" w:rsidR="00F43B0E" w:rsidRDefault="008C4CC4" w:rsidP="002B1B6E">
      <w:pPr>
        <w:pStyle w:val="Ttulo2"/>
        <w:numPr>
          <w:ilvl w:val="0"/>
          <w:numId w:val="8"/>
        </w:numPr>
      </w:pPr>
      <w:bookmarkStart w:id="44" w:name="_Toc111106885"/>
      <w:r>
        <w:rPr>
          <w:color w:val="434343"/>
        </w:rPr>
        <w:t>Cenários de Testes</w:t>
      </w:r>
      <w:bookmarkEnd w:id="44"/>
    </w:p>
    <w:p w14:paraId="10BA8528" w14:textId="77777777" w:rsidR="00F43B0E" w:rsidRDefault="00F43B0E">
      <w:pPr>
        <w:ind w:left="720"/>
      </w:pPr>
    </w:p>
    <w:p w14:paraId="00A2F49E" w14:textId="72F909D7" w:rsidR="00393C7E" w:rsidRDefault="00393C7E" w:rsidP="00393C7E">
      <w:pPr>
        <w:numPr>
          <w:ilvl w:val="0"/>
          <w:numId w:val="3"/>
        </w:numPr>
      </w:pPr>
      <w:r>
        <w:t>Será definido juntamente com o time AmPm durante a fase de testes.</w:t>
      </w:r>
    </w:p>
    <w:p w14:paraId="5B4ACFAD" w14:textId="0772FB18" w:rsidR="00F43B0E" w:rsidRDefault="00F43B0E"/>
    <w:p w14:paraId="600DFF14" w14:textId="63392AC2" w:rsidR="00F43B0E" w:rsidRDefault="008C4CC4">
      <w:pPr>
        <w:pStyle w:val="Ttulo1"/>
      </w:pPr>
      <w:bookmarkStart w:id="45" w:name="_Toc111106886"/>
      <w:r>
        <w:t>Detalhamento Técnico</w:t>
      </w:r>
      <w:bookmarkEnd w:id="45"/>
    </w:p>
    <w:p w14:paraId="13FF9D4D" w14:textId="2F783D97" w:rsidR="00F43B0E" w:rsidRDefault="00F43B0E"/>
    <w:p w14:paraId="12A73B41" w14:textId="4A9E3201" w:rsidR="00FE1499" w:rsidRDefault="0080223D" w:rsidP="00C36008">
      <w:pPr>
        <w:pStyle w:val="Ttulo2"/>
        <w:numPr>
          <w:ilvl w:val="0"/>
          <w:numId w:val="8"/>
        </w:numPr>
        <w:rPr>
          <w:color w:val="434343"/>
        </w:rPr>
      </w:pPr>
      <w:bookmarkStart w:id="46" w:name="_Toc111106887"/>
      <w:r>
        <w:rPr>
          <w:color w:val="434343"/>
        </w:rPr>
        <w:t>Detalhamento Técnico das Funcionalidades</w:t>
      </w:r>
      <w:r w:rsidR="003616C0">
        <w:rPr>
          <w:color w:val="434343"/>
        </w:rPr>
        <w:t xml:space="preserve"> / Observações</w:t>
      </w:r>
      <w:bookmarkEnd w:id="46"/>
    </w:p>
    <w:p w14:paraId="667B2F92" w14:textId="79A33DA8" w:rsidR="003616C0" w:rsidRDefault="003616C0" w:rsidP="003616C0">
      <w:r>
        <w:t xml:space="preserve"> </w:t>
      </w:r>
    </w:p>
    <w:p w14:paraId="0FAB0433" w14:textId="21617A2F" w:rsidR="006F7E28" w:rsidRDefault="006F7E28" w:rsidP="006F7E28">
      <w:pPr>
        <w:numPr>
          <w:ilvl w:val="0"/>
          <w:numId w:val="3"/>
        </w:numPr>
      </w:pPr>
      <w:r>
        <w:t>Não se aplica.</w:t>
      </w:r>
    </w:p>
    <w:p w14:paraId="18151F70" w14:textId="77777777" w:rsidR="003616C0" w:rsidRPr="003616C0" w:rsidRDefault="003616C0" w:rsidP="003616C0"/>
    <w:p w14:paraId="0DD5ECE4" w14:textId="77777777" w:rsidR="00C36008" w:rsidRPr="00C36008" w:rsidRDefault="00C36008" w:rsidP="00C36008"/>
    <w:p w14:paraId="2E16A36F" w14:textId="71FC14E1" w:rsidR="00F43B0E" w:rsidRDefault="008C4CC4">
      <w:pPr>
        <w:pStyle w:val="Ttulo1"/>
      </w:pPr>
      <w:bookmarkStart w:id="47" w:name="_Toc111106888"/>
      <w:r>
        <w:t>Alterações no Escopo</w:t>
      </w:r>
      <w:bookmarkEnd w:id="47"/>
    </w:p>
    <w:p w14:paraId="35889A37" w14:textId="77777777" w:rsidR="00F43B0E" w:rsidRDefault="00F43B0E"/>
    <w:p w14:paraId="5490EEFF" w14:textId="697436E3" w:rsidR="00F43B0E" w:rsidRDefault="008C4CC4">
      <w:pPr>
        <w:numPr>
          <w:ilvl w:val="0"/>
          <w:numId w:val="2"/>
        </w:numPr>
      </w:pPr>
      <w:r>
        <w:t>A</w:t>
      </w:r>
      <w:r w:rsidR="003616C0">
        <w:t xml:space="preserve"> rotina padrão e </w:t>
      </w:r>
      <w:r>
        <w:t>personalização se compromete a fazer apenas o que está descrito neste documento;</w:t>
      </w:r>
    </w:p>
    <w:p w14:paraId="572D7D42" w14:textId="77777777" w:rsidR="00F43B0E" w:rsidRDefault="00F43B0E">
      <w:pPr>
        <w:ind w:left="720"/>
      </w:pPr>
    </w:p>
    <w:p w14:paraId="072B37E7" w14:textId="77777777" w:rsidR="00F43B0E" w:rsidRDefault="008C4CC4">
      <w:pPr>
        <w:numPr>
          <w:ilvl w:val="0"/>
          <w:numId w:val="2"/>
        </w:numPr>
      </w:pPr>
      <w:r>
        <w:t>Qualquer solicitação de alteração que não conste no mesmo deverá ser analisada pela equipe Fábrica de Software;</w:t>
      </w:r>
    </w:p>
    <w:p w14:paraId="200C541D" w14:textId="77777777" w:rsidR="00F43B0E" w:rsidRDefault="00F43B0E">
      <w:pPr>
        <w:ind w:left="720"/>
      </w:pPr>
    </w:p>
    <w:p w14:paraId="1403A30C" w14:textId="77777777" w:rsidR="00F43B0E" w:rsidRDefault="008C4CC4">
      <w:pPr>
        <w:numPr>
          <w:ilvl w:val="0"/>
          <w:numId w:val="2"/>
        </w:numPr>
      </w:pPr>
      <w:r>
        <w:t>Conforme o resultado da análise, a alteração poderá ser alvo de uma nova proposta e documentação para alteração do escopo.</w:t>
      </w:r>
    </w:p>
    <w:p w14:paraId="6A92B3E9" w14:textId="77777777" w:rsidR="00F43B0E" w:rsidRDefault="00F43B0E"/>
    <w:p w14:paraId="190CE676" w14:textId="64F3D8EF" w:rsidR="00F43B0E" w:rsidRDefault="008C4CC4">
      <w:pPr>
        <w:pStyle w:val="Ttulo1"/>
      </w:pPr>
      <w:bookmarkStart w:id="48" w:name="_Toc111106889"/>
      <w:r>
        <w:t>Outras Informações</w:t>
      </w:r>
      <w:bookmarkEnd w:id="48"/>
    </w:p>
    <w:p w14:paraId="1EF1F72A" w14:textId="77777777" w:rsidR="00F43B0E" w:rsidRDefault="00F43B0E"/>
    <w:p w14:paraId="43A3C5DF" w14:textId="77777777" w:rsidR="00F43B0E" w:rsidRDefault="008C4CC4">
      <w:pPr>
        <w:numPr>
          <w:ilvl w:val="0"/>
          <w:numId w:val="1"/>
        </w:numPr>
      </w:pPr>
      <w:r>
        <w:t>Detalhes técnicos relevantes para o profissional TOTVS IP, que desenvolverá a personalização, estarão descritos na especificação de personalização, item detalhamento técnico;</w:t>
      </w:r>
    </w:p>
    <w:p w14:paraId="7CEADE04" w14:textId="77777777" w:rsidR="00F43B0E" w:rsidRDefault="00F43B0E">
      <w:pPr>
        <w:ind w:left="720"/>
      </w:pPr>
    </w:p>
    <w:p w14:paraId="59542FC5" w14:textId="77777777" w:rsidR="00F43B0E" w:rsidRDefault="008C4CC4">
      <w:pPr>
        <w:numPr>
          <w:ilvl w:val="0"/>
          <w:numId w:val="1"/>
        </w:numPr>
      </w:pPr>
      <w:r>
        <w:t>Serão reconhecidos como problemas de funcionalidade aqueles que contrariam as informações descritas neste documento;</w:t>
      </w:r>
    </w:p>
    <w:p w14:paraId="0DB97D33" w14:textId="77777777" w:rsidR="00F43B0E" w:rsidRDefault="00F43B0E">
      <w:pPr>
        <w:ind w:left="720"/>
      </w:pPr>
    </w:p>
    <w:p w14:paraId="2004BED5" w14:textId="77777777" w:rsidR="00F43B0E" w:rsidRDefault="008C4CC4">
      <w:pPr>
        <w:numPr>
          <w:ilvl w:val="0"/>
          <w:numId w:val="1"/>
        </w:numPr>
      </w:pPr>
      <w:r>
        <w:t>Serão reconhecidas como inconformidade das funcionalidades, com o escopo descrito neste documento, aquelas que contrariam a determinação das funcionalidades, protótipos e casos de uso documentados nesta especificação.</w:t>
      </w:r>
    </w:p>
    <w:p w14:paraId="7119B8C8" w14:textId="4AA17B73" w:rsidR="00F43B0E" w:rsidRDefault="00F43B0E"/>
    <w:p w14:paraId="3009D5DA" w14:textId="045DD554" w:rsidR="00710768" w:rsidRDefault="00710768"/>
    <w:p w14:paraId="1ECDB5C9" w14:textId="54C39152" w:rsidR="00710768" w:rsidRDefault="00710768"/>
    <w:p w14:paraId="6DAAE48E" w14:textId="500F1FC2" w:rsidR="00710768" w:rsidRDefault="00710768"/>
    <w:p w14:paraId="6F423F33" w14:textId="5B7F6CAE" w:rsidR="00710768" w:rsidRDefault="00710768"/>
    <w:p w14:paraId="42793171" w14:textId="3E6A9AE9" w:rsidR="00710768" w:rsidRDefault="00710768"/>
    <w:p w14:paraId="1AC5B4D6" w14:textId="2DB74791" w:rsidR="00710768" w:rsidRDefault="00710768"/>
    <w:p w14:paraId="6B4146A3" w14:textId="423FC790" w:rsidR="00710768" w:rsidRDefault="00710768"/>
    <w:p w14:paraId="23D7ABF7" w14:textId="23ECF59A" w:rsidR="00710768" w:rsidRDefault="00710768"/>
    <w:p w14:paraId="5496EABD" w14:textId="77777777" w:rsidR="00710768" w:rsidRDefault="00710768"/>
    <w:p w14:paraId="02D2D4D5" w14:textId="77777777" w:rsidR="00F43B0E" w:rsidRDefault="00F43B0E"/>
    <w:p w14:paraId="6D3BB2BD" w14:textId="77777777" w:rsidR="00F43B0E" w:rsidRDefault="008C4CC4">
      <w:pPr>
        <w:pStyle w:val="Ttulo1"/>
      </w:pPr>
      <w:bookmarkStart w:id="49" w:name="_Toc111106890"/>
      <w:r>
        <w:t>Aprovação</w:t>
      </w:r>
      <w:bookmarkEnd w:id="49"/>
    </w:p>
    <w:p w14:paraId="2644E1D1" w14:textId="77777777" w:rsidR="00F43B0E" w:rsidRDefault="008C4CC4">
      <w:pPr>
        <w:rPr>
          <w:color w:val="434343"/>
        </w:rPr>
      </w:pPr>
      <w:r>
        <w:rPr>
          <w:color w:val="434343"/>
        </w:rPr>
        <w:t xml:space="preserve">                                                           </w:t>
      </w:r>
    </w:p>
    <w:p w14:paraId="3B97E1B9" w14:textId="77777777" w:rsidR="00F43B0E" w:rsidRDefault="00F43B0E">
      <w:pPr>
        <w:rPr>
          <w:color w:val="434343"/>
        </w:rPr>
      </w:pPr>
    </w:p>
    <w:tbl>
      <w:tblPr>
        <w:tblStyle w:val="a1"/>
        <w:tblW w:w="10515" w:type="dxa"/>
        <w:tblInd w:w="139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3684"/>
        <w:gridCol w:w="4536"/>
        <w:gridCol w:w="2295"/>
      </w:tblGrid>
      <w:tr w:rsidR="00F43B0E" w14:paraId="51711E07" w14:textId="77777777" w:rsidTr="00EA7330">
        <w:trPr>
          <w:trHeight w:val="442"/>
        </w:trPr>
        <w:tc>
          <w:tcPr>
            <w:tcW w:w="368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4CBB4508" w14:textId="77777777" w:rsidR="00F43B0E" w:rsidRDefault="008C4CC4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4536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4754210B" w14:textId="77777777" w:rsidR="00F43B0E" w:rsidRDefault="008C4CC4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2295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0184745F" w14:textId="77777777" w:rsidR="00F43B0E" w:rsidRDefault="008C4CC4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F43B0E" w14:paraId="6189D81B" w14:textId="77777777" w:rsidTr="00EA7330">
        <w:trPr>
          <w:trHeight w:val="1134"/>
        </w:trPr>
        <w:tc>
          <w:tcPr>
            <w:tcW w:w="3684" w:type="dxa"/>
            <w:tcBorders>
              <w:bottom w:val="single" w:sz="8" w:space="0" w:color="ED9C2E"/>
            </w:tcBorders>
            <w:vAlign w:val="center"/>
          </w:tcPr>
          <w:p w14:paraId="30963689" w14:textId="164F3306" w:rsidR="00EA7330" w:rsidRPr="00F819F1" w:rsidRDefault="00EA7330" w:rsidP="00EA7330">
            <w:pPr>
              <w:jc w:val="center"/>
              <w:rPr>
                <w:b/>
                <w:bCs/>
                <w:iCs/>
                <w:color w:val="434343"/>
              </w:rPr>
            </w:pPr>
            <w:r w:rsidRPr="00F819F1">
              <w:rPr>
                <w:b/>
                <w:bCs/>
                <w:iCs/>
                <w:color w:val="434343"/>
              </w:rPr>
              <w:t>Leonardo Monteiro</w:t>
            </w:r>
          </w:p>
          <w:p w14:paraId="56FD8055" w14:textId="226AD61F" w:rsidR="00F43B0E" w:rsidRDefault="00EA7330" w:rsidP="00EA7330">
            <w:pPr>
              <w:jc w:val="center"/>
              <w:rPr>
                <w:b/>
                <w:i/>
                <w:color w:val="434343"/>
              </w:rPr>
            </w:pPr>
            <w:r w:rsidRPr="00EA7330">
              <w:rPr>
                <w:iCs/>
                <w:color w:val="434343"/>
              </w:rPr>
              <w:t>AmPm</w:t>
            </w:r>
          </w:p>
        </w:tc>
        <w:tc>
          <w:tcPr>
            <w:tcW w:w="4536" w:type="dxa"/>
            <w:tcBorders>
              <w:bottom w:val="single" w:sz="8" w:space="0" w:color="ED9C2E"/>
            </w:tcBorders>
            <w:vAlign w:val="center"/>
          </w:tcPr>
          <w:p w14:paraId="56310EED" w14:textId="77777777" w:rsidR="00F43B0E" w:rsidRDefault="00F43B0E" w:rsidP="00EA7330">
            <w:pPr>
              <w:jc w:val="center"/>
              <w:rPr>
                <w:color w:val="434343"/>
              </w:rPr>
            </w:pPr>
          </w:p>
        </w:tc>
        <w:tc>
          <w:tcPr>
            <w:tcW w:w="2295" w:type="dxa"/>
            <w:tcBorders>
              <w:bottom w:val="single" w:sz="8" w:space="0" w:color="ED9C2E"/>
            </w:tcBorders>
            <w:vAlign w:val="center"/>
          </w:tcPr>
          <w:p w14:paraId="33166FF7" w14:textId="77777777" w:rsidR="00F43B0E" w:rsidRDefault="00F43B0E" w:rsidP="00EA7330">
            <w:pPr>
              <w:jc w:val="center"/>
              <w:rPr>
                <w:b/>
                <w:color w:val="434343"/>
              </w:rPr>
            </w:pPr>
          </w:p>
          <w:p w14:paraId="7ED236B6" w14:textId="66CA407D" w:rsidR="00F43B0E" w:rsidRDefault="00EA7330" w:rsidP="00EA7330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___/___/_____</w:t>
            </w:r>
          </w:p>
        </w:tc>
      </w:tr>
      <w:tr w:rsidR="00EA7330" w14:paraId="587ABA35" w14:textId="77777777" w:rsidTr="00EA7330">
        <w:trPr>
          <w:trHeight w:val="1134"/>
        </w:trPr>
        <w:tc>
          <w:tcPr>
            <w:tcW w:w="3684" w:type="dxa"/>
            <w:vAlign w:val="center"/>
          </w:tcPr>
          <w:p w14:paraId="14A63E69" w14:textId="15C7B4AD" w:rsidR="00EA7330" w:rsidRPr="00F819F1" w:rsidRDefault="00EA7330" w:rsidP="00EA7330">
            <w:pPr>
              <w:jc w:val="center"/>
              <w:rPr>
                <w:b/>
                <w:bCs/>
                <w:iCs/>
                <w:color w:val="434343"/>
              </w:rPr>
            </w:pPr>
            <w:r w:rsidRPr="00F819F1">
              <w:rPr>
                <w:b/>
                <w:bCs/>
                <w:iCs/>
                <w:color w:val="434343"/>
              </w:rPr>
              <w:t>Rafael Alencar</w:t>
            </w:r>
          </w:p>
          <w:p w14:paraId="7501EF13" w14:textId="48B4FD43" w:rsidR="00EA7330" w:rsidRPr="00EA7330" w:rsidRDefault="00EA7330" w:rsidP="00EA7330">
            <w:pPr>
              <w:jc w:val="center"/>
              <w:rPr>
                <w:iCs/>
                <w:color w:val="434343"/>
              </w:rPr>
            </w:pPr>
            <w:r w:rsidRPr="00EA7330">
              <w:rPr>
                <w:iCs/>
                <w:color w:val="434343"/>
              </w:rPr>
              <w:t>AmPm</w:t>
            </w:r>
          </w:p>
        </w:tc>
        <w:tc>
          <w:tcPr>
            <w:tcW w:w="4536" w:type="dxa"/>
            <w:vAlign w:val="center"/>
          </w:tcPr>
          <w:p w14:paraId="663DB026" w14:textId="77777777" w:rsidR="00EA7330" w:rsidRDefault="00EA7330" w:rsidP="00EA7330">
            <w:pPr>
              <w:rPr>
                <w:color w:val="434343"/>
              </w:rPr>
            </w:pPr>
          </w:p>
        </w:tc>
        <w:tc>
          <w:tcPr>
            <w:tcW w:w="2295" w:type="dxa"/>
            <w:vAlign w:val="center"/>
          </w:tcPr>
          <w:p w14:paraId="6264D93E" w14:textId="77777777" w:rsidR="00EA7330" w:rsidRDefault="00EA7330" w:rsidP="00EA7330">
            <w:pPr>
              <w:jc w:val="center"/>
              <w:rPr>
                <w:b/>
                <w:color w:val="434343"/>
              </w:rPr>
            </w:pPr>
          </w:p>
          <w:p w14:paraId="679BA0F5" w14:textId="51EEFA8F" w:rsidR="00EA7330" w:rsidRDefault="00EA7330" w:rsidP="00EA7330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___/___/_____</w:t>
            </w:r>
          </w:p>
        </w:tc>
      </w:tr>
      <w:tr w:rsidR="00EA7330" w14:paraId="7AE0FD10" w14:textId="77777777" w:rsidTr="00EA7330">
        <w:trPr>
          <w:trHeight w:val="1134"/>
        </w:trPr>
        <w:tc>
          <w:tcPr>
            <w:tcW w:w="3684" w:type="dxa"/>
            <w:vAlign w:val="center"/>
          </w:tcPr>
          <w:p w14:paraId="5B303F1C" w14:textId="733AFF78" w:rsidR="00EA7330" w:rsidRPr="00F819F1" w:rsidRDefault="00682C9B" w:rsidP="00EA7330">
            <w:pPr>
              <w:jc w:val="center"/>
              <w:rPr>
                <w:b/>
                <w:bCs/>
                <w:iCs/>
                <w:color w:val="434343"/>
              </w:rPr>
            </w:pPr>
            <w:r>
              <w:rPr>
                <w:b/>
                <w:bCs/>
                <w:iCs/>
                <w:color w:val="434343"/>
              </w:rPr>
              <w:t>Marcos Peron</w:t>
            </w:r>
          </w:p>
          <w:p w14:paraId="44C049AA" w14:textId="64F1F24E" w:rsidR="00EA7330" w:rsidRDefault="00EA7330" w:rsidP="00EA7330">
            <w:pPr>
              <w:jc w:val="center"/>
              <w:rPr>
                <w:iCs/>
                <w:color w:val="434343"/>
              </w:rPr>
            </w:pPr>
            <w:r w:rsidRPr="00EA7330">
              <w:rPr>
                <w:iCs/>
                <w:color w:val="434343"/>
              </w:rPr>
              <w:t>AmPm</w:t>
            </w:r>
          </w:p>
        </w:tc>
        <w:tc>
          <w:tcPr>
            <w:tcW w:w="4536" w:type="dxa"/>
            <w:vAlign w:val="center"/>
          </w:tcPr>
          <w:p w14:paraId="1FD6D680" w14:textId="77777777" w:rsidR="00EA7330" w:rsidRDefault="00EA7330" w:rsidP="00EA7330">
            <w:pPr>
              <w:rPr>
                <w:color w:val="434343"/>
              </w:rPr>
            </w:pPr>
          </w:p>
        </w:tc>
        <w:tc>
          <w:tcPr>
            <w:tcW w:w="2295" w:type="dxa"/>
            <w:vAlign w:val="center"/>
          </w:tcPr>
          <w:p w14:paraId="30E99213" w14:textId="77777777" w:rsidR="00EA7330" w:rsidRDefault="00EA7330" w:rsidP="00EA7330">
            <w:pPr>
              <w:jc w:val="center"/>
              <w:rPr>
                <w:b/>
                <w:color w:val="434343"/>
              </w:rPr>
            </w:pPr>
          </w:p>
          <w:p w14:paraId="0FEFBAE1" w14:textId="0B95A06C" w:rsidR="00EA7330" w:rsidRDefault="00EA7330" w:rsidP="00EA7330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___/___/_____</w:t>
            </w:r>
          </w:p>
        </w:tc>
      </w:tr>
      <w:tr w:rsidR="00EA7330" w14:paraId="7003F3EE" w14:textId="77777777" w:rsidTr="00EA7330">
        <w:trPr>
          <w:trHeight w:val="1134"/>
        </w:trPr>
        <w:tc>
          <w:tcPr>
            <w:tcW w:w="3684" w:type="dxa"/>
            <w:vAlign w:val="center"/>
          </w:tcPr>
          <w:p w14:paraId="4EFD9C3C" w14:textId="14C8525B" w:rsidR="00EA7330" w:rsidRPr="00F819F1" w:rsidRDefault="00682C9B" w:rsidP="00EA7330">
            <w:pPr>
              <w:jc w:val="center"/>
              <w:rPr>
                <w:b/>
                <w:bCs/>
                <w:iCs/>
                <w:color w:val="434343"/>
              </w:rPr>
            </w:pPr>
            <w:r>
              <w:rPr>
                <w:b/>
                <w:bCs/>
                <w:iCs/>
                <w:color w:val="434343"/>
              </w:rPr>
              <w:t>Evandro</w:t>
            </w:r>
            <w:r w:rsidR="00F2123B">
              <w:rPr>
                <w:b/>
                <w:bCs/>
                <w:iCs/>
                <w:color w:val="434343"/>
              </w:rPr>
              <w:t xml:space="preserve"> Almeida</w:t>
            </w:r>
          </w:p>
          <w:p w14:paraId="5A333E78" w14:textId="17F52E46" w:rsidR="00EA7330" w:rsidRDefault="00EA7330" w:rsidP="00EA7330">
            <w:pPr>
              <w:jc w:val="center"/>
              <w:rPr>
                <w:iCs/>
                <w:color w:val="434343"/>
              </w:rPr>
            </w:pPr>
            <w:r w:rsidRPr="00EA7330">
              <w:rPr>
                <w:iCs/>
                <w:color w:val="434343"/>
              </w:rPr>
              <w:t>A</w:t>
            </w:r>
            <w:r w:rsidR="00F2123B">
              <w:rPr>
                <w:iCs/>
                <w:color w:val="434343"/>
              </w:rPr>
              <w:t>nalista Funcional – TOTVS IP</w:t>
            </w:r>
          </w:p>
        </w:tc>
        <w:tc>
          <w:tcPr>
            <w:tcW w:w="4536" w:type="dxa"/>
            <w:vAlign w:val="center"/>
          </w:tcPr>
          <w:p w14:paraId="7AF05762" w14:textId="77777777" w:rsidR="00EA7330" w:rsidRDefault="00EA7330" w:rsidP="00EA7330">
            <w:pPr>
              <w:rPr>
                <w:color w:val="434343"/>
              </w:rPr>
            </w:pPr>
          </w:p>
        </w:tc>
        <w:tc>
          <w:tcPr>
            <w:tcW w:w="2295" w:type="dxa"/>
            <w:vAlign w:val="center"/>
          </w:tcPr>
          <w:p w14:paraId="56E7C343" w14:textId="77777777" w:rsidR="00EA7330" w:rsidRDefault="00EA7330" w:rsidP="00EA7330">
            <w:pPr>
              <w:jc w:val="center"/>
              <w:rPr>
                <w:b/>
                <w:color w:val="434343"/>
              </w:rPr>
            </w:pPr>
          </w:p>
          <w:p w14:paraId="715549FA" w14:textId="143ACF43" w:rsidR="00EA7330" w:rsidRDefault="00EA7330" w:rsidP="00EA7330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___/___/_____</w:t>
            </w:r>
          </w:p>
        </w:tc>
      </w:tr>
      <w:tr w:rsidR="00F2123B" w14:paraId="397223BB" w14:textId="77777777" w:rsidTr="00EA7330">
        <w:trPr>
          <w:trHeight w:val="1134"/>
        </w:trPr>
        <w:tc>
          <w:tcPr>
            <w:tcW w:w="3684" w:type="dxa"/>
            <w:vAlign w:val="center"/>
          </w:tcPr>
          <w:p w14:paraId="77288A64" w14:textId="77777777" w:rsidR="00F2123B" w:rsidRDefault="00F2123B" w:rsidP="00EA7330">
            <w:pPr>
              <w:jc w:val="center"/>
              <w:rPr>
                <w:b/>
                <w:bCs/>
                <w:iCs/>
                <w:color w:val="434343"/>
              </w:rPr>
            </w:pPr>
            <w:r w:rsidRPr="00F2123B">
              <w:rPr>
                <w:b/>
                <w:bCs/>
                <w:iCs/>
                <w:color w:val="434343"/>
              </w:rPr>
              <w:t>Fabio A. Moraes</w:t>
            </w:r>
          </w:p>
          <w:p w14:paraId="5C591198" w14:textId="687F7A82" w:rsidR="00F2123B" w:rsidRPr="00F2123B" w:rsidRDefault="00F2123B" w:rsidP="00EA7330">
            <w:pPr>
              <w:jc w:val="center"/>
              <w:rPr>
                <w:iCs/>
                <w:color w:val="434343"/>
              </w:rPr>
            </w:pPr>
            <w:r>
              <w:rPr>
                <w:iCs/>
                <w:color w:val="434343"/>
              </w:rPr>
              <w:t>Analista de desenvolvimento</w:t>
            </w:r>
          </w:p>
        </w:tc>
        <w:tc>
          <w:tcPr>
            <w:tcW w:w="4536" w:type="dxa"/>
            <w:vAlign w:val="center"/>
          </w:tcPr>
          <w:p w14:paraId="6004ED87" w14:textId="77777777" w:rsidR="00F2123B" w:rsidRDefault="00F2123B" w:rsidP="00EA7330">
            <w:pPr>
              <w:rPr>
                <w:color w:val="434343"/>
              </w:rPr>
            </w:pPr>
          </w:p>
        </w:tc>
        <w:tc>
          <w:tcPr>
            <w:tcW w:w="2295" w:type="dxa"/>
            <w:vAlign w:val="center"/>
          </w:tcPr>
          <w:p w14:paraId="381930CE" w14:textId="1E71FCEB" w:rsidR="00F2123B" w:rsidRPr="00F2123B" w:rsidRDefault="00F2123B" w:rsidP="00EA7330">
            <w:pPr>
              <w:jc w:val="center"/>
              <w:rPr>
                <w:b/>
                <w:color w:val="434343"/>
                <w:u w:val="single"/>
              </w:rPr>
            </w:pPr>
            <w:r>
              <w:rPr>
                <w:b/>
                <w:color w:val="434343"/>
              </w:rPr>
              <w:t>___/___/_____</w:t>
            </w:r>
          </w:p>
        </w:tc>
      </w:tr>
      <w:tr w:rsidR="00EA7330" w14:paraId="12660ED3" w14:textId="77777777" w:rsidTr="00EA7330">
        <w:trPr>
          <w:trHeight w:val="1134"/>
        </w:trPr>
        <w:tc>
          <w:tcPr>
            <w:tcW w:w="3684" w:type="dxa"/>
            <w:vAlign w:val="center"/>
          </w:tcPr>
          <w:p w14:paraId="6C55F651" w14:textId="77777777" w:rsidR="00EA7330" w:rsidRPr="00F819F1" w:rsidRDefault="00EA7330" w:rsidP="00EA7330">
            <w:pPr>
              <w:jc w:val="center"/>
              <w:rPr>
                <w:b/>
                <w:bCs/>
                <w:iCs/>
                <w:color w:val="434343"/>
              </w:rPr>
            </w:pPr>
            <w:r w:rsidRPr="00F819F1">
              <w:rPr>
                <w:b/>
                <w:bCs/>
                <w:iCs/>
                <w:color w:val="434343"/>
              </w:rPr>
              <w:t>Diogo Mesquita</w:t>
            </w:r>
          </w:p>
          <w:p w14:paraId="1EA3B94E" w14:textId="3F7B926A" w:rsidR="00EA7330" w:rsidRDefault="00EA7330" w:rsidP="00EA7330">
            <w:pPr>
              <w:jc w:val="center"/>
              <w:rPr>
                <w:iCs/>
                <w:color w:val="434343"/>
              </w:rPr>
            </w:pPr>
            <w:r>
              <w:rPr>
                <w:iCs/>
                <w:color w:val="434343"/>
              </w:rPr>
              <w:t>AE FSw – TOTVS IP</w:t>
            </w:r>
          </w:p>
        </w:tc>
        <w:tc>
          <w:tcPr>
            <w:tcW w:w="4536" w:type="dxa"/>
            <w:vAlign w:val="center"/>
          </w:tcPr>
          <w:p w14:paraId="0A08AA33" w14:textId="77777777" w:rsidR="00EA7330" w:rsidRDefault="00EA7330" w:rsidP="00EA7330">
            <w:pPr>
              <w:rPr>
                <w:color w:val="434343"/>
              </w:rPr>
            </w:pPr>
          </w:p>
        </w:tc>
        <w:tc>
          <w:tcPr>
            <w:tcW w:w="2295" w:type="dxa"/>
            <w:vAlign w:val="center"/>
          </w:tcPr>
          <w:p w14:paraId="0976173C" w14:textId="46CBC970" w:rsidR="00EA7330" w:rsidRDefault="00EA7330" w:rsidP="00EA7330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___/___/_____</w:t>
            </w:r>
          </w:p>
        </w:tc>
      </w:tr>
      <w:tr w:rsidR="00EA7330" w14:paraId="5CACB1BE" w14:textId="77777777" w:rsidTr="00EA7330">
        <w:trPr>
          <w:trHeight w:val="1134"/>
        </w:trPr>
        <w:tc>
          <w:tcPr>
            <w:tcW w:w="3684" w:type="dxa"/>
            <w:tcBorders>
              <w:bottom w:val="single" w:sz="8" w:space="0" w:color="ED9C2E"/>
            </w:tcBorders>
            <w:vAlign w:val="center"/>
          </w:tcPr>
          <w:p w14:paraId="04DCD628" w14:textId="77777777" w:rsidR="00EA7330" w:rsidRPr="00F819F1" w:rsidRDefault="00EA7330" w:rsidP="00EA7330">
            <w:pPr>
              <w:jc w:val="center"/>
              <w:rPr>
                <w:b/>
                <w:bCs/>
                <w:iCs/>
                <w:color w:val="434343"/>
              </w:rPr>
            </w:pPr>
            <w:r w:rsidRPr="00F819F1">
              <w:rPr>
                <w:b/>
                <w:bCs/>
                <w:iCs/>
                <w:color w:val="434343"/>
              </w:rPr>
              <w:t>Alexandre Ballestero</w:t>
            </w:r>
          </w:p>
          <w:p w14:paraId="6A59FA18" w14:textId="5C3386E0" w:rsidR="00EA7330" w:rsidRDefault="00EA7330" w:rsidP="00EA7330">
            <w:pPr>
              <w:jc w:val="center"/>
              <w:rPr>
                <w:iCs/>
                <w:color w:val="434343"/>
              </w:rPr>
            </w:pPr>
            <w:r>
              <w:rPr>
                <w:iCs/>
                <w:color w:val="434343"/>
              </w:rPr>
              <w:t>CP – TOTVS IP</w:t>
            </w:r>
          </w:p>
        </w:tc>
        <w:tc>
          <w:tcPr>
            <w:tcW w:w="4536" w:type="dxa"/>
            <w:tcBorders>
              <w:bottom w:val="single" w:sz="8" w:space="0" w:color="ED9C2E"/>
            </w:tcBorders>
            <w:vAlign w:val="center"/>
          </w:tcPr>
          <w:p w14:paraId="18DC5D83" w14:textId="77777777" w:rsidR="00EA7330" w:rsidRDefault="00EA7330" w:rsidP="00EA7330">
            <w:pPr>
              <w:rPr>
                <w:color w:val="434343"/>
              </w:rPr>
            </w:pPr>
          </w:p>
        </w:tc>
        <w:tc>
          <w:tcPr>
            <w:tcW w:w="2295" w:type="dxa"/>
            <w:tcBorders>
              <w:bottom w:val="single" w:sz="8" w:space="0" w:color="ED9C2E"/>
            </w:tcBorders>
            <w:vAlign w:val="center"/>
          </w:tcPr>
          <w:p w14:paraId="58FC288E" w14:textId="12FBA61B" w:rsidR="00EA7330" w:rsidRDefault="00EA7330" w:rsidP="00EA7330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___/___/_____</w:t>
            </w:r>
          </w:p>
        </w:tc>
      </w:tr>
    </w:tbl>
    <w:p w14:paraId="77466FF9" w14:textId="77777777" w:rsidR="00F43B0E" w:rsidRDefault="00F43B0E" w:rsidP="00EA7330"/>
    <w:sectPr w:rsidR="00F43B0E">
      <w:headerReference w:type="even" r:id="rId11"/>
      <w:headerReference w:type="default" r:id="rId12"/>
      <w:footerReference w:type="even" r:id="rId13"/>
      <w:footerReference w:type="default" r:id="rId14"/>
      <w:pgSz w:w="11900" w:h="16820"/>
      <w:pgMar w:top="40" w:right="709" w:bottom="1134" w:left="709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DBB3F" w14:textId="77777777" w:rsidR="002D16BF" w:rsidRDefault="002D16BF">
      <w:r>
        <w:separator/>
      </w:r>
    </w:p>
  </w:endnote>
  <w:endnote w:type="continuationSeparator" w:id="0">
    <w:p w14:paraId="63551EAF" w14:textId="77777777" w:rsidR="002D16BF" w:rsidRDefault="002D1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18E98" w14:textId="77777777" w:rsidR="00F43B0E" w:rsidRDefault="008C4CC4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1C6A794D" wp14:editId="4134A226">
              <wp:simplePos x="0" y="0"/>
              <wp:positionH relativeFrom="column">
                <wp:posOffset>2806700</wp:posOffset>
              </wp:positionH>
              <wp:positionV relativeFrom="paragraph">
                <wp:posOffset>0</wp:posOffset>
              </wp:positionV>
              <wp:extent cx="982980" cy="539750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3560" y="3529175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D6C07A" w14:textId="77777777" w:rsidR="00F43B0E" w:rsidRDefault="008C4CC4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   \* MERGEFORMAT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6A794D" id="Retângulo 6" o:spid="_x0000_s1031" style="position:absolute;left:0;text-align:left;margin-left:221pt;margin-top:0;width:77.4pt;height:4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" filled="f" stroked="f">
              <v:textbox inset="0,0,0,0">
                <w:txbxContent>
                  <w:p w14:paraId="17D6C07A" w14:textId="77777777" w:rsidR="00F43B0E" w:rsidRDefault="008C4CC4">
                    <w:pPr>
                      <w:jc w:val="left"/>
                      <w:textDirection w:val="btLr"/>
                    </w:pPr>
                    <w:r>
                      <w:rPr>
                        <w:color w:val="FFFFFF"/>
                      </w:rPr>
                      <w:t xml:space="preserve"> PAGE    \* MERGEFORMAT 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425A843C" wp14:editId="1B3D6B91">
              <wp:simplePos x="0" y="0"/>
              <wp:positionH relativeFrom="column">
                <wp:posOffset>4470400</wp:posOffset>
              </wp:positionH>
              <wp:positionV relativeFrom="paragraph">
                <wp:posOffset>177800</wp:posOffset>
              </wp:positionV>
              <wp:extent cx="2273300" cy="292100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8400" y="365300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38F9B2" w14:textId="77777777" w:rsidR="00F43B0E" w:rsidRDefault="008C4CC4">
                          <w:pPr>
                            <w:jc w:val="right"/>
                            <w:textDirection w:val="btLr"/>
                          </w:pPr>
                          <w:r>
                            <w:t>Versão 1.0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5A843C" id="Retângulo 5" o:spid="_x0000_s1032" style="position:absolute;left:0;text-align:left;margin-left:352pt;margin-top:14pt;width:179pt;height:2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" filled="f" stroked="f">
              <v:textbox inset="2.53958mm,1.2694mm,2.53958mm,1.2694mm">
                <w:txbxContent>
                  <w:p w14:paraId="1438F9B2" w14:textId="77777777" w:rsidR="00F43B0E" w:rsidRDefault="008C4CC4">
                    <w:pPr>
                      <w:jc w:val="right"/>
                      <w:textDirection w:val="btLr"/>
                    </w:pPr>
                    <w:r>
                      <w:t>Versão 1.0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EEAF6" w14:textId="182CDF95" w:rsidR="00F43B0E" w:rsidRDefault="007F152A" w:rsidP="007F152A">
    <w:pPr>
      <w:tabs>
        <w:tab w:val="center" w:pos="5241"/>
      </w:tabs>
    </w:pPr>
    <w:r>
      <w:rPr>
        <w:noProof/>
      </w:rPr>
      <w:drawing>
        <wp:anchor distT="0" distB="0" distL="0" distR="0" simplePos="0" relativeHeight="251667456" behindDoc="0" locked="0" layoutInCell="1" hidden="0" allowOverlap="1" wp14:anchorId="069C1BA0" wp14:editId="3A0977A5">
          <wp:simplePos x="0" y="0"/>
          <wp:positionH relativeFrom="page">
            <wp:align>right</wp:align>
          </wp:positionH>
          <wp:positionV relativeFrom="paragraph">
            <wp:posOffset>-7813</wp:posOffset>
          </wp:positionV>
          <wp:extent cx="6847200" cy="392400"/>
          <wp:effectExtent l="0" t="0" r="0" b="8255"/>
          <wp:wrapSquare wrapText="bothSides" distT="0" distB="0" distL="0" distR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7200" cy="392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CC4">
      <w:fldChar w:fldCharType="begin"/>
    </w:r>
    <w:r w:rsidR="008C4CC4">
      <w:instrText>PAGE</w:instrText>
    </w:r>
    <w:r w:rsidR="008C4CC4">
      <w:fldChar w:fldCharType="separate"/>
    </w:r>
    <w:r w:rsidR="00DC144F">
      <w:rPr>
        <w:noProof/>
      </w:rPr>
      <w:t>2</w:t>
    </w:r>
    <w:r w:rsidR="008C4CC4">
      <w:fldChar w:fldCharType="end"/>
    </w:r>
    <w:r w:rsidR="008C4CC4">
      <w:t xml:space="preserve">  </w:t>
    </w:r>
    <w:r>
      <w:tab/>
    </w:r>
  </w:p>
  <w:p w14:paraId="65F893AA" w14:textId="6A933D9E" w:rsidR="00F43B0E" w:rsidRDefault="00F43B0E">
    <w:pPr>
      <w:rPr>
        <w:sz w:val="16"/>
        <w:szCs w:val="16"/>
      </w:rPr>
    </w:pPr>
  </w:p>
  <w:p w14:paraId="0C45D8B9" w14:textId="14B8FF75" w:rsidR="00F43B0E" w:rsidRDefault="00F43B0E" w:rsidP="007F152A">
    <w:pPr>
      <w:jc w:val="center"/>
      <w:rPr>
        <w:sz w:val="16"/>
        <w:szCs w:val="16"/>
      </w:rPr>
    </w:pPr>
  </w:p>
  <w:p w14:paraId="6E97DD43" w14:textId="41B06595" w:rsidR="00F43B0E" w:rsidRDefault="008C4CC4">
    <w:pPr>
      <w:jc w:val="right"/>
      <w:rPr>
        <w:sz w:val="16"/>
        <w:szCs w:val="16"/>
      </w:rPr>
    </w:pPr>
    <w:r>
      <w:rPr>
        <w:sz w:val="16"/>
        <w:szCs w:val="16"/>
      </w:rPr>
      <w:t>Este documento é propriedade da TOTVS. Todos os direitos reservados © - V.1.0</w:t>
    </w:r>
  </w:p>
  <w:p w14:paraId="53104C0C" w14:textId="77777777" w:rsidR="00F43B0E" w:rsidRDefault="00F43B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80C29" w14:textId="77777777" w:rsidR="002D16BF" w:rsidRDefault="002D16BF">
      <w:r>
        <w:separator/>
      </w:r>
    </w:p>
  </w:footnote>
  <w:footnote w:type="continuationSeparator" w:id="0">
    <w:p w14:paraId="1093B534" w14:textId="77777777" w:rsidR="002D16BF" w:rsidRDefault="002D1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DF537" w14:textId="77777777" w:rsidR="00F43B0E" w:rsidRDefault="008C4CC4">
    <w:pPr>
      <w:jc w:val="center"/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 wp14:anchorId="658420A6" wp14:editId="18E5800F">
          <wp:extent cx="6656070" cy="1497091"/>
          <wp:effectExtent l="0" t="0" r="0" b="0"/>
          <wp:docPr id="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76E8DAD" wp14:editId="273DF19A">
              <wp:simplePos x="0" y="0"/>
              <wp:positionH relativeFrom="column">
                <wp:posOffset>381000</wp:posOffset>
              </wp:positionH>
              <wp:positionV relativeFrom="paragraph">
                <wp:posOffset>25400</wp:posOffset>
              </wp:positionV>
              <wp:extent cx="5124450" cy="666750"/>
              <wp:effectExtent l="0" t="0" r="0" b="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89617F" w14:textId="77777777" w:rsidR="00F43B0E" w:rsidRDefault="008C4CC4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6E8DAD" id="Retângulo 4" o:spid="_x0000_s1026" style="position:absolute;left:0;text-align:left;margin-left:30pt;margin-top:2pt;width:403.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" filled="f" stroked="f">
              <v:textbox inset="2.53958mm,1.2694mm,2.53958mm,1.2694mm">
                <w:txbxContent>
                  <w:p w14:paraId="6389617F" w14:textId="77777777" w:rsidR="00F43B0E" w:rsidRDefault="008C4CC4">
                    <w:pPr>
                      <w:textDirection w:val="btLr"/>
                    </w:pPr>
                    <w: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  <w:p w14:paraId="1C05476D" w14:textId="77777777" w:rsidR="00F43B0E" w:rsidRDefault="008C4CC4">
    <w:r>
      <w:rPr>
        <w:noProof/>
      </w:rPr>
      <w:drawing>
        <wp:inline distT="0" distB="0" distL="0" distR="0" wp14:anchorId="0E6A6CED" wp14:editId="23E17A9E">
          <wp:extent cx="246380" cy="8077835"/>
          <wp:effectExtent l="0" t="0" r="0" b="0"/>
          <wp:docPr id="9" name="image3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barra_lateral-_p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C29D3EC" wp14:editId="0BB3B405">
              <wp:simplePos x="0" y="0"/>
              <wp:positionH relativeFrom="column">
                <wp:posOffset>457200</wp:posOffset>
              </wp:positionH>
              <wp:positionV relativeFrom="paragraph">
                <wp:posOffset>406400</wp:posOffset>
              </wp:positionV>
              <wp:extent cx="6591300" cy="406400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DD4982" w14:textId="77777777" w:rsidR="00F43B0E" w:rsidRDefault="008C4CC4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29D3EC" id="Retângulo 3" o:spid="_x0000_s1027" style="position:absolute;left:0;text-align:left;margin-left:36pt;margin-top:32pt;width:519pt;height: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" filled="f" stroked="f">
              <v:textbox inset="2.53958mm,1.2694mm,2.53958mm,1.2694mm">
                <w:txbxContent>
                  <w:p w14:paraId="26DD4982" w14:textId="77777777" w:rsidR="00F43B0E" w:rsidRDefault="008C4CC4">
                    <w:pPr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color w:val="FFFFFF"/>
                        <w:sz w:val="32"/>
                      </w:rP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E3B9F" w14:textId="20D52CC8" w:rsidR="00F43B0E" w:rsidRDefault="007F152A">
    <w:pPr>
      <w:rPr>
        <w:b/>
        <w:color w:val="FFFFFF"/>
        <w:sz w:val="32"/>
        <w:szCs w:val="32"/>
      </w:rPr>
    </w:pPr>
    <w:r>
      <w:rPr>
        <w:b/>
        <w:noProof/>
        <w:color w:val="FFFFFF"/>
        <w:sz w:val="32"/>
        <w:szCs w:val="32"/>
      </w:rPr>
      <mc:AlternateContent>
        <mc:Choice Requires="wpg">
          <w:drawing>
            <wp:anchor distT="0" distB="0" distL="0" distR="0" simplePos="0" relativeHeight="251665408" behindDoc="0" locked="0" layoutInCell="1" hidden="0" allowOverlap="1" wp14:anchorId="6B6E389A" wp14:editId="7E481F88">
              <wp:simplePos x="0" y="0"/>
              <wp:positionH relativeFrom="page">
                <wp:posOffset>450215</wp:posOffset>
              </wp:positionH>
              <wp:positionV relativeFrom="page">
                <wp:posOffset>194310</wp:posOffset>
              </wp:positionV>
              <wp:extent cx="6660000" cy="1065600"/>
              <wp:effectExtent l="0" t="0" r="7620" b="1270"/>
              <wp:wrapSquare wrapText="bothSides" distT="0" distB="0" distL="0" distR="0"/>
              <wp:docPr id="13" name="Agrupar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65600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4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5" name="Caixa de Texto 21"/>
                      <wps:cNvSpPr txBox="1"/>
                      <wps:spPr>
                        <a:xfrm>
                          <a:off x="497794" y="439709"/>
                          <a:ext cx="6777284" cy="548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1AAEE9" w14:textId="77777777" w:rsidR="007F152A" w:rsidRDefault="007F152A" w:rsidP="007F152A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  ESPECIFICAÇÃO DE </w:t>
                            </w:r>
                            <w:r>
                              <w:rPr>
                                <w:b/>
                                <w:color w:val="0897E9"/>
                                <w:sz w:val="42"/>
                              </w:rPr>
                              <w:t>PERSONALIZAÇÃO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6E389A" id="Agrupar 13" o:spid="_x0000_s1028" style="position:absolute;left:0;text-align:left;margin-left:35.45pt;margin-top:15.3pt;width:524.4pt;height:83.9pt;z-index:251665408;mso-wrap-distance-left:0;mso-wrap-distance-right:0;mso-position-horizontal-relative:page;mso-position-vertical-relative:page;mso-width-relative:margin;mso-height-relative:margin" coordorigin="1524,1524" coordsize="73151,11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f6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2" o:spid="_x0000_s1029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30" type="#_x0000_t202" style="position:absolute;left:4977;top:4397;width:67773;height:5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14:paraId="1D1AAEE9" w14:textId="77777777" w:rsidR="007F152A" w:rsidRDefault="007F152A" w:rsidP="007F152A">
                      <w:pPr>
                        <w:jc w:val="left"/>
                        <w:textDirection w:val="btLr"/>
                      </w:pPr>
                      <w:r>
                        <w:rPr>
                          <w:b/>
                          <w:color w:val="363636"/>
                          <w:sz w:val="42"/>
                        </w:rPr>
                        <w:t xml:space="preserve">   ESPECIFICAÇÃO DE </w:t>
                      </w:r>
                      <w:r>
                        <w:rPr>
                          <w:b/>
                          <w:color w:val="0897E9"/>
                          <w:sz w:val="42"/>
                        </w:rPr>
                        <w:t>PERSONALIZAÇÃO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  <w:p w14:paraId="1C720FB7" w14:textId="77777777" w:rsidR="00F43B0E" w:rsidRDefault="00F43B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7B36"/>
    <w:multiLevelType w:val="multilevel"/>
    <w:tmpl w:val="BD783806"/>
    <w:lvl w:ilvl="0">
      <w:start w:val="1"/>
      <w:numFmt w:val="decimal"/>
      <w:lvlText w:val="%1."/>
      <w:lvlJc w:val="right"/>
      <w:pPr>
        <w:ind w:left="720" w:hanging="360"/>
      </w:pPr>
      <w:rPr>
        <w:color w:val="ED9C2E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ED9C2E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ED9C2E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8D1D49"/>
    <w:multiLevelType w:val="multilevel"/>
    <w:tmpl w:val="BD783806"/>
    <w:lvl w:ilvl="0">
      <w:start w:val="1"/>
      <w:numFmt w:val="decimal"/>
      <w:lvlText w:val="%1."/>
      <w:lvlJc w:val="right"/>
      <w:pPr>
        <w:ind w:left="720" w:hanging="360"/>
      </w:pPr>
      <w:rPr>
        <w:color w:val="ED9C2E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ED9C2E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ED9C2E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CD0F87"/>
    <w:multiLevelType w:val="multilevel"/>
    <w:tmpl w:val="C8D42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6E58DC"/>
    <w:multiLevelType w:val="multilevel"/>
    <w:tmpl w:val="7DBC21C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19A223D4"/>
    <w:multiLevelType w:val="multilevel"/>
    <w:tmpl w:val="BD783806"/>
    <w:lvl w:ilvl="0">
      <w:start w:val="1"/>
      <w:numFmt w:val="decimal"/>
      <w:lvlText w:val="%1."/>
      <w:lvlJc w:val="right"/>
      <w:pPr>
        <w:ind w:left="720" w:hanging="360"/>
      </w:pPr>
      <w:rPr>
        <w:color w:val="ED9C2E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ED9C2E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ED9C2E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0A2D12"/>
    <w:multiLevelType w:val="hybridMultilevel"/>
    <w:tmpl w:val="456A3EF6"/>
    <w:lvl w:ilvl="0" w:tplc="EED887D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024237"/>
    <w:multiLevelType w:val="hybridMultilevel"/>
    <w:tmpl w:val="82847EDC"/>
    <w:lvl w:ilvl="0" w:tplc="EED887D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787594"/>
    <w:multiLevelType w:val="hybridMultilevel"/>
    <w:tmpl w:val="C854E720"/>
    <w:lvl w:ilvl="0" w:tplc="B29C90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860A3"/>
    <w:multiLevelType w:val="multilevel"/>
    <w:tmpl w:val="372AD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E63C89"/>
    <w:multiLevelType w:val="multilevel"/>
    <w:tmpl w:val="0868FC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FE27846"/>
    <w:multiLevelType w:val="multilevel"/>
    <w:tmpl w:val="BD783806"/>
    <w:lvl w:ilvl="0">
      <w:start w:val="1"/>
      <w:numFmt w:val="decimal"/>
      <w:lvlText w:val="%1."/>
      <w:lvlJc w:val="right"/>
      <w:pPr>
        <w:ind w:left="720" w:hanging="360"/>
      </w:pPr>
      <w:rPr>
        <w:color w:val="ED9C2E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ED9C2E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ED9C2E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0357214"/>
    <w:multiLevelType w:val="multilevel"/>
    <w:tmpl w:val="5AEA46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53E1F14"/>
    <w:multiLevelType w:val="multilevel"/>
    <w:tmpl w:val="BD783806"/>
    <w:lvl w:ilvl="0">
      <w:start w:val="1"/>
      <w:numFmt w:val="decimal"/>
      <w:lvlText w:val="%1."/>
      <w:lvlJc w:val="right"/>
      <w:pPr>
        <w:ind w:left="720" w:hanging="360"/>
      </w:pPr>
      <w:rPr>
        <w:color w:val="ED9C2E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ED9C2E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ED9C2E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03428C3"/>
    <w:multiLevelType w:val="multilevel"/>
    <w:tmpl w:val="F816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EF2E06"/>
    <w:multiLevelType w:val="hybridMultilevel"/>
    <w:tmpl w:val="82847ED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7D44EA"/>
    <w:multiLevelType w:val="multilevel"/>
    <w:tmpl w:val="BD783806"/>
    <w:lvl w:ilvl="0">
      <w:start w:val="1"/>
      <w:numFmt w:val="decimal"/>
      <w:lvlText w:val="%1."/>
      <w:lvlJc w:val="right"/>
      <w:pPr>
        <w:ind w:left="720" w:hanging="360"/>
      </w:pPr>
      <w:rPr>
        <w:color w:val="ED9C2E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ED9C2E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ED9C2E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23853F8"/>
    <w:multiLevelType w:val="hybridMultilevel"/>
    <w:tmpl w:val="99642F80"/>
    <w:lvl w:ilvl="0" w:tplc="EED887D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282A5A"/>
    <w:multiLevelType w:val="multilevel"/>
    <w:tmpl w:val="BD783806"/>
    <w:lvl w:ilvl="0">
      <w:start w:val="1"/>
      <w:numFmt w:val="decimal"/>
      <w:lvlText w:val="%1."/>
      <w:lvlJc w:val="right"/>
      <w:pPr>
        <w:ind w:left="720" w:hanging="360"/>
      </w:pPr>
      <w:rPr>
        <w:color w:val="ED9C2E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ED9C2E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ED9C2E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A6372D0"/>
    <w:multiLevelType w:val="hybridMultilevel"/>
    <w:tmpl w:val="192E38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F8306D"/>
    <w:multiLevelType w:val="multilevel"/>
    <w:tmpl w:val="0EE83B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C9B1BB4"/>
    <w:multiLevelType w:val="multilevel"/>
    <w:tmpl w:val="F94806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43085773">
    <w:abstractNumId w:val="8"/>
  </w:num>
  <w:num w:numId="2" w16cid:durableId="1584604656">
    <w:abstractNumId w:val="2"/>
  </w:num>
  <w:num w:numId="3" w16cid:durableId="1554190804">
    <w:abstractNumId w:val="3"/>
  </w:num>
  <w:num w:numId="4" w16cid:durableId="1539273540">
    <w:abstractNumId w:val="19"/>
  </w:num>
  <w:num w:numId="5" w16cid:durableId="964774915">
    <w:abstractNumId w:val="20"/>
  </w:num>
  <w:num w:numId="6" w16cid:durableId="1429084305">
    <w:abstractNumId w:val="9"/>
  </w:num>
  <w:num w:numId="7" w16cid:durableId="1522353114">
    <w:abstractNumId w:val="11"/>
  </w:num>
  <w:num w:numId="8" w16cid:durableId="1240016923">
    <w:abstractNumId w:val="10"/>
  </w:num>
  <w:num w:numId="9" w16cid:durableId="1453817507">
    <w:abstractNumId w:val="6"/>
  </w:num>
  <w:num w:numId="10" w16cid:durableId="1266961950">
    <w:abstractNumId w:val="14"/>
  </w:num>
  <w:num w:numId="11" w16cid:durableId="341665349">
    <w:abstractNumId w:val="0"/>
  </w:num>
  <w:num w:numId="12" w16cid:durableId="202525455">
    <w:abstractNumId w:val="16"/>
  </w:num>
  <w:num w:numId="13" w16cid:durableId="1993212941">
    <w:abstractNumId w:val="5"/>
  </w:num>
  <w:num w:numId="14" w16cid:durableId="364450117">
    <w:abstractNumId w:val="15"/>
  </w:num>
  <w:num w:numId="15" w16cid:durableId="1817718102">
    <w:abstractNumId w:val="18"/>
  </w:num>
  <w:num w:numId="16" w16cid:durableId="994260835">
    <w:abstractNumId w:val="1"/>
  </w:num>
  <w:num w:numId="17" w16cid:durableId="182978748">
    <w:abstractNumId w:val="17"/>
  </w:num>
  <w:num w:numId="18" w16cid:durableId="998652067">
    <w:abstractNumId w:val="4"/>
  </w:num>
  <w:num w:numId="19" w16cid:durableId="1938634923">
    <w:abstractNumId w:val="12"/>
  </w:num>
  <w:num w:numId="20" w16cid:durableId="1629118038">
    <w:abstractNumId w:val="7"/>
  </w:num>
  <w:num w:numId="21" w16cid:durableId="16781912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0E"/>
    <w:rsid w:val="00004D50"/>
    <w:rsid w:val="0001348B"/>
    <w:rsid w:val="00015661"/>
    <w:rsid w:val="00020B10"/>
    <w:rsid w:val="00034A37"/>
    <w:rsid w:val="000424F2"/>
    <w:rsid w:val="00043259"/>
    <w:rsid w:val="000479C3"/>
    <w:rsid w:val="000509F1"/>
    <w:rsid w:val="00051527"/>
    <w:rsid w:val="00053623"/>
    <w:rsid w:val="00056863"/>
    <w:rsid w:val="000607B7"/>
    <w:rsid w:val="000651E4"/>
    <w:rsid w:val="0006614F"/>
    <w:rsid w:val="00082318"/>
    <w:rsid w:val="00086836"/>
    <w:rsid w:val="000919D6"/>
    <w:rsid w:val="000928C0"/>
    <w:rsid w:val="000929A3"/>
    <w:rsid w:val="00092B0D"/>
    <w:rsid w:val="0009591C"/>
    <w:rsid w:val="000A1E57"/>
    <w:rsid w:val="000B4200"/>
    <w:rsid w:val="000B524B"/>
    <w:rsid w:val="000C0A20"/>
    <w:rsid w:val="000C3396"/>
    <w:rsid w:val="000C6B25"/>
    <w:rsid w:val="000D62B5"/>
    <w:rsid w:val="000E0829"/>
    <w:rsid w:val="000E6179"/>
    <w:rsid w:val="000E6966"/>
    <w:rsid w:val="000F54A8"/>
    <w:rsid w:val="00105D2B"/>
    <w:rsid w:val="00105EAA"/>
    <w:rsid w:val="0010702B"/>
    <w:rsid w:val="0010733B"/>
    <w:rsid w:val="00110F5E"/>
    <w:rsid w:val="001113B0"/>
    <w:rsid w:val="00115277"/>
    <w:rsid w:val="00115EC1"/>
    <w:rsid w:val="00122A43"/>
    <w:rsid w:val="00126A4D"/>
    <w:rsid w:val="0013057C"/>
    <w:rsid w:val="001313C3"/>
    <w:rsid w:val="0013203D"/>
    <w:rsid w:val="00133161"/>
    <w:rsid w:val="001338EE"/>
    <w:rsid w:val="00133DE7"/>
    <w:rsid w:val="001423CE"/>
    <w:rsid w:val="00153FF2"/>
    <w:rsid w:val="00154707"/>
    <w:rsid w:val="00162A41"/>
    <w:rsid w:val="0016464B"/>
    <w:rsid w:val="001659F5"/>
    <w:rsid w:val="00170FAE"/>
    <w:rsid w:val="00171132"/>
    <w:rsid w:val="00172C1B"/>
    <w:rsid w:val="00174936"/>
    <w:rsid w:val="00176D3D"/>
    <w:rsid w:val="00183900"/>
    <w:rsid w:val="001839FC"/>
    <w:rsid w:val="001868D6"/>
    <w:rsid w:val="00192849"/>
    <w:rsid w:val="001A4BB4"/>
    <w:rsid w:val="001A68D4"/>
    <w:rsid w:val="001B5CE0"/>
    <w:rsid w:val="001C27EC"/>
    <w:rsid w:val="001C2A94"/>
    <w:rsid w:val="001E2964"/>
    <w:rsid w:val="001E79B7"/>
    <w:rsid w:val="001F2BDC"/>
    <w:rsid w:val="001F2E72"/>
    <w:rsid w:val="0020023D"/>
    <w:rsid w:val="0021507C"/>
    <w:rsid w:val="002161EC"/>
    <w:rsid w:val="0021689C"/>
    <w:rsid w:val="00223860"/>
    <w:rsid w:val="00225C3F"/>
    <w:rsid w:val="0025184A"/>
    <w:rsid w:val="00253570"/>
    <w:rsid w:val="00255721"/>
    <w:rsid w:val="0025684E"/>
    <w:rsid w:val="00257A52"/>
    <w:rsid w:val="002656BA"/>
    <w:rsid w:val="00265F18"/>
    <w:rsid w:val="00285B59"/>
    <w:rsid w:val="00293256"/>
    <w:rsid w:val="002A2B47"/>
    <w:rsid w:val="002A75CF"/>
    <w:rsid w:val="002B1B6E"/>
    <w:rsid w:val="002B47E9"/>
    <w:rsid w:val="002D16BF"/>
    <w:rsid w:val="002D1B6C"/>
    <w:rsid w:val="002D1EE5"/>
    <w:rsid w:val="002D487F"/>
    <w:rsid w:val="002E7B56"/>
    <w:rsid w:val="002F0508"/>
    <w:rsid w:val="002F232D"/>
    <w:rsid w:val="002F528A"/>
    <w:rsid w:val="00305542"/>
    <w:rsid w:val="00315435"/>
    <w:rsid w:val="00320096"/>
    <w:rsid w:val="00323108"/>
    <w:rsid w:val="00331FA1"/>
    <w:rsid w:val="00337ECA"/>
    <w:rsid w:val="00343B8A"/>
    <w:rsid w:val="003458A7"/>
    <w:rsid w:val="0035021B"/>
    <w:rsid w:val="003556D8"/>
    <w:rsid w:val="0035727D"/>
    <w:rsid w:val="00357AC4"/>
    <w:rsid w:val="003616C0"/>
    <w:rsid w:val="003620B6"/>
    <w:rsid w:val="00362100"/>
    <w:rsid w:val="00363038"/>
    <w:rsid w:val="00363BAB"/>
    <w:rsid w:val="00374DF7"/>
    <w:rsid w:val="003807EF"/>
    <w:rsid w:val="00384A30"/>
    <w:rsid w:val="00386381"/>
    <w:rsid w:val="0038648C"/>
    <w:rsid w:val="00393C7E"/>
    <w:rsid w:val="00394C14"/>
    <w:rsid w:val="00396A19"/>
    <w:rsid w:val="003A320E"/>
    <w:rsid w:val="003B06DA"/>
    <w:rsid w:val="003B1F7F"/>
    <w:rsid w:val="003B2EFF"/>
    <w:rsid w:val="003C343F"/>
    <w:rsid w:val="003C68C6"/>
    <w:rsid w:val="003D0A46"/>
    <w:rsid w:val="003E0CFE"/>
    <w:rsid w:val="003E4632"/>
    <w:rsid w:val="003F1F4D"/>
    <w:rsid w:val="003F3EDC"/>
    <w:rsid w:val="003F735F"/>
    <w:rsid w:val="00410C07"/>
    <w:rsid w:val="0042202E"/>
    <w:rsid w:val="004234BA"/>
    <w:rsid w:val="004275CF"/>
    <w:rsid w:val="004312CE"/>
    <w:rsid w:val="004334D6"/>
    <w:rsid w:val="004345DC"/>
    <w:rsid w:val="00447BE6"/>
    <w:rsid w:val="00461D16"/>
    <w:rsid w:val="004673A6"/>
    <w:rsid w:val="004703DE"/>
    <w:rsid w:val="0047098C"/>
    <w:rsid w:val="00470D0E"/>
    <w:rsid w:val="00473144"/>
    <w:rsid w:val="00474C98"/>
    <w:rsid w:val="00476443"/>
    <w:rsid w:val="00476F85"/>
    <w:rsid w:val="00481B2D"/>
    <w:rsid w:val="004931FD"/>
    <w:rsid w:val="004A3A9C"/>
    <w:rsid w:val="004A48F4"/>
    <w:rsid w:val="004A66C9"/>
    <w:rsid w:val="004E1902"/>
    <w:rsid w:val="004E5EBE"/>
    <w:rsid w:val="005023FA"/>
    <w:rsid w:val="005032E9"/>
    <w:rsid w:val="00503C20"/>
    <w:rsid w:val="00513E58"/>
    <w:rsid w:val="00515095"/>
    <w:rsid w:val="00517600"/>
    <w:rsid w:val="0052134D"/>
    <w:rsid w:val="005445C4"/>
    <w:rsid w:val="005448D5"/>
    <w:rsid w:val="00593A78"/>
    <w:rsid w:val="005A174D"/>
    <w:rsid w:val="005B248D"/>
    <w:rsid w:val="005C3260"/>
    <w:rsid w:val="005C450D"/>
    <w:rsid w:val="005D4B23"/>
    <w:rsid w:val="005E1CC6"/>
    <w:rsid w:val="005E5E1C"/>
    <w:rsid w:val="005E6CDF"/>
    <w:rsid w:val="005F15C5"/>
    <w:rsid w:val="005F3ABE"/>
    <w:rsid w:val="005F5191"/>
    <w:rsid w:val="005F707D"/>
    <w:rsid w:val="00602216"/>
    <w:rsid w:val="00612F48"/>
    <w:rsid w:val="00630F88"/>
    <w:rsid w:val="00644F51"/>
    <w:rsid w:val="00646AFD"/>
    <w:rsid w:val="006609AB"/>
    <w:rsid w:val="00663BAB"/>
    <w:rsid w:val="006648A7"/>
    <w:rsid w:val="0066729C"/>
    <w:rsid w:val="00682C9B"/>
    <w:rsid w:val="006A04A6"/>
    <w:rsid w:val="006A0B7E"/>
    <w:rsid w:val="006A1319"/>
    <w:rsid w:val="006B1775"/>
    <w:rsid w:val="006B2860"/>
    <w:rsid w:val="006B2B54"/>
    <w:rsid w:val="006B2EB1"/>
    <w:rsid w:val="006B3726"/>
    <w:rsid w:val="006C0677"/>
    <w:rsid w:val="006C0A2F"/>
    <w:rsid w:val="006C2F9C"/>
    <w:rsid w:val="006C318A"/>
    <w:rsid w:val="006D0286"/>
    <w:rsid w:val="006E1E47"/>
    <w:rsid w:val="006F344B"/>
    <w:rsid w:val="006F3E36"/>
    <w:rsid w:val="006F6B19"/>
    <w:rsid w:val="006F7E28"/>
    <w:rsid w:val="007012FD"/>
    <w:rsid w:val="00704633"/>
    <w:rsid w:val="00707ECF"/>
    <w:rsid w:val="00710768"/>
    <w:rsid w:val="0071229C"/>
    <w:rsid w:val="00712F48"/>
    <w:rsid w:val="00721876"/>
    <w:rsid w:val="00724284"/>
    <w:rsid w:val="00730AE8"/>
    <w:rsid w:val="0073576B"/>
    <w:rsid w:val="0073710F"/>
    <w:rsid w:val="00741389"/>
    <w:rsid w:val="0074351E"/>
    <w:rsid w:val="00744C7F"/>
    <w:rsid w:val="00747971"/>
    <w:rsid w:val="0076583D"/>
    <w:rsid w:val="00777E7A"/>
    <w:rsid w:val="0078486A"/>
    <w:rsid w:val="00791AA0"/>
    <w:rsid w:val="00792F1A"/>
    <w:rsid w:val="00793B46"/>
    <w:rsid w:val="00794C6D"/>
    <w:rsid w:val="007A0184"/>
    <w:rsid w:val="007A1529"/>
    <w:rsid w:val="007A4F81"/>
    <w:rsid w:val="007B1D4C"/>
    <w:rsid w:val="007B2A03"/>
    <w:rsid w:val="007B533A"/>
    <w:rsid w:val="007B6A29"/>
    <w:rsid w:val="007D6C88"/>
    <w:rsid w:val="007E765D"/>
    <w:rsid w:val="007F152A"/>
    <w:rsid w:val="007F187B"/>
    <w:rsid w:val="007F36FF"/>
    <w:rsid w:val="007F4E48"/>
    <w:rsid w:val="0080223D"/>
    <w:rsid w:val="00806096"/>
    <w:rsid w:val="00814083"/>
    <w:rsid w:val="00824E0B"/>
    <w:rsid w:val="00826105"/>
    <w:rsid w:val="00830872"/>
    <w:rsid w:val="00853EC8"/>
    <w:rsid w:val="00854403"/>
    <w:rsid w:val="00867217"/>
    <w:rsid w:val="00885040"/>
    <w:rsid w:val="008915F0"/>
    <w:rsid w:val="008A0365"/>
    <w:rsid w:val="008A0A6E"/>
    <w:rsid w:val="008A262E"/>
    <w:rsid w:val="008B0236"/>
    <w:rsid w:val="008B1631"/>
    <w:rsid w:val="008C4CC4"/>
    <w:rsid w:val="008C5C5A"/>
    <w:rsid w:val="008E5E60"/>
    <w:rsid w:val="00900C9C"/>
    <w:rsid w:val="00901476"/>
    <w:rsid w:val="009020C4"/>
    <w:rsid w:val="0092215D"/>
    <w:rsid w:val="00925F12"/>
    <w:rsid w:val="00926245"/>
    <w:rsid w:val="009355BF"/>
    <w:rsid w:val="00944174"/>
    <w:rsid w:val="0096072B"/>
    <w:rsid w:val="00963CA0"/>
    <w:rsid w:val="009701D8"/>
    <w:rsid w:val="009739D9"/>
    <w:rsid w:val="009949DF"/>
    <w:rsid w:val="009A3FCC"/>
    <w:rsid w:val="009A51FD"/>
    <w:rsid w:val="009B7FB8"/>
    <w:rsid w:val="009C0E65"/>
    <w:rsid w:val="009C6ED0"/>
    <w:rsid w:val="009D3E33"/>
    <w:rsid w:val="009D4C6D"/>
    <w:rsid w:val="009D5676"/>
    <w:rsid w:val="009D61E5"/>
    <w:rsid w:val="009E631E"/>
    <w:rsid w:val="009E64ED"/>
    <w:rsid w:val="009E71D8"/>
    <w:rsid w:val="00A01E2F"/>
    <w:rsid w:val="00A0517B"/>
    <w:rsid w:val="00A05F69"/>
    <w:rsid w:val="00A07D42"/>
    <w:rsid w:val="00A10E79"/>
    <w:rsid w:val="00A15F10"/>
    <w:rsid w:val="00A162F3"/>
    <w:rsid w:val="00A2266E"/>
    <w:rsid w:val="00A24169"/>
    <w:rsid w:val="00A30298"/>
    <w:rsid w:val="00A31D0E"/>
    <w:rsid w:val="00A33DD0"/>
    <w:rsid w:val="00A52DFA"/>
    <w:rsid w:val="00A57F50"/>
    <w:rsid w:val="00A606B6"/>
    <w:rsid w:val="00A61EDA"/>
    <w:rsid w:val="00A77A87"/>
    <w:rsid w:val="00A814F7"/>
    <w:rsid w:val="00A96DB7"/>
    <w:rsid w:val="00AA1F68"/>
    <w:rsid w:val="00AB263F"/>
    <w:rsid w:val="00AB2F01"/>
    <w:rsid w:val="00AC1545"/>
    <w:rsid w:val="00AC5F4B"/>
    <w:rsid w:val="00AD0809"/>
    <w:rsid w:val="00AD0993"/>
    <w:rsid w:val="00AD7D87"/>
    <w:rsid w:val="00AE20BA"/>
    <w:rsid w:val="00AE2D54"/>
    <w:rsid w:val="00AE5054"/>
    <w:rsid w:val="00AF20BF"/>
    <w:rsid w:val="00AF521A"/>
    <w:rsid w:val="00AF7E6B"/>
    <w:rsid w:val="00B01DFA"/>
    <w:rsid w:val="00B042CA"/>
    <w:rsid w:val="00B152C9"/>
    <w:rsid w:val="00B15DD4"/>
    <w:rsid w:val="00B1691F"/>
    <w:rsid w:val="00B253AC"/>
    <w:rsid w:val="00B30EA7"/>
    <w:rsid w:val="00B36CC8"/>
    <w:rsid w:val="00B3711A"/>
    <w:rsid w:val="00B4054C"/>
    <w:rsid w:val="00B408E5"/>
    <w:rsid w:val="00B42763"/>
    <w:rsid w:val="00B51782"/>
    <w:rsid w:val="00B52962"/>
    <w:rsid w:val="00B56E36"/>
    <w:rsid w:val="00B56FBB"/>
    <w:rsid w:val="00B57252"/>
    <w:rsid w:val="00B577F1"/>
    <w:rsid w:val="00B6211B"/>
    <w:rsid w:val="00B711B2"/>
    <w:rsid w:val="00B71624"/>
    <w:rsid w:val="00B76A97"/>
    <w:rsid w:val="00B777ED"/>
    <w:rsid w:val="00B80487"/>
    <w:rsid w:val="00B96D70"/>
    <w:rsid w:val="00BA4A26"/>
    <w:rsid w:val="00BB0AF7"/>
    <w:rsid w:val="00BB3787"/>
    <w:rsid w:val="00BB7D6E"/>
    <w:rsid w:val="00BC2161"/>
    <w:rsid w:val="00BC465A"/>
    <w:rsid w:val="00BC52F3"/>
    <w:rsid w:val="00BD4A46"/>
    <w:rsid w:val="00BD5EC3"/>
    <w:rsid w:val="00BD73CF"/>
    <w:rsid w:val="00BD7FF6"/>
    <w:rsid w:val="00BE21D7"/>
    <w:rsid w:val="00BE7A55"/>
    <w:rsid w:val="00BE7FA9"/>
    <w:rsid w:val="00BF2891"/>
    <w:rsid w:val="00BF5744"/>
    <w:rsid w:val="00C04F4B"/>
    <w:rsid w:val="00C06FF1"/>
    <w:rsid w:val="00C13A88"/>
    <w:rsid w:val="00C13CFC"/>
    <w:rsid w:val="00C36008"/>
    <w:rsid w:val="00C4216D"/>
    <w:rsid w:val="00C52F8E"/>
    <w:rsid w:val="00C62431"/>
    <w:rsid w:val="00C64204"/>
    <w:rsid w:val="00C72EBD"/>
    <w:rsid w:val="00C74175"/>
    <w:rsid w:val="00C75340"/>
    <w:rsid w:val="00C7624F"/>
    <w:rsid w:val="00C8409C"/>
    <w:rsid w:val="00CA3ECC"/>
    <w:rsid w:val="00CB16A0"/>
    <w:rsid w:val="00CB79E3"/>
    <w:rsid w:val="00CC0333"/>
    <w:rsid w:val="00CC2858"/>
    <w:rsid w:val="00CC3415"/>
    <w:rsid w:val="00CC796C"/>
    <w:rsid w:val="00CF052B"/>
    <w:rsid w:val="00CF765A"/>
    <w:rsid w:val="00D25F09"/>
    <w:rsid w:val="00D26ABE"/>
    <w:rsid w:val="00D323CF"/>
    <w:rsid w:val="00D35EB2"/>
    <w:rsid w:val="00D363CE"/>
    <w:rsid w:val="00D45FEA"/>
    <w:rsid w:val="00D56765"/>
    <w:rsid w:val="00D63721"/>
    <w:rsid w:val="00D71C34"/>
    <w:rsid w:val="00D759AD"/>
    <w:rsid w:val="00D82BC8"/>
    <w:rsid w:val="00D96010"/>
    <w:rsid w:val="00D97A6D"/>
    <w:rsid w:val="00DA08E4"/>
    <w:rsid w:val="00DB32A2"/>
    <w:rsid w:val="00DB5B91"/>
    <w:rsid w:val="00DC144F"/>
    <w:rsid w:val="00DC4395"/>
    <w:rsid w:val="00DC7140"/>
    <w:rsid w:val="00DD4D3B"/>
    <w:rsid w:val="00DE75B7"/>
    <w:rsid w:val="00DF33F5"/>
    <w:rsid w:val="00DF5EF4"/>
    <w:rsid w:val="00E028F3"/>
    <w:rsid w:val="00E04AC2"/>
    <w:rsid w:val="00E07874"/>
    <w:rsid w:val="00E15FF1"/>
    <w:rsid w:val="00E207EC"/>
    <w:rsid w:val="00E30736"/>
    <w:rsid w:val="00E40C66"/>
    <w:rsid w:val="00E44FAB"/>
    <w:rsid w:val="00E4519F"/>
    <w:rsid w:val="00E47096"/>
    <w:rsid w:val="00E50743"/>
    <w:rsid w:val="00E536BA"/>
    <w:rsid w:val="00E5467B"/>
    <w:rsid w:val="00E61489"/>
    <w:rsid w:val="00E670B4"/>
    <w:rsid w:val="00E70AFD"/>
    <w:rsid w:val="00E71A32"/>
    <w:rsid w:val="00E80035"/>
    <w:rsid w:val="00E81CA3"/>
    <w:rsid w:val="00E841B7"/>
    <w:rsid w:val="00E84CDB"/>
    <w:rsid w:val="00E87050"/>
    <w:rsid w:val="00E87DDD"/>
    <w:rsid w:val="00E96436"/>
    <w:rsid w:val="00EA054A"/>
    <w:rsid w:val="00EA16A8"/>
    <w:rsid w:val="00EA7330"/>
    <w:rsid w:val="00EA7358"/>
    <w:rsid w:val="00EB6476"/>
    <w:rsid w:val="00ED4161"/>
    <w:rsid w:val="00ED4EC4"/>
    <w:rsid w:val="00ED5784"/>
    <w:rsid w:val="00EE08B5"/>
    <w:rsid w:val="00EE2317"/>
    <w:rsid w:val="00EE50D0"/>
    <w:rsid w:val="00EE7012"/>
    <w:rsid w:val="00EF5CAF"/>
    <w:rsid w:val="00F04C38"/>
    <w:rsid w:val="00F12FD5"/>
    <w:rsid w:val="00F1410B"/>
    <w:rsid w:val="00F2123B"/>
    <w:rsid w:val="00F212A8"/>
    <w:rsid w:val="00F2361C"/>
    <w:rsid w:val="00F26B59"/>
    <w:rsid w:val="00F30FB1"/>
    <w:rsid w:val="00F36D2F"/>
    <w:rsid w:val="00F43B0E"/>
    <w:rsid w:val="00F47ECE"/>
    <w:rsid w:val="00F55D24"/>
    <w:rsid w:val="00F604DA"/>
    <w:rsid w:val="00F67732"/>
    <w:rsid w:val="00F70337"/>
    <w:rsid w:val="00F750C9"/>
    <w:rsid w:val="00F75ECC"/>
    <w:rsid w:val="00F819F1"/>
    <w:rsid w:val="00F81FF8"/>
    <w:rsid w:val="00F90FCE"/>
    <w:rsid w:val="00F91E33"/>
    <w:rsid w:val="00F93DF9"/>
    <w:rsid w:val="00FA5C0C"/>
    <w:rsid w:val="00FA7B79"/>
    <w:rsid w:val="00FA7D44"/>
    <w:rsid w:val="00FB6E5E"/>
    <w:rsid w:val="00FC4816"/>
    <w:rsid w:val="00FC4B8C"/>
    <w:rsid w:val="00FC505C"/>
    <w:rsid w:val="00FD3172"/>
    <w:rsid w:val="00FD31D1"/>
    <w:rsid w:val="00FD40F4"/>
    <w:rsid w:val="00FD6D58"/>
    <w:rsid w:val="00FE1499"/>
    <w:rsid w:val="00FE3805"/>
    <w:rsid w:val="00FF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1454B7"/>
  <w15:docId w15:val="{DF389474-E542-41A8-A2CC-D1DC4365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color w:val="7F7A7F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outlineLvl w:val="1"/>
    </w:pPr>
    <w:rPr>
      <w:b/>
      <w:color w:val="0C9AC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Lato Black" w:eastAsia="Lato Black" w:hAnsi="Lato Black" w:cs="Lato Black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left"/>
    </w:pPr>
    <w:rPr>
      <w:rFonts w:ascii="Lato Black" w:eastAsia="Lato Black" w:hAnsi="Lato Black" w:cs="Lato Black"/>
      <w:b/>
      <w:color w:val="8F3E15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240" w:after="60"/>
      <w:ind w:left="720"/>
    </w:pPr>
    <w:rPr>
      <w:b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F212A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03C2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03C20"/>
  </w:style>
  <w:style w:type="character" w:customStyle="1" w:styleId="TextodecomentrioChar">
    <w:name w:val="Texto de comentário Char"/>
    <w:basedOn w:val="Fontepargpadro"/>
    <w:link w:val="Textodecomentrio"/>
    <w:uiPriority w:val="99"/>
    <w:rsid w:val="00503C20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3C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3C20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9D3E3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D3E33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9D3E3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F15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152A"/>
  </w:style>
  <w:style w:type="paragraph" w:styleId="Rodap">
    <w:name w:val="footer"/>
    <w:basedOn w:val="Normal"/>
    <w:link w:val="RodapChar"/>
    <w:uiPriority w:val="99"/>
    <w:unhideWhenUsed/>
    <w:rsid w:val="007F15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152A"/>
  </w:style>
  <w:style w:type="character" w:styleId="HiperlinkVisitado">
    <w:name w:val="FollowedHyperlink"/>
    <w:basedOn w:val="Fontepargpadro"/>
    <w:uiPriority w:val="99"/>
    <w:semiHidden/>
    <w:unhideWhenUsed/>
    <w:rsid w:val="006E1E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dn.totvs.com/pages/releaseview.action?pageId=31216585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4E02D-6152-40D1-ACB7-81930BDCA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6</Pages>
  <Words>1068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CASSOLATTO</dc:creator>
  <cp:lastModifiedBy>Deivid Alessandro Corona de Lima</cp:lastModifiedBy>
  <cp:revision>32</cp:revision>
  <cp:lastPrinted>2022-07-14T14:20:00Z</cp:lastPrinted>
  <dcterms:created xsi:type="dcterms:W3CDTF">2022-07-27T01:49:00Z</dcterms:created>
  <dcterms:modified xsi:type="dcterms:W3CDTF">2023-05-02T20:30:00Z</dcterms:modified>
</cp:coreProperties>
</file>