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29539" w14:textId="53811156" w:rsidR="00CC187D" w:rsidRPr="004D4BDA" w:rsidRDefault="00B069EB" w:rsidP="00415B27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4D4BDA">
        <w:rPr>
          <w:rFonts w:ascii="Bahnschrift Condensed" w:hAnsi="Bahnschrift Condensed"/>
          <w:b/>
          <w:bCs/>
          <w:sz w:val="32"/>
          <w:szCs w:val="32"/>
        </w:rPr>
        <w:t>AMARELINHA AFRICANA</w:t>
      </w:r>
    </w:p>
    <w:p w14:paraId="26C8CFFA" w14:textId="76B8798E" w:rsidR="007671E7" w:rsidRPr="00415B27" w:rsidRDefault="00B069EB" w:rsidP="00415B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5B27">
        <w:rPr>
          <w:rFonts w:ascii="Times New Roman" w:hAnsi="Times New Roman" w:cs="Times New Roman"/>
          <w:sz w:val="24"/>
          <w:szCs w:val="24"/>
        </w:rPr>
        <w:t xml:space="preserve">A Amarelinha Africana, também chamada de </w:t>
      </w:r>
      <w:proofErr w:type="spellStart"/>
      <w:r w:rsidRPr="00415B27">
        <w:rPr>
          <w:rFonts w:ascii="Times New Roman" w:hAnsi="Times New Roman" w:cs="Times New Roman"/>
          <w:i/>
          <w:iCs/>
          <w:sz w:val="24"/>
          <w:szCs w:val="24"/>
        </w:rPr>
        <w:t>teca-teca</w:t>
      </w:r>
      <w:proofErr w:type="spellEnd"/>
      <w:r w:rsidRPr="00415B27">
        <w:rPr>
          <w:rFonts w:ascii="Times New Roman" w:hAnsi="Times New Roman" w:cs="Times New Roman"/>
          <w:sz w:val="24"/>
          <w:szCs w:val="24"/>
        </w:rPr>
        <w:t>, é um jogo de origem africana cuja essência é semelhante à amarelinha que co</w:t>
      </w:r>
      <w:bookmarkStart w:id="0" w:name="_GoBack"/>
      <w:bookmarkEnd w:id="0"/>
      <w:r w:rsidRPr="00415B27">
        <w:rPr>
          <w:rFonts w:ascii="Times New Roman" w:hAnsi="Times New Roman" w:cs="Times New Roman"/>
          <w:sz w:val="24"/>
          <w:szCs w:val="24"/>
        </w:rPr>
        <w:t>nhecemos. Diferentemente da tradicional, a amarelinha africana não usa pedrinhas, nem céu. A forma como é desenhada muda o principal objetivo da brincadeira: onde, na que conhecemos, há um caráter individual de competição, na africana busca-se valorizar o trabalho cooperativo</w:t>
      </w:r>
      <w:r w:rsidR="007671E7" w:rsidRPr="00415B27">
        <w:rPr>
          <w:rFonts w:ascii="Times New Roman" w:hAnsi="Times New Roman" w:cs="Times New Roman"/>
          <w:sz w:val="24"/>
          <w:szCs w:val="24"/>
        </w:rPr>
        <w:t>; n</w:t>
      </w:r>
      <w:r w:rsidR="00415B27">
        <w:rPr>
          <w:rFonts w:ascii="Times New Roman" w:hAnsi="Times New Roman" w:cs="Times New Roman"/>
          <w:sz w:val="24"/>
          <w:szCs w:val="24"/>
        </w:rPr>
        <w:t>ão há vencedores nem perdedores</w:t>
      </w:r>
      <w:r w:rsidR="007671E7" w:rsidRPr="00415B27">
        <w:rPr>
          <w:rFonts w:ascii="Times New Roman" w:hAnsi="Times New Roman" w:cs="Times New Roman"/>
          <w:sz w:val="24"/>
          <w:szCs w:val="24"/>
        </w:rPr>
        <w:t>, além de utilizar música para incentivar o desenvolvimento de coordenação.</w:t>
      </w:r>
    </w:p>
    <w:p w14:paraId="104F6BA5" w14:textId="04F29B3C" w:rsidR="007671E7" w:rsidRPr="00415B27" w:rsidRDefault="007671E7" w:rsidP="00415B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5B27">
        <w:rPr>
          <w:rFonts w:ascii="Times New Roman" w:hAnsi="Times New Roman" w:cs="Times New Roman"/>
          <w:sz w:val="24"/>
          <w:szCs w:val="24"/>
        </w:rPr>
        <w:t xml:space="preserve">Para brincar, deve-se desenhar um chão traçado com um quadrado grande com 16 quadrados em seu interior. Cada participante fica em um lado do quadrado grande (um de frente para o outro), com cada pé em um quadrado. Iniciando o jogo, os jogadores devem pular para os quadrados à direita simultaneamente; após isso, devem pular de volta para onde começaram o jogo </w:t>
      </w:r>
      <w:r w:rsidR="004227FA" w:rsidRPr="00415B27">
        <w:rPr>
          <w:rFonts w:ascii="Times New Roman" w:hAnsi="Times New Roman" w:cs="Times New Roman"/>
          <w:sz w:val="24"/>
          <w:szCs w:val="24"/>
        </w:rPr>
        <w:t>(para a esquerda)</w:t>
      </w:r>
      <w:r w:rsidRPr="00415B27">
        <w:rPr>
          <w:rFonts w:ascii="Times New Roman" w:hAnsi="Times New Roman" w:cs="Times New Roman"/>
          <w:sz w:val="24"/>
          <w:szCs w:val="24"/>
        </w:rPr>
        <w:t>.</w:t>
      </w:r>
      <w:r w:rsidR="004227FA" w:rsidRPr="00415B27">
        <w:rPr>
          <w:rFonts w:ascii="Times New Roman" w:hAnsi="Times New Roman" w:cs="Times New Roman"/>
          <w:sz w:val="24"/>
          <w:szCs w:val="24"/>
        </w:rPr>
        <w:t xml:space="preserve"> Completando o “ciclo”, deve ser dado um salto para os dois quadrados a frente, e assim sucessivamente.</w:t>
      </w:r>
    </w:p>
    <w:p w14:paraId="5BC991A2" w14:textId="64F076AE" w:rsidR="007671E7" w:rsidRPr="00415B27" w:rsidRDefault="007671E7" w:rsidP="00415B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5B27">
        <w:rPr>
          <w:rFonts w:ascii="Times New Roman" w:hAnsi="Times New Roman" w:cs="Times New Roman"/>
          <w:sz w:val="24"/>
          <w:szCs w:val="24"/>
        </w:rPr>
        <w:t>Haverá uma hora em que os jogadores se encontrarão no meio da amarelinha: caso estejam coordenados, não encostarão um no outro quando passarem pelo centro.</w:t>
      </w:r>
    </w:p>
    <w:p w14:paraId="7805EAAB" w14:textId="6A39F7E1" w:rsidR="007671E7" w:rsidRPr="00415B27" w:rsidRDefault="007671E7" w:rsidP="00415B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5B27">
        <w:rPr>
          <w:rFonts w:ascii="Times New Roman" w:hAnsi="Times New Roman" w:cs="Times New Roman"/>
          <w:sz w:val="24"/>
          <w:szCs w:val="24"/>
        </w:rPr>
        <w:t>Caso os mais velhos queiram jogar esse jogo, para dificultar um pouco, pode-se jogar com 4 integrantes, tornando a brincadeira mais interessante.</w:t>
      </w:r>
    </w:p>
    <w:p w14:paraId="4CE75D96" w14:textId="62FE1E14" w:rsidR="004227FA" w:rsidRPr="00415B27" w:rsidRDefault="004227FA" w:rsidP="00415B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4D642" w14:textId="052C7886" w:rsidR="004227FA" w:rsidRDefault="004227FA" w:rsidP="00415B27">
      <w:pPr>
        <w:jc w:val="both"/>
      </w:pPr>
    </w:p>
    <w:p w14:paraId="1618584A" w14:textId="3EFFDDC8" w:rsidR="004227FA" w:rsidRDefault="004227FA" w:rsidP="00B069EB"/>
    <w:p w14:paraId="78EC25C2" w14:textId="16717718" w:rsidR="004227FA" w:rsidRDefault="004227FA" w:rsidP="00B069EB"/>
    <w:p w14:paraId="19F291B0" w14:textId="09CBC8BC" w:rsidR="004227FA" w:rsidRDefault="004227FA" w:rsidP="00B069EB"/>
    <w:p w14:paraId="69E085D2" w14:textId="657ACBF6" w:rsidR="004227FA" w:rsidRDefault="004227FA" w:rsidP="00B069EB"/>
    <w:p w14:paraId="32EF942E" w14:textId="2C146D32" w:rsidR="004227FA" w:rsidRDefault="004227FA" w:rsidP="00B069EB"/>
    <w:p w14:paraId="26ADF1C1" w14:textId="7A2043BD" w:rsidR="004227FA" w:rsidRDefault="004227FA" w:rsidP="00B069EB"/>
    <w:p w14:paraId="42D3A691" w14:textId="4CA9DAB9" w:rsidR="004227FA" w:rsidRDefault="004227FA" w:rsidP="00B069EB"/>
    <w:p w14:paraId="6706D8E9" w14:textId="0CBC5E5B" w:rsidR="004227FA" w:rsidRDefault="004227FA" w:rsidP="00B069EB"/>
    <w:p w14:paraId="1E1C342D" w14:textId="77777777" w:rsidR="00415B27" w:rsidRDefault="00415B27" w:rsidP="004227FA">
      <w:pPr>
        <w:jc w:val="center"/>
      </w:pPr>
    </w:p>
    <w:p w14:paraId="317C7844" w14:textId="608C0283" w:rsidR="00415B27" w:rsidRDefault="004227FA" w:rsidP="00415B27">
      <w:pPr>
        <w:pStyle w:val="CitaoIntensa"/>
        <w:rPr>
          <w:rFonts w:ascii="Constantia" w:hAnsi="Constantia"/>
          <w:b/>
          <w:sz w:val="32"/>
          <w:szCs w:val="32"/>
        </w:rPr>
      </w:pPr>
      <w:r w:rsidRPr="00415B27">
        <w:rPr>
          <w:rFonts w:ascii="Constantia" w:hAnsi="Constantia"/>
          <w:b/>
          <w:sz w:val="32"/>
          <w:szCs w:val="32"/>
        </w:rPr>
        <w:t>REFERÊNCIAS BIBLIOGRÁFICAS</w:t>
      </w:r>
    </w:p>
    <w:p w14:paraId="66C59CA3" w14:textId="77777777" w:rsidR="00415B27" w:rsidRDefault="00415B27" w:rsidP="00415B27">
      <w:pPr>
        <w:pStyle w:val="PargrafodaLista"/>
      </w:pPr>
    </w:p>
    <w:p w14:paraId="76495366" w14:textId="4C1F0106" w:rsidR="004227FA" w:rsidRDefault="006047AF" w:rsidP="00415B27">
      <w:pPr>
        <w:pStyle w:val="PargrafodaLista"/>
        <w:numPr>
          <w:ilvl w:val="0"/>
          <w:numId w:val="1"/>
        </w:numPr>
      </w:pPr>
      <w:hyperlink r:id="rId7" w:history="1">
        <w:r w:rsidR="00415B27">
          <w:rPr>
            <w:rStyle w:val="Hyperlink"/>
          </w:rPr>
          <w:t>https://www.tempojunto.com/2019/07/24/diversidade-de-culturas-na-brincadeira-de-amarelinha-africana/</w:t>
        </w:r>
      </w:hyperlink>
    </w:p>
    <w:p w14:paraId="1E7F1E05" w14:textId="77777777" w:rsidR="00415B27" w:rsidRDefault="00415B27" w:rsidP="00415B27">
      <w:pPr>
        <w:pStyle w:val="PargrafodaLista"/>
      </w:pPr>
    </w:p>
    <w:p w14:paraId="461704D0" w14:textId="7E9B14EF" w:rsidR="00415B27" w:rsidRPr="00415B27" w:rsidRDefault="006047AF" w:rsidP="00415B27">
      <w:pPr>
        <w:pStyle w:val="PargrafodaLista"/>
        <w:numPr>
          <w:ilvl w:val="0"/>
          <w:numId w:val="1"/>
        </w:numPr>
      </w:pPr>
      <w:hyperlink r:id="rId8" w:history="1">
        <w:r w:rsidR="00415B27">
          <w:rPr>
            <w:rStyle w:val="Hyperlink"/>
          </w:rPr>
          <w:t>http://www.diaadiaeducacao.pr.gov.br/portals/cadernospde/pdebusca/producoes_pde/2016/2016_pdp_edfis_ufpr_marlossoaresdasilva.pdf</w:t>
        </w:r>
      </w:hyperlink>
    </w:p>
    <w:sectPr w:rsidR="00415B27" w:rsidRPr="00415B27" w:rsidSect="00415B27">
      <w:headerReference w:type="default" r:id="rId9"/>
      <w:pgSz w:w="11906" w:h="16838"/>
      <w:pgMar w:top="1417" w:right="1701" w:bottom="1417" w:left="1701" w:header="708" w:footer="708" w:gutter="0"/>
      <w:pgBorders w:offsetFrom="page">
        <w:top w:val="threeDEngrave" w:sz="24" w:space="24" w:color="2E74B5" w:themeColor="accent5" w:themeShade="BF" w:shadow="1"/>
        <w:left w:val="threeDEngrave" w:sz="24" w:space="24" w:color="2E74B5" w:themeColor="accent5" w:themeShade="BF" w:shadow="1"/>
        <w:bottom w:val="threeDEmboss" w:sz="24" w:space="24" w:color="2E74B5" w:themeColor="accent5" w:themeShade="BF" w:shadow="1"/>
        <w:right w:val="threeDEmboss" w:sz="24" w:space="24" w:color="2E74B5" w:themeColor="accent5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99CE0" w14:textId="77777777" w:rsidR="006047AF" w:rsidRDefault="006047AF" w:rsidP="00415B27">
      <w:pPr>
        <w:spacing w:after="0" w:line="240" w:lineRule="auto"/>
      </w:pPr>
      <w:r>
        <w:separator/>
      </w:r>
    </w:p>
  </w:endnote>
  <w:endnote w:type="continuationSeparator" w:id="0">
    <w:p w14:paraId="493A65AB" w14:textId="77777777" w:rsidR="006047AF" w:rsidRDefault="006047AF" w:rsidP="0041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1ECA0" w14:textId="77777777" w:rsidR="006047AF" w:rsidRDefault="006047AF" w:rsidP="00415B27">
      <w:pPr>
        <w:spacing w:after="0" w:line="240" w:lineRule="auto"/>
      </w:pPr>
      <w:r>
        <w:separator/>
      </w:r>
    </w:p>
  </w:footnote>
  <w:footnote w:type="continuationSeparator" w:id="0">
    <w:p w14:paraId="28285CA3" w14:textId="77777777" w:rsidR="006047AF" w:rsidRDefault="006047AF" w:rsidP="00415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A65B5" w14:textId="77777777" w:rsidR="00415B27" w:rsidRPr="00415B27" w:rsidRDefault="00415B27">
    <w:pPr>
      <w:pStyle w:val="Cabealho"/>
      <w:rPr>
        <w:rFonts w:ascii="Arial Narrow" w:hAnsi="Arial Narrow"/>
        <w:b/>
        <w:i/>
      </w:rPr>
    </w:pPr>
  </w:p>
  <w:p w14:paraId="60E22C67" w14:textId="20F0851D" w:rsidR="00415B27" w:rsidRPr="00415B27" w:rsidRDefault="00415B27" w:rsidP="00415B27">
    <w:pPr>
      <w:pStyle w:val="Cabealho"/>
      <w:pBdr>
        <w:left w:val="thickThinLargeGap" w:sz="24" w:space="4" w:color="auto"/>
      </w:pBdr>
      <w:rPr>
        <w:rFonts w:ascii="Arial Narrow" w:hAnsi="Arial Narrow"/>
        <w:b/>
        <w:i/>
      </w:rPr>
    </w:pPr>
    <w:r w:rsidRPr="00415B27">
      <w:rPr>
        <w:rFonts w:ascii="Arial Narrow" w:hAnsi="Arial Narrow"/>
        <w:b/>
        <w:i/>
      </w:rPr>
      <w:t>Anderson Santos</w:t>
    </w:r>
    <w:r w:rsidRPr="00415B27">
      <w:rPr>
        <w:rFonts w:ascii="Arial Narrow" w:hAnsi="Arial Narrow"/>
        <w:b/>
        <w:i/>
      </w:rPr>
      <w:ptab w:relativeTo="margin" w:alignment="center" w:leader="none"/>
    </w:r>
    <w:r w:rsidRPr="00415B27">
      <w:rPr>
        <w:rFonts w:ascii="Arial Narrow" w:hAnsi="Arial Narrow"/>
        <w:b/>
        <w:i/>
      </w:rPr>
      <w:t>Amarelinha Africana</w:t>
    </w:r>
    <w:r w:rsidRPr="00415B27">
      <w:rPr>
        <w:rFonts w:ascii="Arial Narrow" w:hAnsi="Arial Narrow"/>
        <w:b/>
        <w:i/>
      </w:rPr>
      <w:ptab w:relativeTo="margin" w:alignment="right" w:leader="none"/>
    </w:r>
    <w:r w:rsidRPr="00415B27">
      <w:rPr>
        <w:rFonts w:ascii="Arial Narrow" w:hAnsi="Arial Narrow"/>
        <w:b/>
        <w:i/>
      </w:rPr>
      <w:t>Turma 2210 - Info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343B2"/>
    <w:multiLevelType w:val="hybridMultilevel"/>
    <w:tmpl w:val="8C02B886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EB"/>
    <w:rsid w:val="00415B27"/>
    <w:rsid w:val="004227FA"/>
    <w:rsid w:val="004D4BDA"/>
    <w:rsid w:val="006047AF"/>
    <w:rsid w:val="007671E7"/>
    <w:rsid w:val="00B069EB"/>
    <w:rsid w:val="00C46214"/>
    <w:rsid w:val="00CC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40B5"/>
  <w15:chartTrackingRefBased/>
  <w15:docId w15:val="{58D47D6D-04D7-4675-8C8B-1E59F02D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15B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5B27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415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7"/>
  </w:style>
  <w:style w:type="paragraph" w:styleId="Rodap">
    <w:name w:val="footer"/>
    <w:basedOn w:val="Normal"/>
    <w:link w:val="RodapChar"/>
    <w:uiPriority w:val="99"/>
    <w:unhideWhenUsed/>
    <w:rsid w:val="00415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7"/>
  </w:style>
  <w:style w:type="character" w:styleId="Hyperlink">
    <w:name w:val="Hyperlink"/>
    <w:basedOn w:val="Fontepargpadro"/>
    <w:uiPriority w:val="99"/>
    <w:semiHidden/>
    <w:unhideWhenUsed/>
    <w:rsid w:val="00415B2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1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aadiaeducacao.pr.gov.br/portals/cadernospde/pdebusca/producoes_pde/2016/2016_pdp_edfis_ufpr_marlossoaresdasilv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ojunto.com/2019/07/24/diversidade-de-culturas-na-brincadeira-de-amarelinha-africa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Anderson</cp:lastModifiedBy>
  <cp:revision>3</cp:revision>
  <dcterms:created xsi:type="dcterms:W3CDTF">2020-05-25T13:12:00Z</dcterms:created>
  <dcterms:modified xsi:type="dcterms:W3CDTF">2020-05-25T14:29:00Z</dcterms:modified>
</cp:coreProperties>
</file>