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Rapportering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booking-statistik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Rapportering i Schedule. Uddybende findes i </w:t>
      </w:r>
      <w:r>
        <w:rPr>
          <w:b/>
          <w:sz w:val="21"/>
          <w:szCs w:val="21"/>
        </w:rPr>
        <w:t xml:space="preserve">Schedule – superbrugerguide: Rapportering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Rapportering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se Rapportering?</w:t>
      </w:r>
    </w:p>
    <w:p>
      <w:pPr>
        <w:spacing w:after="100" w:before="0"/>
      </w:pPr>
      <w:r>
        <w:rPr>
          <w:sz w:val="21"/>
          <w:szCs w:val="21"/>
        </w:rPr>
        <w:t xml:space="preserve">Rollen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. Rapporten viser hele organisationens booking-data (ikke filtreret pr. afdeling/lokation).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få mere detaljeret mødedata end dette overblik?</w:t>
      </w:r>
    </w:p>
    <w:p>
      <w:pPr>
        <w:spacing w:after="100" w:before="0"/>
      </w:pPr>
      <w:r>
        <w:rPr>
          <w:sz w:val="21"/>
          <w:szCs w:val="21"/>
        </w:rPr>
        <w:t xml:space="preserve">Ja. Ud over Rapportering-overblikket leveres </w:t>
      </w:r>
      <w:r>
        <w:rPr>
          <w:b/>
          <w:sz w:val="21"/>
          <w:szCs w:val="21"/>
        </w:rPr>
        <w:t xml:space="preserve">detaljeret mødedata</w:t>
      </w:r>
      <w:r>
        <w:rPr>
          <w:sz w:val="21"/>
          <w:szCs w:val="21"/>
        </w:rPr>
        <w:t xml:space="preserve"> til jer via </w:t>
      </w:r>
      <w:r>
        <w:rPr>
          <w:b/>
          <w:sz w:val="21"/>
          <w:szCs w:val="21"/>
        </w:rPr>
        <w:t xml:space="preserve">Salesforce CRM analytics</w:t>
      </w:r>
      <w:r>
        <w:rPr>
          <w:sz w:val="21"/>
          <w:szCs w:val="21"/>
        </w:rPr>
        <w:t xml:space="preserve">, hvor I kan analysere de enkelte møder i dybden.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Rapporten er tom — hvorfor?</w:t>
      </w:r>
    </w:p>
    <w:p>
      <w:pPr>
        <w:spacing w:after="100" w:before="0"/>
      </w:pPr>
      <w:r>
        <w:rPr>
          <w:sz w:val="21"/>
          <w:szCs w:val="21"/>
        </w:rPr>
        <w:t xml:space="preserve">Der er ingen bookede møder i den valgte periode, eller kundetype-filteret udelukker alt. Vælg en længere </w:t>
      </w:r>
      <w:r>
        <w:rPr>
          <w:b/>
          <w:sz w:val="21"/>
          <w:szCs w:val="21"/>
        </w:rPr>
        <w:t xml:space="preserve">Periode</w:t>
      </w:r>
      <w:r>
        <w:rPr>
          <w:sz w:val="21"/>
          <w:szCs w:val="21"/>
        </w:rPr>
        <w:t xml:space="preserve"> (fx 90 dage) og </w:t>
      </w:r>
      <w:r>
        <w:rPr>
          <w:b/>
          <w:sz w:val="21"/>
          <w:szCs w:val="21"/>
        </w:rPr>
        <w:t xml:space="preserve">Kundetype = Alle</w:t>
      </w:r>
      <w:r>
        <w:rPr>
          <w:sz w:val="21"/>
          <w:szCs w:val="21"/>
        </w:rPr>
        <w:t xml:space="preserve">, og tjek, at der er bookinger i systemet.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Hvorfor summer procenterne til 99 % eller 101 %?</w:t>
      </w:r>
    </w:p>
    <w:p>
      <w:pPr>
        <w:spacing w:after="100" w:before="0"/>
      </w:pPr>
      <w:r>
        <w:rPr>
          <w:sz w:val="21"/>
          <w:szCs w:val="21"/>
        </w:rPr>
        <w:t xml:space="preserve">Andelene rundes til hele procent. Derfor kan delene tilsammen give 99 eller 101 % — det er forventet og ikke en fejl.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Tæller tallene møder eller kunder?</w:t>
      </w:r>
    </w:p>
    <w:p>
      <w:pPr>
        <w:spacing w:after="100" w:before="0"/>
      </w:pPr>
      <w:r>
        <w:rPr>
          <w:sz w:val="21"/>
          <w:szCs w:val="21"/>
        </w:rPr>
        <w:t xml:space="preserve">Møder. </w:t>
      </w:r>
      <w:r>
        <w:rPr>
          <w:b/>
          <w:sz w:val="21"/>
          <w:szCs w:val="21"/>
        </w:rPr>
        <w:t xml:space="preserve">Booket møder</w:t>
      </w:r>
      <w:r>
        <w:rPr>
          <w:sz w:val="21"/>
          <w:szCs w:val="21"/>
        </w:rPr>
        <w:t xml:space="preserve"> er antallet af bookede møder (tidspunkter) — ikke antallet af unikke kunder.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Påvirker kundetype-filteret det samlede tal?</w:t>
      </w:r>
    </w:p>
    <w:p>
      <w:pPr>
        <w:spacing w:after="100" w:before="0"/>
      </w:pPr>
      <w:r>
        <w:rPr>
          <w:sz w:val="21"/>
          <w:szCs w:val="21"/>
        </w:rPr>
        <w:t xml:space="preserve">Nej — kundetype-filteret ændrer kun, hvad der vises. Det samlede </w:t>
      </w:r>
      <w:r>
        <w:rPr>
          <w:b/>
          <w:sz w:val="21"/>
          <w:szCs w:val="21"/>
        </w:rPr>
        <w:t xml:space="preserve">Booket møder</w:t>
      </w:r>
      <w:r>
        <w:rPr>
          <w:sz w:val="21"/>
          <w:szCs w:val="21"/>
        </w:rPr>
        <w:t xml:space="preserve"> dækker stadig alle kundetyper.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En portal vises som ‘Portal’ uden navn — hvorfor?</w:t>
      </w:r>
    </w:p>
    <w:p>
      <w:pPr>
        <w:spacing w:after="100" w:before="0"/>
      </w:pPr>
      <w:r>
        <w:rPr>
          <w:sz w:val="21"/>
          <w:szCs w:val="21"/>
        </w:rPr>
        <w:t xml:space="preserve">Portalen mangler et navn. Giv den et navn under </w:t>
      </w:r>
      <w:r>
        <w:rPr>
          <w:b/>
          <w:sz w:val="21"/>
          <w:szCs w:val="21"/>
        </w:rPr>
        <w:t xml:space="preserve">Schedule → Portaler</w:t>
      </w:r>
      <w:r>
        <w:rPr>
          <w:sz w:val="21"/>
          <w:szCs w:val="21"/>
        </w:rPr>
        <w:t xml:space="preserve">, så vises navnet i rapporten.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Hvorfor mangler en mødetype eller et mødeemne i grafen?</w:t>
      </w:r>
    </w:p>
    <w:p>
      <w:pPr>
        <w:spacing w:after="100" w:before="0"/>
      </w:pPr>
      <w:r>
        <w:rPr>
          <w:sz w:val="21"/>
          <w:szCs w:val="21"/>
        </w:rPr>
        <w:t xml:space="preserve">Meget små andele (under ca. 1 % af alle møder) vises ikke i type-/emne-graferne, så grafen forbliver overskuelig.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eksportere rapporten eller vælge et frit datointerval?</w:t>
      </w:r>
    </w:p>
    <w:p>
      <w:pPr>
        <w:spacing w:after="100" w:before="0"/>
      </w:pPr>
      <w:r>
        <w:rPr>
          <w:sz w:val="21"/>
          <w:szCs w:val="21"/>
        </w:rPr>
        <w:t xml:space="preserve">Nej. Rapporten er read-only, og du vælger mellem faste perioder (2/7/14/30/60/90 dage). Der er ikke eksport eller frit datointerval.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ofte opdateres tallene?</w:t>
      </w:r>
    </w:p>
    <w:p>
      <w:pPr>
        <w:spacing w:after="100" w:before="0"/>
      </w:pPr>
      <w:r>
        <w:rPr>
          <w:sz w:val="21"/>
          <w:szCs w:val="21"/>
        </w:rPr>
        <w:t xml:space="preserve">Løbende (realtid) — nye bookinger afspejles typisk inden for sekunder til minutter.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den hvide del i cirkeldiagrammet?</w:t>
      </w:r>
    </w:p>
    <w:p>
      <w:pPr>
        <w:spacing w:after="100" w:before="0"/>
      </w:pPr>
      <w:r>
        <w:rPr>
          <w:sz w:val="21"/>
          <w:szCs w:val="21"/>
        </w:rPr>
        <w:t xml:space="preserve">Møder uden kundetype (ukategoriserede). De vises som en hvid del uden label.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se Rapportering i menuen.</w:t>
      </w:r>
    </w:p>
    <w:p>
      <w:pPr>
        <w:spacing w:after="100" w:before="0"/>
      </w:pPr>
      <w:r>
        <w:rPr>
          <w:sz w:val="21"/>
          <w:szCs w:val="21"/>
        </w:rPr>
        <w:t xml:space="preserve">Din rolle er sandsynligvis ikke </w:t>
      </w: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. Kontakt din administrator for at få den rette adgang.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Tallet ændrede sig / et møde forsvandt fra rapporten.</w:t>
      </w:r>
    </w:p>
    <w:p>
      <w:pPr>
        <w:spacing w:after="100" w:before="0"/>
      </w:pPr>
      <w:r>
        <w:rPr>
          <w:sz w:val="21"/>
          <w:szCs w:val="21"/>
        </w:rPr>
        <w:t xml:space="preserve">Rapporten tæller de bookede møder i perioden. Afbestilles eller flyttes et møde, kan tallet ændre sig. Perioden er desuden et rullende vindue (seneste N dage), så ældre møder falder ud over tid.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Kilde-tallene summer ikke til ‘Booket møder’.</w:t>
      </w:r>
    </w:p>
    <w:p>
      <w:pPr>
        <w:spacing w:after="100" w:before="0"/>
      </w:pPr>
      <w:r>
        <w:rPr>
          <w:sz w:val="21"/>
          <w:szCs w:val="21"/>
        </w:rPr>
        <w:t xml:space="preserve">Det kan skyldes, at meget små kilder/kategorier (eller kilder med 0 i perioden) ikke vises som egen række, samt afrunding. Det samlede </w:t>
      </w:r>
      <w:r>
        <w:rPr>
          <w:b/>
          <w:sz w:val="21"/>
          <w:szCs w:val="21"/>
        </w:rPr>
        <w:t xml:space="preserve">Booket møder</w:t>
      </w:r>
      <w:r>
        <w:rPr>
          <w:sz w:val="21"/>
          <w:szCs w:val="21"/>
        </w:rPr>
        <w:t xml:space="preserve"> er altid totalen.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Hvilke 30 dage er det præcis?</w:t>
      </w:r>
    </w:p>
    <w:p>
      <w:pPr>
        <w:spacing w:after="100" w:before="0"/>
      </w:pPr>
      <w:r>
        <w:rPr>
          <w:sz w:val="21"/>
          <w:szCs w:val="21"/>
        </w:rPr>
        <w:t xml:space="preserve">De seneste 30 dage frem til i dag (et rullende vindue). Skift </w:t>
      </w:r>
      <w:r>
        <w:rPr>
          <w:b/>
          <w:sz w:val="21"/>
          <w:szCs w:val="21"/>
        </w:rPr>
        <w:t xml:space="preserve">Periode</w:t>
      </w:r>
      <w:r>
        <w:rPr>
          <w:sz w:val="21"/>
          <w:szCs w:val="21"/>
        </w:rPr>
        <w:t xml:space="preserve"> for et andet vindue (2/7/14/30/60/90 dage).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Min kollega ser andre tal end mig.</w:t>
      </w:r>
    </w:p>
    <w:p>
      <w:pPr>
        <w:spacing w:after="100" w:before="0"/>
      </w:pPr>
      <w:r>
        <w:rPr>
          <w:sz w:val="21"/>
          <w:szCs w:val="21"/>
        </w:rPr>
        <w:t xml:space="preserve">Det bør I ikke — alle Managers/Admins ser hele organisationens data. Små forskelle skyldes typisk, at I kigger på forskellige tidspunkter (realtid) eller forskellige filtre (Periode/Kundetype).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der i ‘Andre’ i cirkeldiagrammet?</w:t>
      </w:r>
    </w:p>
    <w:p>
      <w:pPr>
        <w:spacing w:after="100" w:before="0"/>
      </w:pPr>
      <w:r>
        <w:rPr>
          <w:sz w:val="21"/>
          <w:szCs w:val="21"/>
        </w:rPr>
        <w:t xml:space="preserve">De kundetyper, der ligger uden for de tre største, samlet i én del. Den hvide del uden label er møder </w:t>
      </w:r>
      <w:r>
        <w:rPr>
          <w:b/>
          <w:sz w:val="21"/>
          <w:szCs w:val="21"/>
        </w:rPr>
        <w:t xml:space="preserve">uden</w:t>
      </w:r>
      <w:r>
        <w:rPr>
          <w:sz w:val="21"/>
          <w:szCs w:val="21"/>
        </w:rPr>
        <w:t xml:space="preserve"> kundetype (ukategoriserede) — adskilt fra ‘Andre’. Ingen af dem kan klikkes for detaljer.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(Rapportering)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Rapportering</dc:title>
  <dc:creator>&amp;money</dc:creator>
  <dcterms:created xsi:type="dcterms:W3CDTF">2026-06-09T00:00:00Z</dcterms:created>
  <dcterms:modified xsi:type="dcterms:W3CDTF">2026-06-09T00:00:00Z</dcterms:modified>
</cp:coreProperties>
</file>