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servicegrupper, kompetencegrupper og betjeningsniveau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servicegrupper i Schedule. Uddybende trin findes i </w:t>
      </w:r>
      <w:r>
        <w:rPr>
          <w:b/>
          <w:sz w:val="21"/>
          <w:szCs w:val="21"/>
        </w:rPr>
        <w:t xml:space="preserve">Schedule – superbrugerguide: Servicegrupper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Servicegrupper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Servicegruppen aktiveres aldrig for bookinger.</w:t>
      </w:r>
    </w:p>
    <w:p>
      <w:pPr>
        <w:spacing w:after="100" w:before="0"/>
      </w:pPr>
      <w:r>
        <w:rPr>
          <w:sz w:val="21"/>
          <w:szCs w:val="21"/>
        </w:rPr>
        <w:t xml:space="preserve">Tjek aktiveringsreglerne (kundetype/lokation/mødeemne), og at medlemmerne har tilgængelighed/arbejdstid på de matchende dage og lokationer. Gruppen aktiveres, når mindst én aktiveringsregel er opfyldt.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sætte aktiveringsregler eller serviceniveau.</w:t>
      </w:r>
    </w:p>
    <w:p>
      <w:pPr>
        <w:spacing w:after="100" w:before="0"/>
      </w:pPr>
      <w:r>
        <w:rPr>
          <w:sz w:val="21"/>
          <w:szCs w:val="21"/>
        </w:rPr>
        <w:t xml:space="preserve">De kan først sættes, når servicegruppen er oprettet. Gem gruppen først (Generel + medlemmer), og redigér den derefter for at tilføje aktiveringsregler og serviceniveau.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Medarbejdere mangler i valglisten.</w:t>
      </w:r>
    </w:p>
    <w:p>
      <w:pPr>
        <w:spacing w:after="100" w:before="0"/>
      </w:pPr>
      <w:r>
        <w:rPr>
          <w:sz w:val="21"/>
          <w:szCs w:val="21"/>
        </w:rPr>
        <w:t xml:space="preserve">Kontrollér, at medarbejderne er synkroniseret og kan bookes (se Medarbejdere → Tilgængelighed).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en tom aktiveringsregel?</w:t>
      </w:r>
    </w:p>
    <w:p>
      <w:pPr>
        <w:spacing w:after="100" w:before="0"/>
      </w:pPr>
      <w:r>
        <w:rPr>
          <w:sz w:val="21"/>
          <w:szCs w:val="21"/>
        </w:rPr>
        <w:t xml:space="preserve">En tom liste betyder “alle”: er fx ingen lokation valgt, kan gruppen servicere alle lokationer, der opfylder de øvrige regler. Sæt reglerne bevidst, så gruppen ikke aktiveres for bredt.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“Max. timer pr. dag” slår ikke igennem.</w:t>
      </w:r>
    </w:p>
    <w:p>
      <w:pPr>
        <w:spacing w:after="100" w:before="0"/>
      </w:pPr>
      <w:r>
        <w:rPr>
          <w:sz w:val="21"/>
          <w:szCs w:val="21"/>
        </w:rPr>
        <w:t xml:space="preserve">En individuel grænse på medarbejderen vinder over servicegruppens. Er medarbejderen i flere servicegrupper, gælder den højeste grænse.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en servicegruppe og en kompetencegruppe?</w:t>
      </w:r>
    </w:p>
    <w:p>
      <w:pPr>
        <w:spacing w:after="100" w:before="0"/>
      </w:pPr>
      <w:r>
        <w:rPr>
          <w:sz w:val="21"/>
          <w:szCs w:val="21"/>
        </w:rPr>
        <w:t xml:space="preserve">Kompetencegruppe = hvad medarbejderne kan (mødeemner + kundetyper). Servicegruppe = hvem der tilbydes (medlemmer), hvornår (aktiveringsregler) og hvad (serviceniveau).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“E-mail for servicegruppen”?</w:t>
      </w:r>
    </w:p>
    <w:p>
      <w:pPr>
        <w:spacing w:after="100" w:before="0"/>
      </w:pPr>
      <w:r>
        <w:rPr>
          <w:sz w:val="21"/>
          <w:szCs w:val="21"/>
        </w:rPr>
        <w:t xml:space="preserve">En valgfri e-mail, som interne medarbejdere kan bruge til selv at booke møder via gruppen.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 mødetyper kan en servicegruppe tilbyde?</w:t>
      </w:r>
    </w:p>
    <w:p>
      <w:pPr>
        <w:spacing w:after="100" w:before="0"/>
      </w:pPr>
      <w:r>
        <w:rPr>
          <w:sz w:val="21"/>
          <w:szCs w:val="21"/>
        </w:rPr>
        <w:t xml:space="preserve">Online, Fysisk, Telefon og Off site — det vælges under Serviceniveau. Vælges Fysisk, kan kunden vælge blandt servicegruppens lokationer.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Servicegruppen er aktiv, men kunden ser ingen tider.</w:t>
      </w:r>
    </w:p>
    <w:p>
      <w:pPr>
        <w:spacing w:after="100" w:before="0"/>
      </w:pPr>
      <w:r>
        <w:rPr>
          <w:sz w:val="21"/>
          <w:szCs w:val="21"/>
        </w:rPr>
        <w:t xml:space="preserve">Aktivering betyder ikke automatisk, at der vises tider. Tjek serviceniveauet: er der valgt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, og — ved Fysisk —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? Et tomt serviceniveau giver ingen tider. Tjek også, at medlemmerne har tilgængelighed på de matchende dage.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Min ændring slår ikke igennem for kunden.</w:t>
      </w:r>
    </w:p>
    <w:p>
      <w:pPr>
        <w:spacing w:after="100" w:before="0"/>
      </w:pPr>
      <w:r>
        <w:rPr>
          <w:sz w:val="21"/>
          <w:szCs w:val="21"/>
        </w:rPr>
        <w:t xml:space="preserve">Ændringer gælder ved næste booking-søgning. Opdatér siden og prøv en ny søgning; fortsætter det, kontakt support.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deaktivere eller slette en servicegruppe?</w:t>
      </w:r>
    </w:p>
    <w:p>
      <w:pPr>
        <w:spacing w:after="100" w:before="0"/>
      </w:pPr>
      <w:r>
        <w:rPr>
          <w:sz w:val="21"/>
          <w:szCs w:val="21"/>
        </w:rPr>
        <w:t xml:space="preserve">Vil du midlertidigt tage gruppen ud af spil, kan du fjerne dens aktiveringsregler eller medlemmer. For permanent sletning, kontakt din administrator/support — vær opmærksom på effekten på eksisterende bookinger.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Hedder det Schedule eller bookme?</w:t>
      </w:r>
    </w:p>
    <w:p>
      <w:pPr>
        <w:spacing w:after="100" w:before="0"/>
      </w:pPr>
      <w:r>
        <w:rPr>
          <w:sz w:val="21"/>
          <w:szCs w:val="21"/>
        </w:rPr>
        <w:t xml:space="preserve">Det er samme produkt. Brand-navnet er Schedule; i systemet/menuen kan du stadig møde det tidligere navn bookme.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Kompetencegrupper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styrer en kompetencegruppe?</w:t>
      </w:r>
    </w:p>
    <w:p>
      <w:pPr>
        <w:spacing w:after="100" w:before="0"/>
      </w:pPr>
      <w:r>
        <w:rPr>
          <w:sz w:val="21"/>
          <w:szCs w:val="21"/>
        </w:rPr>
        <w:t xml:space="preserve">Hvilke mødeemner og kundetyper medarbejderne i gruppen kan afholde møder om. Den kan tilføjes en servicegruppe samlet, så alle dens medarbejdere tilknyttes.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Arver undergrupper kompetencer?</w:t>
      </w:r>
    </w:p>
    <w:p>
      <w:pPr>
        <w:spacing w:after="100" w:before="0"/>
      </w:pPr>
      <w:r>
        <w:rPr>
          <w:sz w:val="21"/>
          <w:szCs w:val="21"/>
        </w:rPr>
        <w:t xml:space="preserve">Ja. Medarbejdere i undergrupper påtager sig også kompetencer fra overgruppen, og medlemmer fra undergrupper vises på gruppen.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Betjeningsniveau / prioritet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Kunden får kun lokale medarbejdere — ikke servicegruppen.</w:t>
      </w:r>
    </w:p>
    <w:p>
      <w:pPr>
        <w:spacing w:after="100" w:before="0"/>
      </w:pPr>
      <w:r>
        <w:rPr>
          <w:sz w:val="21"/>
          <w:szCs w:val="21"/>
        </w:rPr>
        <w:t xml:space="preserve">Justér betjeningsniveauet, så servicegruppens label prioriteres. Rækkefølgen er typisk: Eksplicit valgt → Lokal rådgiver → Servicegruppe(r) via label.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Label virker ikke i betjeningsniveauet.</w:t>
      </w:r>
    </w:p>
    <w:p>
      <w:pPr>
        <w:spacing w:after="100" w:before="0"/>
      </w:pPr>
      <w:r>
        <w:rPr>
          <w:sz w:val="21"/>
          <w:szCs w:val="21"/>
        </w:rPr>
        <w:t xml:space="preserve">Sørg for, at mindst én servicegruppe har den valgte label. Labels sættes på service-/kompetencegrupper.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have flere servicegruppe-niveauer?</w:t>
      </w:r>
    </w:p>
    <w:p>
      <w:pPr>
        <w:spacing w:after="100" w:before="0"/>
      </w:pPr>
      <w:r>
        <w:rPr>
          <w:sz w:val="21"/>
          <w:szCs w:val="21"/>
        </w:rPr>
        <w:t xml:space="preserve">Ja. “Servicegruppe” kan optræde flere gange (én pr. label) — fx primær og sekundær. “Eksplicit valgt” og “Lokal rådgiver” kan kun optræde én gang hver.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Vises “Beskrivelse” for kunden?</w:t>
      </w:r>
    </w:p>
    <w:p>
      <w:pPr>
        <w:spacing w:after="100" w:before="0"/>
      </w:pPr>
      <w:r>
        <w:rPr>
          <w:sz w:val="21"/>
          <w:szCs w:val="21"/>
        </w:rPr>
        <w:t xml:space="preserve">Nej — beskrivelsen på et betjeningsniveau er intern og hjælper jer med at kende niveauet.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sker der, hvis ingen i servicegruppen har ledig tid?</w:t>
      </w:r>
    </w:p>
    <w:p>
      <w:pPr>
        <w:spacing w:after="100" w:before="0"/>
      </w:pPr>
      <w:r>
        <w:rPr>
          <w:sz w:val="21"/>
          <w:szCs w:val="21"/>
        </w:rPr>
        <w:t xml:space="preserve">Så går systemet videre til næste betjeningsniveau og tilbyder tider derfra.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se Servicegrupper i menuen.</w:t>
      </w:r>
    </w:p>
    <w:p>
      <w:pPr>
        <w:spacing w:after="100" w:before="0"/>
      </w:pPr>
      <w:r>
        <w:rPr>
          <w:sz w:val="21"/>
          <w:szCs w:val="21"/>
        </w:rPr>
        <w:t xml:space="preserve">Servicegrupper kræver rollen Manager eller Admin. Kompetencegrupper og betjeningsniveau kan tilgås af Configurator eller Admin. Kontakt din administrator.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er Configurator og kan ikke oprette servicegruppen.</w:t>
      </w:r>
    </w:p>
    <w:p>
      <w:pPr>
        <w:spacing w:after="100" w:before="0"/>
      </w:pPr>
      <w:r>
        <w:rPr>
          <w:sz w:val="21"/>
          <w:szCs w:val="21"/>
        </w:rPr>
        <w:t xml:space="preserve">Servicegrupper kræver rollen Manager eller Admin. Som Configurator kan du oprette kompetencegrupper og betjeningsniveau, men ikke servicegrupper — kontakt din administrator.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opretter jeg labels?</w:t>
      </w:r>
    </w:p>
    <w:p>
      <w:pPr>
        <w:spacing w:after="100" w:before="0"/>
      </w:pPr>
      <w:r>
        <w:rPr>
          <w:sz w:val="21"/>
          <w:szCs w:val="21"/>
        </w:rPr>
        <w:t xml:space="preserve">Labels sættes på den enkelte service-/kompetencegruppe (felt “Labels”) og bruges derefter i betjeningsniveauet til at prioritere.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</dc:title>
  <dc:creator>&amp;money</dc:creator>
  <dcterms:created xsi:type="dcterms:W3CDTF">2026-06-09T00:00:00Z</dcterms:created>
  <dcterms:modified xsi:type="dcterms:W3CDTF">2026-06-09T00:00:00Z</dcterms:modified>
</cp:coreProperties>
</file>