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1B8" w:rsidRPr="00FC68CF" w:rsidRDefault="000D51B8" w:rsidP="00FC68CF"/>
    <w:p w:rsidR="000D51B8" w:rsidRPr="00FC68CF" w:rsidRDefault="000D51B8" w:rsidP="00FC68CF"/>
    <w:tbl>
      <w:tblPr>
        <w:tblpPr w:leftFromText="187" w:rightFromText="187" w:horzAnchor="margin" w:tblpYSpec="bottom"/>
        <w:tblW w:w="3000" w:type="pct"/>
        <w:tblLook w:val="04A0" w:firstRow="1" w:lastRow="0" w:firstColumn="1" w:lastColumn="0" w:noHBand="0" w:noVBand="1"/>
      </w:tblPr>
      <w:tblGrid>
        <w:gridCol w:w="1101"/>
        <w:gridCol w:w="4444"/>
      </w:tblGrid>
      <w:tr w:rsidR="000D51B8" w:rsidRPr="00FC68CF" w:rsidTr="002138B7">
        <w:tc>
          <w:tcPr>
            <w:tcW w:w="5545" w:type="dxa"/>
            <w:gridSpan w:val="2"/>
          </w:tcPr>
          <w:p w:rsidR="000D51B8" w:rsidRPr="00FC68CF" w:rsidRDefault="008A5332" w:rsidP="002B634B">
            <w:pPr>
              <w:pStyle w:val="NoSpacing"/>
              <w:rPr>
                <w:rFonts w:eastAsiaTheme="majorEastAsia" w:cstheme="minorHAnsi"/>
                <w:b/>
                <w:bCs/>
                <w:color w:val="365F91" w:themeColor="accent1" w:themeShade="BF"/>
                <w:sz w:val="48"/>
                <w:szCs w:val="48"/>
              </w:rPr>
            </w:pPr>
            <w:sdt>
              <w:sdtPr>
                <w:rPr>
                  <w:rFonts w:eastAsiaTheme="majorEastAsia" w:cstheme="minorHAnsi"/>
                  <w:b/>
                  <w:bCs/>
                  <w:color w:val="365F91" w:themeColor="accent1" w:themeShade="BF"/>
                  <w:sz w:val="48"/>
                  <w:szCs w:val="48"/>
                </w:rPr>
                <w:alias w:val="Title"/>
                <w:tag w:val="Title"/>
                <w:id w:val="703864190"/>
                <w:lock w:val="sdtLocked"/>
                <w:placeholder>
                  <w:docPart w:val="541BCF5E6E434831BB2F708081B428CF"/>
                </w:placeholder>
                <w:dataBinding w:prefixMappings="xmlns:ns0='http://schemas.openxmlformats.org/package/2006/metadata/core-properties' xmlns:ns1='http://purl.org/dc/elements/1.1/'" w:xpath="/ns0:coreProperties[1]/ns1:title[1]" w:storeItemID="{6C3C8BC8-F283-45AE-878A-BAB7291924A1}"/>
                <w:text/>
              </w:sdtPr>
              <w:sdtContent>
                <w:r w:rsidR="005F3F9A">
                  <w:rPr>
                    <w:rFonts w:eastAsiaTheme="majorEastAsia" w:cstheme="minorHAnsi"/>
                    <w:b/>
                    <w:bCs/>
                    <w:color w:val="365F91" w:themeColor="accent1" w:themeShade="BF"/>
                    <w:sz w:val="48"/>
                    <w:szCs w:val="48"/>
                    <w:lang w:val="en-GB"/>
                  </w:rPr>
                  <w:t>Basic Microsoft™ SQL Server Health check</w:t>
                </w:r>
              </w:sdtContent>
            </w:sdt>
          </w:p>
        </w:tc>
      </w:tr>
      <w:tr w:rsidR="000D51B8" w:rsidRPr="00FC68CF" w:rsidTr="002138B7">
        <w:tc>
          <w:tcPr>
            <w:tcW w:w="5545" w:type="dxa"/>
            <w:gridSpan w:val="2"/>
          </w:tcPr>
          <w:p w:rsidR="000D51B8" w:rsidRPr="00FC68CF" w:rsidRDefault="008A5332" w:rsidP="002B634B">
            <w:pPr>
              <w:pStyle w:val="NoSpacing"/>
              <w:rPr>
                <w:rFonts w:cstheme="minorHAnsi"/>
                <w:color w:val="4A442A" w:themeColor="background2" w:themeShade="40"/>
                <w:sz w:val="28"/>
                <w:szCs w:val="28"/>
              </w:rPr>
            </w:pPr>
            <w:sdt>
              <w:sdtPr>
                <w:rPr>
                  <w:rFonts w:cstheme="minorHAnsi"/>
                  <w:color w:val="000000"/>
                </w:rPr>
                <w:alias w:val="Subtitle"/>
                <w:id w:val="703864195"/>
                <w:placeholder>
                  <w:docPart w:val="92C8DFE402574727868F5D9BBD50B1BB"/>
                </w:placeholder>
                <w:dataBinding w:prefixMappings="xmlns:ns0='http://schemas.openxmlformats.org/package/2006/metadata/core-properties' xmlns:ns1='http://purl.org/dc/elements/1.1/'" w:xpath="/ns0:coreProperties[1]/ns1:subject[1]" w:storeItemID="{6C3C8BC8-F283-45AE-878A-BAB7291924A1}"/>
                <w:text/>
              </w:sdtPr>
              <w:sdtContent>
                <w:r w:rsidR="005F3F9A">
                  <w:rPr>
                    <w:rFonts w:cstheme="minorHAnsi"/>
                    <w:color w:val="000000"/>
                    <w:lang w:val="en-GB"/>
                  </w:rPr>
                  <w:t>Technical guidelines</w:t>
                </w:r>
              </w:sdtContent>
            </w:sdt>
          </w:p>
        </w:tc>
      </w:tr>
      <w:tr w:rsidR="000D51B8" w:rsidRPr="00FC68CF" w:rsidTr="002138B7">
        <w:tc>
          <w:tcPr>
            <w:tcW w:w="5545" w:type="dxa"/>
            <w:gridSpan w:val="2"/>
          </w:tcPr>
          <w:p w:rsidR="000D51B8" w:rsidRPr="00FC68CF" w:rsidRDefault="000D51B8" w:rsidP="002138B7">
            <w:pPr>
              <w:pStyle w:val="NoSpacing"/>
              <w:rPr>
                <w:rFonts w:cstheme="minorHAnsi"/>
                <w:color w:val="4A442A" w:themeColor="background2" w:themeShade="40"/>
                <w:sz w:val="28"/>
                <w:szCs w:val="28"/>
              </w:rPr>
            </w:pPr>
          </w:p>
        </w:tc>
      </w:tr>
      <w:tr w:rsidR="000D51B8" w:rsidRPr="00FC68CF" w:rsidTr="002138B7">
        <w:sdt>
          <w:sdtPr>
            <w:rPr>
              <w:rFonts w:cstheme="minorHAnsi"/>
            </w:rPr>
            <w:alias w:val="Abstract"/>
            <w:id w:val="703864200"/>
            <w:placeholder>
              <w:docPart w:val="2D9CC89AE6B9463FA75C64B195CF3D65"/>
            </w:placeholder>
            <w:dataBinding w:prefixMappings="xmlns:ns0='http://schemas.microsoft.com/office/2006/coverPageProps'" w:xpath="/ns0:CoverPageProperties[1]/ns0:Abstract[1]" w:storeItemID="{55AF091B-3C7A-41E3-B477-F2FDAA23CFDA}"/>
            <w:text/>
          </w:sdtPr>
          <w:sdtContent>
            <w:tc>
              <w:tcPr>
                <w:tcW w:w="5545" w:type="dxa"/>
                <w:gridSpan w:val="2"/>
              </w:tcPr>
              <w:p w:rsidR="000D51B8" w:rsidRPr="00FC68CF" w:rsidRDefault="005F3F9A" w:rsidP="002B634B">
                <w:pPr>
                  <w:pStyle w:val="NoSpacing"/>
                  <w:rPr>
                    <w:rFonts w:cstheme="minorHAnsi"/>
                  </w:rPr>
                </w:pPr>
                <w:r>
                  <w:rPr>
                    <w:rFonts w:cstheme="minorHAnsi"/>
                    <w:lang w:val="en-GB"/>
                  </w:rPr>
                  <w:t>This document details the tools required, their usage and the method of performing a ‘Basic’ Microsoft™ SQL Server Health check.</w:t>
                </w:r>
              </w:p>
            </w:tc>
          </w:sdtContent>
        </w:sdt>
      </w:tr>
      <w:tr w:rsidR="000D51B8" w:rsidRPr="00FC68CF" w:rsidTr="005109AF">
        <w:tc>
          <w:tcPr>
            <w:tcW w:w="5545" w:type="dxa"/>
            <w:gridSpan w:val="2"/>
            <w:shd w:val="clear" w:color="auto" w:fill="BFBFBF" w:themeFill="background1" w:themeFillShade="BF"/>
          </w:tcPr>
          <w:p w:rsidR="000D51B8" w:rsidRPr="005109AF" w:rsidRDefault="005109AF" w:rsidP="005109AF">
            <w:pPr>
              <w:pStyle w:val="NoSpacing"/>
              <w:jc w:val="center"/>
              <w:rPr>
                <w:rFonts w:cstheme="minorHAnsi"/>
                <w:b/>
              </w:rPr>
            </w:pPr>
            <w:r w:rsidRPr="005109AF">
              <w:rPr>
                <w:rFonts w:cstheme="minorHAnsi"/>
                <w:b/>
                <w:color w:val="FF0000"/>
                <w:sz w:val="28"/>
              </w:rPr>
              <w:t>INTERNAL USE ONLY</w:t>
            </w:r>
          </w:p>
        </w:tc>
      </w:tr>
      <w:tr w:rsidR="0090095C" w:rsidRPr="00FC68CF" w:rsidTr="0090095C">
        <w:tc>
          <w:tcPr>
            <w:tcW w:w="1101" w:type="dxa"/>
          </w:tcPr>
          <w:p w:rsidR="0090095C" w:rsidRPr="00FC68CF" w:rsidRDefault="0090095C" w:rsidP="0090095C">
            <w:pPr>
              <w:pStyle w:val="NoSpacing"/>
              <w:jc w:val="right"/>
              <w:rPr>
                <w:rFonts w:cstheme="minorHAnsi"/>
                <w:b/>
                <w:bCs/>
              </w:rPr>
            </w:pPr>
            <w:r>
              <w:rPr>
                <w:rFonts w:cstheme="minorHAnsi"/>
                <w:b/>
                <w:bCs/>
              </w:rPr>
              <w:t xml:space="preserve">Author : </w:t>
            </w:r>
          </w:p>
        </w:tc>
        <w:tc>
          <w:tcPr>
            <w:tcW w:w="4444" w:type="dxa"/>
          </w:tcPr>
          <w:p w:rsidR="0090095C" w:rsidRPr="00FC68CF" w:rsidRDefault="008A5332" w:rsidP="0090095C">
            <w:pPr>
              <w:pStyle w:val="NoSpacing"/>
              <w:rPr>
                <w:rFonts w:cstheme="minorHAnsi"/>
                <w:b/>
                <w:bCs/>
              </w:rPr>
            </w:pPr>
            <w:sdt>
              <w:sdtPr>
                <w:rPr>
                  <w:rFonts w:cstheme="minorHAnsi"/>
                  <w:b/>
                  <w:bCs/>
                </w:rPr>
                <w:alias w:val="Author"/>
                <w:id w:val="703864205"/>
                <w:placeholder>
                  <w:docPart w:val="9F52AA1DBAA442C0B2C1D960B1EFB6E8"/>
                </w:placeholder>
                <w:dataBinding w:prefixMappings="xmlns:ns0='http://schemas.openxmlformats.org/package/2006/metadata/core-properties' xmlns:ns1='http://purl.org/dc/elements/1.1/'" w:xpath="/ns0:coreProperties[1]/ns1:creator[1]" w:storeItemID="{6C3C8BC8-F283-45AE-878A-BAB7291924A1}"/>
                <w:text/>
              </w:sdtPr>
              <w:sdtContent>
                <w:r w:rsidR="005F3F9A">
                  <w:rPr>
                    <w:rFonts w:cstheme="minorHAnsi"/>
                    <w:b/>
                    <w:bCs/>
                    <w:lang w:val="en-GB"/>
                  </w:rPr>
                  <w:t>Andrew Mitchell</w:t>
                </w:r>
              </w:sdtContent>
            </w:sdt>
          </w:p>
        </w:tc>
      </w:tr>
      <w:tr w:rsidR="0090095C" w:rsidRPr="00FC68CF" w:rsidTr="0090095C">
        <w:tc>
          <w:tcPr>
            <w:tcW w:w="1101" w:type="dxa"/>
          </w:tcPr>
          <w:p w:rsidR="0090095C" w:rsidRPr="00FC68CF" w:rsidRDefault="0090095C" w:rsidP="0090095C">
            <w:pPr>
              <w:pStyle w:val="NoSpacing"/>
              <w:jc w:val="right"/>
              <w:rPr>
                <w:rFonts w:cstheme="minorHAnsi"/>
                <w:b/>
                <w:bCs/>
              </w:rPr>
            </w:pPr>
            <w:r>
              <w:rPr>
                <w:rFonts w:cstheme="minorHAnsi"/>
                <w:b/>
                <w:bCs/>
              </w:rPr>
              <w:t>Date :</w:t>
            </w:r>
          </w:p>
        </w:tc>
        <w:tc>
          <w:tcPr>
            <w:tcW w:w="4444" w:type="dxa"/>
          </w:tcPr>
          <w:p w:rsidR="0090095C" w:rsidRPr="00FC68CF" w:rsidRDefault="008A5332" w:rsidP="002B634B">
            <w:pPr>
              <w:pStyle w:val="NoSpacing"/>
              <w:rPr>
                <w:rFonts w:cstheme="minorHAnsi"/>
                <w:b/>
                <w:bCs/>
              </w:rPr>
            </w:pPr>
            <w:sdt>
              <w:sdtPr>
                <w:rPr>
                  <w:rFonts w:cstheme="minorHAnsi"/>
                  <w:b/>
                  <w:bCs/>
                </w:rPr>
                <w:alias w:val="Date"/>
                <w:tag w:val="Date"/>
                <w:id w:val="1357155498"/>
                <w:placeholder>
                  <w:docPart w:val="0AD7C968385741A281C85263FE0C18D7"/>
                </w:placeholder>
              </w:sdtPr>
              <w:sdtContent>
                <w:r w:rsidR="002B634B">
                  <w:rPr>
                    <w:rFonts w:cstheme="minorHAnsi"/>
                    <w:b/>
                    <w:bCs/>
                  </w:rPr>
                  <w:fldChar w:fldCharType="begin"/>
                </w:r>
                <w:r w:rsidR="002B634B">
                  <w:rPr>
                    <w:rFonts w:cstheme="minorHAnsi"/>
                    <w:b/>
                    <w:bCs/>
                    <w:lang w:val="en-GB"/>
                  </w:rPr>
                  <w:instrText xml:space="preserve"> DATE  \@ "dd MMMM yyyy" </w:instrText>
                </w:r>
                <w:r w:rsidR="002B634B">
                  <w:rPr>
                    <w:rFonts w:cstheme="minorHAnsi"/>
                    <w:b/>
                    <w:bCs/>
                  </w:rPr>
                  <w:fldChar w:fldCharType="separate"/>
                </w:r>
                <w:r w:rsidR="00E6044E">
                  <w:rPr>
                    <w:rFonts w:cstheme="minorHAnsi"/>
                    <w:b/>
                    <w:bCs/>
                    <w:noProof/>
                    <w:lang w:val="en-GB"/>
                  </w:rPr>
                  <w:t>28 August 2012</w:t>
                </w:r>
                <w:r w:rsidR="002B634B">
                  <w:rPr>
                    <w:rFonts w:cstheme="minorHAnsi"/>
                    <w:b/>
                    <w:bCs/>
                  </w:rPr>
                  <w:fldChar w:fldCharType="end"/>
                </w:r>
              </w:sdtContent>
            </w:sdt>
          </w:p>
        </w:tc>
      </w:tr>
      <w:tr w:rsidR="0090095C" w:rsidRPr="00FC68CF" w:rsidTr="0090095C">
        <w:tc>
          <w:tcPr>
            <w:tcW w:w="1101" w:type="dxa"/>
          </w:tcPr>
          <w:p w:rsidR="0090095C" w:rsidRPr="00FC68CF" w:rsidRDefault="0090095C" w:rsidP="0090095C">
            <w:pPr>
              <w:pStyle w:val="NoSpacing"/>
              <w:jc w:val="right"/>
              <w:rPr>
                <w:rFonts w:cstheme="minorHAnsi"/>
                <w:b/>
                <w:bCs/>
              </w:rPr>
            </w:pPr>
            <w:r>
              <w:rPr>
                <w:rFonts w:cstheme="minorHAnsi"/>
                <w:b/>
                <w:bCs/>
              </w:rPr>
              <w:t>Status :</w:t>
            </w:r>
          </w:p>
        </w:tc>
        <w:sdt>
          <w:sdtPr>
            <w:rPr>
              <w:rFonts w:cstheme="minorHAnsi"/>
              <w:b/>
              <w:bCs/>
            </w:rPr>
            <w:alias w:val="Status"/>
            <w:tag w:val=""/>
            <w:id w:val="587578493"/>
            <w:placeholder>
              <w:docPart w:val="9F5875D5ADDB481FB1F000ACE2CF811F"/>
            </w:placeholder>
            <w:dataBinding w:prefixMappings="xmlns:ns0='http://purl.org/dc/elements/1.1/' xmlns:ns1='http://schemas.openxmlformats.org/package/2006/metadata/core-properties' " w:xpath="/ns1:coreProperties[1]/ns1:contentStatus[1]" w:storeItemID="{6C3C8BC8-F283-45AE-878A-BAB7291924A1}"/>
            <w:text/>
          </w:sdtPr>
          <w:sdtContent>
            <w:tc>
              <w:tcPr>
                <w:tcW w:w="4444" w:type="dxa"/>
              </w:tcPr>
              <w:p w:rsidR="0090095C" w:rsidRPr="00FC68CF" w:rsidRDefault="005F3F9A" w:rsidP="002B634B">
                <w:pPr>
                  <w:pStyle w:val="NoSpacing"/>
                  <w:rPr>
                    <w:rFonts w:cstheme="minorHAnsi"/>
                    <w:b/>
                    <w:bCs/>
                  </w:rPr>
                </w:pPr>
                <w:r>
                  <w:rPr>
                    <w:rFonts w:cstheme="minorHAnsi"/>
                    <w:b/>
                    <w:bCs/>
                    <w:lang w:val="en-GB"/>
                  </w:rPr>
                  <w:t>Draft</w:t>
                </w:r>
              </w:p>
            </w:tc>
          </w:sdtContent>
        </w:sdt>
      </w:tr>
      <w:tr w:rsidR="005109AF" w:rsidRPr="00FC68CF" w:rsidTr="0090095C">
        <w:tc>
          <w:tcPr>
            <w:tcW w:w="1101" w:type="dxa"/>
          </w:tcPr>
          <w:p w:rsidR="005109AF" w:rsidRDefault="005109AF" w:rsidP="0090095C">
            <w:pPr>
              <w:pStyle w:val="NoSpacing"/>
              <w:jc w:val="right"/>
              <w:rPr>
                <w:rFonts w:cstheme="minorHAnsi"/>
                <w:b/>
                <w:bCs/>
              </w:rPr>
            </w:pPr>
            <w:r>
              <w:rPr>
                <w:rFonts w:cstheme="minorHAnsi"/>
                <w:b/>
                <w:bCs/>
              </w:rPr>
              <w:t>Revision :</w:t>
            </w:r>
          </w:p>
        </w:tc>
        <w:sdt>
          <w:sdtPr>
            <w:rPr>
              <w:rFonts w:cstheme="minorHAnsi"/>
              <w:b/>
              <w:bCs/>
            </w:rPr>
            <w:alias w:val="Revision"/>
            <w:tag w:val="Revision"/>
            <w:id w:val="1772902199"/>
            <w:placeholder>
              <w:docPart w:val="DefaultPlaceholder_1082065158"/>
            </w:placeholder>
          </w:sdtPr>
          <w:sdtContent>
            <w:tc>
              <w:tcPr>
                <w:tcW w:w="4444" w:type="dxa"/>
              </w:tcPr>
              <w:p w:rsidR="005109AF" w:rsidRDefault="005109AF" w:rsidP="005109AF">
                <w:pPr>
                  <w:pStyle w:val="NoSpacing"/>
                  <w:rPr>
                    <w:rFonts w:cstheme="minorHAnsi"/>
                    <w:b/>
                    <w:bCs/>
                  </w:rPr>
                </w:pPr>
                <w:r>
                  <w:rPr>
                    <w:rFonts w:cstheme="minorHAnsi"/>
                    <w:b/>
                    <w:bCs/>
                  </w:rPr>
                  <w:t>0.1</w:t>
                </w:r>
              </w:p>
            </w:tc>
          </w:sdtContent>
        </w:sdt>
      </w:tr>
    </w:tbl>
    <w:p w:rsidR="004336E1" w:rsidRDefault="000D51B8" w:rsidP="00FC68CF">
      <w:r w:rsidRPr="00FC68CF">
        <w:rPr>
          <w:noProof/>
        </w:rPr>
        <w:drawing>
          <wp:inline distT="0" distB="0" distL="0" distR="0" wp14:anchorId="4B3F70FF" wp14:editId="5BDECEB6">
            <wp:extent cx="5731510" cy="286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_Logo_High_RG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rsidRPr="00FC68CF">
        <w:br w:type="page"/>
      </w:r>
    </w:p>
    <w:p w:rsidR="004336E1" w:rsidRDefault="004336E1" w:rsidP="004336E1">
      <w:pPr>
        <w:pStyle w:val="Heading1"/>
        <w:numPr>
          <w:ilvl w:val="0"/>
          <w:numId w:val="0"/>
        </w:numPr>
      </w:pPr>
      <w:bookmarkStart w:id="0" w:name="_Toc331584844"/>
      <w:r>
        <w:lastRenderedPageBreak/>
        <w:t>Revision History</w:t>
      </w:r>
      <w:bookmarkEnd w:id="0"/>
    </w:p>
    <w:p w:rsidR="004336E1" w:rsidRDefault="004336E1" w:rsidP="005109AF"/>
    <w:tbl>
      <w:tblPr>
        <w:tblStyle w:val="LightList-Accent1"/>
        <w:tblW w:w="5000" w:type="pct"/>
        <w:tblLook w:val="0420" w:firstRow="1" w:lastRow="0" w:firstColumn="0" w:lastColumn="0" w:noHBand="0" w:noVBand="1"/>
      </w:tblPr>
      <w:tblGrid>
        <w:gridCol w:w="979"/>
        <w:gridCol w:w="1235"/>
        <w:gridCol w:w="2499"/>
        <w:gridCol w:w="1148"/>
        <w:gridCol w:w="743"/>
        <w:gridCol w:w="1170"/>
        <w:gridCol w:w="1468"/>
      </w:tblGrid>
      <w:tr w:rsidR="005109AF" w:rsidTr="005109AF">
        <w:trPr>
          <w:cnfStyle w:val="100000000000" w:firstRow="1" w:lastRow="0" w:firstColumn="0" w:lastColumn="0" w:oddVBand="0" w:evenVBand="0" w:oddHBand="0" w:evenHBand="0" w:firstRowFirstColumn="0" w:firstRowLastColumn="0" w:lastRowFirstColumn="0" w:lastRowLastColumn="0"/>
        </w:trPr>
        <w:tc>
          <w:tcPr>
            <w:tcW w:w="529" w:type="pct"/>
          </w:tcPr>
          <w:p w:rsidR="005109AF" w:rsidRDefault="005109AF" w:rsidP="005109AF">
            <w:r>
              <w:t>Revision</w:t>
            </w:r>
          </w:p>
        </w:tc>
        <w:tc>
          <w:tcPr>
            <w:tcW w:w="668" w:type="pct"/>
          </w:tcPr>
          <w:p w:rsidR="005109AF" w:rsidRDefault="005109AF" w:rsidP="005109AF">
            <w:r>
              <w:t>Author</w:t>
            </w:r>
          </w:p>
        </w:tc>
        <w:tc>
          <w:tcPr>
            <w:tcW w:w="1352" w:type="pct"/>
          </w:tcPr>
          <w:p w:rsidR="005109AF" w:rsidRDefault="005109AF" w:rsidP="005109AF">
            <w:r>
              <w:t>Email</w:t>
            </w:r>
          </w:p>
        </w:tc>
        <w:tc>
          <w:tcPr>
            <w:tcW w:w="621" w:type="pct"/>
          </w:tcPr>
          <w:p w:rsidR="005109AF" w:rsidRDefault="005109AF" w:rsidP="005109AF">
            <w:r>
              <w:t>Date</w:t>
            </w:r>
          </w:p>
        </w:tc>
        <w:tc>
          <w:tcPr>
            <w:tcW w:w="402" w:type="pct"/>
          </w:tcPr>
          <w:p w:rsidR="005109AF" w:rsidRDefault="005109AF" w:rsidP="005109AF">
            <w:r>
              <w:t>Status</w:t>
            </w:r>
          </w:p>
        </w:tc>
        <w:tc>
          <w:tcPr>
            <w:tcW w:w="633" w:type="pct"/>
          </w:tcPr>
          <w:p w:rsidR="005109AF" w:rsidRDefault="005109AF" w:rsidP="005109AF">
            <w:r>
              <w:t>Description</w:t>
            </w:r>
          </w:p>
        </w:tc>
        <w:tc>
          <w:tcPr>
            <w:tcW w:w="794" w:type="pct"/>
          </w:tcPr>
          <w:p w:rsidR="005109AF" w:rsidRDefault="005109AF" w:rsidP="005109AF">
            <w:r>
              <w:t>Comments</w:t>
            </w:r>
          </w:p>
        </w:tc>
      </w:tr>
      <w:tr w:rsidR="005109AF" w:rsidTr="005109AF">
        <w:trPr>
          <w:cnfStyle w:val="000000100000" w:firstRow="0" w:lastRow="0" w:firstColumn="0" w:lastColumn="0" w:oddVBand="0" w:evenVBand="0" w:oddHBand="1" w:evenHBand="0" w:firstRowFirstColumn="0" w:firstRowLastColumn="0" w:lastRowFirstColumn="0" w:lastRowLastColumn="0"/>
        </w:trPr>
        <w:tc>
          <w:tcPr>
            <w:tcW w:w="529" w:type="pct"/>
          </w:tcPr>
          <w:p w:rsidR="005109AF" w:rsidRDefault="005109AF" w:rsidP="005109AF">
            <w:r>
              <w:t>0.1</w:t>
            </w:r>
          </w:p>
        </w:tc>
        <w:tc>
          <w:tcPr>
            <w:tcW w:w="668" w:type="pct"/>
          </w:tcPr>
          <w:p w:rsidR="005109AF" w:rsidRDefault="005109AF" w:rsidP="005109AF">
            <w:r>
              <w:t>Andrew Mitchell</w:t>
            </w:r>
          </w:p>
        </w:tc>
        <w:tc>
          <w:tcPr>
            <w:tcW w:w="1352" w:type="pct"/>
          </w:tcPr>
          <w:p w:rsidR="005109AF" w:rsidRPr="005109AF" w:rsidRDefault="008A5332" w:rsidP="005109AF">
            <w:pPr>
              <w:autoSpaceDE w:val="0"/>
              <w:autoSpaceDN w:val="0"/>
              <w:rPr>
                <w:rFonts w:ascii="Trebuchet MS" w:eastAsiaTheme="minorEastAsia" w:hAnsi="Trebuchet MS"/>
                <w:noProof/>
                <w:color w:val="1F497D"/>
                <w:sz w:val="18"/>
                <w:szCs w:val="18"/>
              </w:rPr>
            </w:pPr>
            <w:hyperlink r:id="rId11" w:history="1">
              <w:r w:rsidR="005109AF">
                <w:rPr>
                  <w:rStyle w:val="Hyperlink"/>
                  <w:rFonts w:ascii="Trebuchet MS" w:hAnsi="Trebuchet MS"/>
                  <w:noProof/>
                  <w:sz w:val="18"/>
                  <w:szCs w:val="18"/>
                </w:rPr>
                <w:t>Andrew.Mitchell@project-network.com</w:t>
              </w:r>
            </w:hyperlink>
          </w:p>
        </w:tc>
        <w:tc>
          <w:tcPr>
            <w:tcW w:w="621" w:type="pct"/>
          </w:tcPr>
          <w:p w:rsidR="005109AF" w:rsidRDefault="005109AF" w:rsidP="005109AF">
            <w:r>
              <w:t>01 August 2012</w:t>
            </w:r>
          </w:p>
        </w:tc>
        <w:tc>
          <w:tcPr>
            <w:tcW w:w="402" w:type="pct"/>
          </w:tcPr>
          <w:p w:rsidR="005109AF" w:rsidRDefault="005109AF" w:rsidP="005109AF">
            <w:r>
              <w:t>Draft</w:t>
            </w:r>
          </w:p>
        </w:tc>
        <w:tc>
          <w:tcPr>
            <w:tcW w:w="633" w:type="pct"/>
          </w:tcPr>
          <w:p w:rsidR="005109AF" w:rsidRDefault="005109AF" w:rsidP="005109AF">
            <w:r>
              <w:t xml:space="preserve">First draft of document. Not for general use </w:t>
            </w:r>
          </w:p>
        </w:tc>
        <w:tc>
          <w:tcPr>
            <w:tcW w:w="794" w:type="pct"/>
          </w:tcPr>
          <w:p w:rsidR="005109AF" w:rsidRDefault="005109AF" w:rsidP="005109AF"/>
        </w:tc>
      </w:tr>
    </w:tbl>
    <w:p w:rsidR="004336E1" w:rsidRDefault="004336E1" w:rsidP="004336E1">
      <w:pPr>
        <w:pStyle w:val="Heading1"/>
        <w:numPr>
          <w:ilvl w:val="0"/>
          <w:numId w:val="0"/>
        </w:numPr>
      </w:pPr>
      <w:r>
        <w:br w:type="page"/>
      </w:r>
    </w:p>
    <w:p w:rsidR="000D51B8" w:rsidRPr="00FC68CF" w:rsidRDefault="000D51B8" w:rsidP="00FC68CF"/>
    <w:bookmarkStart w:id="1" w:name="_Toc331584845" w:displacedByCustomXml="next"/>
    <w:sdt>
      <w:sdtPr>
        <w:rPr>
          <w:rFonts w:asciiTheme="minorHAnsi" w:eastAsia="SimSun" w:hAnsiTheme="minorHAnsi"/>
          <w:b w:val="0"/>
          <w:bCs w:val="0"/>
          <w:color w:val="auto"/>
          <w:sz w:val="20"/>
          <w:szCs w:val="24"/>
        </w:rPr>
        <w:id w:val="899793789"/>
        <w:docPartObj>
          <w:docPartGallery w:val="Table of Contents"/>
          <w:docPartUnique/>
        </w:docPartObj>
      </w:sdtPr>
      <w:sdtEndPr>
        <w:rPr>
          <w:noProof/>
        </w:rPr>
      </w:sdtEndPr>
      <w:sdtContent>
        <w:p w:rsidR="000D51B8" w:rsidRPr="00FC68CF" w:rsidRDefault="000D51B8" w:rsidP="00FC68CF">
          <w:pPr>
            <w:pStyle w:val="Heading1"/>
          </w:pPr>
          <w:r w:rsidRPr="00FC68CF">
            <w:t>Contents</w:t>
          </w:r>
          <w:bookmarkEnd w:id="1"/>
        </w:p>
        <w:p w:rsidR="004336E1" w:rsidRDefault="000D51B8">
          <w:pPr>
            <w:pStyle w:val="TOC1"/>
            <w:tabs>
              <w:tab w:val="right" w:leader="dot" w:pos="9016"/>
            </w:tabs>
            <w:rPr>
              <w:rFonts w:eastAsiaTheme="minorEastAsia" w:cstheme="minorBidi"/>
              <w:noProof/>
              <w:sz w:val="22"/>
              <w:szCs w:val="22"/>
            </w:rPr>
          </w:pPr>
          <w:r w:rsidRPr="00FC68CF">
            <w:fldChar w:fldCharType="begin"/>
          </w:r>
          <w:r w:rsidRPr="00FC68CF">
            <w:instrText xml:space="preserve"> TOC \o "1-3" \h \z \u </w:instrText>
          </w:r>
          <w:r w:rsidRPr="00FC68CF">
            <w:fldChar w:fldCharType="separate"/>
          </w:r>
          <w:hyperlink w:anchor="_Toc331584844" w:history="1">
            <w:r w:rsidR="004336E1" w:rsidRPr="00566043">
              <w:rPr>
                <w:rStyle w:val="Hyperlink"/>
                <w:noProof/>
              </w:rPr>
              <w:t>Revision History</w:t>
            </w:r>
            <w:r w:rsidR="004336E1">
              <w:rPr>
                <w:noProof/>
                <w:webHidden/>
              </w:rPr>
              <w:tab/>
            </w:r>
            <w:r w:rsidR="004336E1">
              <w:rPr>
                <w:noProof/>
                <w:webHidden/>
              </w:rPr>
              <w:fldChar w:fldCharType="begin"/>
            </w:r>
            <w:r w:rsidR="004336E1">
              <w:rPr>
                <w:noProof/>
                <w:webHidden/>
              </w:rPr>
              <w:instrText xml:space="preserve"> PAGEREF _Toc331584844 \h </w:instrText>
            </w:r>
            <w:r w:rsidR="004336E1">
              <w:rPr>
                <w:noProof/>
                <w:webHidden/>
              </w:rPr>
            </w:r>
            <w:r w:rsidR="004336E1">
              <w:rPr>
                <w:noProof/>
                <w:webHidden/>
              </w:rPr>
              <w:fldChar w:fldCharType="separate"/>
            </w:r>
            <w:r w:rsidR="004336E1">
              <w:rPr>
                <w:noProof/>
                <w:webHidden/>
              </w:rPr>
              <w:t>2</w:t>
            </w:r>
            <w:r w:rsidR="004336E1">
              <w:rPr>
                <w:noProof/>
                <w:webHidden/>
              </w:rPr>
              <w:fldChar w:fldCharType="end"/>
            </w:r>
          </w:hyperlink>
        </w:p>
        <w:p w:rsidR="004336E1" w:rsidRDefault="008A5332">
          <w:pPr>
            <w:pStyle w:val="TOC1"/>
            <w:tabs>
              <w:tab w:val="left" w:pos="400"/>
              <w:tab w:val="right" w:leader="dot" w:pos="9016"/>
            </w:tabs>
            <w:rPr>
              <w:rFonts w:eastAsiaTheme="minorEastAsia" w:cstheme="minorBidi"/>
              <w:noProof/>
              <w:sz w:val="22"/>
              <w:szCs w:val="22"/>
            </w:rPr>
          </w:pPr>
          <w:hyperlink w:anchor="_Toc331584845" w:history="1">
            <w:r w:rsidR="004336E1" w:rsidRPr="00566043">
              <w:rPr>
                <w:rStyle w:val="Hyperlink"/>
                <w:noProof/>
              </w:rPr>
              <w:t>1</w:t>
            </w:r>
            <w:r w:rsidR="004336E1">
              <w:rPr>
                <w:rFonts w:eastAsiaTheme="minorEastAsia" w:cstheme="minorBidi"/>
                <w:noProof/>
                <w:sz w:val="22"/>
                <w:szCs w:val="22"/>
              </w:rPr>
              <w:tab/>
            </w:r>
            <w:r w:rsidR="004336E1" w:rsidRPr="00566043">
              <w:rPr>
                <w:rStyle w:val="Hyperlink"/>
                <w:noProof/>
              </w:rPr>
              <w:t>Contents</w:t>
            </w:r>
            <w:r w:rsidR="004336E1">
              <w:rPr>
                <w:noProof/>
                <w:webHidden/>
              </w:rPr>
              <w:tab/>
            </w:r>
            <w:r w:rsidR="004336E1">
              <w:rPr>
                <w:noProof/>
                <w:webHidden/>
              </w:rPr>
              <w:fldChar w:fldCharType="begin"/>
            </w:r>
            <w:r w:rsidR="004336E1">
              <w:rPr>
                <w:noProof/>
                <w:webHidden/>
              </w:rPr>
              <w:instrText xml:space="preserve"> PAGEREF _Toc331584845 \h </w:instrText>
            </w:r>
            <w:r w:rsidR="004336E1">
              <w:rPr>
                <w:noProof/>
                <w:webHidden/>
              </w:rPr>
            </w:r>
            <w:r w:rsidR="004336E1">
              <w:rPr>
                <w:noProof/>
                <w:webHidden/>
              </w:rPr>
              <w:fldChar w:fldCharType="separate"/>
            </w:r>
            <w:r w:rsidR="004336E1">
              <w:rPr>
                <w:noProof/>
                <w:webHidden/>
              </w:rPr>
              <w:t>3</w:t>
            </w:r>
            <w:r w:rsidR="004336E1">
              <w:rPr>
                <w:noProof/>
                <w:webHidden/>
              </w:rPr>
              <w:fldChar w:fldCharType="end"/>
            </w:r>
          </w:hyperlink>
        </w:p>
        <w:p w:rsidR="004336E1" w:rsidRDefault="008A5332">
          <w:pPr>
            <w:pStyle w:val="TOC1"/>
            <w:tabs>
              <w:tab w:val="left" w:pos="400"/>
              <w:tab w:val="right" w:leader="dot" w:pos="9016"/>
            </w:tabs>
            <w:rPr>
              <w:rFonts w:eastAsiaTheme="minorEastAsia" w:cstheme="minorBidi"/>
              <w:noProof/>
              <w:sz w:val="22"/>
              <w:szCs w:val="22"/>
            </w:rPr>
          </w:pPr>
          <w:hyperlink w:anchor="_Toc331584846" w:history="1">
            <w:r w:rsidR="004336E1" w:rsidRPr="00566043">
              <w:rPr>
                <w:rStyle w:val="Hyperlink"/>
                <w:noProof/>
              </w:rPr>
              <w:t>1</w:t>
            </w:r>
            <w:r w:rsidR="004336E1">
              <w:rPr>
                <w:rFonts w:eastAsiaTheme="minorEastAsia" w:cstheme="minorBidi"/>
                <w:noProof/>
                <w:sz w:val="22"/>
                <w:szCs w:val="22"/>
              </w:rPr>
              <w:tab/>
            </w:r>
            <w:r w:rsidR="004336E1" w:rsidRPr="00566043">
              <w:rPr>
                <w:rStyle w:val="Hyperlink"/>
                <w:noProof/>
              </w:rPr>
              <w:t>Executive Summary</w:t>
            </w:r>
            <w:r w:rsidR="004336E1">
              <w:rPr>
                <w:noProof/>
                <w:webHidden/>
              </w:rPr>
              <w:tab/>
            </w:r>
            <w:r w:rsidR="004336E1">
              <w:rPr>
                <w:noProof/>
                <w:webHidden/>
              </w:rPr>
              <w:fldChar w:fldCharType="begin"/>
            </w:r>
            <w:r w:rsidR="004336E1">
              <w:rPr>
                <w:noProof/>
                <w:webHidden/>
              </w:rPr>
              <w:instrText xml:space="preserve"> PAGEREF _Toc331584846 \h </w:instrText>
            </w:r>
            <w:r w:rsidR="004336E1">
              <w:rPr>
                <w:noProof/>
                <w:webHidden/>
              </w:rPr>
            </w:r>
            <w:r w:rsidR="004336E1">
              <w:rPr>
                <w:noProof/>
                <w:webHidden/>
              </w:rPr>
              <w:fldChar w:fldCharType="separate"/>
            </w:r>
            <w:r w:rsidR="004336E1">
              <w:rPr>
                <w:noProof/>
                <w:webHidden/>
              </w:rPr>
              <w:t>4</w:t>
            </w:r>
            <w:r w:rsidR="004336E1">
              <w:rPr>
                <w:noProof/>
                <w:webHidden/>
              </w:rPr>
              <w:fldChar w:fldCharType="end"/>
            </w:r>
          </w:hyperlink>
        </w:p>
        <w:p w:rsidR="004336E1" w:rsidRDefault="008A5332">
          <w:pPr>
            <w:pStyle w:val="TOC1"/>
            <w:tabs>
              <w:tab w:val="left" w:pos="400"/>
              <w:tab w:val="right" w:leader="dot" w:pos="9016"/>
            </w:tabs>
            <w:rPr>
              <w:rFonts w:eastAsiaTheme="minorEastAsia" w:cstheme="minorBidi"/>
              <w:noProof/>
              <w:sz w:val="22"/>
              <w:szCs w:val="22"/>
            </w:rPr>
          </w:pPr>
          <w:hyperlink w:anchor="_Toc331584847" w:history="1">
            <w:r w:rsidR="004336E1" w:rsidRPr="00566043">
              <w:rPr>
                <w:rStyle w:val="Hyperlink"/>
                <w:noProof/>
              </w:rPr>
              <w:t>2</w:t>
            </w:r>
            <w:r w:rsidR="004336E1">
              <w:rPr>
                <w:rFonts w:eastAsiaTheme="minorEastAsia" w:cstheme="minorBidi"/>
                <w:noProof/>
                <w:sz w:val="22"/>
                <w:szCs w:val="22"/>
              </w:rPr>
              <w:tab/>
            </w:r>
            <w:r w:rsidR="004336E1" w:rsidRPr="00566043">
              <w:rPr>
                <w:rStyle w:val="Hyperlink"/>
                <w:noProof/>
              </w:rPr>
              <w:t>Document Conventions</w:t>
            </w:r>
            <w:r w:rsidR="004336E1">
              <w:rPr>
                <w:noProof/>
                <w:webHidden/>
              </w:rPr>
              <w:tab/>
            </w:r>
            <w:r w:rsidR="004336E1">
              <w:rPr>
                <w:noProof/>
                <w:webHidden/>
              </w:rPr>
              <w:fldChar w:fldCharType="begin"/>
            </w:r>
            <w:r w:rsidR="004336E1">
              <w:rPr>
                <w:noProof/>
                <w:webHidden/>
              </w:rPr>
              <w:instrText xml:space="preserve"> PAGEREF _Toc331584847 \h </w:instrText>
            </w:r>
            <w:r w:rsidR="004336E1">
              <w:rPr>
                <w:noProof/>
                <w:webHidden/>
              </w:rPr>
            </w:r>
            <w:r w:rsidR="004336E1">
              <w:rPr>
                <w:noProof/>
                <w:webHidden/>
              </w:rPr>
              <w:fldChar w:fldCharType="separate"/>
            </w:r>
            <w:r w:rsidR="004336E1">
              <w:rPr>
                <w:noProof/>
                <w:webHidden/>
              </w:rPr>
              <w:t>5</w:t>
            </w:r>
            <w:r w:rsidR="004336E1">
              <w:rPr>
                <w:noProof/>
                <w:webHidden/>
              </w:rPr>
              <w:fldChar w:fldCharType="end"/>
            </w:r>
          </w:hyperlink>
        </w:p>
        <w:p w:rsidR="004336E1" w:rsidRDefault="008A5332">
          <w:pPr>
            <w:pStyle w:val="TOC1"/>
            <w:tabs>
              <w:tab w:val="left" w:pos="400"/>
              <w:tab w:val="right" w:leader="dot" w:pos="9016"/>
            </w:tabs>
            <w:rPr>
              <w:rFonts w:eastAsiaTheme="minorEastAsia" w:cstheme="minorBidi"/>
              <w:noProof/>
              <w:sz w:val="22"/>
              <w:szCs w:val="22"/>
            </w:rPr>
          </w:pPr>
          <w:hyperlink w:anchor="_Toc331584848" w:history="1">
            <w:r w:rsidR="004336E1" w:rsidRPr="00566043">
              <w:rPr>
                <w:rStyle w:val="Hyperlink"/>
                <w:noProof/>
              </w:rPr>
              <w:t>3</w:t>
            </w:r>
            <w:r w:rsidR="004336E1">
              <w:rPr>
                <w:rFonts w:eastAsiaTheme="minorEastAsia" w:cstheme="minorBidi"/>
                <w:noProof/>
                <w:sz w:val="22"/>
                <w:szCs w:val="22"/>
              </w:rPr>
              <w:tab/>
            </w:r>
            <w:r w:rsidR="004336E1" w:rsidRPr="00566043">
              <w:rPr>
                <w:rStyle w:val="Hyperlink"/>
                <w:noProof/>
              </w:rPr>
              <w:t>Introduction</w:t>
            </w:r>
            <w:r w:rsidR="004336E1">
              <w:rPr>
                <w:noProof/>
                <w:webHidden/>
              </w:rPr>
              <w:tab/>
            </w:r>
            <w:r w:rsidR="004336E1">
              <w:rPr>
                <w:noProof/>
                <w:webHidden/>
              </w:rPr>
              <w:fldChar w:fldCharType="begin"/>
            </w:r>
            <w:r w:rsidR="004336E1">
              <w:rPr>
                <w:noProof/>
                <w:webHidden/>
              </w:rPr>
              <w:instrText xml:space="preserve"> PAGEREF _Toc331584848 \h </w:instrText>
            </w:r>
            <w:r w:rsidR="004336E1">
              <w:rPr>
                <w:noProof/>
                <w:webHidden/>
              </w:rPr>
            </w:r>
            <w:r w:rsidR="004336E1">
              <w:rPr>
                <w:noProof/>
                <w:webHidden/>
              </w:rPr>
              <w:fldChar w:fldCharType="separate"/>
            </w:r>
            <w:r w:rsidR="004336E1">
              <w:rPr>
                <w:noProof/>
                <w:webHidden/>
              </w:rPr>
              <w:t>6</w:t>
            </w:r>
            <w:r w:rsidR="004336E1">
              <w:rPr>
                <w:noProof/>
                <w:webHidden/>
              </w:rPr>
              <w:fldChar w:fldCharType="end"/>
            </w:r>
          </w:hyperlink>
        </w:p>
        <w:p w:rsidR="000D51B8" w:rsidRPr="00FC68CF" w:rsidRDefault="000D51B8" w:rsidP="00FC68CF">
          <w:r w:rsidRPr="00FC68CF">
            <w:rPr>
              <w:b/>
              <w:bCs/>
              <w:noProof/>
              <w:lang w:val="en-US"/>
            </w:rPr>
            <w:fldChar w:fldCharType="end"/>
          </w:r>
        </w:p>
      </w:sdtContent>
    </w:sdt>
    <w:p w:rsidR="008E180C" w:rsidRDefault="000D51B8" w:rsidP="0091696D">
      <w:pPr>
        <w:pStyle w:val="Heading1"/>
        <w:numPr>
          <w:ilvl w:val="0"/>
          <w:numId w:val="4"/>
        </w:numPr>
      </w:pPr>
      <w:r w:rsidRPr="00FC68CF">
        <w:br w:type="page"/>
      </w:r>
      <w:bookmarkStart w:id="2" w:name="_Toc308683074"/>
      <w:bookmarkStart w:id="3" w:name="_Toc331582121"/>
      <w:bookmarkStart w:id="4" w:name="_Toc331584846"/>
      <w:bookmarkStart w:id="5" w:name="_Toc308683075"/>
      <w:r w:rsidR="008E180C" w:rsidRPr="00FC68CF">
        <w:t>Executive Summary</w:t>
      </w:r>
      <w:bookmarkEnd w:id="2"/>
      <w:bookmarkEnd w:id="3"/>
      <w:bookmarkEnd w:id="4"/>
    </w:p>
    <w:p w:rsidR="008E180C" w:rsidRDefault="008E180C" w:rsidP="008E180C"/>
    <w:sdt>
      <w:sdtPr>
        <w:alias w:val="ExecutiveSummary"/>
        <w:tag w:val="ExecutiveSummary"/>
        <w:id w:val="1797251652"/>
        <w:placeholder>
          <w:docPart w:val="083D1E525B254152B7C83C51E594112D"/>
        </w:placeholder>
        <w:showingPlcHdr/>
      </w:sdtPr>
      <w:sdtContent>
        <w:p w:rsidR="008E180C" w:rsidRDefault="008E180C" w:rsidP="008E180C">
          <w:r w:rsidRPr="00907DD9">
            <w:rPr>
              <w:color w:val="1F497D" w:themeColor="text2"/>
            </w:rPr>
            <w:t>Enter a brief summary of the execution and findings of the Basic SQL Server Healthcheck, this should provide details of tests, findings and recommendations without reading the whole report. This is also known as a management summary.</w:t>
          </w:r>
        </w:p>
      </w:sdtContent>
    </w:sdt>
    <w:p w:rsidR="008E180C" w:rsidRDefault="008E180C" w:rsidP="008E180C"/>
    <w:p w:rsidR="008E180C" w:rsidRDefault="008E180C" w:rsidP="008E180C"/>
    <w:p w:rsidR="008E180C" w:rsidRDefault="008E180C" w:rsidP="008E180C">
      <w:pPr>
        <w:spacing w:after="200" w:line="276" w:lineRule="auto"/>
        <w:rPr>
          <w:rFonts w:asciiTheme="majorHAnsi" w:eastAsia="Arial Unicode MS" w:hAnsiTheme="majorHAnsi"/>
          <w:b/>
          <w:bCs/>
          <w:color w:val="365F91" w:themeColor="accent1" w:themeShade="BF"/>
          <w:sz w:val="28"/>
          <w:szCs w:val="28"/>
        </w:rPr>
      </w:pPr>
      <w:r>
        <w:br w:type="page"/>
      </w:r>
    </w:p>
    <w:p w:rsidR="008E180C" w:rsidRDefault="008E180C" w:rsidP="008E180C">
      <w:pPr>
        <w:pStyle w:val="Heading1"/>
      </w:pPr>
      <w:bookmarkStart w:id="6" w:name="_Toc331582122"/>
      <w:bookmarkStart w:id="7" w:name="_Toc331584847"/>
      <w:r>
        <w:t>Document Conventions</w:t>
      </w:r>
      <w:bookmarkEnd w:id="6"/>
      <w:bookmarkEnd w:id="7"/>
    </w:p>
    <w:p w:rsidR="008E180C" w:rsidRDefault="008E180C" w:rsidP="008E180C">
      <w:r>
        <w:t>The following generic convention has been used throughout this document</w:t>
      </w:r>
    </w:p>
    <w:p w:rsidR="008E180C" w:rsidRDefault="008E180C" w:rsidP="008E180C"/>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269"/>
        <w:gridCol w:w="7877"/>
      </w:tblGrid>
      <w:tr w:rsidR="008E180C" w:rsidRPr="00246423" w:rsidTr="002138B7">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8E180C" w:rsidRPr="00246423" w:rsidRDefault="008E180C" w:rsidP="002138B7">
            <w:pPr>
              <w:spacing w:before="100" w:beforeAutospacing="1" w:after="100" w:afterAutospacing="1"/>
              <w:rPr>
                <w:rFonts w:ascii="Segoe UI" w:eastAsia="Times New Roman" w:hAnsi="Segoe UI" w:cs="Segoe UI"/>
                <w:color w:val="000000"/>
                <w:sz w:val="21"/>
                <w:szCs w:val="21"/>
              </w:rPr>
            </w:pPr>
            <w:r w:rsidRPr="00246423">
              <w:rPr>
                <w:rFonts w:ascii="Segoe UI" w:eastAsia="Times New Roman" w:hAnsi="Segoe UI" w:cs="Segoe UI"/>
                <w:color w:val="000000"/>
                <w:sz w:val="21"/>
                <w:szCs w:val="21"/>
              </w:rPr>
              <w:t>Convention</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8E180C" w:rsidRPr="00246423" w:rsidRDefault="008E180C" w:rsidP="002138B7">
            <w:pPr>
              <w:spacing w:before="100" w:beforeAutospacing="1" w:after="100" w:afterAutospacing="1"/>
              <w:rPr>
                <w:rFonts w:ascii="Segoe UI" w:eastAsia="Times New Roman" w:hAnsi="Segoe UI" w:cs="Segoe UI"/>
                <w:color w:val="000000"/>
                <w:sz w:val="21"/>
                <w:szCs w:val="21"/>
              </w:rPr>
            </w:pPr>
            <w:r w:rsidRPr="00246423">
              <w:rPr>
                <w:rFonts w:ascii="Segoe UI" w:eastAsia="Times New Roman" w:hAnsi="Segoe UI" w:cs="Segoe UI"/>
                <w:color w:val="000000"/>
                <w:sz w:val="21"/>
                <w:szCs w:val="21"/>
              </w:rPr>
              <w:t>Used for</w:t>
            </w:r>
          </w:p>
        </w:tc>
      </w:tr>
      <w:tr w:rsidR="008E180C" w:rsidRPr="00246423" w:rsidTr="002138B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E180C" w:rsidRPr="00246423" w:rsidRDefault="008E180C" w:rsidP="002138B7">
            <w:pPr>
              <w:spacing w:line="336" w:lineRule="auto"/>
              <w:ind w:left="15" w:right="15"/>
              <w:rPr>
                <w:rFonts w:ascii="Segoe UI" w:eastAsia="Times New Roman" w:hAnsi="Segoe UI" w:cs="Segoe UI"/>
                <w:color w:val="000000"/>
                <w:sz w:val="19"/>
                <w:szCs w:val="19"/>
              </w:rPr>
            </w:pPr>
            <w:r w:rsidRPr="00246423">
              <w:rPr>
                <w:rFonts w:ascii="Segoe UI" w:eastAsia="Times New Roman" w:hAnsi="Segoe UI" w:cs="Segoe UI"/>
                <w:color w:val="000000"/>
                <w:sz w:val="19"/>
                <w:szCs w:val="19"/>
              </w:rPr>
              <w:t>UPPERCASE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E180C" w:rsidRPr="00246423" w:rsidRDefault="008E180C" w:rsidP="002138B7">
            <w:r w:rsidRPr="00246423">
              <w:t>Transact-SQL keywords and SQL elements.</w:t>
            </w:r>
          </w:p>
        </w:tc>
      </w:tr>
      <w:tr w:rsidR="008E180C" w:rsidRPr="00246423" w:rsidTr="002138B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E180C" w:rsidRPr="00246423" w:rsidRDefault="008E180C" w:rsidP="002138B7">
            <w:pPr>
              <w:spacing w:line="336" w:lineRule="auto"/>
              <w:ind w:left="15" w:right="15"/>
              <w:rPr>
                <w:rFonts w:ascii="Segoe UI" w:eastAsia="Times New Roman" w:hAnsi="Segoe UI" w:cs="Segoe UI"/>
                <w:color w:val="000000"/>
                <w:sz w:val="19"/>
                <w:szCs w:val="19"/>
              </w:rPr>
            </w:pPr>
            <w:r w:rsidRPr="00246423">
              <w:rPr>
                <w:rFonts w:ascii="Segoe UI" w:eastAsia="Times New Roman" w:hAnsi="Segoe UI" w:cs="Segoe UI"/>
                <w:color w:val="000000"/>
                <w:sz w:val="19"/>
                <w:szCs w:val="19"/>
              </w:rPr>
              <w:t>Initial Capitals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E180C" w:rsidRPr="00246423" w:rsidRDefault="008E180C" w:rsidP="002138B7">
            <w:r w:rsidRPr="00246423">
              <w:t>Paths and file names.</w:t>
            </w:r>
          </w:p>
        </w:tc>
      </w:tr>
      <w:tr w:rsidR="008E180C" w:rsidRPr="00246423" w:rsidTr="002138B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E180C" w:rsidRPr="00246423" w:rsidRDefault="008E180C" w:rsidP="002138B7">
            <w:pPr>
              <w:spacing w:line="336" w:lineRule="auto"/>
              <w:ind w:left="15" w:right="15"/>
              <w:rPr>
                <w:rFonts w:ascii="Segoe UI" w:eastAsia="Times New Roman" w:hAnsi="Segoe UI" w:cs="Segoe UI"/>
                <w:color w:val="000000"/>
                <w:sz w:val="19"/>
                <w:szCs w:val="19"/>
              </w:rPr>
            </w:pPr>
            <w:r w:rsidRPr="00246423">
              <w:rPr>
                <w:rFonts w:ascii="Segoe UI" w:eastAsia="Times New Roman" w:hAnsi="Segoe UI" w:cs="Segoe UI"/>
                <w:b/>
                <w:bCs/>
                <w:color w:val="000000"/>
                <w:sz w:val="19"/>
                <w:szCs w:val="19"/>
              </w:rPr>
              <w:t xml:space="preserve">Bold </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E180C" w:rsidRPr="00246423" w:rsidRDefault="008E180C" w:rsidP="002138B7">
            <w:r w:rsidRPr="00246423">
              <w:t>Database names, table names, column names, stored procedures, command-prompt utilities, menus, commands, dialog box options, programming elements, and text that must be typed exactly as shown.</w:t>
            </w:r>
          </w:p>
        </w:tc>
      </w:tr>
      <w:tr w:rsidR="008E180C" w:rsidRPr="00246423" w:rsidTr="002138B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E180C" w:rsidRPr="00246423" w:rsidRDefault="008E180C" w:rsidP="002138B7">
            <w:pPr>
              <w:spacing w:line="336" w:lineRule="auto"/>
              <w:ind w:left="15" w:right="15"/>
              <w:rPr>
                <w:rFonts w:ascii="Segoe UI" w:eastAsia="Times New Roman" w:hAnsi="Segoe UI" w:cs="Segoe UI"/>
                <w:color w:val="000000"/>
                <w:sz w:val="19"/>
                <w:szCs w:val="19"/>
              </w:rPr>
            </w:pPr>
            <w:r w:rsidRPr="00246423">
              <w:rPr>
                <w:rFonts w:ascii="Segoe UI" w:eastAsia="Times New Roman" w:hAnsi="Segoe UI" w:cs="Segoe UI"/>
                <w:i/>
                <w:iCs/>
                <w:color w:val="000000"/>
                <w:sz w:val="19"/>
                <w:szCs w:val="19"/>
              </w:rPr>
              <w:t>Italic</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E180C" w:rsidRPr="00246423" w:rsidRDefault="008E180C" w:rsidP="002138B7">
            <w:r w:rsidRPr="00246423">
              <w:t>User-supplied variables, relationships, and phrasing.</w:t>
            </w:r>
          </w:p>
        </w:tc>
      </w:tr>
      <w:tr w:rsidR="008E180C" w:rsidRPr="00246423" w:rsidTr="002138B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E180C" w:rsidRPr="00246423" w:rsidRDefault="008E180C" w:rsidP="002138B7">
            <w:pPr>
              <w:spacing w:line="336" w:lineRule="auto"/>
              <w:ind w:left="15" w:right="15"/>
              <w:rPr>
                <w:rFonts w:ascii="Segoe UI" w:eastAsia="Times New Roman" w:hAnsi="Segoe UI" w:cs="Segoe UI"/>
                <w:color w:val="000000"/>
                <w:sz w:val="19"/>
                <w:szCs w:val="19"/>
              </w:rPr>
            </w:pPr>
            <w:proofErr w:type="spellStart"/>
            <w:r w:rsidRPr="00246423">
              <w:rPr>
                <w:rFonts w:ascii="Courier New" w:eastAsia="Times New Roman" w:hAnsi="Courier New" w:cs="Courier New"/>
                <w:color w:val="000066"/>
                <w:szCs w:val="20"/>
              </w:rPr>
              <w:t>Monospace</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E180C" w:rsidRPr="00246423" w:rsidRDefault="008E180C" w:rsidP="002138B7">
            <w:r w:rsidRPr="00246423">
              <w:t>Code samples, examples, display text, and error messages.</w:t>
            </w:r>
          </w:p>
        </w:tc>
      </w:tr>
    </w:tbl>
    <w:p w:rsidR="008E180C" w:rsidRPr="00246423" w:rsidRDefault="008E180C" w:rsidP="008E180C"/>
    <w:p w:rsidR="008E180C" w:rsidRDefault="008E180C" w:rsidP="008E180C"/>
    <w:p w:rsidR="008E180C" w:rsidRDefault="008E180C" w:rsidP="008E180C">
      <w:r>
        <w:t>Throughout the document each section has a RAG (Red Amber Green) status detailing any further actions.</w:t>
      </w:r>
    </w:p>
    <w:p w:rsidR="008E180C" w:rsidRDefault="008E180C" w:rsidP="008E180C"/>
    <w:p w:rsidR="008E180C" w:rsidRPr="00FC68CF" w:rsidRDefault="008E180C" w:rsidP="008E180C">
      <w:r>
        <w:rPr>
          <w:noProof/>
        </w:rPr>
        <w:drawing>
          <wp:inline distT="0" distB="0" distL="0" distR="0" wp14:anchorId="6EBEBA50" wp14:editId="25FE7903">
            <wp:extent cx="5486400" cy="1327868"/>
            <wp:effectExtent l="0" t="0" r="7620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E180C" w:rsidRPr="00FC68CF" w:rsidRDefault="008E180C" w:rsidP="008E180C"/>
    <w:p w:rsidR="008E180C" w:rsidRPr="008E180C" w:rsidRDefault="008E180C" w:rsidP="008E180C"/>
    <w:p w:rsidR="008E180C" w:rsidRDefault="008E180C">
      <w:pPr>
        <w:spacing w:after="200" w:line="276" w:lineRule="auto"/>
        <w:rPr>
          <w:rFonts w:asciiTheme="majorHAnsi" w:eastAsia="Arial Unicode MS" w:hAnsiTheme="majorHAnsi"/>
          <w:b/>
          <w:bCs/>
          <w:color w:val="365F91" w:themeColor="accent1" w:themeShade="BF"/>
          <w:sz w:val="28"/>
          <w:szCs w:val="28"/>
        </w:rPr>
      </w:pPr>
      <w:r>
        <w:br w:type="page"/>
      </w:r>
    </w:p>
    <w:p w:rsidR="000D51B8" w:rsidRPr="00FC68CF" w:rsidRDefault="000D51B8" w:rsidP="0091696D">
      <w:pPr>
        <w:pStyle w:val="Heading1"/>
        <w:numPr>
          <w:ilvl w:val="0"/>
          <w:numId w:val="4"/>
        </w:numPr>
        <w:rPr>
          <w:rFonts w:asciiTheme="minorHAnsi" w:hAnsiTheme="minorHAnsi"/>
        </w:rPr>
      </w:pPr>
      <w:bookmarkStart w:id="8" w:name="_Toc331584848"/>
      <w:r w:rsidRPr="00FC68CF">
        <w:t>Introduction</w:t>
      </w:r>
      <w:bookmarkEnd w:id="5"/>
      <w:bookmarkEnd w:id="8"/>
    </w:p>
    <w:sdt>
      <w:sdtPr>
        <w:alias w:val="Introduction"/>
        <w:tag w:val="Introduction"/>
        <w:id w:val="1798111454"/>
        <w:lock w:val="sdtLocked"/>
      </w:sdtPr>
      <w:sdtContent>
        <w:p w:rsidR="005109AF" w:rsidRDefault="00BB0073" w:rsidP="008E180C">
          <w:r>
            <w:t xml:space="preserve">The purpose of this document </w:t>
          </w:r>
          <w:proofErr w:type="gramStart"/>
          <w:r>
            <w:t>Is</w:t>
          </w:r>
          <w:proofErr w:type="gramEnd"/>
          <w:r>
            <w:t xml:space="preserve"> to provide a consolidated approach to the implementation of SQL Server health</w:t>
          </w:r>
          <w:r w:rsidR="005109AF">
            <w:t xml:space="preserve"> </w:t>
          </w:r>
          <w:r>
            <w:t xml:space="preserve">checks to ensure that consistent results are obtained across </w:t>
          </w:r>
          <w:r w:rsidR="005109AF">
            <w:t>all consultants.  This approach will lead to a set of documentation that is easy for both the partner and client to understand and action any points raised.</w:t>
          </w:r>
          <w:r>
            <w:t xml:space="preserve"> </w:t>
          </w:r>
        </w:p>
      </w:sdtContent>
    </w:sdt>
    <w:p w:rsidR="005109AF" w:rsidRDefault="005109AF">
      <w:pPr>
        <w:spacing w:after="200" w:line="276" w:lineRule="auto"/>
      </w:pPr>
    </w:p>
    <w:p w:rsidR="005109AF" w:rsidRDefault="005109AF" w:rsidP="005109AF">
      <w:pPr>
        <w:pStyle w:val="Heading1"/>
      </w:pPr>
      <w:r>
        <w:t>Statement of work</w:t>
      </w:r>
    </w:p>
    <w:p w:rsidR="005109AF" w:rsidRPr="00FC68CF" w:rsidRDefault="005109AF" w:rsidP="005109AF">
      <w:proofErr w:type="gramStart"/>
      <w:r w:rsidRPr="00FC68CF">
        <w:t>The  Basic</w:t>
      </w:r>
      <w:proofErr w:type="gramEnd"/>
      <w:r w:rsidRPr="00FC68CF">
        <w:t xml:space="preserve"> Microsoft™ SQL Server Health Check offering is a diagnostic service that concentrates o</w:t>
      </w:r>
      <w:r w:rsidRPr="006B3DF3">
        <w:t>n the following:</w:t>
      </w:r>
    </w:p>
    <w:p w:rsidR="005109AF" w:rsidRPr="00FC68CF" w:rsidRDefault="005109AF" w:rsidP="0091696D">
      <w:pPr>
        <w:pStyle w:val="ListParagraph"/>
        <w:numPr>
          <w:ilvl w:val="0"/>
          <w:numId w:val="2"/>
        </w:numPr>
      </w:pPr>
      <w:r w:rsidRPr="00FC68CF">
        <w:t>Gathering information about a Single server and up to three instances</w:t>
      </w:r>
      <w:r w:rsidRPr="00FC68CF">
        <w:rPr>
          <w:rStyle w:val="FootnoteReference"/>
          <w:szCs w:val="22"/>
        </w:rPr>
        <w:footnoteReference w:id="1"/>
      </w:r>
      <w:r w:rsidRPr="00FC68CF">
        <w:t xml:space="preserve"> of Microsoft™ SQL Server 2000, 2005, 2008 or 2008R2 that are installed on that server.</w:t>
      </w:r>
    </w:p>
    <w:p w:rsidR="005109AF" w:rsidRPr="00FC68CF" w:rsidRDefault="005109AF" w:rsidP="0091696D">
      <w:pPr>
        <w:pStyle w:val="ListParagraph"/>
        <w:numPr>
          <w:ilvl w:val="0"/>
          <w:numId w:val="2"/>
        </w:numPr>
      </w:pPr>
      <w:r w:rsidRPr="00FC68CF">
        <w:t>Determining if the configurations are set according to the Microsoft best practices.</w:t>
      </w:r>
    </w:p>
    <w:p w:rsidR="005109AF" w:rsidRPr="00FC68CF" w:rsidRDefault="005109AF" w:rsidP="0091696D">
      <w:pPr>
        <w:pStyle w:val="ListParagraph"/>
        <w:numPr>
          <w:ilvl w:val="0"/>
          <w:numId w:val="2"/>
        </w:numPr>
      </w:pPr>
      <w:r w:rsidRPr="00FC68CF">
        <w:t>Reporting on all configurations, indicating settings that differ from recommendations.</w:t>
      </w:r>
    </w:p>
    <w:p w:rsidR="005109AF" w:rsidRPr="00FC68CF" w:rsidRDefault="005109AF" w:rsidP="0091696D">
      <w:pPr>
        <w:pStyle w:val="ListParagraph"/>
        <w:numPr>
          <w:ilvl w:val="0"/>
          <w:numId w:val="2"/>
        </w:numPr>
      </w:pPr>
      <w:r w:rsidRPr="00FC68CF">
        <w:t>Indicating potential problems in the installed instance of SQL Server.</w:t>
      </w:r>
    </w:p>
    <w:p w:rsidR="005109AF" w:rsidRPr="00FC68CF" w:rsidRDefault="005109AF" w:rsidP="0091696D">
      <w:pPr>
        <w:pStyle w:val="ListParagraph"/>
        <w:numPr>
          <w:ilvl w:val="0"/>
          <w:numId w:val="2"/>
        </w:numPr>
      </w:pPr>
      <w:r w:rsidRPr="00FC68CF">
        <w:t>Recommending solutions to potential problems.</w:t>
      </w:r>
    </w:p>
    <w:p w:rsidR="005109AF" w:rsidRPr="00FC68CF" w:rsidRDefault="005109AF" w:rsidP="005109AF">
      <w:pPr>
        <w:pStyle w:val="ListParagraph"/>
      </w:pPr>
    </w:p>
    <w:p w:rsidR="005109AF" w:rsidRPr="00FC68CF" w:rsidRDefault="005109AF" w:rsidP="005109AF">
      <w:r w:rsidRPr="00FC68CF">
        <w:t>The Basic Microsoft™ SQL Server Health Check provides the following results:</w:t>
      </w:r>
    </w:p>
    <w:p w:rsidR="005109AF" w:rsidRPr="00FC68CF" w:rsidRDefault="005109AF" w:rsidP="0091696D">
      <w:pPr>
        <w:pStyle w:val="ListParagraph"/>
        <w:numPr>
          <w:ilvl w:val="0"/>
          <w:numId w:val="3"/>
        </w:numPr>
      </w:pPr>
      <w:r w:rsidRPr="00FC68CF">
        <w:t>Compliance results are returned when an instance of Microsoft™ SQL Server satisfies the conditions of a Best Practices rule. Non-compliance results are returned when an instance of SQL Server does not satisfy the conditions of a Best Practices rule.</w:t>
      </w:r>
    </w:p>
    <w:p w:rsidR="005109AF" w:rsidRPr="00FC68CF" w:rsidRDefault="005109AF" w:rsidP="0091696D">
      <w:pPr>
        <w:pStyle w:val="ListParagraph"/>
        <w:numPr>
          <w:ilvl w:val="0"/>
          <w:numId w:val="3"/>
        </w:numPr>
      </w:pPr>
      <w:r w:rsidRPr="00FC68CF">
        <w:t>Impact of any non-compliance</w:t>
      </w:r>
    </w:p>
    <w:p w:rsidR="005109AF" w:rsidRPr="00FC68CF" w:rsidRDefault="005109AF" w:rsidP="0091696D">
      <w:pPr>
        <w:pStyle w:val="ListParagraph"/>
        <w:numPr>
          <w:ilvl w:val="0"/>
          <w:numId w:val="3"/>
        </w:numPr>
      </w:pPr>
      <w:r w:rsidRPr="00FC68CF">
        <w:t>Recommendations based on the results of the Health</w:t>
      </w:r>
      <w:r>
        <w:t xml:space="preserve"> </w:t>
      </w:r>
      <w:r w:rsidRPr="00FC68CF">
        <w:t>check.</w:t>
      </w:r>
    </w:p>
    <w:p w:rsidR="005109AF" w:rsidRPr="00FC68CF" w:rsidRDefault="005109AF" w:rsidP="0091696D">
      <w:pPr>
        <w:pStyle w:val="ListParagraph"/>
        <w:numPr>
          <w:ilvl w:val="0"/>
          <w:numId w:val="3"/>
        </w:numPr>
      </w:pPr>
      <w:r w:rsidRPr="00FC68CF">
        <w:t>Links to more detailed information, related topics and remediation steps</w:t>
      </w:r>
    </w:p>
    <w:p w:rsidR="005109AF" w:rsidRDefault="005109AF">
      <w:pPr>
        <w:spacing w:after="200" w:line="276" w:lineRule="auto"/>
        <w:rPr>
          <w:rFonts w:asciiTheme="majorHAnsi" w:eastAsia="Arial Unicode MS" w:hAnsiTheme="majorHAnsi"/>
          <w:b/>
          <w:bCs/>
          <w:color w:val="365F91" w:themeColor="accent1" w:themeShade="BF"/>
          <w:sz w:val="28"/>
          <w:szCs w:val="28"/>
        </w:rPr>
      </w:pPr>
    </w:p>
    <w:p w:rsidR="005109AF" w:rsidRDefault="005109AF">
      <w:pPr>
        <w:spacing w:after="200" w:line="276" w:lineRule="auto"/>
        <w:rPr>
          <w:rFonts w:asciiTheme="majorHAnsi" w:eastAsia="Arial Unicode MS" w:hAnsiTheme="majorHAnsi"/>
          <w:b/>
          <w:bCs/>
          <w:color w:val="365F91" w:themeColor="accent1" w:themeShade="BF"/>
          <w:sz w:val="28"/>
          <w:szCs w:val="28"/>
        </w:rPr>
      </w:pPr>
      <w:r>
        <w:br w:type="page"/>
      </w:r>
    </w:p>
    <w:p w:rsidR="005109AF" w:rsidRDefault="005109AF" w:rsidP="005109AF">
      <w:pPr>
        <w:pStyle w:val="Heading1"/>
      </w:pPr>
      <w:r>
        <w:t>Tools Required in order to perform the Health Check</w:t>
      </w:r>
    </w:p>
    <w:p w:rsidR="005109AF" w:rsidRDefault="005109AF" w:rsidP="005109AF">
      <w:r>
        <w:t>The following tools are required for a “Basic” SQL Server Health check</w:t>
      </w:r>
    </w:p>
    <w:p w:rsidR="005109AF" w:rsidRDefault="005109AF" w:rsidP="005109AF"/>
    <w:p w:rsidR="005109AF" w:rsidRDefault="005109AF" w:rsidP="0091696D">
      <w:pPr>
        <w:pStyle w:val="ListParagraph"/>
        <w:numPr>
          <w:ilvl w:val="0"/>
          <w:numId w:val="5"/>
        </w:numPr>
      </w:pPr>
      <w:r>
        <w:t xml:space="preserve">Microsoft™ SQL Server Management Studio. </w:t>
      </w:r>
    </w:p>
    <w:p w:rsidR="005109AF" w:rsidRDefault="005109AF" w:rsidP="0091696D">
      <w:pPr>
        <w:pStyle w:val="ListParagraph"/>
        <w:numPr>
          <w:ilvl w:val="0"/>
          <w:numId w:val="5"/>
        </w:numPr>
      </w:pPr>
      <w:proofErr w:type="spellStart"/>
      <w:r>
        <w:t>Powershell</w:t>
      </w:r>
      <w:proofErr w:type="spellEnd"/>
      <w:r>
        <w:t xml:space="preserve"> v1.0 installed on the server (this can be worked round but will take extra time to perform the health check and consolidate the findings).</w:t>
      </w:r>
    </w:p>
    <w:p w:rsidR="005109AF" w:rsidRDefault="005109AF" w:rsidP="005109AF"/>
    <w:p w:rsidR="005109AF" w:rsidRDefault="005109AF" w:rsidP="005109AF">
      <w:pPr>
        <w:pStyle w:val="Heading1"/>
      </w:pPr>
      <w:r>
        <w:t>Site visit Prerequisites</w:t>
      </w:r>
    </w:p>
    <w:p w:rsidR="005109AF" w:rsidRDefault="005109AF" w:rsidP="005109AF"/>
    <w:p w:rsidR="005109AF" w:rsidRDefault="005109AF" w:rsidP="005109AF">
      <w:r>
        <w:t>Prior to a site visit the following information should be obtained</w:t>
      </w:r>
    </w:p>
    <w:p w:rsidR="005109AF" w:rsidRDefault="005109AF" w:rsidP="005109AF"/>
    <w:p w:rsidR="005109AF" w:rsidRDefault="005109AF" w:rsidP="005109AF">
      <w:r>
        <w:t xml:space="preserve">&lt;&lt; Pre </w:t>
      </w:r>
      <w:proofErr w:type="spellStart"/>
      <w:r>
        <w:t>Healthcheck</w:t>
      </w:r>
      <w:proofErr w:type="spellEnd"/>
      <w:r>
        <w:t xml:space="preserve"> </w:t>
      </w:r>
      <w:proofErr w:type="spellStart"/>
      <w:r>
        <w:t>Questionaire</w:t>
      </w:r>
      <w:proofErr w:type="spellEnd"/>
      <w:r>
        <w:t xml:space="preserve"> &gt;&gt;</w:t>
      </w:r>
    </w:p>
    <w:p w:rsidR="005109AF" w:rsidRDefault="005109AF" w:rsidP="005109AF"/>
    <w:p w:rsidR="005109AF" w:rsidRDefault="005109AF" w:rsidP="005109AF">
      <w:r>
        <w:t>The Statement of work should have been agreed an</w:t>
      </w:r>
      <w:r w:rsidR="00550448">
        <w:t>d forwarded through by the project desk.</w:t>
      </w:r>
      <w:r>
        <w:br w:type="page"/>
      </w:r>
    </w:p>
    <w:p w:rsidR="005109AF" w:rsidRDefault="005109AF" w:rsidP="005109AF">
      <w:pPr>
        <w:pStyle w:val="Heading2"/>
      </w:pPr>
      <w:r>
        <w:t>Access Required</w:t>
      </w:r>
    </w:p>
    <w:p w:rsidR="005109AF" w:rsidRDefault="005109AF" w:rsidP="005109AF">
      <w:r>
        <w:t>The following Access is required to the Server where the health check is to be performed.</w:t>
      </w:r>
    </w:p>
    <w:p w:rsidR="005109AF" w:rsidRDefault="005109AF" w:rsidP="0091696D">
      <w:pPr>
        <w:pStyle w:val="ListParagraph"/>
        <w:numPr>
          <w:ilvl w:val="0"/>
          <w:numId w:val="6"/>
        </w:numPr>
      </w:pPr>
      <w:r>
        <w:t>Local Administrator rights to the server.</w:t>
      </w:r>
    </w:p>
    <w:p w:rsidR="005109AF" w:rsidRDefault="005109AF" w:rsidP="0091696D">
      <w:pPr>
        <w:pStyle w:val="ListParagraph"/>
        <w:numPr>
          <w:ilvl w:val="0"/>
          <w:numId w:val="6"/>
        </w:numPr>
      </w:pPr>
      <w:proofErr w:type="spellStart"/>
      <w:r>
        <w:t>Sysadmin</w:t>
      </w:r>
      <w:proofErr w:type="spellEnd"/>
      <w:r>
        <w:t xml:space="preserve"> rights to the Microsoft ™ SQL Server Instances to be Health checked.</w:t>
      </w:r>
    </w:p>
    <w:p w:rsidR="005109AF" w:rsidRDefault="005109AF" w:rsidP="005109AF"/>
    <w:p w:rsidR="005109AF" w:rsidRDefault="005109AF" w:rsidP="005109AF">
      <w:r>
        <w:t xml:space="preserve">In addition access is required to a workstation </w:t>
      </w:r>
    </w:p>
    <w:p w:rsidR="005109AF" w:rsidRDefault="005109AF" w:rsidP="0091696D">
      <w:pPr>
        <w:pStyle w:val="ListParagraph"/>
        <w:numPr>
          <w:ilvl w:val="0"/>
          <w:numId w:val="7"/>
        </w:numPr>
      </w:pPr>
      <w:proofErr w:type="gramStart"/>
      <w:r>
        <w:t>from</w:t>
      </w:r>
      <w:proofErr w:type="gramEnd"/>
      <w:r>
        <w:t xml:space="preserve"> where an RDP session can be established to the Server to be Health Checked.</w:t>
      </w:r>
    </w:p>
    <w:p w:rsidR="005109AF" w:rsidRDefault="005109AF" w:rsidP="0091696D">
      <w:pPr>
        <w:pStyle w:val="ListParagraph"/>
        <w:numPr>
          <w:ilvl w:val="0"/>
          <w:numId w:val="7"/>
        </w:numPr>
      </w:pPr>
      <w:r>
        <w:t xml:space="preserve">With USB Devices enabled to Copy scripts to the Workstation / </w:t>
      </w:r>
      <w:proofErr w:type="gramStart"/>
      <w:r>
        <w:t>Server  and</w:t>
      </w:r>
      <w:proofErr w:type="gramEnd"/>
      <w:r>
        <w:t xml:space="preserve"> copy the results off.</w:t>
      </w:r>
    </w:p>
    <w:p w:rsidR="005109AF" w:rsidRDefault="005109AF" w:rsidP="005109AF">
      <w:pPr>
        <w:pStyle w:val="ListParagraph"/>
      </w:pPr>
    </w:p>
    <w:p w:rsidR="005109AF" w:rsidRDefault="005109AF">
      <w:pPr>
        <w:spacing w:after="200" w:line="276" w:lineRule="auto"/>
        <w:rPr>
          <w:rFonts w:asciiTheme="majorHAnsi" w:eastAsia="Arial Unicode MS" w:hAnsiTheme="majorHAnsi"/>
          <w:b/>
          <w:bCs/>
          <w:color w:val="365F91" w:themeColor="accent1" w:themeShade="BF"/>
          <w:sz w:val="28"/>
          <w:szCs w:val="28"/>
        </w:rPr>
      </w:pPr>
      <w:r>
        <w:br w:type="page"/>
      </w:r>
    </w:p>
    <w:p w:rsidR="005109AF" w:rsidRDefault="005109AF" w:rsidP="005109AF">
      <w:pPr>
        <w:pStyle w:val="Heading1"/>
      </w:pPr>
      <w:r>
        <w:t>Site Visit</w:t>
      </w:r>
    </w:p>
    <w:p w:rsidR="00550448" w:rsidRDefault="00550448">
      <w:pPr>
        <w:pStyle w:val="Heading2"/>
      </w:pPr>
      <w:r>
        <w:t>Escalation</w:t>
      </w:r>
    </w:p>
    <w:p w:rsidR="00550448" w:rsidRDefault="00550448" w:rsidP="00550448">
      <w:r>
        <w:t>Note: Any Issues that arise whilst on a client site should be raised through the Project desk who will then handle the escalation to the client via the associated partner contact.</w:t>
      </w:r>
    </w:p>
    <w:p w:rsidR="00550448" w:rsidRPr="00550448" w:rsidRDefault="00550448" w:rsidP="00550448"/>
    <w:p w:rsidR="005109AF" w:rsidRDefault="005109AF" w:rsidP="005109AF">
      <w:pPr>
        <w:pStyle w:val="Heading2"/>
      </w:pPr>
      <w:r>
        <w:t>Kick off Meeting</w:t>
      </w:r>
    </w:p>
    <w:p w:rsidR="005109AF" w:rsidRDefault="005109AF" w:rsidP="005109AF"/>
    <w:p w:rsidR="005109AF" w:rsidRDefault="005109AF" w:rsidP="005109AF">
      <w:r>
        <w:t xml:space="preserve"> The following actions should be performed during the kick off meeting:</w:t>
      </w:r>
    </w:p>
    <w:p w:rsidR="005109AF" w:rsidRDefault="005109AF" w:rsidP="0091696D">
      <w:pPr>
        <w:pStyle w:val="ListParagraph"/>
        <w:numPr>
          <w:ilvl w:val="0"/>
          <w:numId w:val="8"/>
        </w:numPr>
      </w:pPr>
      <w:r>
        <w:t>Identify the Server where the health check is to be performed and confirm the details are correct as defined in the “Pre Health</w:t>
      </w:r>
      <w:r w:rsidR="00550448">
        <w:t xml:space="preserve"> </w:t>
      </w:r>
      <w:r>
        <w:t xml:space="preserve">check </w:t>
      </w:r>
      <w:r w:rsidR="00550448">
        <w:t>Questionnaire</w:t>
      </w:r>
      <w:r>
        <w:t>”.</w:t>
      </w:r>
    </w:p>
    <w:p w:rsidR="005109AF" w:rsidRDefault="005109AF" w:rsidP="0091696D">
      <w:pPr>
        <w:pStyle w:val="ListParagraph"/>
        <w:numPr>
          <w:ilvl w:val="0"/>
          <w:numId w:val="8"/>
        </w:numPr>
      </w:pPr>
      <w:r>
        <w:t xml:space="preserve">Identify the Microsoft™ SQL Server Instances to have a health check. </w:t>
      </w:r>
      <w:proofErr w:type="gramStart"/>
      <w:r>
        <w:t>up</w:t>
      </w:r>
      <w:proofErr w:type="gramEnd"/>
      <w:r>
        <w:t xml:space="preserve"> to three instances on a single server are covered by this health</w:t>
      </w:r>
      <w:r w:rsidR="00550448">
        <w:t xml:space="preserve"> </w:t>
      </w:r>
      <w:r>
        <w:t>check</w:t>
      </w:r>
      <w:r>
        <w:rPr>
          <w:rStyle w:val="FootnoteReference"/>
        </w:rPr>
        <w:footnoteReference w:id="2"/>
      </w:r>
      <w:r>
        <w:t>.</w:t>
      </w:r>
    </w:p>
    <w:p w:rsidR="005109AF" w:rsidRDefault="005109AF" w:rsidP="0091696D">
      <w:pPr>
        <w:pStyle w:val="ListParagraph"/>
        <w:numPr>
          <w:ilvl w:val="0"/>
          <w:numId w:val="8"/>
        </w:numPr>
      </w:pPr>
      <w:r>
        <w:t>Identify user accounts and passwords required for access to the server and the workstation from where the health</w:t>
      </w:r>
      <w:r w:rsidR="00550448">
        <w:t xml:space="preserve"> </w:t>
      </w:r>
      <w:r>
        <w:t>check will be run.</w:t>
      </w:r>
    </w:p>
    <w:p w:rsidR="005109AF" w:rsidRDefault="005109AF" w:rsidP="00550448">
      <w:pPr>
        <w:pStyle w:val="ListParagraph"/>
      </w:pPr>
    </w:p>
    <w:p w:rsidR="005109AF" w:rsidRPr="005109AF" w:rsidRDefault="005109AF" w:rsidP="005109AF">
      <w:pPr>
        <w:ind w:left="720"/>
      </w:pPr>
    </w:p>
    <w:p w:rsidR="00550448" w:rsidRDefault="00550448">
      <w:pPr>
        <w:pStyle w:val="Heading2"/>
      </w:pPr>
      <w:r>
        <w:t>Close out meeting</w:t>
      </w:r>
    </w:p>
    <w:p w:rsidR="00550448" w:rsidRDefault="00550448" w:rsidP="00550448"/>
    <w:p w:rsidR="00550448" w:rsidRDefault="00550448" w:rsidP="00550448">
      <w:r>
        <w:t>Prior to leaving site the following actions should be performed.</w:t>
      </w:r>
    </w:p>
    <w:p w:rsidR="00550448" w:rsidRDefault="00550448" w:rsidP="0091696D">
      <w:pPr>
        <w:pStyle w:val="ListParagraph"/>
        <w:numPr>
          <w:ilvl w:val="0"/>
          <w:numId w:val="9"/>
        </w:numPr>
      </w:pPr>
      <w:r>
        <w:t>Take the client through the findings in a simplistic manner and explain that it will all be detailed in the Health Check Report.  Discuss any further actions that they may need to take.  Ensure that the Items are prioritised in accordance with the actual usage of the system</w:t>
      </w:r>
      <w:proofErr w:type="gramStart"/>
      <w:r>
        <w:t>..</w:t>
      </w:r>
      <w:proofErr w:type="gramEnd"/>
      <w:r>
        <w:t xml:space="preserve"> </w:t>
      </w:r>
      <w:proofErr w:type="spellStart"/>
      <w:r>
        <w:t>I.e</w:t>
      </w:r>
      <w:proofErr w:type="spellEnd"/>
      <w:r>
        <w:t xml:space="preserve"> a system that has a low user base on a high spec server may not benefit from having 1 </w:t>
      </w:r>
      <w:proofErr w:type="spellStart"/>
      <w:r>
        <w:t>tempDB</w:t>
      </w:r>
      <w:proofErr w:type="spellEnd"/>
      <w:r>
        <w:t xml:space="preserve"> File per processor core.</w:t>
      </w:r>
    </w:p>
    <w:p w:rsidR="00550448" w:rsidRDefault="00550448" w:rsidP="0091696D">
      <w:pPr>
        <w:pStyle w:val="ListParagraph"/>
        <w:numPr>
          <w:ilvl w:val="0"/>
          <w:numId w:val="9"/>
        </w:numPr>
      </w:pPr>
      <w:r>
        <w:t>Explain that although the site visit is complete it will take a couple of days to get the report to them as it will have to be written up and go through an internal QA process prior to being released to them.</w:t>
      </w:r>
    </w:p>
    <w:p w:rsidR="00550448" w:rsidRPr="00550448" w:rsidRDefault="00550448" w:rsidP="0091696D">
      <w:pPr>
        <w:pStyle w:val="ListParagraph"/>
        <w:numPr>
          <w:ilvl w:val="0"/>
          <w:numId w:val="9"/>
        </w:numPr>
      </w:pPr>
      <w:r w:rsidRPr="00550448">
        <w:rPr>
          <w:b/>
          <w:color w:val="FF0000"/>
        </w:rPr>
        <w:t>Obtain a signature</w:t>
      </w:r>
      <w:r w:rsidRPr="00550448">
        <w:rPr>
          <w:color w:val="FF0000"/>
        </w:rPr>
        <w:t xml:space="preserve"> </w:t>
      </w:r>
      <w:r w:rsidRPr="00550448">
        <w:rPr>
          <w:b/>
          <w:color w:val="FF0000"/>
        </w:rPr>
        <w:t>on the Sign off sheet</w:t>
      </w:r>
      <w:r>
        <w:rPr>
          <w:b/>
          <w:color w:val="FF0000"/>
        </w:rPr>
        <w:t>.</w:t>
      </w:r>
      <w:r w:rsidRPr="00550448">
        <w:rPr>
          <w:color w:val="FF0000"/>
        </w:rPr>
        <w:t xml:space="preserve"> </w:t>
      </w:r>
    </w:p>
    <w:p w:rsidR="00550448" w:rsidRDefault="00550448" w:rsidP="0091696D">
      <w:pPr>
        <w:pStyle w:val="ListParagraph"/>
        <w:numPr>
          <w:ilvl w:val="0"/>
          <w:numId w:val="9"/>
        </w:numPr>
      </w:pPr>
      <w:r>
        <w:t>Ensure that the client is happy</w:t>
      </w:r>
    </w:p>
    <w:p w:rsidR="00550448" w:rsidRDefault="00550448" w:rsidP="0091696D">
      <w:pPr>
        <w:pStyle w:val="ListParagraph"/>
        <w:numPr>
          <w:ilvl w:val="0"/>
          <w:numId w:val="9"/>
        </w:numPr>
        <w:sectPr w:rsidR="00550448" w:rsidSect="00A5374F">
          <w:type w:val="continuous"/>
          <w:pgSz w:w="11906" w:h="16838"/>
          <w:pgMar w:top="1440" w:right="1440" w:bottom="1440" w:left="1440" w:header="708" w:footer="708" w:gutter="0"/>
          <w:cols w:space="708"/>
          <w:docGrid w:linePitch="360"/>
        </w:sectPr>
      </w:pPr>
    </w:p>
    <w:p w:rsidR="00834C52" w:rsidRDefault="00834C52">
      <w:pPr>
        <w:pStyle w:val="Heading1"/>
      </w:pPr>
      <w:r>
        <w:t>Performing the health</w:t>
      </w:r>
      <w:r w:rsidR="002D76A3">
        <w:t xml:space="preserve"> </w:t>
      </w:r>
      <w:r>
        <w:t>check</w:t>
      </w:r>
    </w:p>
    <w:p w:rsidR="002D76A3" w:rsidRDefault="002D76A3" w:rsidP="002D76A3">
      <w:pPr>
        <w:pStyle w:val="Heading2"/>
      </w:pPr>
      <w:r>
        <w:t>Assemble the tools</w:t>
      </w:r>
    </w:p>
    <w:p w:rsidR="0063299B" w:rsidRDefault="0063299B" w:rsidP="0063299B">
      <w:r>
        <w:t xml:space="preserve">Download the Basic Health check toolkit from </w:t>
      </w:r>
      <w:r w:rsidR="00BD769F">
        <w:t>&lt;Download Location&gt;</w:t>
      </w:r>
    </w:p>
    <w:p w:rsidR="00BD769F" w:rsidRDefault="00BD769F" w:rsidP="0063299B">
      <w:r>
        <w:t xml:space="preserve">Expand the toolkit to a folder on the machine where the data </w:t>
      </w:r>
      <w:r w:rsidR="0031184A">
        <w:t>will be collected.</w:t>
      </w:r>
    </w:p>
    <w:p w:rsidR="0031184A" w:rsidRDefault="0031184A" w:rsidP="0063299B">
      <w:r>
        <w:t>The folder should contain the following items</w:t>
      </w:r>
    </w:p>
    <w:p w:rsidR="0031184A" w:rsidRDefault="0031184A" w:rsidP="0063299B"/>
    <w:p w:rsidR="00B3522E" w:rsidRDefault="00B3522E" w:rsidP="0063299B">
      <w:r>
        <w:rPr>
          <w:noProof/>
        </w:rPr>
        <w:drawing>
          <wp:inline distT="0" distB="0" distL="0" distR="0" wp14:anchorId="6B9DB28F" wp14:editId="48A28A44">
            <wp:extent cx="5667375" cy="2486025"/>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67375" cy="2486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3522E" w:rsidRDefault="00B3522E" w:rsidP="0063299B"/>
    <w:p w:rsidR="00B3522E" w:rsidRDefault="00B3522E" w:rsidP="0063299B"/>
    <w:p w:rsidR="00B3522E" w:rsidRDefault="00B3522E" w:rsidP="00B3522E">
      <w:pPr>
        <w:pStyle w:val="Heading2"/>
      </w:pPr>
      <w:r>
        <w:t>Run the Script</w:t>
      </w:r>
    </w:p>
    <w:p w:rsidR="00B3522E" w:rsidRDefault="00B3522E" w:rsidP="00B3522E"/>
    <w:p w:rsidR="00B3522E" w:rsidRDefault="00B3522E" w:rsidP="00B3522E"/>
    <w:p w:rsidR="00B3522E" w:rsidRDefault="00B3522E" w:rsidP="00B3522E">
      <w:r>
        <w:t xml:space="preserve">Start </w:t>
      </w:r>
      <w:proofErr w:type="spellStart"/>
      <w:r>
        <w:t>powershell</w:t>
      </w:r>
      <w:proofErr w:type="spellEnd"/>
      <w:r>
        <w:t xml:space="preserve"> </w:t>
      </w:r>
    </w:p>
    <w:p w:rsidR="00B3522E" w:rsidRDefault="00B3522E" w:rsidP="00B3522E">
      <w:r>
        <w:t>Navigate to the directory</w:t>
      </w:r>
    </w:p>
    <w:p w:rsidR="00B3522E" w:rsidRDefault="00B3522E" w:rsidP="00B3522E"/>
    <w:p w:rsidR="00B3522E" w:rsidRPr="00B3522E" w:rsidRDefault="00B3522E" w:rsidP="00B3522E">
      <w:pPr>
        <w:shd w:val="clear" w:color="auto" w:fill="BFBFBF" w:themeFill="background1" w:themeFillShade="BF"/>
        <w:rPr>
          <w:rFonts w:ascii="Courier New" w:hAnsi="Courier New" w:cs="Courier New"/>
        </w:rPr>
      </w:pPr>
      <w:r w:rsidRPr="00B3522E">
        <w:rPr>
          <w:rFonts w:ascii="Courier New" w:hAnsi="Courier New" w:cs="Courier New"/>
        </w:rPr>
        <w:t>.\CheckSQLServer.ps1 TPN-01195 TPN-01195\SQLEXPRESS</w:t>
      </w:r>
      <w:proofErr w:type="gramStart"/>
      <w:r w:rsidRPr="00B3522E">
        <w:rPr>
          <w:rFonts w:ascii="Courier New" w:hAnsi="Courier New" w:cs="Courier New"/>
        </w:rPr>
        <w:t>,TPN</w:t>
      </w:r>
      <w:proofErr w:type="gramEnd"/>
      <w:r w:rsidRPr="00B3522E">
        <w:rPr>
          <w:rFonts w:ascii="Courier New" w:hAnsi="Courier New" w:cs="Courier New"/>
        </w:rPr>
        <w:t>-01195\SQLEXPRESS</w:t>
      </w:r>
    </w:p>
    <w:p w:rsidR="00B3522E" w:rsidRDefault="00B3522E" w:rsidP="00B3522E"/>
    <w:p w:rsidR="00B3522E" w:rsidRDefault="00B3522E" w:rsidP="00B3522E"/>
    <w:p w:rsidR="000C4663" w:rsidRPr="000C4663" w:rsidRDefault="000C4663" w:rsidP="000C4663">
      <w:pPr>
        <w:shd w:val="clear" w:color="auto" w:fill="BFBFBF" w:themeFill="background1" w:themeFillShade="BF"/>
        <w:rPr>
          <w:rFonts w:ascii="Courier New" w:hAnsi="Courier New" w:cs="Courier New"/>
          <w:sz w:val="18"/>
        </w:rPr>
      </w:pPr>
      <w:r w:rsidRPr="000C4663">
        <w:rPr>
          <w:rFonts w:ascii="Courier New" w:hAnsi="Courier New" w:cs="Courier New"/>
          <w:sz w:val="18"/>
        </w:rPr>
        <w:t>Usage:</w:t>
      </w:r>
    </w:p>
    <w:p w:rsidR="000C4663" w:rsidRPr="000C4663" w:rsidRDefault="000C4663" w:rsidP="000C4663">
      <w:pPr>
        <w:shd w:val="clear" w:color="auto" w:fill="BFBFBF" w:themeFill="background1" w:themeFillShade="BF"/>
        <w:rPr>
          <w:rFonts w:ascii="Courier New" w:hAnsi="Courier New" w:cs="Courier New"/>
          <w:sz w:val="18"/>
        </w:rPr>
      </w:pPr>
    </w:p>
    <w:p w:rsidR="000C4663" w:rsidRPr="000C4663" w:rsidRDefault="000C4663" w:rsidP="000C4663">
      <w:pPr>
        <w:shd w:val="clear" w:color="auto" w:fill="BFBFBF" w:themeFill="background1" w:themeFillShade="BF"/>
        <w:rPr>
          <w:rFonts w:ascii="Courier New" w:hAnsi="Courier New" w:cs="Courier New"/>
          <w:sz w:val="18"/>
        </w:rPr>
      </w:pPr>
      <w:r w:rsidRPr="000C4663">
        <w:rPr>
          <w:rFonts w:ascii="Courier New" w:hAnsi="Courier New" w:cs="Courier New"/>
          <w:sz w:val="18"/>
        </w:rPr>
        <w:t xml:space="preserve"> </w:t>
      </w:r>
      <w:proofErr w:type="spellStart"/>
      <w:r w:rsidRPr="000C4663">
        <w:rPr>
          <w:rFonts w:ascii="Courier New" w:hAnsi="Courier New" w:cs="Courier New"/>
          <w:sz w:val="18"/>
        </w:rPr>
        <w:t>CheckSQLServer</w:t>
      </w:r>
      <w:proofErr w:type="spellEnd"/>
      <w:r w:rsidRPr="000C4663">
        <w:rPr>
          <w:rFonts w:ascii="Courier New" w:hAnsi="Courier New" w:cs="Courier New"/>
          <w:sz w:val="18"/>
        </w:rPr>
        <w:t xml:space="preserve"> &lt;</w:t>
      </w:r>
      <w:proofErr w:type="gramStart"/>
      <w:r w:rsidRPr="000C4663">
        <w:rPr>
          <w:rFonts w:ascii="Courier New" w:hAnsi="Courier New" w:cs="Courier New"/>
          <w:sz w:val="18"/>
        </w:rPr>
        <w:t>Computer[</w:t>
      </w:r>
      <w:proofErr w:type="gramEnd"/>
      <w:r w:rsidRPr="000C4663">
        <w:rPr>
          <w:rFonts w:ascii="Courier New" w:hAnsi="Courier New" w:cs="Courier New"/>
          <w:sz w:val="18"/>
        </w:rPr>
        <w:t>,Computer]&gt; &lt;Instance&gt;</w:t>
      </w:r>
    </w:p>
    <w:p w:rsidR="000C4663" w:rsidRPr="000C4663" w:rsidRDefault="000C4663" w:rsidP="000C4663">
      <w:pPr>
        <w:shd w:val="clear" w:color="auto" w:fill="BFBFBF" w:themeFill="background1" w:themeFillShade="BF"/>
        <w:rPr>
          <w:rFonts w:ascii="Courier New" w:hAnsi="Courier New" w:cs="Courier New"/>
          <w:sz w:val="18"/>
        </w:rPr>
      </w:pPr>
      <w:r w:rsidRPr="000C4663">
        <w:rPr>
          <w:rFonts w:ascii="Courier New" w:hAnsi="Courier New" w:cs="Courier New"/>
          <w:sz w:val="18"/>
        </w:rPr>
        <w:t xml:space="preserve">   &lt;</w:t>
      </w:r>
      <w:proofErr w:type="gramStart"/>
      <w:r w:rsidRPr="000C4663">
        <w:rPr>
          <w:rFonts w:ascii="Courier New" w:hAnsi="Courier New" w:cs="Courier New"/>
          <w:sz w:val="18"/>
        </w:rPr>
        <w:t>Computer[</w:t>
      </w:r>
      <w:proofErr w:type="gramEnd"/>
      <w:r w:rsidRPr="000C4663">
        <w:rPr>
          <w:rFonts w:ascii="Courier New" w:hAnsi="Courier New" w:cs="Courier New"/>
          <w:sz w:val="18"/>
        </w:rPr>
        <w:t>,Computer]&gt;   Single computer for standalone server</w:t>
      </w:r>
    </w:p>
    <w:p w:rsidR="000C4663" w:rsidRPr="000C4663" w:rsidRDefault="000C4663" w:rsidP="000C4663">
      <w:pPr>
        <w:shd w:val="clear" w:color="auto" w:fill="BFBFBF" w:themeFill="background1" w:themeFillShade="BF"/>
        <w:rPr>
          <w:rFonts w:ascii="Courier New" w:hAnsi="Courier New" w:cs="Courier New"/>
          <w:sz w:val="18"/>
        </w:rPr>
      </w:pPr>
      <w:r w:rsidRPr="000C4663">
        <w:rPr>
          <w:rFonts w:ascii="Courier New" w:hAnsi="Courier New" w:cs="Courier New"/>
          <w:sz w:val="18"/>
        </w:rPr>
        <w:t xml:space="preserve">                           List of nodes for Clustered Server</w:t>
      </w:r>
    </w:p>
    <w:p w:rsidR="00B3522E" w:rsidRDefault="000C4663" w:rsidP="000C4663">
      <w:pPr>
        <w:shd w:val="clear" w:color="auto" w:fill="BFBFBF" w:themeFill="background1" w:themeFillShade="BF"/>
        <w:rPr>
          <w:rFonts w:ascii="Courier New" w:hAnsi="Courier New" w:cs="Courier New"/>
          <w:sz w:val="18"/>
        </w:rPr>
      </w:pPr>
      <w:r w:rsidRPr="000C4663">
        <w:rPr>
          <w:rFonts w:ascii="Courier New" w:hAnsi="Courier New" w:cs="Courier New"/>
          <w:sz w:val="18"/>
        </w:rPr>
        <w:t xml:space="preserve">   &lt;Instance&gt;              Instance name of SQL Server Instance to be checked</w:t>
      </w:r>
    </w:p>
    <w:p w:rsidR="000C4663" w:rsidRDefault="000C4663" w:rsidP="000C4663">
      <w:pPr>
        <w:shd w:val="clear" w:color="auto" w:fill="BFBFBF" w:themeFill="background1" w:themeFillShade="BF"/>
        <w:rPr>
          <w:rFonts w:ascii="Courier New" w:hAnsi="Courier New" w:cs="Courier New"/>
          <w:sz w:val="18"/>
        </w:rPr>
      </w:pPr>
    </w:p>
    <w:p w:rsidR="000C4663" w:rsidRPr="000C4663" w:rsidRDefault="000C4663" w:rsidP="000C4663">
      <w:pPr>
        <w:shd w:val="clear" w:color="auto" w:fill="FFFFFF" w:themeFill="background1"/>
      </w:pPr>
    </w:p>
    <w:p w:rsidR="000C4663" w:rsidRDefault="000C4663" w:rsidP="000C4663">
      <w:pPr>
        <w:shd w:val="clear" w:color="auto" w:fill="FFFFFF" w:themeFill="background1"/>
      </w:pPr>
    </w:p>
    <w:p w:rsidR="000C4663" w:rsidRDefault="000C4663" w:rsidP="000C4663">
      <w:pPr>
        <w:shd w:val="clear" w:color="auto" w:fill="FFFFFF" w:themeFill="background1"/>
      </w:pPr>
      <w:r>
        <w:t>An Output Directory should be created.</w:t>
      </w:r>
    </w:p>
    <w:p w:rsidR="000C4663" w:rsidRDefault="000C4663" w:rsidP="000C4663">
      <w:pPr>
        <w:shd w:val="clear" w:color="auto" w:fill="FFFFFF" w:themeFill="background1"/>
      </w:pPr>
    </w:p>
    <w:p w:rsidR="000C4663" w:rsidRDefault="00393D8B" w:rsidP="000C4663">
      <w:pPr>
        <w:shd w:val="clear" w:color="auto" w:fill="FFFFFF" w:themeFill="background1"/>
      </w:pPr>
      <w:r>
        <w:t>The structure of the output directory is as follows</w:t>
      </w:r>
    </w:p>
    <w:p w:rsidR="00393D8B" w:rsidRDefault="00393D8B" w:rsidP="000C4663">
      <w:pPr>
        <w:shd w:val="clear" w:color="auto" w:fill="FFFFFF" w:themeFill="background1"/>
      </w:pPr>
    </w:p>
    <w:tbl>
      <w:tblPr>
        <w:tblStyle w:val="LightList-Accent1"/>
        <w:tblW w:w="0" w:type="auto"/>
        <w:tblLook w:val="0420" w:firstRow="1" w:lastRow="0" w:firstColumn="0" w:lastColumn="0" w:noHBand="0" w:noVBand="1"/>
      </w:tblPr>
      <w:tblGrid>
        <w:gridCol w:w="2352"/>
        <w:gridCol w:w="2043"/>
        <w:gridCol w:w="3081"/>
      </w:tblGrid>
      <w:tr w:rsidR="00393D8B" w:rsidTr="00A11564">
        <w:trPr>
          <w:cnfStyle w:val="100000000000" w:firstRow="1" w:lastRow="0" w:firstColumn="0" w:lastColumn="0" w:oddVBand="0" w:evenVBand="0" w:oddHBand="0" w:evenHBand="0" w:firstRowFirstColumn="0" w:firstRowLastColumn="0" w:lastRowFirstColumn="0" w:lastRowLastColumn="0"/>
        </w:trPr>
        <w:tc>
          <w:tcPr>
            <w:tcW w:w="2352" w:type="dxa"/>
          </w:tcPr>
          <w:p w:rsidR="00393D8B" w:rsidRDefault="00393D8B" w:rsidP="000C4663">
            <w:r>
              <w:t>Folder</w:t>
            </w:r>
          </w:p>
        </w:tc>
        <w:tc>
          <w:tcPr>
            <w:tcW w:w="2043" w:type="dxa"/>
          </w:tcPr>
          <w:p w:rsidR="00393D8B" w:rsidRDefault="00393D8B" w:rsidP="000C4663">
            <w:r>
              <w:t>Subfolder comments</w:t>
            </w:r>
          </w:p>
        </w:tc>
        <w:tc>
          <w:tcPr>
            <w:tcW w:w="3081" w:type="dxa"/>
          </w:tcPr>
          <w:p w:rsidR="00393D8B" w:rsidRDefault="00A11564" w:rsidP="000C4663">
            <w:r>
              <w:t>Contents</w:t>
            </w:r>
          </w:p>
        </w:tc>
      </w:tr>
      <w:tr w:rsidR="00393D8B" w:rsidTr="00A11564">
        <w:trPr>
          <w:cnfStyle w:val="000000100000" w:firstRow="0" w:lastRow="0" w:firstColumn="0" w:lastColumn="0" w:oddVBand="0" w:evenVBand="0" w:oddHBand="1" w:evenHBand="0" w:firstRowFirstColumn="0" w:firstRowLastColumn="0" w:lastRowFirstColumn="0" w:lastRowLastColumn="0"/>
        </w:trPr>
        <w:tc>
          <w:tcPr>
            <w:tcW w:w="2352" w:type="dxa"/>
          </w:tcPr>
          <w:p w:rsidR="00393D8B" w:rsidRDefault="00393D8B" w:rsidP="000C4663">
            <w:r>
              <w:t>.\Output</w:t>
            </w:r>
          </w:p>
        </w:tc>
        <w:tc>
          <w:tcPr>
            <w:tcW w:w="2043" w:type="dxa"/>
          </w:tcPr>
          <w:p w:rsidR="00393D8B" w:rsidRDefault="00393D8B" w:rsidP="000C4663">
            <w:r>
              <w:t>&lt;Server Name&gt;</w:t>
            </w:r>
          </w:p>
        </w:tc>
        <w:tc>
          <w:tcPr>
            <w:tcW w:w="3081" w:type="dxa"/>
          </w:tcPr>
          <w:p w:rsidR="00393D8B" w:rsidRDefault="00A11564" w:rsidP="000C4663">
            <w:r>
              <w:t>CSV and XML Results files for the &lt;Server&gt;</w:t>
            </w:r>
          </w:p>
        </w:tc>
      </w:tr>
      <w:tr w:rsidR="00393D8B" w:rsidTr="00A11564">
        <w:tc>
          <w:tcPr>
            <w:tcW w:w="2352" w:type="dxa"/>
          </w:tcPr>
          <w:p w:rsidR="00393D8B" w:rsidRDefault="00393D8B" w:rsidP="000C4663">
            <w:r>
              <w:t>.\Output\&lt;Server Name&gt;</w:t>
            </w:r>
          </w:p>
        </w:tc>
        <w:tc>
          <w:tcPr>
            <w:tcW w:w="2043" w:type="dxa"/>
          </w:tcPr>
          <w:p w:rsidR="00393D8B" w:rsidRDefault="00393D8B" w:rsidP="000C4663">
            <w:r>
              <w:t>&lt;Instance Name&gt;</w:t>
            </w:r>
          </w:p>
        </w:tc>
        <w:tc>
          <w:tcPr>
            <w:tcW w:w="3081" w:type="dxa"/>
          </w:tcPr>
          <w:p w:rsidR="00393D8B" w:rsidRDefault="00A11564" w:rsidP="000C4663">
            <w:r>
              <w:t>CSV and XML Results files for the &lt;Instance&gt;</w:t>
            </w:r>
          </w:p>
        </w:tc>
      </w:tr>
    </w:tbl>
    <w:p w:rsidR="00393D8B" w:rsidRDefault="00393D8B" w:rsidP="000C4663">
      <w:pPr>
        <w:shd w:val="clear" w:color="auto" w:fill="FFFFFF" w:themeFill="background1"/>
      </w:pPr>
    </w:p>
    <w:p w:rsidR="00A11564" w:rsidRDefault="00A11564" w:rsidP="000C4663">
      <w:pPr>
        <w:shd w:val="clear" w:color="auto" w:fill="FFFFFF" w:themeFill="background1"/>
      </w:pPr>
    </w:p>
    <w:p w:rsidR="00A11564" w:rsidRDefault="00A11564" w:rsidP="00A11564">
      <w:pPr>
        <w:pStyle w:val="Heading3"/>
      </w:pPr>
      <w:r>
        <w:t>Output Files</w:t>
      </w:r>
    </w:p>
    <w:p w:rsidR="00A11564" w:rsidRDefault="00A11564" w:rsidP="00A11564">
      <w:pPr>
        <w:pStyle w:val="Heading4"/>
      </w:pPr>
      <w:r>
        <w:t>Server Files</w:t>
      </w:r>
    </w:p>
    <w:p w:rsidR="006D1D2F" w:rsidRPr="006D1D2F" w:rsidRDefault="006D1D2F" w:rsidP="006D1D2F">
      <w:pPr>
        <w:rPr>
          <w:lang w:eastAsia="en-US"/>
        </w:rPr>
      </w:pPr>
    </w:p>
    <w:tbl>
      <w:tblPr>
        <w:tblStyle w:val="LightList-Accent1"/>
        <w:tblW w:w="0" w:type="auto"/>
        <w:tblLook w:val="04A0" w:firstRow="1" w:lastRow="0" w:firstColumn="1" w:lastColumn="0" w:noHBand="0" w:noVBand="1"/>
      </w:tblPr>
      <w:tblGrid>
        <w:gridCol w:w="2093"/>
        <w:gridCol w:w="2102"/>
        <w:gridCol w:w="1410"/>
        <w:gridCol w:w="2021"/>
        <w:gridCol w:w="1616"/>
      </w:tblGrid>
      <w:tr w:rsidR="0006209E" w:rsidTr="00062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rsidR="0006209E" w:rsidRDefault="0006209E" w:rsidP="006D1D2F">
            <w:pPr>
              <w:rPr>
                <w:lang w:eastAsia="en-US"/>
              </w:rPr>
            </w:pPr>
            <w:r>
              <w:rPr>
                <w:lang w:eastAsia="en-US"/>
              </w:rPr>
              <w:t>File Name CSV</w:t>
            </w:r>
          </w:p>
        </w:tc>
        <w:tc>
          <w:tcPr>
            <w:tcW w:w="2174" w:type="dxa"/>
          </w:tcPr>
          <w:p w:rsidR="0006209E" w:rsidRDefault="0006209E" w:rsidP="006D1D2F">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File Name XML</w:t>
            </w:r>
          </w:p>
        </w:tc>
        <w:tc>
          <w:tcPr>
            <w:tcW w:w="1722" w:type="dxa"/>
          </w:tcPr>
          <w:p w:rsidR="0006209E" w:rsidRDefault="0006209E" w:rsidP="006D1D2F">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Contents</w:t>
            </w:r>
          </w:p>
        </w:tc>
        <w:tc>
          <w:tcPr>
            <w:tcW w:w="2121" w:type="dxa"/>
          </w:tcPr>
          <w:p w:rsidR="0006209E" w:rsidRDefault="0006209E" w:rsidP="006D1D2F">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Comments</w:t>
            </w:r>
          </w:p>
        </w:tc>
        <w:tc>
          <w:tcPr>
            <w:tcW w:w="1057" w:type="dxa"/>
          </w:tcPr>
          <w:p w:rsidR="0006209E" w:rsidRDefault="0006209E" w:rsidP="006D1D2F">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 xml:space="preserve">Document </w:t>
            </w:r>
            <w:proofErr w:type="spellStart"/>
            <w:r>
              <w:rPr>
                <w:lang w:eastAsia="en-US"/>
              </w:rPr>
              <w:t>TemplateSection</w:t>
            </w:r>
            <w:proofErr w:type="spellEnd"/>
          </w:p>
        </w:tc>
      </w:tr>
      <w:tr w:rsidR="0006209E" w:rsidTr="0006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rsidR="0006209E" w:rsidRDefault="0006209E" w:rsidP="006D1D2F">
            <w:pPr>
              <w:rPr>
                <w:lang w:eastAsia="en-US"/>
              </w:rPr>
            </w:pPr>
            <w:r>
              <w:rPr>
                <w:lang w:eastAsia="en-US"/>
              </w:rPr>
              <w:t>CheckALLServices.CSV</w:t>
            </w:r>
          </w:p>
        </w:tc>
        <w:tc>
          <w:tcPr>
            <w:tcW w:w="2174" w:type="dxa"/>
          </w:tcPr>
          <w:p w:rsidR="0006209E" w:rsidRDefault="0006209E" w:rsidP="009B7252">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CheckALLServices.XML</w:t>
            </w:r>
          </w:p>
        </w:tc>
        <w:tc>
          <w:tcPr>
            <w:tcW w:w="1722" w:type="dxa"/>
          </w:tcPr>
          <w:p w:rsidR="0006209E" w:rsidRDefault="0006209E" w:rsidP="006D1D2F">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Details of All Services</w:t>
            </w:r>
          </w:p>
        </w:tc>
        <w:tc>
          <w:tcPr>
            <w:tcW w:w="2121" w:type="dxa"/>
          </w:tcPr>
          <w:p w:rsidR="0006209E" w:rsidRDefault="0006209E" w:rsidP="006D1D2F">
            <w:pPr>
              <w:cnfStyle w:val="000000100000" w:firstRow="0" w:lastRow="0" w:firstColumn="0" w:lastColumn="0" w:oddVBand="0" w:evenVBand="0" w:oddHBand="1" w:evenHBand="0" w:firstRowFirstColumn="0" w:firstRowLastColumn="0" w:lastRowFirstColumn="0" w:lastRowLastColumn="0"/>
              <w:rPr>
                <w:lang w:eastAsia="en-US"/>
              </w:rPr>
            </w:pPr>
          </w:p>
        </w:tc>
        <w:tc>
          <w:tcPr>
            <w:tcW w:w="1057" w:type="dxa"/>
          </w:tcPr>
          <w:p w:rsidR="0006209E" w:rsidRDefault="0006209E" w:rsidP="006D1D2F">
            <w:pPr>
              <w:cnfStyle w:val="000000100000" w:firstRow="0" w:lastRow="0" w:firstColumn="0" w:lastColumn="0" w:oddVBand="0" w:evenVBand="0" w:oddHBand="1" w:evenHBand="0" w:firstRowFirstColumn="0" w:firstRowLastColumn="0" w:lastRowFirstColumn="0" w:lastRowLastColumn="0"/>
              <w:rPr>
                <w:lang w:eastAsia="en-US"/>
              </w:rPr>
            </w:pPr>
          </w:p>
        </w:tc>
      </w:tr>
      <w:tr w:rsidR="0006209E" w:rsidTr="0006209E">
        <w:tc>
          <w:tcPr>
            <w:cnfStyle w:val="001000000000" w:firstRow="0" w:lastRow="0" w:firstColumn="1" w:lastColumn="0" w:oddVBand="0" w:evenVBand="0" w:oddHBand="0" w:evenHBand="0" w:firstRowFirstColumn="0" w:firstRowLastColumn="0" w:lastRowFirstColumn="0" w:lastRowLastColumn="0"/>
            <w:tcW w:w="2168" w:type="dxa"/>
          </w:tcPr>
          <w:p w:rsidR="0006209E" w:rsidRDefault="0006209E" w:rsidP="002138B7">
            <w:pPr>
              <w:rPr>
                <w:lang w:eastAsia="en-US"/>
              </w:rPr>
            </w:pPr>
            <w:r>
              <w:rPr>
                <w:lang w:eastAsia="en-US"/>
              </w:rPr>
              <w:t>CheckSQLServices.CSV</w:t>
            </w:r>
          </w:p>
        </w:tc>
        <w:tc>
          <w:tcPr>
            <w:tcW w:w="2174" w:type="dxa"/>
          </w:tcPr>
          <w:p w:rsidR="0006209E" w:rsidRDefault="0006209E" w:rsidP="002138B7">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CheckSQLServices.XML</w:t>
            </w:r>
          </w:p>
        </w:tc>
        <w:tc>
          <w:tcPr>
            <w:tcW w:w="1722" w:type="dxa"/>
          </w:tcPr>
          <w:p w:rsidR="0006209E" w:rsidRDefault="0006209E" w:rsidP="002138B7">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Details of SQL Server related Services</w:t>
            </w:r>
          </w:p>
        </w:tc>
        <w:tc>
          <w:tcPr>
            <w:tcW w:w="2121" w:type="dxa"/>
          </w:tcPr>
          <w:p w:rsidR="0006209E" w:rsidRDefault="0006209E" w:rsidP="006D1D2F">
            <w:pPr>
              <w:cnfStyle w:val="000000000000" w:firstRow="0" w:lastRow="0" w:firstColumn="0" w:lastColumn="0" w:oddVBand="0" w:evenVBand="0" w:oddHBand="0" w:evenHBand="0" w:firstRowFirstColumn="0" w:firstRowLastColumn="0" w:lastRowFirstColumn="0" w:lastRowLastColumn="0"/>
              <w:rPr>
                <w:lang w:eastAsia="en-US"/>
              </w:rPr>
            </w:pPr>
          </w:p>
        </w:tc>
        <w:tc>
          <w:tcPr>
            <w:tcW w:w="1057" w:type="dxa"/>
          </w:tcPr>
          <w:p w:rsidR="0006209E" w:rsidRDefault="0006209E" w:rsidP="006D1D2F">
            <w:pPr>
              <w:cnfStyle w:val="000000000000" w:firstRow="0" w:lastRow="0" w:firstColumn="0" w:lastColumn="0" w:oddVBand="0" w:evenVBand="0" w:oddHBand="0" w:evenHBand="0" w:firstRowFirstColumn="0" w:firstRowLastColumn="0" w:lastRowFirstColumn="0" w:lastRowLastColumn="0"/>
              <w:rPr>
                <w:lang w:eastAsia="en-US"/>
              </w:rPr>
            </w:pPr>
          </w:p>
        </w:tc>
      </w:tr>
      <w:tr w:rsidR="0006209E" w:rsidTr="0006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rsidR="0006209E" w:rsidRDefault="0006209E" w:rsidP="006D1D2F">
            <w:pPr>
              <w:rPr>
                <w:lang w:eastAsia="en-US"/>
              </w:rPr>
            </w:pPr>
            <w:r>
              <w:rPr>
                <w:lang w:eastAsia="en-US"/>
              </w:rPr>
              <w:t>CheckHardware.CSV</w:t>
            </w:r>
          </w:p>
        </w:tc>
        <w:tc>
          <w:tcPr>
            <w:tcW w:w="2174" w:type="dxa"/>
          </w:tcPr>
          <w:p w:rsidR="0006209E" w:rsidRDefault="0006209E" w:rsidP="006D1D2F">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CheckHardware.XML</w:t>
            </w:r>
          </w:p>
        </w:tc>
        <w:tc>
          <w:tcPr>
            <w:tcW w:w="1722" w:type="dxa"/>
          </w:tcPr>
          <w:p w:rsidR="0006209E" w:rsidRDefault="0006209E" w:rsidP="006D1D2F">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Details of Hardware configuration</w:t>
            </w:r>
          </w:p>
        </w:tc>
        <w:tc>
          <w:tcPr>
            <w:tcW w:w="2121" w:type="dxa"/>
          </w:tcPr>
          <w:p w:rsidR="0006209E" w:rsidRDefault="0006209E" w:rsidP="006D1D2F">
            <w:pPr>
              <w:cnfStyle w:val="000000100000" w:firstRow="0" w:lastRow="0" w:firstColumn="0" w:lastColumn="0" w:oddVBand="0" w:evenVBand="0" w:oddHBand="1" w:evenHBand="0" w:firstRowFirstColumn="0" w:firstRowLastColumn="0" w:lastRowFirstColumn="0" w:lastRowLastColumn="0"/>
              <w:rPr>
                <w:lang w:eastAsia="en-US"/>
              </w:rPr>
            </w:pPr>
          </w:p>
        </w:tc>
        <w:tc>
          <w:tcPr>
            <w:tcW w:w="1057" w:type="dxa"/>
          </w:tcPr>
          <w:p w:rsidR="0006209E" w:rsidRDefault="0006209E" w:rsidP="006D1D2F">
            <w:pPr>
              <w:cnfStyle w:val="000000100000" w:firstRow="0" w:lastRow="0" w:firstColumn="0" w:lastColumn="0" w:oddVBand="0" w:evenVBand="0" w:oddHBand="1" w:evenHBand="0" w:firstRowFirstColumn="0" w:firstRowLastColumn="0" w:lastRowFirstColumn="0" w:lastRowLastColumn="0"/>
              <w:rPr>
                <w:lang w:eastAsia="en-US"/>
              </w:rPr>
            </w:pPr>
          </w:p>
        </w:tc>
      </w:tr>
      <w:tr w:rsidR="0006209E" w:rsidTr="0006209E">
        <w:tc>
          <w:tcPr>
            <w:cnfStyle w:val="001000000000" w:firstRow="0" w:lastRow="0" w:firstColumn="1" w:lastColumn="0" w:oddVBand="0" w:evenVBand="0" w:oddHBand="0" w:evenHBand="0" w:firstRowFirstColumn="0" w:firstRowLastColumn="0" w:lastRowFirstColumn="0" w:lastRowLastColumn="0"/>
            <w:tcW w:w="2168" w:type="dxa"/>
          </w:tcPr>
          <w:p w:rsidR="0006209E" w:rsidRDefault="0006209E" w:rsidP="006D1D2F">
            <w:pPr>
              <w:rPr>
                <w:lang w:eastAsia="en-US"/>
              </w:rPr>
            </w:pPr>
            <w:r>
              <w:rPr>
                <w:lang w:eastAsia="en-US"/>
              </w:rPr>
              <w:t>CheckOS.CSV</w:t>
            </w:r>
          </w:p>
        </w:tc>
        <w:tc>
          <w:tcPr>
            <w:tcW w:w="2174" w:type="dxa"/>
          </w:tcPr>
          <w:p w:rsidR="0006209E" w:rsidRDefault="0006209E" w:rsidP="006D1D2F">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CheckOS.XML</w:t>
            </w:r>
          </w:p>
        </w:tc>
        <w:tc>
          <w:tcPr>
            <w:tcW w:w="1722" w:type="dxa"/>
          </w:tcPr>
          <w:p w:rsidR="0006209E" w:rsidRDefault="0006209E" w:rsidP="006D1D2F">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Details of the OS Configuration</w:t>
            </w:r>
          </w:p>
        </w:tc>
        <w:tc>
          <w:tcPr>
            <w:tcW w:w="2121" w:type="dxa"/>
          </w:tcPr>
          <w:p w:rsidR="0006209E" w:rsidRDefault="0006209E" w:rsidP="006D1D2F">
            <w:pPr>
              <w:cnfStyle w:val="000000000000" w:firstRow="0" w:lastRow="0" w:firstColumn="0" w:lastColumn="0" w:oddVBand="0" w:evenVBand="0" w:oddHBand="0" w:evenHBand="0" w:firstRowFirstColumn="0" w:firstRowLastColumn="0" w:lastRowFirstColumn="0" w:lastRowLastColumn="0"/>
              <w:rPr>
                <w:lang w:eastAsia="en-US"/>
              </w:rPr>
            </w:pPr>
          </w:p>
        </w:tc>
        <w:tc>
          <w:tcPr>
            <w:tcW w:w="1057" w:type="dxa"/>
          </w:tcPr>
          <w:p w:rsidR="0006209E" w:rsidRDefault="0006209E" w:rsidP="006D1D2F">
            <w:pPr>
              <w:cnfStyle w:val="000000000000" w:firstRow="0" w:lastRow="0" w:firstColumn="0" w:lastColumn="0" w:oddVBand="0" w:evenVBand="0" w:oddHBand="0" w:evenHBand="0" w:firstRowFirstColumn="0" w:firstRowLastColumn="0" w:lastRowFirstColumn="0" w:lastRowLastColumn="0"/>
              <w:rPr>
                <w:lang w:eastAsia="en-US"/>
              </w:rPr>
            </w:pPr>
          </w:p>
        </w:tc>
      </w:tr>
      <w:tr w:rsidR="0006209E" w:rsidTr="0006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rsidR="0006209E" w:rsidRDefault="0006209E" w:rsidP="006D1D2F">
            <w:pPr>
              <w:rPr>
                <w:lang w:eastAsia="en-US"/>
              </w:rPr>
            </w:pPr>
            <w:r>
              <w:rPr>
                <w:lang w:eastAsia="en-US"/>
              </w:rPr>
              <w:t>CheckDrives.CSV</w:t>
            </w:r>
          </w:p>
        </w:tc>
        <w:tc>
          <w:tcPr>
            <w:tcW w:w="2174" w:type="dxa"/>
          </w:tcPr>
          <w:p w:rsidR="0006209E" w:rsidRDefault="0006209E" w:rsidP="006D1D2F">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CheckDrives.XML</w:t>
            </w:r>
          </w:p>
        </w:tc>
        <w:tc>
          <w:tcPr>
            <w:tcW w:w="1722" w:type="dxa"/>
          </w:tcPr>
          <w:p w:rsidR="0006209E" w:rsidRDefault="0006209E" w:rsidP="006D1D2F">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Details of drives presented to the OS</w:t>
            </w:r>
          </w:p>
        </w:tc>
        <w:tc>
          <w:tcPr>
            <w:tcW w:w="2121" w:type="dxa"/>
          </w:tcPr>
          <w:p w:rsidR="0006209E" w:rsidRDefault="0006209E" w:rsidP="006D1D2F">
            <w:pPr>
              <w:cnfStyle w:val="000000100000" w:firstRow="0" w:lastRow="0" w:firstColumn="0" w:lastColumn="0" w:oddVBand="0" w:evenVBand="0" w:oddHBand="1" w:evenHBand="0" w:firstRowFirstColumn="0" w:firstRowLastColumn="0" w:lastRowFirstColumn="0" w:lastRowLastColumn="0"/>
              <w:rPr>
                <w:lang w:eastAsia="en-US"/>
              </w:rPr>
            </w:pPr>
          </w:p>
        </w:tc>
        <w:tc>
          <w:tcPr>
            <w:tcW w:w="1057" w:type="dxa"/>
          </w:tcPr>
          <w:p w:rsidR="0006209E" w:rsidRDefault="0006209E" w:rsidP="006D1D2F">
            <w:pPr>
              <w:cnfStyle w:val="000000100000" w:firstRow="0" w:lastRow="0" w:firstColumn="0" w:lastColumn="0" w:oddVBand="0" w:evenVBand="0" w:oddHBand="1" w:evenHBand="0" w:firstRowFirstColumn="0" w:firstRowLastColumn="0" w:lastRowFirstColumn="0" w:lastRowLastColumn="0"/>
              <w:rPr>
                <w:lang w:eastAsia="en-US"/>
              </w:rPr>
            </w:pPr>
          </w:p>
        </w:tc>
      </w:tr>
      <w:tr w:rsidR="0006209E" w:rsidTr="0006209E">
        <w:tc>
          <w:tcPr>
            <w:cnfStyle w:val="001000000000" w:firstRow="0" w:lastRow="0" w:firstColumn="1" w:lastColumn="0" w:oddVBand="0" w:evenVBand="0" w:oddHBand="0" w:evenHBand="0" w:firstRowFirstColumn="0" w:firstRowLastColumn="0" w:lastRowFirstColumn="0" w:lastRowLastColumn="0"/>
            <w:tcW w:w="2168" w:type="dxa"/>
          </w:tcPr>
          <w:p w:rsidR="0006209E" w:rsidRDefault="0006209E" w:rsidP="006D1D2F">
            <w:pPr>
              <w:rPr>
                <w:lang w:eastAsia="en-US"/>
              </w:rPr>
            </w:pPr>
            <w:r>
              <w:rPr>
                <w:lang w:eastAsia="en-US"/>
              </w:rPr>
              <w:t>CheckNet.CSV</w:t>
            </w:r>
          </w:p>
        </w:tc>
        <w:tc>
          <w:tcPr>
            <w:tcW w:w="2174" w:type="dxa"/>
          </w:tcPr>
          <w:p w:rsidR="0006209E" w:rsidRDefault="0006209E" w:rsidP="006D1D2F">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CheckNet.XML</w:t>
            </w:r>
          </w:p>
        </w:tc>
        <w:tc>
          <w:tcPr>
            <w:tcW w:w="1722" w:type="dxa"/>
          </w:tcPr>
          <w:p w:rsidR="0006209E" w:rsidRDefault="0006209E" w:rsidP="006D1D2F">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Details of Network Configuration</w:t>
            </w:r>
          </w:p>
        </w:tc>
        <w:tc>
          <w:tcPr>
            <w:tcW w:w="2121" w:type="dxa"/>
          </w:tcPr>
          <w:p w:rsidR="0006209E" w:rsidRPr="007D0D2B" w:rsidRDefault="0006209E" w:rsidP="007D0D2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lang w:eastAsia="en-US"/>
              </w:rPr>
              <w:t xml:space="preserve">Note: this details all hard and soft Network cards.  Filter on </w:t>
            </w:r>
            <w:proofErr w:type="spellStart"/>
            <w:r w:rsidRPr="007D0D2B">
              <w:rPr>
                <w:lang w:eastAsia="en-US"/>
              </w:rPr>
              <w:t>PhysicalAdapter</w:t>
            </w:r>
            <w:proofErr w:type="spellEnd"/>
            <w:r w:rsidRPr="007D0D2B">
              <w:rPr>
                <w:lang w:eastAsia="en-US"/>
              </w:rPr>
              <w:t>=True for Physical cards</w:t>
            </w:r>
          </w:p>
        </w:tc>
        <w:tc>
          <w:tcPr>
            <w:tcW w:w="1057" w:type="dxa"/>
          </w:tcPr>
          <w:p w:rsidR="0006209E" w:rsidRDefault="0006209E" w:rsidP="007D0D2B">
            <w:pPr>
              <w:cnfStyle w:val="000000000000" w:firstRow="0" w:lastRow="0" w:firstColumn="0" w:lastColumn="0" w:oddVBand="0" w:evenVBand="0" w:oddHBand="0" w:evenHBand="0" w:firstRowFirstColumn="0" w:firstRowLastColumn="0" w:lastRowFirstColumn="0" w:lastRowLastColumn="0"/>
              <w:rPr>
                <w:lang w:eastAsia="en-US"/>
              </w:rPr>
            </w:pPr>
          </w:p>
        </w:tc>
      </w:tr>
      <w:tr w:rsidR="0006209E" w:rsidTr="0006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rsidR="0006209E" w:rsidRDefault="0006209E" w:rsidP="006D1D2F">
            <w:pPr>
              <w:rPr>
                <w:lang w:eastAsia="en-US"/>
              </w:rPr>
            </w:pPr>
            <w:r w:rsidRPr="0006209E">
              <w:rPr>
                <w:lang w:eastAsia="en-US"/>
              </w:rPr>
              <w:t>CheckDatabases-AgentJobs</w:t>
            </w:r>
            <w:r>
              <w:rPr>
                <w:lang w:eastAsia="en-US"/>
              </w:rPr>
              <w:t>.CSV</w:t>
            </w:r>
          </w:p>
        </w:tc>
        <w:tc>
          <w:tcPr>
            <w:tcW w:w="2174" w:type="dxa"/>
          </w:tcPr>
          <w:p w:rsidR="0006209E" w:rsidRDefault="0006209E" w:rsidP="006D1D2F">
            <w:pPr>
              <w:cnfStyle w:val="000000100000" w:firstRow="0" w:lastRow="0" w:firstColumn="0" w:lastColumn="0" w:oddVBand="0" w:evenVBand="0" w:oddHBand="1" w:evenHBand="0" w:firstRowFirstColumn="0" w:firstRowLastColumn="0" w:lastRowFirstColumn="0" w:lastRowLastColumn="0"/>
              <w:rPr>
                <w:lang w:eastAsia="en-US"/>
              </w:rPr>
            </w:pPr>
            <w:r w:rsidRPr="0006209E">
              <w:rPr>
                <w:lang w:eastAsia="en-US"/>
              </w:rPr>
              <w:t>CheckDatabases-AgentJobs</w:t>
            </w:r>
            <w:r>
              <w:rPr>
                <w:lang w:eastAsia="en-US"/>
              </w:rPr>
              <w:t>.XML</w:t>
            </w:r>
          </w:p>
        </w:tc>
        <w:tc>
          <w:tcPr>
            <w:tcW w:w="1722" w:type="dxa"/>
          </w:tcPr>
          <w:p w:rsidR="0006209E" w:rsidRDefault="007417E4" w:rsidP="006D1D2F">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Details of SQL Server Agent Jobs</w:t>
            </w:r>
          </w:p>
        </w:tc>
        <w:tc>
          <w:tcPr>
            <w:tcW w:w="2121" w:type="dxa"/>
          </w:tcPr>
          <w:p w:rsidR="0006209E" w:rsidRDefault="006A7B17" w:rsidP="006D1D2F">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Separate versions for each edition of SQL Server</w:t>
            </w:r>
          </w:p>
        </w:tc>
        <w:tc>
          <w:tcPr>
            <w:tcW w:w="1057" w:type="dxa"/>
          </w:tcPr>
          <w:p w:rsidR="0006209E" w:rsidRDefault="0006209E" w:rsidP="006D1D2F">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7.5</w:t>
            </w:r>
          </w:p>
        </w:tc>
      </w:tr>
    </w:tbl>
    <w:p w:rsidR="006D1D2F" w:rsidRPr="006D1D2F" w:rsidRDefault="006D1D2F" w:rsidP="006D1D2F">
      <w:pPr>
        <w:rPr>
          <w:lang w:eastAsia="en-US"/>
        </w:rPr>
      </w:pPr>
    </w:p>
    <w:p w:rsidR="00A11564" w:rsidRDefault="00A11564" w:rsidP="00A11564">
      <w:pPr>
        <w:rPr>
          <w:lang w:eastAsia="en-US"/>
        </w:rPr>
      </w:pPr>
    </w:p>
    <w:p w:rsidR="00A11564" w:rsidRDefault="00A11564" w:rsidP="00A11564">
      <w:pPr>
        <w:pStyle w:val="Heading4"/>
      </w:pPr>
      <w:r>
        <w:t>Instance Files</w:t>
      </w:r>
    </w:p>
    <w:p w:rsidR="00A11564" w:rsidRDefault="00A11564" w:rsidP="00A11564">
      <w:pPr>
        <w:rPr>
          <w:lang w:eastAsia="en-US"/>
        </w:rPr>
      </w:pPr>
    </w:p>
    <w:tbl>
      <w:tblPr>
        <w:tblStyle w:val="LightList-Accent1"/>
        <w:tblW w:w="0" w:type="auto"/>
        <w:tblLook w:val="04A0" w:firstRow="1" w:lastRow="0" w:firstColumn="1" w:lastColumn="0" w:noHBand="0" w:noVBand="1"/>
      </w:tblPr>
      <w:tblGrid>
        <w:gridCol w:w="2310"/>
        <w:gridCol w:w="2310"/>
        <w:gridCol w:w="2311"/>
        <w:gridCol w:w="2311"/>
      </w:tblGrid>
      <w:tr w:rsidR="006D1D2F" w:rsidTr="006D1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D1D2F" w:rsidRDefault="006D1D2F" w:rsidP="002138B7">
            <w:pPr>
              <w:rPr>
                <w:lang w:eastAsia="en-US"/>
              </w:rPr>
            </w:pPr>
            <w:r>
              <w:rPr>
                <w:lang w:eastAsia="en-US"/>
              </w:rPr>
              <w:t>File Name CSV</w:t>
            </w:r>
          </w:p>
        </w:tc>
        <w:tc>
          <w:tcPr>
            <w:tcW w:w="2310" w:type="dxa"/>
          </w:tcPr>
          <w:p w:rsidR="006D1D2F" w:rsidRDefault="006D1D2F" w:rsidP="002138B7">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File Name XML</w:t>
            </w:r>
          </w:p>
        </w:tc>
        <w:tc>
          <w:tcPr>
            <w:tcW w:w="2311" w:type="dxa"/>
          </w:tcPr>
          <w:p w:rsidR="006D1D2F" w:rsidRDefault="006D1D2F" w:rsidP="002138B7">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Contents</w:t>
            </w:r>
          </w:p>
        </w:tc>
        <w:tc>
          <w:tcPr>
            <w:tcW w:w="2311" w:type="dxa"/>
          </w:tcPr>
          <w:p w:rsidR="006D1D2F" w:rsidRDefault="006D1D2F" w:rsidP="002138B7">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Comments</w:t>
            </w:r>
          </w:p>
        </w:tc>
      </w:tr>
      <w:tr w:rsidR="006D1D2F" w:rsidTr="0006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6D1D2F" w:rsidRDefault="00862CC0" w:rsidP="002138B7">
            <w:pPr>
              <w:rPr>
                <w:lang w:eastAsia="en-US"/>
              </w:rPr>
            </w:pPr>
            <w:r w:rsidRPr="00862CC0">
              <w:rPr>
                <w:lang w:eastAsia="en-US"/>
              </w:rPr>
              <w:t>CheckConfiguration.CSV</w:t>
            </w:r>
          </w:p>
        </w:tc>
        <w:tc>
          <w:tcPr>
            <w:tcW w:w="2310" w:type="dxa"/>
            <w:shd w:val="clear" w:color="auto" w:fill="auto"/>
          </w:tcPr>
          <w:p w:rsidR="006D1D2F" w:rsidRDefault="00862CC0" w:rsidP="002138B7">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CheckConfiguration.XML</w:t>
            </w:r>
          </w:p>
        </w:tc>
        <w:tc>
          <w:tcPr>
            <w:tcW w:w="2311" w:type="dxa"/>
            <w:shd w:val="clear" w:color="auto" w:fill="auto"/>
          </w:tcPr>
          <w:p w:rsidR="006D1D2F" w:rsidRDefault="00862CC0" w:rsidP="002138B7">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Results of </w:t>
            </w:r>
            <w:proofErr w:type="spellStart"/>
            <w:r>
              <w:rPr>
                <w:lang w:eastAsia="en-US"/>
              </w:rPr>
              <w:t>SP_Configure</w:t>
            </w:r>
            <w:proofErr w:type="spellEnd"/>
          </w:p>
        </w:tc>
        <w:tc>
          <w:tcPr>
            <w:tcW w:w="2311" w:type="dxa"/>
            <w:shd w:val="clear" w:color="auto" w:fill="auto"/>
          </w:tcPr>
          <w:p w:rsidR="006D1D2F" w:rsidRDefault="00124436" w:rsidP="002138B7">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Uses  </w:t>
            </w:r>
            <w:proofErr w:type="spellStart"/>
            <w:r>
              <w:rPr>
                <w:lang w:eastAsia="en-US"/>
              </w:rPr>
              <w:t>Instance_Configuration</w:t>
            </w:r>
            <w:proofErr w:type="spellEnd"/>
            <w:r w:rsidR="00064582" w:rsidRPr="00064582">
              <w:rPr>
                <w:lang w:eastAsia="en-US"/>
              </w:rPr>
              <w:t>-${</w:t>
            </w:r>
            <w:proofErr w:type="spellStart"/>
            <w:r w:rsidR="00064582" w:rsidRPr="00064582">
              <w:rPr>
                <w:lang w:eastAsia="en-US"/>
              </w:rPr>
              <w:t>SQLVersion</w:t>
            </w:r>
            <w:proofErr w:type="spellEnd"/>
            <w:r w:rsidR="00064582" w:rsidRPr="00064582">
              <w:rPr>
                <w:lang w:eastAsia="en-US"/>
              </w:rPr>
              <w:t>}.SQL</w:t>
            </w:r>
          </w:p>
        </w:tc>
      </w:tr>
      <w:tr w:rsidR="006D1D2F" w:rsidTr="00064582">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6D1D2F" w:rsidRDefault="00862CC0" w:rsidP="002138B7">
            <w:pPr>
              <w:rPr>
                <w:lang w:eastAsia="en-US"/>
              </w:rPr>
            </w:pPr>
            <w:r w:rsidRPr="00862CC0">
              <w:rPr>
                <w:lang w:eastAsia="en-US"/>
              </w:rPr>
              <w:t>CheckDatabases-DataSpace.csv</w:t>
            </w:r>
          </w:p>
        </w:tc>
        <w:tc>
          <w:tcPr>
            <w:tcW w:w="2310" w:type="dxa"/>
            <w:shd w:val="clear" w:color="auto" w:fill="auto"/>
          </w:tcPr>
          <w:p w:rsidR="006D1D2F" w:rsidRDefault="00862CC0" w:rsidP="002138B7">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CheckDatabases-DataSpace.XML</w:t>
            </w:r>
          </w:p>
        </w:tc>
        <w:tc>
          <w:tcPr>
            <w:tcW w:w="2311" w:type="dxa"/>
            <w:shd w:val="clear" w:color="auto" w:fill="auto"/>
          </w:tcPr>
          <w:p w:rsidR="006D1D2F" w:rsidRDefault="00064582" w:rsidP="002138B7">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Results of </w:t>
            </w:r>
            <w:proofErr w:type="spellStart"/>
            <w:r w:rsidRPr="00064582">
              <w:rPr>
                <w:lang w:eastAsia="en-US"/>
              </w:rPr>
              <w:t>sp_spaceused</w:t>
            </w:r>
            <w:proofErr w:type="spellEnd"/>
          </w:p>
        </w:tc>
        <w:tc>
          <w:tcPr>
            <w:tcW w:w="2311" w:type="dxa"/>
            <w:shd w:val="clear" w:color="auto" w:fill="auto"/>
          </w:tcPr>
          <w:p w:rsidR="006D1D2F" w:rsidRDefault="006D1D2F" w:rsidP="002138B7">
            <w:pPr>
              <w:cnfStyle w:val="000000000000" w:firstRow="0" w:lastRow="0" w:firstColumn="0" w:lastColumn="0" w:oddVBand="0" w:evenVBand="0" w:oddHBand="0" w:evenHBand="0" w:firstRowFirstColumn="0" w:firstRowLastColumn="0" w:lastRowFirstColumn="0" w:lastRowLastColumn="0"/>
              <w:rPr>
                <w:lang w:eastAsia="en-US"/>
              </w:rPr>
            </w:pPr>
          </w:p>
        </w:tc>
      </w:tr>
      <w:tr w:rsidR="006D1D2F" w:rsidTr="0006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6D1D2F" w:rsidRDefault="00862CC0" w:rsidP="002138B7">
            <w:pPr>
              <w:rPr>
                <w:lang w:eastAsia="en-US"/>
              </w:rPr>
            </w:pPr>
            <w:r w:rsidRPr="00862CC0">
              <w:rPr>
                <w:lang w:eastAsia="en-US"/>
              </w:rPr>
              <w:t>CheckDatabases-LogSpace</w:t>
            </w:r>
            <w:r>
              <w:rPr>
                <w:lang w:eastAsia="en-US"/>
              </w:rPr>
              <w:t>.csv</w:t>
            </w:r>
          </w:p>
        </w:tc>
        <w:tc>
          <w:tcPr>
            <w:tcW w:w="2310" w:type="dxa"/>
            <w:shd w:val="clear" w:color="auto" w:fill="auto"/>
          </w:tcPr>
          <w:p w:rsidR="006D1D2F" w:rsidRDefault="00862CC0" w:rsidP="002138B7">
            <w:pPr>
              <w:cnfStyle w:val="000000100000" w:firstRow="0" w:lastRow="0" w:firstColumn="0" w:lastColumn="0" w:oddVBand="0" w:evenVBand="0" w:oddHBand="1" w:evenHBand="0" w:firstRowFirstColumn="0" w:firstRowLastColumn="0" w:lastRowFirstColumn="0" w:lastRowLastColumn="0"/>
              <w:rPr>
                <w:lang w:eastAsia="en-US"/>
              </w:rPr>
            </w:pPr>
            <w:r w:rsidRPr="00862CC0">
              <w:rPr>
                <w:lang w:eastAsia="en-US"/>
              </w:rPr>
              <w:t>CheckDatabases-LogSpace</w:t>
            </w:r>
            <w:r>
              <w:rPr>
                <w:lang w:eastAsia="en-US"/>
              </w:rPr>
              <w:t>.XML</w:t>
            </w:r>
          </w:p>
        </w:tc>
        <w:tc>
          <w:tcPr>
            <w:tcW w:w="2311" w:type="dxa"/>
            <w:shd w:val="clear" w:color="auto" w:fill="auto"/>
          </w:tcPr>
          <w:p w:rsidR="006D1D2F" w:rsidRDefault="006D1D2F" w:rsidP="002138B7">
            <w:pPr>
              <w:cnfStyle w:val="000000100000" w:firstRow="0" w:lastRow="0" w:firstColumn="0" w:lastColumn="0" w:oddVBand="0" w:evenVBand="0" w:oddHBand="1" w:evenHBand="0" w:firstRowFirstColumn="0" w:firstRowLastColumn="0" w:lastRowFirstColumn="0" w:lastRowLastColumn="0"/>
              <w:rPr>
                <w:lang w:eastAsia="en-US"/>
              </w:rPr>
            </w:pPr>
          </w:p>
        </w:tc>
        <w:tc>
          <w:tcPr>
            <w:tcW w:w="2311" w:type="dxa"/>
            <w:shd w:val="clear" w:color="auto" w:fill="auto"/>
          </w:tcPr>
          <w:p w:rsidR="006D1D2F" w:rsidRDefault="00124436" w:rsidP="002138B7">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Uses  </w:t>
            </w:r>
            <w:proofErr w:type="spellStart"/>
            <w:r w:rsidR="00064582" w:rsidRPr="00064582">
              <w:rPr>
                <w:lang w:eastAsia="en-US"/>
              </w:rPr>
              <w:t>Database_LogSpace</w:t>
            </w:r>
            <w:proofErr w:type="spellEnd"/>
            <w:r w:rsidR="00064582" w:rsidRPr="00064582">
              <w:rPr>
                <w:lang w:eastAsia="en-US"/>
              </w:rPr>
              <w:t>-${</w:t>
            </w:r>
            <w:proofErr w:type="spellStart"/>
            <w:r w:rsidR="00064582" w:rsidRPr="00064582">
              <w:rPr>
                <w:lang w:eastAsia="en-US"/>
              </w:rPr>
              <w:t>SQLVersion</w:t>
            </w:r>
            <w:proofErr w:type="spellEnd"/>
            <w:r w:rsidR="00064582" w:rsidRPr="00064582">
              <w:rPr>
                <w:lang w:eastAsia="en-US"/>
              </w:rPr>
              <w:t>}.SQL</w:t>
            </w:r>
          </w:p>
        </w:tc>
      </w:tr>
      <w:tr w:rsidR="006D1D2F" w:rsidTr="00064582">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6D1D2F" w:rsidRDefault="00862CC0" w:rsidP="002138B7">
            <w:pPr>
              <w:rPr>
                <w:lang w:eastAsia="en-US"/>
              </w:rPr>
            </w:pPr>
            <w:r w:rsidRPr="00862CC0">
              <w:rPr>
                <w:lang w:eastAsia="en-US"/>
              </w:rPr>
              <w:t>CheckDatabases-Properties.CSV</w:t>
            </w:r>
          </w:p>
        </w:tc>
        <w:tc>
          <w:tcPr>
            <w:tcW w:w="2310" w:type="dxa"/>
            <w:shd w:val="clear" w:color="auto" w:fill="auto"/>
          </w:tcPr>
          <w:p w:rsidR="006D1D2F" w:rsidRDefault="00862CC0" w:rsidP="002138B7">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CheckDatabases-Properties.XML</w:t>
            </w:r>
          </w:p>
        </w:tc>
        <w:tc>
          <w:tcPr>
            <w:tcW w:w="2311" w:type="dxa"/>
            <w:shd w:val="clear" w:color="auto" w:fill="auto"/>
          </w:tcPr>
          <w:p w:rsidR="006D1D2F" w:rsidRDefault="006D1D2F" w:rsidP="002138B7">
            <w:pPr>
              <w:cnfStyle w:val="000000000000" w:firstRow="0" w:lastRow="0" w:firstColumn="0" w:lastColumn="0" w:oddVBand="0" w:evenVBand="0" w:oddHBand="0" w:evenHBand="0" w:firstRowFirstColumn="0" w:firstRowLastColumn="0" w:lastRowFirstColumn="0" w:lastRowLastColumn="0"/>
              <w:rPr>
                <w:lang w:eastAsia="en-US"/>
              </w:rPr>
            </w:pPr>
          </w:p>
        </w:tc>
        <w:tc>
          <w:tcPr>
            <w:tcW w:w="2311" w:type="dxa"/>
            <w:shd w:val="clear" w:color="auto" w:fill="auto"/>
          </w:tcPr>
          <w:p w:rsidR="006D1D2F" w:rsidRDefault="00124436" w:rsidP="002138B7">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Uses  </w:t>
            </w:r>
            <w:proofErr w:type="spellStart"/>
            <w:r w:rsidR="00FF45B4" w:rsidRPr="00FF45B4">
              <w:rPr>
                <w:lang w:eastAsia="en-US"/>
              </w:rPr>
              <w:t>Database_Properties</w:t>
            </w:r>
            <w:proofErr w:type="spellEnd"/>
            <w:r w:rsidR="00064582" w:rsidRPr="00064582">
              <w:rPr>
                <w:lang w:eastAsia="en-US"/>
              </w:rPr>
              <w:t>-${</w:t>
            </w:r>
            <w:proofErr w:type="spellStart"/>
            <w:r w:rsidR="00064582" w:rsidRPr="00064582">
              <w:rPr>
                <w:lang w:eastAsia="en-US"/>
              </w:rPr>
              <w:t>SQLVersion</w:t>
            </w:r>
            <w:proofErr w:type="spellEnd"/>
            <w:r w:rsidR="00064582" w:rsidRPr="00064582">
              <w:rPr>
                <w:lang w:eastAsia="en-US"/>
              </w:rPr>
              <w:t>}.SQL</w:t>
            </w:r>
          </w:p>
        </w:tc>
      </w:tr>
      <w:tr w:rsidR="00862CC0" w:rsidTr="0006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862CC0" w:rsidRPr="00862CC0" w:rsidRDefault="00862CC0" w:rsidP="002138B7">
            <w:pPr>
              <w:rPr>
                <w:lang w:eastAsia="en-US"/>
              </w:rPr>
            </w:pPr>
            <w:r w:rsidRPr="00862CC0">
              <w:rPr>
                <w:lang w:eastAsia="en-US"/>
              </w:rPr>
              <w:t>CheckInstance</w:t>
            </w:r>
            <w:r>
              <w:rPr>
                <w:lang w:eastAsia="en-US"/>
              </w:rPr>
              <w:t>.CSV</w:t>
            </w:r>
          </w:p>
        </w:tc>
        <w:tc>
          <w:tcPr>
            <w:tcW w:w="2310" w:type="dxa"/>
            <w:shd w:val="clear" w:color="auto" w:fill="auto"/>
          </w:tcPr>
          <w:p w:rsidR="00862CC0" w:rsidRDefault="00862CC0" w:rsidP="002138B7">
            <w:pPr>
              <w:cnfStyle w:val="000000100000" w:firstRow="0" w:lastRow="0" w:firstColumn="0" w:lastColumn="0" w:oddVBand="0" w:evenVBand="0" w:oddHBand="1" w:evenHBand="0" w:firstRowFirstColumn="0" w:firstRowLastColumn="0" w:lastRowFirstColumn="0" w:lastRowLastColumn="0"/>
              <w:rPr>
                <w:lang w:eastAsia="en-US"/>
              </w:rPr>
            </w:pPr>
            <w:r w:rsidRPr="00862CC0">
              <w:rPr>
                <w:lang w:eastAsia="en-US"/>
              </w:rPr>
              <w:t>CheckInstance</w:t>
            </w:r>
            <w:r>
              <w:rPr>
                <w:lang w:eastAsia="en-US"/>
              </w:rPr>
              <w:t>.XML</w:t>
            </w:r>
          </w:p>
        </w:tc>
        <w:tc>
          <w:tcPr>
            <w:tcW w:w="2311" w:type="dxa"/>
            <w:shd w:val="clear" w:color="auto" w:fill="auto"/>
          </w:tcPr>
          <w:p w:rsidR="00862CC0" w:rsidRDefault="00862CC0" w:rsidP="002138B7">
            <w:pPr>
              <w:cnfStyle w:val="000000100000" w:firstRow="0" w:lastRow="0" w:firstColumn="0" w:lastColumn="0" w:oddVBand="0" w:evenVBand="0" w:oddHBand="1" w:evenHBand="0" w:firstRowFirstColumn="0" w:firstRowLastColumn="0" w:lastRowFirstColumn="0" w:lastRowLastColumn="0"/>
              <w:rPr>
                <w:lang w:eastAsia="en-US"/>
              </w:rPr>
            </w:pPr>
          </w:p>
        </w:tc>
        <w:tc>
          <w:tcPr>
            <w:tcW w:w="2311" w:type="dxa"/>
            <w:shd w:val="clear" w:color="auto" w:fill="auto"/>
          </w:tcPr>
          <w:p w:rsidR="00862CC0" w:rsidRDefault="00124436" w:rsidP="002138B7">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Uses  </w:t>
            </w:r>
            <w:proofErr w:type="spellStart"/>
            <w:r w:rsidR="00064582" w:rsidRPr="00064582">
              <w:rPr>
                <w:lang w:eastAsia="en-US"/>
              </w:rPr>
              <w:t>Instance_Properties</w:t>
            </w:r>
            <w:proofErr w:type="spellEnd"/>
            <w:r w:rsidR="00064582" w:rsidRPr="00064582">
              <w:rPr>
                <w:lang w:eastAsia="en-US"/>
              </w:rPr>
              <w:t>-${</w:t>
            </w:r>
            <w:proofErr w:type="spellStart"/>
            <w:r w:rsidR="00064582" w:rsidRPr="00064582">
              <w:rPr>
                <w:lang w:eastAsia="en-US"/>
              </w:rPr>
              <w:t>SQLVersion</w:t>
            </w:r>
            <w:proofErr w:type="spellEnd"/>
            <w:r w:rsidR="00064582" w:rsidRPr="00064582">
              <w:rPr>
                <w:lang w:eastAsia="en-US"/>
              </w:rPr>
              <w:t>}.SQL</w:t>
            </w:r>
          </w:p>
        </w:tc>
      </w:tr>
      <w:tr w:rsidR="00064582" w:rsidTr="00064582">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064582" w:rsidRPr="00862CC0" w:rsidRDefault="00064582" w:rsidP="002138B7">
            <w:pPr>
              <w:rPr>
                <w:lang w:eastAsia="en-US"/>
              </w:rPr>
            </w:pPr>
          </w:p>
        </w:tc>
        <w:tc>
          <w:tcPr>
            <w:tcW w:w="2310" w:type="dxa"/>
            <w:shd w:val="clear" w:color="auto" w:fill="auto"/>
          </w:tcPr>
          <w:p w:rsidR="00064582" w:rsidRPr="00862CC0" w:rsidRDefault="00064582" w:rsidP="002138B7">
            <w:pPr>
              <w:cnfStyle w:val="000000000000" w:firstRow="0" w:lastRow="0" w:firstColumn="0" w:lastColumn="0" w:oddVBand="0" w:evenVBand="0" w:oddHBand="0" w:evenHBand="0" w:firstRowFirstColumn="0" w:firstRowLastColumn="0" w:lastRowFirstColumn="0" w:lastRowLastColumn="0"/>
              <w:rPr>
                <w:lang w:eastAsia="en-US"/>
              </w:rPr>
            </w:pPr>
          </w:p>
        </w:tc>
        <w:tc>
          <w:tcPr>
            <w:tcW w:w="2311" w:type="dxa"/>
            <w:shd w:val="clear" w:color="auto" w:fill="auto"/>
          </w:tcPr>
          <w:p w:rsidR="00064582" w:rsidRDefault="00064582" w:rsidP="002138B7">
            <w:pPr>
              <w:cnfStyle w:val="000000000000" w:firstRow="0" w:lastRow="0" w:firstColumn="0" w:lastColumn="0" w:oddVBand="0" w:evenVBand="0" w:oddHBand="0" w:evenHBand="0" w:firstRowFirstColumn="0" w:firstRowLastColumn="0" w:lastRowFirstColumn="0" w:lastRowLastColumn="0"/>
              <w:rPr>
                <w:lang w:eastAsia="en-US"/>
              </w:rPr>
            </w:pPr>
          </w:p>
        </w:tc>
        <w:tc>
          <w:tcPr>
            <w:tcW w:w="2311" w:type="dxa"/>
            <w:shd w:val="clear" w:color="auto" w:fill="auto"/>
          </w:tcPr>
          <w:p w:rsidR="00064582" w:rsidRDefault="00064582" w:rsidP="002138B7">
            <w:pPr>
              <w:cnfStyle w:val="000000000000" w:firstRow="0" w:lastRow="0" w:firstColumn="0" w:lastColumn="0" w:oddVBand="0" w:evenVBand="0" w:oddHBand="0" w:evenHBand="0" w:firstRowFirstColumn="0" w:firstRowLastColumn="0" w:lastRowFirstColumn="0" w:lastRowLastColumn="0"/>
              <w:rPr>
                <w:lang w:eastAsia="en-US"/>
              </w:rPr>
            </w:pPr>
          </w:p>
        </w:tc>
      </w:tr>
    </w:tbl>
    <w:p w:rsidR="006D1D2F" w:rsidRDefault="006D1D2F" w:rsidP="00A11564">
      <w:pPr>
        <w:rPr>
          <w:lang w:eastAsia="en-US"/>
        </w:rPr>
      </w:pPr>
    </w:p>
    <w:p w:rsidR="00CA1895" w:rsidRDefault="00CA1895" w:rsidP="00CA1895">
      <w:pPr>
        <w:pStyle w:val="Heading2"/>
        <w:rPr>
          <w:lang w:eastAsia="en-US"/>
        </w:rPr>
      </w:pPr>
      <w:r>
        <w:rPr>
          <w:lang w:eastAsia="en-US"/>
        </w:rPr>
        <w:t>Populating the template</w:t>
      </w:r>
    </w:p>
    <w:p w:rsidR="00CA1895" w:rsidRDefault="00CA1895" w:rsidP="00CA1895">
      <w:pPr>
        <w:rPr>
          <w:lang w:eastAsia="en-US"/>
        </w:rPr>
      </w:pPr>
    </w:p>
    <w:p w:rsidR="00CA1895" w:rsidRDefault="00CA1895" w:rsidP="00CA1895">
      <w:pPr>
        <w:pStyle w:val="Heading3"/>
        <w:rPr>
          <w:lang w:eastAsia="en-US"/>
        </w:rPr>
      </w:pPr>
      <w:r>
        <w:rPr>
          <w:lang w:eastAsia="en-US"/>
        </w:rPr>
        <w:t xml:space="preserve">Template Section </w:t>
      </w:r>
      <w:r w:rsidR="001166FF">
        <w:rPr>
          <w:lang w:eastAsia="en-US"/>
        </w:rPr>
        <w:t>4 (Hardware)</w:t>
      </w:r>
    </w:p>
    <w:p w:rsidR="00CA1895" w:rsidRDefault="00CA1895" w:rsidP="00CA1895">
      <w:pPr>
        <w:rPr>
          <w:lang w:eastAsia="en-US"/>
        </w:rPr>
      </w:pPr>
    </w:p>
    <w:p w:rsidR="00CA1895" w:rsidRDefault="00CA1895" w:rsidP="00CA1895">
      <w:pPr>
        <w:rPr>
          <w:lang w:eastAsia="en-US"/>
        </w:rPr>
      </w:pPr>
    </w:p>
    <w:tbl>
      <w:tblPr>
        <w:tblW w:w="0" w:type="auto"/>
        <w:tblLook w:val="0480" w:firstRow="0" w:lastRow="0" w:firstColumn="1" w:lastColumn="0" w:noHBand="0" w:noVBand="1"/>
      </w:tblPr>
      <w:tblGrid>
        <w:gridCol w:w="4621"/>
        <w:gridCol w:w="4621"/>
      </w:tblGrid>
      <w:tr w:rsidR="00CA1895" w:rsidRPr="00FC68CF" w:rsidTr="002138B7">
        <w:tc>
          <w:tcPr>
            <w:tcW w:w="4621" w:type="dxa"/>
            <w:shd w:val="clear" w:color="auto" w:fill="4F81BD" w:themeFill="accent1"/>
          </w:tcPr>
          <w:p w:rsidR="00CA1895" w:rsidRPr="003E31E8" w:rsidRDefault="00CA1895" w:rsidP="002138B7">
            <w:pPr>
              <w:rPr>
                <w:color w:val="FFFFFF" w:themeColor="background1"/>
              </w:rPr>
            </w:pPr>
            <w:r w:rsidRPr="003E31E8">
              <w:rPr>
                <w:color w:val="FFFFFF" w:themeColor="background1"/>
              </w:rPr>
              <w:t>Server Host Name</w:t>
            </w:r>
          </w:p>
        </w:tc>
        <w:tc>
          <w:tcPr>
            <w:tcW w:w="4621" w:type="dxa"/>
          </w:tcPr>
          <w:sdt>
            <w:sdtPr>
              <w:alias w:val="ServerName"/>
              <w:tag w:val="ServerName"/>
              <w:id w:val="803209735"/>
              <w:placeholder>
                <w:docPart w:val="BD9A5F2A8C2446E1A39BA13354026960"/>
              </w:placeholder>
              <w:text/>
            </w:sdtPr>
            <w:sdtContent>
              <w:p w:rsidR="00CA1895" w:rsidRPr="00FC68CF" w:rsidRDefault="005F3F9A" w:rsidP="0073571F">
                <w:r>
                  <w:t xml:space="preserve">File: </w:t>
                </w:r>
                <w:proofErr w:type="spellStart"/>
                <w:r>
                  <w:t>CheckHardware</w:t>
                </w:r>
                <w:proofErr w:type="spellEnd"/>
                <w:r>
                  <w:t xml:space="preserve">  Property:  __SERVER</w:t>
                </w:r>
              </w:p>
            </w:sdtContent>
          </w:sdt>
        </w:tc>
      </w:tr>
      <w:tr w:rsidR="00CA1895" w:rsidRPr="00FC68CF" w:rsidTr="002138B7">
        <w:tc>
          <w:tcPr>
            <w:tcW w:w="4621" w:type="dxa"/>
            <w:shd w:val="clear" w:color="auto" w:fill="4F81BD" w:themeFill="accent1"/>
          </w:tcPr>
          <w:p w:rsidR="00CA1895" w:rsidRPr="003E31E8" w:rsidRDefault="00CA1895" w:rsidP="002138B7">
            <w:pPr>
              <w:rPr>
                <w:color w:val="FFFFFF" w:themeColor="background1"/>
              </w:rPr>
            </w:pPr>
            <w:r w:rsidRPr="003E31E8">
              <w:rPr>
                <w:color w:val="FFFFFF" w:themeColor="background1"/>
              </w:rPr>
              <w:t>Host Domain Name</w:t>
            </w:r>
          </w:p>
        </w:tc>
        <w:tc>
          <w:tcPr>
            <w:tcW w:w="4621" w:type="dxa"/>
          </w:tcPr>
          <w:p w:rsidR="00CA1895" w:rsidRPr="00FC68CF" w:rsidRDefault="008A5332" w:rsidP="002138B7">
            <w:sdt>
              <w:sdtPr>
                <w:alias w:val="DomainName"/>
                <w:tag w:val="DomainName"/>
                <w:id w:val="674391771"/>
                <w:placeholder>
                  <w:docPart w:val="6D6FF9887BEF4C2EBA6E405B9353D7BE"/>
                </w:placeholder>
                <w:text/>
              </w:sdtPr>
              <w:sdtContent>
                <w:r w:rsidR="005F3F9A">
                  <w:t xml:space="preserve">File: </w:t>
                </w:r>
                <w:proofErr w:type="spellStart"/>
                <w:r w:rsidR="005F3F9A">
                  <w:t>CheckHardware</w:t>
                </w:r>
                <w:proofErr w:type="spellEnd"/>
                <w:r w:rsidR="005F3F9A">
                  <w:t xml:space="preserve">  Property: </w:t>
                </w:r>
              </w:sdtContent>
            </w:sdt>
            <w:r w:rsidR="004251E5">
              <w:t xml:space="preserve"> Domain</w:t>
            </w:r>
          </w:p>
        </w:tc>
      </w:tr>
      <w:tr w:rsidR="00CA1895" w:rsidRPr="00FC68CF" w:rsidTr="002138B7">
        <w:tc>
          <w:tcPr>
            <w:tcW w:w="4621" w:type="dxa"/>
            <w:shd w:val="clear" w:color="auto" w:fill="4F81BD" w:themeFill="accent1"/>
          </w:tcPr>
          <w:p w:rsidR="00CA1895" w:rsidRPr="003E31E8" w:rsidRDefault="00CA1895" w:rsidP="002138B7">
            <w:pPr>
              <w:rPr>
                <w:color w:val="FFFFFF" w:themeColor="background1"/>
              </w:rPr>
            </w:pPr>
            <w:r w:rsidRPr="003E31E8">
              <w:rPr>
                <w:color w:val="FFFFFF" w:themeColor="background1"/>
              </w:rPr>
              <w:t>Server Type</w:t>
            </w:r>
          </w:p>
        </w:tc>
        <w:tc>
          <w:tcPr>
            <w:tcW w:w="4621" w:type="dxa"/>
          </w:tcPr>
          <w:sdt>
            <w:sdtPr>
              <w:alias w:val="ServerType"/>
              <w:tag w:val="ServerType"/>
              <w:id w:val="558061706"/>
              <w:placeholder>
                <w:docPart w:val="BFAE47B99AC848A7BA03D9226E839DEB"/>
              </w:placeholder>
              <w:text/>
            </w:sdtPr>
            <w:sdtContent>
              <w:p w:rsidR="00CA1895" w:rsidRPr="00FC68CF" w:rsidRDefault="005F3F9A" w:rsidP="006F218E">
                <w:r>
                  <w:t>Manual : Physical or Virtual</w:t>
                </w:r>
              </w:p>
            </w:sdtContent>
          </w:sdt>
        </w:tc>
      </w:tr>
      <w:tr w:rsidR="00CA1895" w:rsidRPr="00FC68CF" w:rsidTr="002138B7">
        <w:tc>
          <w:tcPr>
            <w:tcW w:w="4621" w:type="dxa"/>
            <w:shd w:val="clear" w:color="auto" w:fill="4F81BD" w:themeFill="accent1"/>
          </w:tcPr>
          <w:p w:rsidR="00CA1895" w:rsidRPr="003E31E8" w:rsidRDefault="00CA1895" w:rsidP="002138B7">
            <w:pPr>
              <w:rPr>
                <w:color w:val="FFFFFF" w:themeColor="background1"/>
              </w:rPr>
            </w:pPr>
            <w:r w:rsidRPr="003E31E8">
              <w:rPr>
                <w:color w:val="FFFFFF" w:themeColor="background1"/>
              </w:rPr>
              <w:t>Server Make/Model</w:t>
            </w:r>
          </w:p>
        </w:tc>
        <w:tc>
          <w:tcPr>
            <w:tcW w:w="4621" w:type="dxa"/>
          </w:tcPr>
          <w:p w:rsidR="00CA1895" w:rsidRDefault="008A5332" w:rsidP="002138B7">
            <w:sdt>
              <w:sdtPr>
                <w:alias w:val="MakeModel"/>
                <w:tag w:val="MakeModel"/>
                <w:id w:val="684798974"/>
                <w:placeholder>
                  <w:docPart w:val="1FBC489B96304FE696A3F0A7A3429323"/>
                </w:placeholder>
                <w:text/>
              </w:sdtPr>
              <w:sdtContent>
                <w:r w:rsidR="005F3F9A">
                  <w:t xml:space="preserve">File: </w:t>
                </w:r>
                <w:proofErr w:type="spellStart"/>
                <w:r w:rsidR="005F3F9A">
                  <w:t>CheckHardware</w:t>
                </w:r>
                <w:proofErr w:type="spellEnd"/>
                <w:r w:rsidR="005F3F9A">
                  <w:t xml:space="preserve">  Property: </w:t>
                </w:r>
              </w:sdtContent>
            </w:sdt>
            <w:r w:rsidR="006F218E">
              <w:t xml:space="preserve"> Manufacturer</w:t>
            </w:r>
          </w:p>
          <w:p w:rsidR="006F218E" w:rsidRPr="00FC68CF" w:rsidRDefault="008A5332" w:rsidP="006F218E">
            <w:sdt>
              <w:sdtPr>
                <w:alias w:val="DomainName"/>
                <w:tag w:val="DomainName"/>
                <w:id w:val="-1280024670"/>
                <w:placeholder>
                  <w:docPart w:val="62205DF1A5704F0AB1369FC3B6D382C4"/>
                </w:placeholder>
                <w:text/>
              </w:sdtPr>
              <w:sdtContent>
                <w:r w:rsidR="005F3F9A">
                  <w:t xml:space="preserve">File: </w:t>
                </w:r>
                <w:proofErr w:type="spellStart"/>
                <w:r w:rsidR="005F3F9A">
                  <w:t>CheckHardware</w:t>
                </w:r>
                <w:proofErr w:type="spellEnd"/>
                <w:r w:rsidR="005F3F9A">
                  <w:t xml:space="preserve">  Property: </w:t>
                </w:r>
              </w:sdtContent>
            </w:sdt>
            <w:r w:rsidR="006F218E">
              <w:t xml:space="preserve"> Model</w:t>
            </w:r>
          </w:p>
        </w:tc>
      </w:tr>
      <w:tr w:rsidR="00CA1895" w:rsidRPr="00FC68CF" w:rsidTr="002138B7">
        <w:tc>
          <w:tcPr>
            <w:tcW w:w="4621" w:type="dxa"/>
            <w:shd w:val="clear" w:color="auto" w:fill="4F81BD" w:themeFill="accent1"/>
          </w:tcPr>
          <w:p w:rsidR="00CA1895" w:rsidRPr="003E31E8" w:rsidRDefault="00CA1895" w:rsidP="002138B7">
            <w:pPr>
              <w:rPr>
                <w:color w:val="FFFFFF" w:themeColor="background1"/>
              </w:rPr>
            </w:pPr>
            <w:r w:rsidRPr="003E31E8">
              <w:rPr>
                <w:color w:val="FFFFFF" w:themeColor="background1"/>
              </w:rPr>
              <w:t>Server Processor Type/Speed</w:t>
            </w:r>
          </w:p>
        </w:tc>
        <w:tc>
          <w:tcPr>
            <w:tcW w:w="4621" w:type="dxa"/>
          </w:tcPr>
          <w:sdt>
            <w:sdtPr>
              <w:alias w:val="Processor"/>
              <w:tag w:val="Processor"/>
              <w:id w:val="-1878840535"/>
              <w:placeholder>
                <w:docPart w:val="EB05C80A7B344D548ADED349A5147885"/>
              </w:placeholder>
              <w:text w:multiLine="1"/>
            </w:sdtPr>
            <w:sdtContent>
              <w:p w:rsidR="00CA1895" w:rsidRPr="00FC68CF" w:rsidRDefault="005F3F9A" w:rsidP="00A46931">
                <w:r>
                  <w:t xml:space="preserve">File: </w:t>
                </w:r>
                <w:proofErr w:type="spellStart"/>
                <w:r>
                  <w:t>CheckHardware</w:t>
                </w:r>
                <w:proofErr w:type="spellEnd"/>
                <w:r>
                  <w:t xml:space="preserve">  Property: </w:t>
                </w:r>
                <w:proofErr w:type="spellStart"/>
                <w:r>
                  <w:t>NumberOfProcessors</w:t>
                </w:r>
                <w:proofErr w:type="spellEnd"/>
                <w:r>
                  <w:t xml:space="preserve"> File: </w:t>
                </w:r>
                <w:proofErr w:type="spellStart"/>
                <w:r>
                  <w:t>CheckProcessor</w:t>
                </w:r>
                <w:proofErr w:type="spellEnd"/>
                <w:r>
                  <w:t xml:space="preserve">  Property: </w:t>
                </w:r>
                <w:proofErr w:type="spellStart"/>
                <w:r>
                  <w:t>NumberOfLogicalProcessors</w:t>
                </w:r>
                <w:proofErr w:type="spellEnd"/>
                <w:r>
                  <w:t xml:space="preserve"> </w:t>
                </w:r>
                <w:r>
                  <w:br/>
                  <w:t xml:space="preserve">File: </w:t>
                </w:r>
                <w:proofErr w:type="spellStart"/>
                <w:r>
                  <w:t>CheckProcessor</w:t>
                </w:r>
                <w:proofErr w:type="spellEnd"/>
                <w:r>
                  <w:t xml:space="preserve">  Property: Name</w:t>
                </w:r>
              </w:p>
            </w:sdtContent>
          </w:sdt>
        </w:tc>
      </w:tr>
      <w:tr w:rsidR="00CA1895" w:rsidRPr="00FC68CF" w:rsidTr="002138B7">
        <w:tc>
          <w:tcPr>
            <w:tcW w:w="4621" w:type="dxa"/>
            <w:shd w:val="clear" w:color="auto" w:fill="4F81BD" w:themeFill="accent1"/>
          </w:tcPr>
          <w:p w:rsidR="00CA1895" w:rsidRPr="003E31E8" w:rsidRDefault="00CA1895" w:rsidP="002138B7">
            <w:pPr>
              <w:rPr>
                <w:color w:val="FFFFFF" w:themeColor="background1"/>
              </w:rPr>
            </w:pPr>
            <w:r w:rsidRPr="003E31E8">
              <w:rPr>
                <w:color w:val="FFFFFF" w:themeColor="background1"/>
              </w:rPr>
              <w:t>Server Ram</w:t>
            </w:r>
          </w:p>
        </w:tc>
        <w:tc>
          <w:tcPr>
            <w:tcW w:w="4621" w:type="dxa"/>
          </w:tcPr>
          <w:sdt>
            <w:sdtPr>
              <w:alias w:val="Memory"/>
              <w:tag w:val="Memory"/>
              <w:id w:val="1135449792"/>
              <w:placeholder>
                <w:docPart w:val="A9A3F91FE7F34DE5BB5A44E7F1891CB7"/>
              </w:placeholder>
              <w:text/>
            </w:sdtPr>
            <w:sdtContent>
              <w:p w:rsidR="00CA1895" w:rsidRPr="00FC68CF" w:rsidRDefault="005F3F9A" w:rsidP="004E73A3">
                <w:r>
                  <w:t xml:space="preserve">File: </w:t>
                </w:r>
                <w:proofErr w:type="spellStart"/>
                <w:r>
                  <w:t>CheckHardware</w:t>
                </w:r>
                <w:proofErr w:type="spellEnd"/>
                <w:r>
                  <w:t xml:space="preserve">  Property: </w:t>
                </w:r>
                <w:proofErr w:type="spellStart"/>
                <w:r>
                  <w:t>TotalPhysicalMemory</w:t>
                </w:r>
                <w:proofErr w:type="spellEnd"/>
              </w:p>
            </w:sdtContent>
          </w:sdt>
        </w:tc>
      </w:tr>
      <w:tr w:rsidR="00CA1895" w:rsidRPr="00FC68CF" w:rsidTr="00FA2239">
        <w:tc>
          <w:tcPr>
            <w:tcW w:w="4621" w:type="dxa"/>
            <w:shd w:val="clear" w:color="auto" w:fill="4F81BD" w:themeFill="accent1"/>
          </w:tcPr>
          <w:p w:rsidR="00CA1895" w:rsidRPr="003E31E8" w:rsidRDefault="00CA1895" w:rsidP="002138B7">
            <w:pPr>
              <w:rPr>
                <w:color w:val="FFFFFF" w:themeColor="background1"/>
              </w:rPr>
            </w:pPr>
            <w:r w:rsidRPr="003E31E8">
              <w:rPr>
                <w:color w:val="FFFFFF" w:themeColor="background1"/>
              </w:rPr>
              <w:t>Server Disk Storage</w:t>
            </w:r>
          </w:p>
        </w:tc>
        <w:tc>
          <w:tcPr>
            <w:tcW w:w="4621" w:type="dxa"/>
          </w:tcPr>
          <w:sdt>
            <w:sdtPr>
              <w:alias w:val="PhysicalStorage"/>
              <w:tag w:val="PhysicalStorage"/>
              <w:id w:val="-1373758306"/>
              <w:placeholder>
                <w:docPart w:val="A471629811CE4D14B58512AB10477A6B"/>
              </w:placeholder>
              <w:text w:multiLine="1"/>
            </w:sdtPr>
            <w:sdtContent>
              <w:p w:rsidR="007C287C" w:rsidRDefault="005F3F9A" w:rsidP="006C4268">
                <w:pPr>
                  <w:autoSpaceDE w:val="0"/>
                  <w:autoSpaceDN w:val="0"/>
                  <w:adjustRightInd w:val="0"/>
                </w:pPr>
                <w:r>
                  <w:t xml:space="preserve">File: </w:t>
                </w:r>
                <w:proofErr w:type="spellStart"/>
                <w:r>
                  <w:t>CheckDrives</w:t>
                </w:r>
                <w:proofErr w:type="spellEnd"/>
                <w:r>
                  <w:t xml:space="preserve"> Property: </w:t>
                </w:r>
                <w:proofErr w:type="spellStart"/>
                <w:r>
                  <w:t>DeviceID</w:t>
                </w:r>
                <w:proofErr w:type="spellEnd"/>
                <w:r>
                  <w:t xml:space="preserve"> </w:t>
                </w:r>
                <w:r>
                  <w:br/>
                  <w:t xml:space="preserve">File: </w:t>
                </w:r>
                <w:proofErr w:type="spellStart"/>
                <w:r>
                  <w:t>CheckDrives</w:t>
                </w:r>
                <w:proofErr w:type="spellEnd"/>
                <w:r>
                  <w:t xml:space="preserve"> Property: Size</w:t>
                </w:r>
                <w:r>
                  <w:br/>
                  <w:t xml:space="preserve">File: </w:t>
                </w:r>
                <w:proofErr w:type="spellStart"/>
                <w:r>
                  <w:t>CheckDrives</w:t>
                </w:r>
                <w:proofErr w:type="spellEnd"/>
                <w:r>
                  <w:t xml:space="preserve"> Property: </w:t>
                </w:r>
                <w:proofErr w:type="spellStart"/>
                <w:r>
                  <w:t>VolumeName</w:t>
                </w:r>
                <w:proofErr w:type="spellEnd"/>
                <w:r>
                  <w:br/>
                  <w:t xml:space="preserve">File: </w:t>
                </w:r>
                <w:proofErr w:type="spellStart"/>
                <w:r>
                  <w:t>CheckDrives</w:t>
                </w:r>
                <w:proofErr w:type="spellEnd"/>
                <w:r>
                  <w:t xml:space="preserve"> Property: </w:t>
                </w:r>
                <w:proofErr w:type="spellStart"/>
                <w:r>
                  <w:t>FileSystem</w:t>
                </w:r>
                <w:proofErr w:type="spellEnd"/>
              </w:p>
            </w:sdtContent>
          </w:sdt>
          <w:p w:rsidR="00FA2239" w:rsidRPr="00FC68CF" w:rsidRDefault="00FA2239" w:rsidP="006C4268">
            <w:pPr>
              <w:autoSpaceDE w:val="0"/>
              <w:autoSpaceDN w:val="0"/>
              <w:adjustRightInd w:val="0"/>
            </w:pPr>
          </w:p>
        </w:tc>
      </w:tr>
    </w:tbl>
    <w:p w:rsidR="00CA1895" w:rsidRDefault="00CA1895" w:rsidP="00CA1895">
      <w:pPr>
        <w:rPr>
          <w:lang w:eastAsia="en-US"/>
        </w:rPr>
      </w:pPr>
    </w:p>
    <w:p w:rsidR="001166FF" w:rsidRDefault="001166FF" w:rsidP="001166FF">
      <w:pPr>
        <w:pStyle w:val="Heading3"/>
        <w:rPr>
          <w:lang w:eastAsia="en-US"/>
        </w:rPr>
      </w:pPr>
      <w:r>
        <w:rPr>
          <w:lang w:eastAsia="en-US"/>
        </w:rPr>
        <w:t>Template Section 5 (Operating System)</w:t>
      </w:r>
    </w:p>
    <w:p w:rsidR="001166FF" w:rsidRDefault="001166FF" w:rsidP="00CA1895">
      <w:pPr>
        <w:rPr>
          <w:lang w:eastAsia="en-US"/>
        </w:rPr>
      </w:pPr>
    </w:p>
    <w:p w:rsidR="001166FF" w:rsidRDefault="001166FF" w:rsidP="00CA1895">
      <w:pPr>
        <w:rPr>
          <w:lang w:eastAsia="en-US"/>
        </w:rPr>
      </w:pPr>
    </w:p>
    <w:tbl>
      <w:tblPr>
        <w:tblW w:w="0" w:type="auto"/>
        <w:tblLook w:val="0480" w:firstRow="0" w:lastRow="0" w:firstColumn="1" w:lastColumn="0" w:noHBand="0" w:noVBand="1"/>
      </w:tblPr>
      <w:tblGrid>
        <w:gridCol w:w="2946"/>
        <w:gridCol w:w="6234"/>
      </w:tblGrid>
      <w:tr w:rsidR="001166FF" w:rsidRPr="00FC68CF" w:rsidTr="002138B7">
        <w:tc>
          <w:tcPr>
            <w:tcW w:w="2946" w:type="dxa"/>
            <w:shd w:val="clear" w:color="auto" w:fill="4F81BD" w:themeFill="accent1"/>
          </w:tcPr>
          <w:p w:rsidR="001166FF" w:rsidRPr="00711CD1" w:rsidRDefault="001166FF" w:rsidP="002138B7">
            <w:pPr>
              <w:rPr>
                <w:rFonts w:eastAsiaTheme="minorHAnsi"/>
                <w:color w:val="FFFFFF" w:themeColor="background1"/>
              </w:rPr>
            </w:pPr>
            <w:r w:rsidRPr="00711CD1">
              <w:rPr>
                <w:color w:val="FFFFFF" w:themeColor="background1"/>
              </w:rPr>
              <w:t>Server Host Name</w:t>
            </w:r>
          </w:p>
        </w:tc>
        <w:tc>
          <w:tcPr>
            <w:tcW w:w="6234" w:type="dxa"/>
          </w:tcPr>
          <w:p w:rsidR="001166FF" w:rsidRPr="00FC68CF" w:rsidRDefault="001166FF" w:rsidP="001166FF">
            <w:r>
              <w:t xml:space="preserve">File: </w:t>
            </w:r>
            <w:proofErr w:type="spellStart"/>
            <w:r>
              <w:t>CheckOS</w:t>
            </w:r>
            <w:proofErr w:type="spellEnd"/>
            <w:r>
              <w:t xml:space="preserve"> Property: </w:t>
            </w:r>
            <w:r w:rsidRPr="001166FF">
              <w:t>__SERVER</w:t>
            </w:r>
          </w:p>
        </w:tc>
      </w:tr>
      <w:tr w:rsidR="001166FF" w:rsidRPr="00FC68CF" w:rsidTr="002138B7">
        <w:tc>
          <w:tcPr>
            <w:tcW w:w="2946" w:type="dxa"/>
            <w:shd w:val="clear" w:color="auto" w:fill="4F81BD" w:themeFill="accent1"/>
          </w:tcPr>
          <w:p w:rsidR="001166FF" w:rsidRPr="00711CD1" w:rsidRDefault="001166FF" w:rsidP="002138B7">
            <w:pPr>
              <w:rPr>
                <w:rFonts w:eastAsiaTheme="minorHAnsi"/>
                <w:color w:val="FFFFFF" w:themeColor="background1"/>
              </w:rPr>
            </w:pPr>
            <w:r w:rsidRPr="00711CD1">
              <w:rPr>
                <w:color w:val="FFFFFF" w:themeColor="background1"/>
              </w:rPr>
              <w:t>Host Domain Name</w:t>
            </w:r>
          </w:p>
        </w:tc>
        <w:tc>
          <w:tcPr>
            <w:tcW w:w="6234" w:type="dxa"/>
          </w:tcPr>
          <w:p w:rsidR="001166FF" w:rsidRPr="00FC68CF" w:rsidRDefault="008A5332" w:rsidP="002138B7">
            <w:sdt>
              <w:sdtPr>
                <w:alias w:val="DomainName"/>
                <w:tag w:val="DomainName"/>
                <w:id w:val="1583797165"/>
                <w:placeholder>
                  <w:docPart w:val="EB45A88D91C64B4D960F86DE1BD4D495"/>
                </w:placeholder>
                <w:text/>
              </w:sdtPr>
              <w:sdtContent>
                <w:r w:rsidR="005F3F9A">
                  <w:t xml:space="preserve">File: </w:t>
                </w:r>
                <w:proofErr w:type="spellStart"/>
                <w:r w:rsidR="005F3F9A">
                  <w:t>CheckHardware</w:t>
                </w:r>
                <w:proofErr w:type="spellEnd"/>
                <w:r w:rsidR="005F3F9A">
                  <w:t xml:space="preserve">  Property: </w:t>
                </w:r>
              </w:sdtContent>
            </w:sdt>
            <w:r w:rsidR="006B6E16">
              <w:t xml:space="preserve"> Domain</w:t>
            </w:r>
          </w:p>
        </w:tc>
      </w:tr>
      <w:tr w:rsidR="001166FF" w:rsidRPr="00FC68CF" w:rsidTr="002138B7">
        <w:tc>
          <w:tcPr>
            <w:tcW w:w="2946" w:type="dxa"/>
            <w:shd w:val="clear" w:color="auto" w:fill="4F81BD" w:themeFill="accent1"/>
          </w:tcPr>
          <w:p w:rsidR="001166FF" w:rsidRPr="00711CD1" w:rsidRDefault="001166FF" w:rsidP="002138B7">
            <w:pPr>
              <w:rPr>
                <w:rFonts w:eastAsiaTheme="minorHAnsi"/>
                <w:color w:val="FFFFFF" w:themeColor="background1"/>
              </w:rPr>
            </w:pPr>
            <w:r w:rsidRPr="00711CD1">
              <w:rPr>
                <w:color w:val="FFFFFF" w:themeColor="background1"/>
              </w:rPr>
              <w:t>OS &amp; Service Pack</w:t>
            </w:r>
          </w:p>
        </w:tc>
        <w:tc>
          <w:tcPr>
            <w:tcW w:w="6234" w:type="dxa"/>
          </w:tcPr>
          <w:p w:rsidR="001166FF" w:rsidRPr="00FC68CF" w:rsidRDefault="006B6E16" w:rsidP="006B6E16">
            <w:pPr>
              <w:rPr>
                <w:rFonts w:eastAsiaTheme="minorHAnsi"/>
              </w:rPr>
            </w:pPr>
            <w:r>
              <w:t xml:space="preserve">File: </w:t>
            </w:r>
            <w:proofErr w:type="spellStart"/>
            <w:r>
              <w:t>CheckOS</w:t>
            </w:r>
            <w:proofErr w:type="spellEnd"/>
            <w:r>
              <w:t xml:space="preserve"> Property: Caption</w:t>
            </w:r>
          </w:p>
        </w:tc>
      </w:tr>
      <w:tr w:rsidR="001166FF" w:rsidRPr="00FC68CF" w:rsidTr="002138B7">
        <w:tc>
          <w:tcPr>
            <w:tcW w:w="2946" w:type="dxa"/>
            <w:shd w:val="clear" w:color="auto" w:fill="4F81BD" w:themeFill="accent1"/>
          </w:tcPr>
          <w:p w:rsidR="001166FF" w:rsidRPr="00711CD1" w:rsidRDefault="001166FF" w:rsidP="002138B7">
            <w:pPr>
              <w:rPr>
                <w:rFonts w:eastAsiaTheme="minorHAnsi"/>
                <w:color w:val="FFFFFF" w:themeColor="background1"/>
              </w:rPr>
            </w:pPr>
            <w:r w:rsidRPr="00711CD1">
              <w:rPr>
                <w:color w:val="FFFFFF" w:themeColor="background1"/>
              </w:rPr>
              <w:t>Installed Applications/Software</w:t>
            </w:r>
          </w:p>
        </w:tc>
        <w:tc>
          <w:tcPr>
            <w:tcW w:w="6234" w:type="dxa"/>
          </w:tcPr>
          <w:p w:rsidR="001166FF" w:rsidRPr="00FC68CF" w:rsidRDefault="009B1B6D" w:rsidP="002138B7">
            <w:pPr>
              <w:rPr>
                <w:rFonts w:eastAsiaTheme="minorHAnsi"/>
              </w:rPr>
            </w:pPr>
            <w:r>
              <w:t xml:space="preserve">File: </w:t>
            </w:r>
            <w:proofErr w:type="spellStart"/>
            <w:r>
              <w:t>CheckOS</w:t>
            </w:r>
            <w:proofErr w:type="spellEnd"/>
            <w:r>
              <w:t xml:space="preserve"> Property: </w:t>
            </w:r>
            <w:proofErr w:type="spellStart"/>
            <w:r w:rsidRPr="009B1B6D">
              <w:t>CSDVersion</w:t>
            </w:r>
            <w:proofErr w:type="spellEnd"/>
          </w:p>
        </w:tc>
      </w:tr>
    </w:tbl>
    <w:p w:rsidR="001166FF" w:rsidRDefault="001166FF" w:rsidP="00CA1895">
      <w:pPr>
        <w:rPr>
          <w:lang w:eastAsia="en-US"/>
        </w:rPr>
      </w:pPr>
    </w:p>
    <w:p w:rsidR="009B1B6D" w:rsidRDefault="009B1B6D" w:rsidP="00CA1895">
      <w:pPr>
        <w:rPr>
          <w:lang w:eastAsia="en-US"/>
        </w:rPr>
      </w:pPr>
    </w:p>
    <w:p w:rsidR="009B1B6D" w:rsidRDefault="009B1B6D" w:rsidP="009B1B6D">
      <w:pPr>
        <w:pStyle w:val="Heading3"/>
        <w:rPr>
          <w:lang w:eastAsia="en-US"/>
        </w:rPr>
      </w:pPr>
      <w:r>
        <w:rPr>
          <w:lang w:eastAsia="en-US"/>
        </w:rPr>
        <w:t>Template Section 5.1 (Network Settings)</w:t>
      </w:r>
    </w:p>
    <w:p w:rsidR="009B1B6D" w:rsidRDefault="009B1B6D" w:rsidP="00CA1895">
      <w:pPr>
        <w:rPr>
          <w:lang w:eastAsia="en-US"/>
        </w:rPr>
      </w:pPr>
    </w:p>
    <w:tbl>
      <w:tblPr>
        <w:tblStyle w:val="LightList-Accent1"/>
        <w:tblW w:w="0" w:type="auto"/>
        <w:tblLook w:val="0420" w:firstRow="1" w:lastRow="0" w:firstColumn="0" w:lastColumn="0" w:noHBand="0" w:noVBand="1"/>
      </w:tblPr>
      <w:tblGrid>
        <w:gridCol w:w="1541"/>
        <w:gridCol w:w="1541"/>
        <w:gridCol w:w="1540"/>
        <w:gridCol w:w="1540"/>
        <w:gridCol w:w="1540"/>
        <w:gridCol w:w="1540"/>
      </w:tblGrid>
      <w:tr w:rsidR="00072738" w:rsidTr="00072738">
        <w:trPr>
          <w:cnfStyle w:val="100000000000" w:firstRow="1" w:lastRow="0" w:firstColumn="0" w:lastColumn="0" w:oddVBand="0" w:evenVBand="0" w:oddHBand="0" w:evenHBand="0" w:firstRowFirstColumn="0" w:firstRowLastColumn="0" w:lastRowFirstColumn="0" w:lastRowLastColumn="0"/>
          <w:tblHeader/>
        </w:trPr>
        <w:tc>
          <w:tcPr>
            <w:tcW w:w="1541" w:type="dxa"/>
          </w:tcPr>
          <w:p w:rsidR="009B1B6D" w:rsidRDefault="009B1B6D" w:rsidP="002138B7">
            <w:r>
              <w:t>Team Name or Network Card Name</w:t>
            </w:r>
          </w:p>
        </w:tc>
        <w:tc>
          <w:tcPr>
            <w:tcW w:w="1541" w:type="dxa"/>
          </w:tcPr>
          <w:p w:rsidR="009B1B6D" w:rsidRDefault="009B1B6D" w:rsidP="002138B7">
            <w:r>
              <w:t>IP Address (IP v4)</w:t>
            </w:r>
          </w:p>
        </w:tc>
        <w:tc>
          <w:tcPr>
            <w:tcW w:w="1540" w:type="dxa"/>
          </w:tcPr>
          <w:p w:rsidR="009B1B6D" w:rsidRDefault="009B1B6D" w:rsidP="002138B7">
            <w:r>
              <w:t>Subnet Mask</w:t>
            </w:r>
          </w:p>
        </w:tc>
        <w:tc>
          <w:tcPr>
            <w:tcW w:w="1540" w:type="dxa"/>
          </w:tcPr>
          <w:p w:rsidR="009B1B6D" w:rsidRDefault="009B1B6D" w:rsidP="002138B7">
            <w:r>
              <w:t>Default Gateway</w:t>
            </w:r>
          </w:p>
        </w:tc>
        <w:tc>
          <w:tcPr>
            <w:tcW w:w="1540" w:type="dxa"/>
          </w:tcPr>
          <w:p w:rsidR="009B1B6D" w:rsidRDefault="009B1B6D" w:rsidP="002138B7">
            <w:r>
              <w:t>Preferred DNS</w:t>
            </w:r>
          </w:p>
        </w:tc>
        <w:tc>
          <w:tcPr>
            <w:tcW w:w="1540" w:type="dxa"/>
          </w:tcPr>
          <w:p w:rsidR="009B1B6D" w:rsidRDefault="009B1B6D" w:rsidP="002138B7">
            <w:r>
              <w:t>Alternate DNS</w:t>
            </w:r>
          </w:p>
        </w:tc>
      </w:tr>
      <w:tr w:rsidR="00072738" w:rsidTr="00072738">
        <w:trPr>
          <w:cnfStyle w:val="000000100000" w:firstRow="0" w:lastRow="0" w:firstColumn="0" w:lastColumn="0" w:oddVBand="0" w:evenVBand="0" w:oddHBand="1" w:evenHBand="0" w:firstRowFirstColumn="0" w:firstRowLastColumn="0" w:lastRowFirstColumn="0" w:lastRowLastColumn="0"/>
        </w:trPr>
        <w:tc>
          <w:tcPr>
            <w:tcW w:w="1541" w:type="dxa"/>
          </w:tcPr>
          <w:p w:rsidR="009B1B6D" w:rsidRDefault="00733D57" w:rsidP="00733D57">
            <w:r>
              <w:t xml:space="preserve">File: </w:t>
            </w:r>
            <w:proofErr w:type="spellStart"/>
            <w:r>
              <w:t>CheckNet</w:t>
            </w:r>
            <w:r w:rsidR="00072738">
              <w:t>workAdapterconfiguration</w:t>
            </w:r>
            <w:proofErr w:type="spellEnd"/>
            <w:r>
              <w:t xml:space="preserve"> Property: Caption</w:t>
            </w:r>
          </w:p>
        </w:tc>
        <w:tc>
          <w:tcPr>
            <w:tcW w:w="1541" w:type="dxa"/>
          </w:tcPr>
          <w:p w:rsidR="009B1B6D" w:rsidRPr="0050712A" w:rsidRDefault="00072738" w:rsidP="00072738">
            <w:r>
              <w:t xml:space="preserve">File: </w:t>
            </w:r>
            <w:proofErr w:type="spellStart"/>
            <w:r>
              <w:t>CheckNetworkAdapterconfiguration</w:t>
            </w:r>
            <w:proofErr w:type="spellEnd"/>
            <w:r>
              <w:t xml:space="preserve"> Property: </w:t>
            </w:r>
            <w:proofErr w:type="spellStart"/>
            <w:r>
              <w:t>IPAddress</w:t>
            </w:r>
            <w:proofErr w:type="spellEnd"/>
          </w:p>
        </w:tc>
        <w:tc>
          <w:tcPr>
            <w:tcW w:w="1540" w:type="dxa"/>
          </w:tcPr>
          <w:p w:rsidR="009B1B6D" w:rsidRPr="0050712A" w:rsidRDefault="00072738" w:rsidP="00072738">
            <w:r>
              <w:t xml:space="preserve">File: </w:t>
            </w:r>
            <w:proofErr w:type="spellStart"/>
            <w:r>
              <w:t>CheckNetworkAdapterconfiguration</w:t>
            </w:r>
            <w:proofErr w:type="spellEnd"/>
            <w:r>
              <w:t xml:space="preserve"> Property: </w:t>
            </w:r>
            <w:proofErr w:type="spellStart"/>
            <w:r>
              <w:t>IPSubnet</w:t>
            </w:r>
            <w:proofErr w:type="spellEnd"/>
          </w:p>
        </w:tc>
        <w:tc>
          <w:tcPr>
            <w:tcW w:w="1540" w:type="dxa"/>
          </w:tcPr>
          <w:p w:rsidR="009B1B6D" w:rsidRDefault="00072738" w:rsidP="00072738">
            <w:r>
              <w:t xml:space="preserve">File: </w:t>
            </w:r>
            <w:proofErr w:type="spellStart"/>
            <w:r>
              <w:t>CheckNetworkAdapterconfiguration</w:t>
            </w:r>
            <w:proofErr w:type="spellEnd"/>
            <w:r>
              <w:t xml:space="preserve"> Property: </w:t>
            </w:r>
            <w:proofErr w:type="spellStart"/>
            <w:r>
              <w:t>DefaultIPGateway</w:t>
            </w:r>
            <w:proofErr w:type="spellEnd"/>
          </w:p>
        </w:tc>
        <w:tc>
          <w:tcPr>
            <w:tcW w:w="1540" w:type="dxa"/>
          </w:tcPr>
          <w:p w:rsidR="009B1B6D" w:rsidRDefault="00072738" w:rsidP="00072738">
            <w:r>
              <w:t xml:space="preserve">File: </w:t>
            </w:r>
            <w:proofErr w:type="spellStart"/>
            <w:r>
              <w:t>CheckNetworkAdapterconfiguration</w:t>
            </w:r>
            <w:proofErr w:type="spellEnd"/>
            <w:r>
              <w:t xml:space="preserve"> Property: </w:t>
            </w:r>
            <w:proofErr w:type="spellStart"/>
            <w:r>
              <w:t>DNSHostNAme</w:t>
            </w:r>
            <w:proofErr w:type="spellEnd"/>
          </w:p>
        </w:tc>
        <w:tc>
          <w:tcPr>
            <w:tcW w:w="1540" w:type="dxa"/>
          </w:tcPr>
          <w:p w:rsidR="009B1B6D" w:rsidRDefault="00072738" w:rsidP="002138B7">
            <w:r>
              <w:t xml:space="preserve">File: </w:t>
            </w:r>
            <w:proofErr w:type="spellStart"/>
            <w:r>
              <w:t>CheckNetworkAdapterconfiguration</w:t>
            </w:r>
            <w:proofErr w:type="spellEnd"/>
            <w:r>
              <w:t xml:space="preserve"> Property: </w:t>
            </w:r>
            <w:proofErr w:type="spellStart"/>
            <w:r>
              <w:t>IPSubnet</w:t>
            </w:r>
            <w:proofErr w:type="spellEnd"/>
          </w:p>
        </w:tc>
      </w:tr>
    </w:tbl>
    <w:p w:rsidR="009B1B6D" w:rsidRDefault="009B1B6D" w:rsidP="00CA1895">
      <w:pPr>
        <w:rPr>
          <w:lang w:eastAsia="en-US"/>
        </w:rPr>
      </w:pPr>
    </w:p>
    <w:p w:rsidR="00074197" w:rsidRDefault="00074197" w:rsidP="00074197">
      <w:pPr>
        <w:pStyle w:val="Heading3"/>
        <w:rPr>
          <w:lang w:eastAsia="en-US"/>
        </w:rPr>
      </w:pPr>
      <w:r>
        <w:rPr>
          <w:lang w:eastAsia="en-US"/>
        </w:rPr>
        <w:t>Template Section 5.2 (Lock Pages in Memory)</w:t>
      </w:r>
    </w:p>
    <w:p w:rsidR="00074197" w:rsidRPr="00074197" w:rsidRDefault="00074197" w:rsidP="00CA1895">
      <w:pPr>
        <w:rPr>
          <w:b/>
          <w:lang w:eastAsia="en-US"/>
        </w:rPr>
      </w:pPr>
    </w:p>
    <w:p w:rsidR="00074197" w:rsidRDefault="00074197" w:rsidP="00CA1895">
      <w:pPr>
        <w:rPr>
          <w:lang w:eastAsia="en-US"/>
        </w:rPr>
      </w:pPr>
    </w:p>
    <w:tbl>
      <w:tblPr>
        <w:tblStyle w:val="LightList-Accent1"/>
        <w:tblW w:w="0" w:type="auto"/>
        <w:tblInd w:w="720" w:type="dxa"/>
        <w:tblLook w:val="0420" w:firstRow="1" w:lastRow="0" w:firstColumn="0" w:lastColumn="0" w:noHBand="0" w:noVBand="1"/>
      </w:tblPr>
      <w:tblGrid>
        <w:gridCol w:w="1024"/>
        <w:gridCol w:w="2671"/>
      </w:tblGrid>
      <w:tr w:rsidR="00074197" w:rsidTr="002138B7">
        <w:trPr>
          <w:cnfStyle w:val="100000000000" w:firstRow="1" w:lastRow="0" w:firstColumn="0" w:lastColumn="0" w:oddVBand="0" w:evenVBand="0" w:oddHBand="0" w:evenHBand="0" w:firstRowFirstColumn="0" w:firstRowLastColumn="0" w:lastRowFirstColumn="0" w:lastRowLastColumn="0"/>
        </w:trPr>
        <w:tc>
          <w:tcPr>
            <w:tcW w:w="1024" w:type="dxa"/>
          </w:tcPr>
          <w:p w:rsidR="00074197" w:rsidRDefault="00074197" w:rsidP="002138B7">
            <w:r>
              <w:t>Server</w:t>
            </w:r>
          </w:p>
        </w:tc>
        <w:tc>
          <w:tcPr>
            <w:tcW w:w="2671" w:type="dxa"/>
          </w:tcPr>
          <w:p w:rsidR="00074197" w:rsidRPr="002E5D11" w:rsidRDefault="00074197" w:rsidP="002138B7">
            <w:r w:rsidRPr="002E5D11">
              <w:t>Lock pages in memory</w:t>
            </w:r>
          </w:p>
        </w:tc>
      </w:tr>
      <w:tr w:rsidR="00074197" w:rsidTr="002138B7">
        <w:trPr>
          <w:cnfStyle w:val="000000100000" w:firstRow="0" w:lastRow="0" w:firstColumn="0" w:lastColumn="0" w:oddVBand="0" w:evenVBand="0" w:oddHBand="1" w:evenHBand="0" w:firstRowFirstColumn="0" w:firstRowLastColumn="0" w:lastRowFirstColumn="0" w:lastRowLastColumn="0"/>
        </w:trPr>
        <w:sdt>
          <w:sdtPr>
            <w:alias w:val="ServerName"/>
            <w:tag w:val="ServerName"/>
            <w:id w:val="-1543589454"/>
            <w:placeholder>
              <w:docPart w:val="E834B95F78E44A06834BD6AA31F0147F"/>
            </w:placeholder>
            <w:showingPlcHdr/>
          </w:sdtPr>
          <w:sdtContent>
            <w:tc>
              <w:tcPr>
                <w:tcW w:w="1024" w:type="dxa"/>
              </w:tcPr>
              <w:p w:rsidR="00074197" w:rsidRPr="0064746D" w:rsidRDefault="00074197" w:rsidP="002138B7">
                <w:r w:rsidRPr="000134EE">
                  <w:rPr>
                    <w:b/>
                    <w:color w:val="1F497D" w:themeColor="text2"/>
                  </w:rPr>
                  <w:t>Server Name</w:t>
                </w:r>
              </w:p>
            </w:tc>
          </w:sdtContent>
        </w:sdt>
        <w:sdt>
          <w:sdtPr>
            <w:alias w:val="ServiceAccounts"/>
            <w:tag w:val="ServiceAccounts"/>
            <w:id w:val="185331961"/>
            <w:placeholder>
              <w:docPart w:val="E11CD73AE45F412085E2AA271762EED2"/>
            </w:placeholder>
          </w:sdtPr>
          <w:sdtContent>
            <w:tc>
              <w:tcPr>
                <w:tcW w:w="2671" w:type="dxa"/>
              </w:tcPr>
              <w:p w:rsidR="00074197" w:rsidRPr="006A5007" w:rsidRDefault="00074197" w:rsidP="00074197">
                <w:r>
                  <w:t>Manual Entry from Local Security Policy</w:t>
                </w:r>
              </w:p>
            </w:tc>
          </w:sdtContent>
        </w:sdt>
      </w:tr>
    </w:tbl>
    <w:p w:rsidR="00074197" w:rsidRDefault="00074197" w:rsidP="00CA1895">
      <w:pPr>
        <w:rPr>
          <w:lang w:eastAsia="en-US"/>
        </w:rPr>
      </w:pPr>
    </w:p>
    <w:p w:rsidR="00074197" w:rsidRDefault="00074197" w:rsidP="00074197">
      <w:pPr>
        <w:pStyle w:val="Heading3"/>
        <w:rPr>
          <w:lang w:eastAsia="en-US"/>
        </w:rPr>
      </w:pPr>
      <w:r>
        <w:rPr>
          <w:lang w:eastAsia="en-US"/>
        </w:rPr>
        <w:t>Template Section 5.3 (</w:t>
      </w:r>
      <w:r w:rsidRPr="00074197">
        <w:rPr>
          <w:lang w:eastAsia="en-US"/>
        </w:rPr>
        <w:t>Perform Volume maintenance tasks</w:t>
      </w:r>
      <w:r>
        <w:rPr>
          <w:lang w:eastAsia="en-US"/>
        </w:rPr>
        <w:t>)</w:t>
      </w:r>
    </w:p>
    <w:p w:rsidR="00074197" w:rsidRDefault="00074197" w:rsidP="00CA1895">
      <w:pPr>
        <w:rPr>
          <w:lang w:eastAsia="en-US"/>
        </w:rPr>
      </w:pPr>
    </w:p>
    <w:p w:rsidR="002138B7" w:rsidRDefault="002138B7" w:rsidP="00CA1895">
      <w:pPr>
        <w:rPr>
          <w:lang w:eastAsia="en-US"/>
        </w:rPr>
      </w:pPr>
    </w:p>
    <w:tbl>
      <w:tblPr>
        <w:tblStyle w:val="LightList-Accent1"/>
        <w:tblW w:w="0" w:type="auto"/>
        <w:tblInd w:w="720" w:type="dxa"/>
        <w:tblLook w:val="0420" w:firstRow="1" w:lastRow="0" w:firstColumn="0" w:lastColumn="0" w:noHBand="0" w:noVBand="1"/>
      </w:tblPr>
      <w:tblGrid>
        <w:gridCol w:w="1024"/>
        <w:gridCol w:w="3351"/>
      </w:tblGrid>
      <w:tr w:rsidR="002138B7" w:rsidTr="002138B7">
        <w:trPr>
          <w:cnfStyle w:val="100000000000" w:firstRow="1" w:lastRow="0" w:firstColumn="0" w:lastColumn="0" w:oddVBand="0" w:evenVBand="0" w:oddHBand="0" w:evenHBand="0" w:firstRowFirstColumn="0" w:firstRowLastColumn="0" w:lastRowFirstColumn="0" w:lastRowLastColumn="0"/>
        </w:trPr>
        <w:tc>
          <w:tcPr>
            <w:tcW w:w="1024" w:type="dxa"/>
          </w:tcPr>
          <w:p w:rsidR="002138B7" w:rsidRDefault="002138B7" w:rsidP="002138B7">
            <w:r>
              <w:t>Server</w:t>
            </w:r>
          </w:p>
        </w:tc>
        <w:tc>
          <w:tcPr>
            <w:tcW w:w="3351" w:type="dxa"/>
          </w:tcPr>
          <w:p w:rsidR="002138B7" w:rsidRPr="002E5D11" w:rsidRDefault="002138B7" w:rsidP="002138B7">
            <w:r w:rsidRPr="002E5D11">
              <w:t>Perform Volume maintenance</w:t>
            </w:r>
          </w:p>
        </w:tc>
      </w:tr>
      <w:tr w:rsidR="002138B7" w:rsidTr="002138B7">
        <w:trPr>
          <w:cnfStyle w:val="000000100000" w:firstRow="0" w:lastRow="0" w:firstColumn="0" w:lastColumn="0" w:oddVBand="0" w:evenVBand="0" w:oddHBand="1" w:evenHBand="0" w:firstRowFirstColumn="0" w:firstRowLastColumn="0" w:lastRowFirstColumn="0" w:lastRowLastColumn="0"/>
        </w:trPr>
        <w:sdt>
          <w:sdtPr>
            <w:alias w:val="ServerName"/>
            <w:tag w:val="ServerName"/>
            <w:id w:val="1828866971"/>
            <w:placeholder>
              <w:docPart w:val="F6701B4CBEDA4B868A4A6ED1D7E87E73"/>
            </w:placeholder>
            <w:showingPlcHdr/>
          </w:sdtPr>
          <w:sdtContent>
            <w:tc>
              <w:tcPr>
                <w:tcW w:w="1024" w:type="dxa"/>
              </w:tcPr>
              <w:p w:rsidR="002138B7" w:rsidRPr="0064746D" w:rsidRDefault="002138B7" w:rsidP="002138B7">
                <w:r w:rsidRPr="00293ED8">
                  <w:rPr>
                    <w:rStyle w:val="PlaceholderText"/>
                    <w:b/>
                    <w:color w:val="1F497D" w:themeColor="text2"/>
                  </w:rPr>
                  <w:t>Server Name</w:t>
                </w:r>
              </w:p>
            </w:tc>
          </w:sdtContent>
        </w:sdt>
        <w:sdt>
          <w:sdtPr>
            <w:alias w:val="ServiceAccounts"/>
            <w:tag w:val="ServiceAccounts"/>
            <w:id w:val="-1173329589"/>
            <w:placeholder>
              <w:docPart w:val="6483E42C99F24C98B0A03B8E7994F89F"/>
            </w:placeholder>
          </w:sdtPr>
          <w:sdtEndPr>
            <w:rPr>
              <w:b/>
              <w:color w:val="1F497D" w:themeColor="text2"/>
            </w:rPr>
          </w:sdtEndPr>
          <w:sdtContent>
            <w:sdt>
              <w:sdtPr>
                <w:alias w:val="ServiceAccounts"/>
                <w:tag w:val="ServiceAccounts"/>
                <w:id w:val="54288186"/>
                <w:placeholder>
                  <w:docPart w:val="BED4DDF41BF142818FF9E13394224BED"/>
                </w:placeholder>
              </w:sdtPr>
              <w:sdtContent>
                <w:tc>
                  <w:tcPr>
                    <w:tcW w:w="3351" w:type="dxa"/>
                  </w:tcPr>
                  <w:p w:rsidR="002138B7" w:rsidRPr="006A5007" w:rsidRDefault="002138B7" w:rsidP="002138B7">
                    <w:r>
                      <w:t>Manual Entry from Local Security Policy</w:t>
                    </w:r>
                  </w:p>
                </w:tc>
              </w:sdtContent>
            </w:sdt>
          </w:sdtContent>
        </w:sdt>
      </w:tr>
    </w:tbl>
    <w:p w:rsidR="002138B7" w:rsidRDefault="002138B7" w:rsidP="002138B7">
      <w:pPr>
        <w:pStyle w:val="Heading3"/>
        <w:rPr>
          <w:lang w:eastAsia="en-US"/>
        </w:rPr>
      </w:pPr>
      <w:r>
        <w:rPr>
          <w:lang w:eastAsia="en-US"/>
        </w:rPr>
        <w:t>Template Section 5.4 (Partition alignment)</w:t>
      </w:r>
    </w:p>
    <w:p w:rsidR="002138B7" w:rsidRDefault="002138B7" w:rsidP="00CA1895">
      <w:pPr>
        <w:rPr>
          <w:lang w:eastAsia="en-US"/>
        </w:rPr>
      </w:pPr>
    </w:p>
    <w:p w:rsidR="002138B7" w:rsidRDefault="002138B7" w:rsidP="00CA1895">
      <w:pPr>
        <w:rPr>
          <w:lang w:eastAsia="en-US"/>
        </w:rPr>
      </w:pPr>
    </w:p>
    <w:p w:rsidR="00E6044E" w:rsidRDefault="00E6044E" w:rsidP="00E6044E">
      <w:r>
        <w:t xml:space="preserve">Proper configuration of I/O subsystems is critical to the optimal performance and operation of SQL Server systems. Here are some recommendations for disk, volumes, data files, and </w:t>
      </w:r>
      <w:proofErr w:type="spellStart"/>
      <w:r>
        <w:t>filegroups</w:t>
      </w:r>
      <w:proofErr w:type="spellEnd"/>
      <w:r>
        <w:t>:</w:t>
      </w:r>
    </w:p>
    <w:p w:rsidR="00E6044E" w:rsidRPr="000B40DA" w:rsidRDefault="00E6044E" w:rsidP="00E6044E">
      <w:pPr>
        <w:rPr>
          <w:b/>
        </w:rPr>
      </w:pPr>
      <w:r w:rsidRPr="000B40DA">
        <w:rPr>
          <w:b/>
        </w:rPr>
        <w:t>Disk</w:t>
      </w:r>
    </w:p>
    <w:p w:rsidR="00E6044E" w:rsidRDefault="00E6044E" w:rsidP="00E6044E">
      <w:pPr>
        <w:pStyle w:val="ListParagraph"/>
        <w:numPr>
          <w:ilvl w:val="0"/>
          <w:numId w:val="12"/>
        </w:numPr>
        <w:spacing w:before="120" w:after="60" w:line="264" w:lineRule="auto"/>
      </w:pPr>
      <w:r>
        <w:t>Disks formatted with 1 megabyte (MB) starting offset</w:t>
      </w:r>
    </w:p>
    <w:p w:rsidR="00E6044E" w:rsidRDefault="00E6044E" w:rsidP="00E6044E">
      <w:pPr>
        <w:pStyle w:val="ListParagraph"/>
        <w:numPr>
          <w:ilvl w:val="0"/>
          <w:numId w:val="12"/>
        </w:numPr>
        <w:spacing w:before="120" w:after="60" w:line="264" w:lineRule="auto"/>
      </w:pPr>
      <w:r>
        <w:t>Disks formatted with 64 kilobyte (KB) default file allocation unit size</w:t>
      </w:r>
    </w:p>
    <w:p w:rsidR="00E6044E" w:rsidRDefault="00E6044E" w:rsidP="00E6044E">
      <w:pPr>
        <w:pStyle w:val="ListParagraph"/>
        <w:numPr>
          <w:ilvl w:val="0"/>
          <w:numId w:val="12"/>
        </w:numPr>
        <w:spacing w:before="120" w:after="60" w:line="264" w:lineRule="auto"/>
      </w:pPr>
      <w:r>
        <w:t>Verify that the following algorithms result in an integer value:</w:t>
      </w:r>
    </w:p>
    <w:p w:rsidR="00E6044E" w:rsidRDefault="00E6044E" w:rsidP="00E6044E">
      <w:pPr>
        <w:pStyle w:val="ListParagraph"/>
        <w:numPr>
          <w:ilvl w:val="1"/>
          <w:numId w:val="12"/>
        </w:numPr>
        <w:spacing w:before="120" w:after="60" w:line="264" w:lineRule="auto"/>
      </w:pPr>
      <w:r>
        <w:t>PARTITION_OFFSET / STRIPE_UNIT_SIZE</w:t>
      </w:r>
    </w:p>
    <w:p w:rsidR="00E6044E" w:rsidRDefault="00E6044E" w:rsidP="00E6044E">
      <w:pPr>
        <w:pStyle w:val="ListParagraph"/>
        <w:numPr>
          <w:ilvl w:val="1"/>
          <w:numId w:val="12"/>
        </w:numPr>
        <w:spacing w:before="120" w:after="60" w:line="264" w:lineRule="auto"/>
      </w:pPr>
      <w:r>
        <w:t xml:space="preserve">STRIPE_UNIT_SIZE / FILE_ALLOCATION_UNIT_SIZE </w:t>
      </w:r>
    </w:p>
    <w:p w:rsidR="00E6044E" w:rsidRDefault="00E6044E" w:rsidP="00E6044E">
      <w:pPr>
        <w:pStyle w:val="ListParagraph"/>
        <w:numPr>
          <w:ilvl w:val="0"/>
          <w:numId w:val="12"/>
        </w:numPr>
        <w:spacing w:before="120" w:after="60" w:line="264" w:lineRule="auto"/>
      </w:pPr>
      <w:r>
        <w:t>Place log files on RAID 1+0 (or RAID 1) disks for better protection from hardware failure and better write performance</w:t>
      </w:r>
    </w:p>
    <w:p w:rsidR="002138B7" w:rsidRDefault="002138B7" w:rsidP="00CA1895">
      <w:pPr>
        <w:rPr>
          <w:lang w:eastAsia="en-US"/>
        </w:rPr>
      </w:pPr>
    </w:p>
    <w:p w:rsidR="00E6044E" w:rsidRDefault="00E6044E" w:rsidP="00CA1895">
      <w:pPr>
        <w:rPr>
          <w:lang w:eastAsia="en-US"/>
        </w:rPr>
      </w:pPr>
    </w:p>
    <w:tbl>
      <w:tblPr>
        <w:tblStyle w:val="LightList-Accent1"/>
        <w:tblW w:w="0" w:type="auto"/>
        <w:tblLook w:val="0420" w:firstRow="1" w:lastRow="0" w:firstColumn="0" w:lastColumn="0" w:noHBand="0" w:noVBand="1"/>
      </w:tblPr>
      <w:tblGrid>
        <w:gridCol w:w="2178"/>
        <w:gridCol w:w="2178"/>
        <w:gridCol w:w="2177"/>
        <w:gridCol w:w="1317"/>
        <w:gridCol w:w="1392"/>
      </w:tblGrid>
      <w:tr w:rsidR="008A5332" w:rsidTr="008A5332">
        <w:trPr>
          <w:cnfStyle w:val="100000000000" w:firstRow="1" w:lastRow="0" w:firstColumn="0" w:lastColumn="0" w:oddVBand="0" w:evenVBand="0" w:oddHBand="0" w:evenHBand="0" w:firstRowFirstColumn="0" w:firstRowLastColumn="0" w:lastRowFirstColumn="0" w:lastRowLastColumn="0"/>
        </w:trPr>
        <w:tc>
          <w:tcPr>
            <w:tcW w:w="1072" w:type="dxa"/>
          </w:tcPr>
          <w:p w:rsidR="008A5332" w:rsidRDefault="008A5332" w:rsidP="008A5332">
            <w:r>
              <w:t>DISK</w:t>
            </w:r>
          </w:p>
        </w:tc>
        <w:tc>
          <w:tcPr>
            <w:tcW w:w="1128" w:type="dxa"/>
          </w:tcPr>
          <w:p w:rsidR="008A5332" w:rsidRDefault="008A5332" w:rsidP="008A5332">
            <w:pPr>
              <w:rPr>
                <w:lang w:eastAsia="en-US"/>
              </w:rPr>
            </w:pPr>
            <w:r>
              <w:t>PARTITION</w:t>
            </w:r>
          </w:p>
        </w:tc>
        <w:tc>
          <w:tcPr>
            <w:tcW w:w="1838" w:type="dxa"/>
          </w:tcPr>
          <w:p w:rsidR="008A5332" w:rsidRDefault="008A5332" w:rsidP="008A5332">
            <w:pPr>
              <w:rPr>
                <w:lang w:eastAsia="en-US"/>
              </w:rPr>
            </w:pPr>
            <w:r w:rsidRPr="008A5332">
              <w:rPr>
                <w:lang w:eastAsia="en-US"/>
              </w:rPr>
              <w:t>PARTITION_OFFSET</w:t>
            </w:r>
          </w:p>
        </w:tc>
        <w:tc>
          <w:tcPr>
            <w:tcW w:w="1735" w:type="dxa"/>
          </w:tcPr>
          <w:p w:rsidR="008A5332" w:rsidRDefault="008A5332" w:rsidP="008A5332">
            <w:pPr>
              <w:rPr>
                <w:lang w:eastAsia="en-US"/>
              </w:rPr>
            </w:pPr>
            <w:r w:rsidRPr="008A5332">
              <w:rPr>
                <w:lang w:eastAsia="en-US"/>
              </w:rPr>
              <w:t>STRIPE_UNIT_SIZE</w:t>
            </w:r>
          </w:p>
        </w:tc>
        <w:tc>
          <w:tcPr>
            <w:tcW w:w="3469" w:type="dxa"/>
          </w:tcPr>
          <w:p w:rsidR="008A5332" w:rsidRDefault="008A5332" w:rsidP="008A5332">
            <w:pPr>
              <w:rPr>
                <w:lang w:eastAsia="en-US"/>
              </w:rPr>
            </w:pPr>
            <w:r w:rsidRPr="008A5332">
              <w:rPr>
                <w:lang w:eastAsia="en-US"/>
              </w:rPr>
              <w:t>PARTITION_OFFSET / STRIPE_UNIT_SIZE</w:t>
            </w:r>
          </w:p>
        </w:tc>
      </w:tr>
      <w:tr w:rsidR="008A5332" w:rsidTr="008A5332">
        <w:trPr>
          <w:cnfStyle w:val="000000100000" w:firstRow="0" w:lastRow="0" w:firstColumn="0" w:lastColumn="0" w:oddVBand="0" w:evenVBand="0" w:oddHBand="1" w:evenHBand="0" w:firstRowFirstColumn="0" w:firstRowLastColumn="0" w:lastRowFirstColumn="0" w:lastRowLastColumn="0"/>
        </w:trPr>
        <w:tc>
          <w:tcPr>
            <w:tcW w:w="1072" w:type="dxa"/>
          </w:tcPr>
          <w:p w:rsidR="008A5332" w:rsidRDefault="008A5332" w:rsidP="008A5332">
            <w:pPr>
              <w:rPr>
                <w:lang w:eastAsia="en-US"/>
              </w:rPr>
            </w:pPr>
            <w:r>
              <w:rPr>
                <w:lang w:eastAsia="en-US"/>
              </w:rPr>
              <w:t xml:space="preserve">File:CheckDiskPartitionAlignment Property: </w:t>
            </w:r>
            <w:proofErr w:type="spellStart"/>
            <w:r>
              <w:rPr>
                <w:lang w:eastAsia="en-US"/>
              </w:rPr>
              <w:t>DeviceID</w:t>
            </w:r>
            <w:proofErr w:type="spellEnd"/>
          </w:p>
        </w:tc>
        <w:tc>
          <w:tcPr>
            <w:tcW w:w="1128" w:type="dxa"/>
          </w:tcPr>
          <w:p w:rsidR="008A5332" w:rsidRDefault="008A5332" w:rsidP="00CA1895">
            <w:pPr>
              <w:rPr>
                <w:lang w:eastAsia="en-US"/>
              </w:rPr>
            </w:pPr>
            <w:r>
              <w:rPr>
                <w:lang w:eastAsia="en-US"/>
              </w:rPr>
              <w:t>File:CheckDiskPartitionAlignment Property: Name</w:t>
            </w:r>
          </w:p>
        </w:tc>
        <w:tc>
          <w:tcPr>
            <w:tcW w:w="1838" w:type="dxa"/>
          </w:tcPr>
          <w:p w:rsidR="008A5332" w:rsidRDefault="008A5332" w:rsidP="00CA1895">
            <w:pPr>
              <w:rPr>
                <w:lang w:eastAsia="en-US"/>
              </w:rPr>
            </w:pPr>
            <w:r>
              <w:rPr>
                <w:lang w:eastAsia="en-US"/>
              </w:rPr>
              <w:t xml:space="preserve">File:CheckDiskPartitionAlignment Property: </w:t>
            </w:r>
            <w:proofErr w:type="spellStart"/>
            <w:r>
              <w:rPr>
                <w:lang w:eastAsia="en-US"/>
              </w:rPr>
              <w:t>StartingOffsett</w:t>
            </w:r>
            <w:proofErr w:type="spellEnd"/>
          </w:p>
        </w:tc>
        <w:tc>
          <w:tcPr>
            <w:tcW w:w="1735" w:type="dxa"/>
          </w:tcPr>
          <w:p w:rsidR="008A5332" w:rsidRPr="008A5332" w:rsidRDefault="008A5332" w:rsidP="00CA1895">
            <w:pPr>
              <w:rPr>
                <w:b/>
                <w:lang w:eastAsia="en-US"/>
              </w:rPr>
            </w:pPr>
            <w:r w:rsidRPr="008A5332">
              <w:rPr>
                <w:b/>
                <w:lang w:eastAsia="en-US"/>
              </w:rPr>
              <w:t>From Storage configuration prerequisites</w:t>
            </w:r>
          </w:p>
        </w:tc>
        <w:tc>
          <w:tcPr>
            <w:tcW w:w="3469" w:type="dxa"/>
          </w:tcPr>
          <w:p w:rsidR="008A5332" w:rsidRDefault="008A5332" w:rsidP="00CA1895">
            <w:pPr>
              <w:rPr>
                <w:lang w:eastAsia="en-US"/>
              </w:rPr>
            </w:pPr>
          </w:p>
        </w:tc>
      </w:tr>
      <w:tr w:rsidR="008A5332" w:rsidTr="008A5332">
        <w:tc>
          <w:tcPr>
            <w:tcW w:w="1072" w:type="dxa"/>
          </w:tcPr>
          <w:p w:rsidR="008A5332" w:rsidRDefault="008A5332" w:rsidP="00CA1895">
            <w:pPr>
              <w:rPr>
                <w:lang w:eastAsia="en-US"/>
              </w:rPr>
            </w:pPr>
          </w:p>
        </w:tc>
        <w:tc>
          <w:tcPr>
            <w:tcW w:w="1128" w:type="dxa"/>
          </w:tcPr>
          <w:p w:rsidR="008A5332" w:rsidRDefault="008A5332" w:rsidP="00CA1895">
            <w:pPr>
              <w:rPr>
                <w:lang w:eastAsia="en-US"/>
              </w:rPr>
            </w:pPr>
          </w:p>
        </w:tc>
        <w:tc>
          <w:tcPr>
            <w:tcW w:w="1838" w:type="dxa"/>
          </w:tcPr>
          <w:p w:rsidR="008A5332" w:rsidRDefault="008A5332" w:rsidP="00CA1895">
            <w:pPr>
              <w:rPr>
                <w:lang w:eastAsia="en-US"/>
              </w:rPr>
            </w:pPr>
          </w:p>
        </w:tc>
        <w:tc>
          <w:tcPr>
            <w:tcW w:w="1735" w:type="dxa"/>
          </w:tcPr>
          <w:p w:rsidR="008A5332" w:rsidRDefault="008A5332" w:rsidP="00CA1895">
            <w:pPr>
              <w:rPr>
                <w:lang w:eastAsia="en-US"/>
              </w:rPr>
            </w:pPr>
          </w:p>
        </w:tc>
        <w:tc>
          <w:tcPr>
            <w:tcW w:w="3469" w:type="dxa"/>
          </w:tcPr>
          <w:p w:rsidR="008A5332" w:rsidRDefault="008A5332" w:rsidP="00CA1895">
            <w:pPr>
              <w:rPr>
                <w:lang w:eastAsia="en-US"/>
              </w:rPr>
            </w:pPr>
          </w:p>
        </w:tc>
      </w:tr>
      <w:tr w:rsidR="008A5332" w:rsidTr="008A5332">
        <w:trPr>
          <w:cnfStyle w:val="000000100000" w:firstRow="0" w:lastRow="0" w:firstColumn="0" w:lastColumn="0" w:oddVBand="0" w:evenVBand="0" w:oddHBand="1" w:evenHBand="0" w:firstRowFirstColumn="0" w:firstRowLastColumn="0" w:lastRowFirstColumn="0" w:lastRowLastColumn="0"/>
        </w:trPr>
        <w:tc>
          <w:tcPr>
            <w:tcW w:w="1072" w:type="dxa"/>
          </w:tcPr>
          <w:p w:rsidR="008A5332" w:rsidRDefault="008A5332" w:rsidP="00CA1895">
            <w:pPr>
              <w:rPr>
                <w:lang w:eastAsia="en-US"/>
              </w:rPr>
            </w:pPr>
          </w:p>
        </w:tc>
        <w:tc>
          <w:tcPr>
            <w:tcW w:w="1128" w:type="dxa"/>
          </w:tcPr>
          <w:p w:rsidR="008A5332" w:rsidRDefault="008A5332" w:rsidP="00CA1895">
            <w:pPr>
              <w:rPr>
                <w:lang w:eastAsia="en-US"/>
              </w:rPr>
            </w:pPr>
          </w:p>
        </w:tc>
        <w:tc>
          <w:tcPr>
            <w:tcW w:w="1838" w:type="dxa"/>
          </w:tcPr>
          <w:p w:rsidR="008A5332" w:rsidRDefault="008A5332" w:rsidP="00CA1895">
            <w:pPr>
              <w:rPr>
                <w:lang w:eastAsia="en-US"/>
              </w:rPr>
            </w:pPr>
          </w:p>
        </w:tc>
        <w:tc>
          <w:tcPr>
            <w:tcW w:w="1735" w:type="dxa"/>
          </w:tcPr>
          <w:p w:rsidR="008A5332" w:rsidRDefault="008A5332" w:rsidP="00CA1895">
            <w:pPr>
              <w:rPr>
                <w:lang w:eastAsia="en-US"/>
              </w:rPr>
            </w:pPr>
          </w:p>
        </w:tc>
        <w:tc>
          <w:tcPr>
            <w:tcW w:w="3469" w:type="dxa"/>
          </w:tcPr>
          <w:p w:rsidR="008A5332" w:rsidRDefault="008A5332" w:rsidP="00CA1895">
            <w:pPr>
              <w:rPr>
                <w:lang w:eastAsia="en-US"/>
              </w:rPr>
            </w:pPr>
          </w:p>
        </w:tc>
      </w:tr>
      <w:tr w:rsidR="008A5332" w:rsidTr="008A5332">
        <w:tc>
          <w:tcPr>
            <w:tcW w:w="1072" w:type="dxa"/>
          </w:tcPr>
          <w:p w:rsidR="008A5332" w:rsidRDefault="008A5332" w:rsidP="00CA1895">
            <w:pPr>
              <w:rPr>
                <w:lang w:eastAsia="en-US"/>
              </w:rPr>
            </w:pPr>
          </w:p>
        </w:tc>
        <w:tc>
          <w:tcPr>
            <w:tcW w:w="1128" w:type="dxa"/>
          </w:tcPr>
          <w:p w:rsidR="008A5332" w:rsidRDefault="008A5332" w:rsidP="00CA1895">
            <w:pPr>
              <w:rPr>
                <w:lang w:eastAsia="en-US"/>
              </w:rPr>
            </w:pPr>
          </w:p>
        </w:tc>
        <w:tc>
          <w:tcPr>
            <w:tcW w:w="1838" w:type="dxa"/>
          </w:tcPr>
          <w:p w:rsidR="008A5332" w:rsidRDefault="008A5332" w:rsidP="00CA1895">
            <w:pPr>
              <w:rPr>
                <w:lang w:eastAsia="en-US"/>
              </w:rPr>
            </w:pPr>
          </w:p>
        </w:tc>
        <w:tc>
          <w:tcPr>
            <w:tcW w:w="1735" w:type="dxa"/>
          </w:tcPr>
          <w:p w:rsidR="008A5332" w:rsidRDefault="008A5332" w:rsidP="00CA1895">
            <w:pPr>
              <w:rPr>
                <w:lang w:eastAsia="en-US"/>
              </w:rPr>
            </w:pPr>
          </w:p>
        </w:tc>
        <w:tc>
          <w:tcPr>
            <w:tcW w:w="3469" w:type="dxa"/>
          </w:tcPr>
          <w:p w:rsidR="008A5332" w:rsidRDefault="008A5332" w:rsidP="00CA1895">
            <w:pPr>
              <w:rPr>
                <w:lang w:eastAsia="en-US"/>
              </w:rPr>
            </w:pPr>
          </w:p>
        </w:tc>
      </w:tr>
    </w:tbl>
    <w:p w:rsidR="00E6044E" w:rsidRDefault="00E6044E" w:rsidP="00CA1895">
      <w:pPr>
        <w:rPr>
          <w:lang w:eastAsia="en-US"/>
        </w:rPr>
      </w:pPr>
    </w:p>
    <w:p w:rsidR="008A5332" w:rsidRDefault="008A5332" w:rsidP="00CA1895">
      <w:pPr>
        <w:rPr>
          <w:lang w:eastAsia="en-US"/>
        </w:rPr>
      </w:pPr>
    </w:p>
    <w:tbl>
      <w:tblPr>
        <w:tblStyle w:val="LightList-Accent1"/>
        <w:tblW w:w="5000" w:type="pct"/>
        <w:tblLook w:val="04A0" w:firstRow="1" w:lastRow="0" w:firstColumn="1" w:lastColumn="0" w:noHBand="0" w:noVBand="1"/>
      </w:tblPr>
      <w:tblGrid>
        <w:gridCol w:w="2082"/>
        <w:gridCol w:w="2031"/>
        <w:gridCol w:w="1235"/>
        <w:gridCol w:w="2031"/>
        <w:gridCol w:w="1863"/>
      </w:tblGrid>
      <w:tr w:rsidR="008A5332" w:rsidTr="008A53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pct"/>
          </w:tcPr>
          <w:p w:rsidR="008A5332" w:rsidRDefault="008A5332" w:rsidP="008A5332">
            <w:r>
              <w:t>DISK</w:t>
            </w:r>
          </w:p>
        </w:tc>
        <w:tc>
          <w:tcPr>
            <w:tcW w:w="1103" w:type="pct"/>
          </w:tcPr>
          <w:p w:rsidR="008A5332" w:rsidRDefault="008A5332" w:rsidP="008A5332">
            <w:pPr>
              <w:cnfStyle w:val="100000000000" w:firstRow="1" w:lastRow="0" w:firstColumn="0" w:lastColumn="0" w:oddVBand="0" w:evenVBand="0" w:oddHBand="0" w:evenHBand="0" w:firstRowFirstColumn="0" w:firstRowLastColumn="0" w:lastRowFirstColumn="0" w:lastRowLastColumn="0"/>
              <w:rPr>
                <w:lang w:eastAsia="en-US"/>
              </w:rPr>
            </w:pPr>
            <w:r>
              <w:t>PARTITION</w:t>
            </w:r>
          </w:p>
        </w:tc>
        <w:tc>
          <w:tcPr>
            <w:tcW w:w="655" w:type="pct"/>
          </w:tcPr>
          <w:p w:rsidR="008A5332" w:rsidRDefault="008A5332" w:rsidP="008A5332">
            <w:pPr>
              <w:cnfStyle w:val="100000000000" w:firstRow="1" w:lastRow="0" w:firstColumn="0" w:lastColumn="0" w:oddVBand="0" w:evenVBand="0" w:oddHBand="0" w:evenHBand="0" w:firstRowFirstColumn="0" w:firstRowLastColumn="0" w:lastRowFirstColumn="0" w:lastRowLastColumn="0"/>
              <w:rPr>
                <w:lang w:eastAsia="en-US"/>
              </w:rPr>
            </w:pPr>
            <w:r>
              <w:t>STRIPE_UNIT_SIZE</w:t>
            </w:r>
          </w:p>
        </w:tc>
        <w:tc>
          <w:tcPr>
            <w:tcW w:w="1103" w:type="pct"/>
          </w:tcPr>
          <w:p w:rsidR="008A5332" w:rsidRDefault="008A5332" w:rsidP="008A5332">
            <w:pPr>
              <w:cnfStyle w:val="100000000000" w:firstRow="1" w:lastRow="0" w:firstColumn="0" w:lastColumn="0" w:oddVBand="0" w:evenVBand="0" w:oddHBand="0" w:evenHBand="0" w:firstRowFirstColumn="0" w:firstRowLastColumn="0" w:lastRowFirstColumn="0" w:lastRowLastColumn="0"/>
              <w:rPr>
                <w:lang w:eastAsia="en-US"/>
              </w:rPr>
            </w:pPr>
            <w:r>
              <w:t>FILE_ALLOCATION_UNIT_SIZE</w:t>
            </w:r>
          </w:p>
        </w:tc>
        <w:tc>
          <w:tcPr>
            <w:tcW w:w="1008" w:type="pct"/>
          </w:tcPr>
          <w:p w:rsidR="008A5332" w:rsidRDefault="008A5332" w:rsidP="008A5332">
            <w:pPr>
              <w:cnfStyle w:val="100000000000" w:firstRow="1" w:lastRow="0" w:firstColumn="0" w:lastColumn="0" w:oddVBand="0" w:evenVBand="0" w:oddHBand="0" w:evenHBand="0" w:firstRowFirstColumn="0" w:firstRowLastColumn="0" w:lastRowFirstColumn="0" w:lastRowLastColumn="0"/>
              <w:rPr>
                <w:lang w:eastAsia="en-US"/>
              </w:rPr>
            </w:pPr>
            <w:r>
              <w:t>STRIPE_UNIT_SIZE</w:t>
            </w:r>
            <w:r w:rsidRPr="008A5332">
              <w:rPr>
                <w:lang w:eastAsia="en-US"/>
              </w:rPr>
              <w:t xml:space="preserve"> / </w:t>
            </w:r>
            <w:r>
              <w:t>FILE_ALLOCATION_UNIT_SIZE</w:t>
            </w:r>
          </w:p>
        </w:tc>
      </w:tr>
      <w:tr w:rsidR="008A5332" w:rsidTr="008A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pct"/>
          </w:tcPr>
          <w:p w:rsidR="008A5332" w:rsidRDefault="008A5332" w:rsidP="008A5332">
            <w:pPr>
              <w:rPr>
                <w:lang w:eastAsia="en-US"/>
              </w:rPr>
            </w:pPr>
            <w:r>
              <w:rPr>
                <w:lang w:eastAsia="en-US"/>
              </w:rPr>
              <w:t xml:space="preserve">File:CheckDiskPartitionAlignment Property: </w:t>
            </w:r>
            <w:proofErr w:type="spellStart"/>
            <w:r>
              <w:rPr>
                <w:lang w:eastAsia="en-US"/>
              </w:rPr>
              <w:t>DeviceID</w:t>
            </w:r>
            <w:proofErr w:type="spellEnd"/>
          </w:p>
        </w:tc>
        <w:tc>
          <w:tcPr>
            <w:tcW w:w="1103" w:type="pct"/>
          </w:tcPr>
          <w:p w:rsidR="008A5332" w:rsidRDefault="008A5332" w:rsidP="008A5332">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File:CheckDiskPartitionAlignment Property: Name</w:t>
            </w:r>
          </w:p>
        </w:tc>
        <w:tc>
          <w:tcPr>
            <w:tcW w:w="655" w:type="pct"/>
          </w:tcPr>
          <w:p w:rsidR="008A5332" w:rsidRPr="008A5332" w:rsidRDefault="008A5332" w:rsidP="008A5332">
            <w:pPr>
              <w:cnfStyle w:val="000000100000" w:firstRow="0" w:lastRow="0" w:firstColumn="0" w:lastColumn="0" w:oddVBand="0" w:evenVBand="0" w:oddHBand="1" w:evenHBand="0" w:firstRowFirstColumn="0" w:firstRowLastColumn="0" w:lastRowFirstColumn="0" w:lastRowLastColumn="0"/>
              <w:rPr>
                <w:b/>
                <w:lang w:eastAsia="en-US"/>
              </w:rPr>
            </w:pPr>
            <w:r w:rsidRPr="008A5332">
              <w:rPr>
                <w:b/>
                <w:lang w:eastAsia="en-US"/>
              </w:rPr>
              <w:t>From Storage configuration prerequisites</w:t>
            </w:r>
          </w:p>
        </w:tc>
        <w:tc>
          <w:tcPr>
            <w:tcW w:w="1103" w:type="pct"/>
          </w:tcPr>
          <w:p w:rsidR="008A5332" w:rsidRDefault="008A5332" w:rsidP="008A5332">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File:CheckDiskPartitionAlignment Property: </w:t>
            </w:r>
            <w:proofErr w:type="spellStart"/>
            <w:r>
              <w:rPr>
                <w:lang w:eastAsia="en-US"/>
              </w:rPr>
              <w:t>BlockSize</w:t>
            </w:r>
            <w:proofErr w:type="spellEnd"/>
          </w:p>
        </w:tc>
        <w:tc>
          <w:tcPr>
            <w:tcW w:w="1008" w:type="pct"/>
          </w:tcPr>
          <w:p w:rsidR="008A5332" w:rsidRDefault="008A5332" w:rsidP="008A5332">
            <w:pPr>
              <w:cnfStyle w:val="000000100000" w:firstRow="0" w:lastRow="0" w:firstColumn="0" w:lastColumn="0" w:oddVBand="0" w:evenVBand="0" w:oddHBand="1" w:evenHBand="0" w:firstRowFirstColumn="0" w:firstRowLastColumn="0" w:lastRowFirstColumn="0" w:lastRowLastColumn="0"/>
              <w:rPr>
                <w:lang w:eastAsia="en-US"/>
              </w:rPr>
            </w:pPr>
          </w:p>
        </w:tc>
      </w:tr>
      <w:tr w:rsidR="008A5332" w:rsidTr="008A5332">
        <w:tc>
          <w:tcPr>
            <w:cnfStyle w:val="001000000000" w:firstRow="0" w:lastRow="0" w:firstColumn="1" w:lastColumn="0" w:oddVBand="0" w:evenVBand="0" w:oddHBand="0" w:evenHBand="0" w:firstRowFirstColumn="0" w:firstRowLastColumn="0" w:lastRowFirstColumn="0" w:lastRowLastColumn="0"/>
            <w:tcW w:w="1131" w:type="pct"/>
          </w:tcPr>
          <w:p w:rsidR="008A5332" w:rsidRDefault="008A5332" w:rsidP="008A5332">
            <w:pPr>
              <w:rPr>
                <w:lang w:eastAsia="en-US"/>
              </w:rPr>
            </w:pPr>
          </w:p>
        </w:tc>
        <w:tc>
          <w:tcPr>
            <w:tcW w:w="1103" w:type="pct"/>
          </w:tcPr>
          <w:p w:rsidR="008A5332" w:rsidRDefault="008A5332" w:rsidP="008A5332">
            <w:pPr>
              <w:cnfStyle w:val="000000000000" w:firstRow="0" w:lastRow="0" w:firstColumn="0" w:lastColumn="0" w:oddVBand="0" w:evenVBand="0" w:oddHBand="0" w:evenHBand="0" w:firstRowFirstColumn="0" w:firstRowLastColumn="0" w:lastRowFirstColumn="0" w:lastRowLastColumn="0"/>
              <w:rPr>
                <w:lang w:eastAsia="en-US"/>
              </w:rPr>
            </w:pPr>
          </w:p>
        </w:tc>
        <w:tc>
          <w:tcPr>
            <w:tcW w:w="655" w:type="pct"/>
          </w:tcPr>
          <w:p w:rsidR="008A5332" w:rsidRDefault="008A5332" w:rsidP="008A5332">
            <w:pPr>
              <w:cnfStyle w:val="000000000000" w:firstRow="0" w:lastRow="0" w:firstColumn="0" w:lastColumn="0" w:oddVBand="0" w:evenVBand="0" w:oddHBand="0" w:evenHBand="0" w:firstRowFirstColumn="0" w:firstRowLastColumn="0" w:lastRowFirstColumn="0" w:lastRowLastColumn="0"/>
              <w:rPr>
                <w:lang w:eastAsia="en-US"/>
              </w:rPr>
            </w:pPr>
          </w:p>
        </w:tc>
        <w:tc>
          <w:tcPr>
            <w:tcW w:w="1103" w:type="pct"/>
          </w:tcPr>
          <w:p w:rsidR="008A5332" w:rsidRDefault="008A5332" w:rsidP="008A5332">
            <w:pPr>
              <w:cnfStyle w:val="000000000000" w:firstRow="0" w:lastRow="0" w:firstColumn="0" w:lastColumn="0" w:oddVBand="0" w:evenVBand="0" w:oddHBand="0" w:evenHBand="0" w:firstRowFirstColumn="0" w:firstRowLastColumn="0" w:lastRowFirstColumn="0" w:lastRowLastColumn="0"/>
              <w:rPr>
                <w:lang w:eastAsia="en-US"/>
              </w:rPr>
            </w:pPr>
          </w:p>
        </w:tc>
        <w:tc>
          <w:tcPr>
            <w:tcW w:w="1008" w:type="pct"/>
          </w:tcPr>
          <w:p w:rsidR="008A5332" w:rsidRDefault="008A5332" w:rsidP="008A5332">
            <w:pPr>
              <w:cnfStyle w:val="000000000000" w:firstRow="0" w:lastRow="0" w:firstColumn="0" w:lastColumn="0" w:oddVBand="0" w:evenVBand="0" w:oddHBand="0" w:evenHBand="0" w:firstRowFirstColumn="0" w:firstRowLastColumn="0" w:lastRowFirstColumn="0" w:lastRowLastColumn="0"/>
              <w:rPr>
                <w:lang w:eastAsia="en-US"/>
              </w:rPr>
            </w:pPr>
          </w:p>
        </w:tc>
      </w:tr>
      <w:tr w:rsidR="008A5332" w:rsidTr="008A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pct"/>
          </w:tcPr>
          <w:p w:rsidR="008A5332" w:rsidRDefault="008A5332" w:rsidP="008A5332">
            <w:pPr>
              <w:rPr>
                <w:lang w:eastAsia="en-US"/>
              </w:rPr>
            </w:pPr>
          </w:p>
        </w:tc>
        <w:tc>
          <w:tcPr>
            <w:tcW w:w="1103" w:type="pct"/>
          </w:tcPr>
          <w:p w:rsidR="008A5332" w:rsidRDefault="008A5332" w:rsidP="008A5332">
            <w:pPr>
              <w:cnfStyle w:val="000000100000" w:firstRow="0" w:lastRow="0" w:firstColumn="0" w:lastColumn="0" w:oddVBand="0" w:evenVBand="0" w:oddHBand="1" w:evenHBand="0" w:firstRowFirstColumn="0" w:firstRowLastColumn="0" w:lastRowFirstColumn="0" w:lastRowLastColumn="0"/>
              <w:rPr>
                <w:lang w:eastAsia="en-US"/>
              </w:rPr>
            </w:pPr>
          </w:p>
        </w:tc>
        <w:tc>
          <w:tcPr>
            <w:tcW w:w="655" w:type="pct"/>
          </w:tcPr>
          <w:p w:rsidR="008A5332" w:rsidRDefault="008A5332" w:rsidP="008A5332">
            <w:pPr>
              <w:cnfStyle w:val="000000100000" w:firstRow="0" w:lastRow="0" w:firstColumn="0" w:lastColumn="0" w:oddVBand="0" w:evenVBand="0" w:oddHBand="1" w:evenHBand="0" w:firstRowFirstColumn="0" w:firstRowLastColumn="0" w:lastRowFirstColumn="0" w:lastRowLastColumn="0"/>
              <w:rPr>
                <w:lang w:eastAsia="en-US"/>
              </w:rPr>
            </w:pPr>
          </w:p>
        </w:tc>
        <w:tc>
          <w:tcPr>
            <w:tcW w:w="1103" w:type="pct"/>
          </w:tcPr>
          <w:p w:rsidR="008A5332" w:rsidRDefault="008A5332" w:rsidP="008A5332">
            <w:pPr>
              <w:cnfStyle w:val="000000100000" w:firstRow="0" w:lastRow="0" w:firstColumn="0" w:lastColumn="0" w:oddVBand="0" w:evenVBand="0" w:oddHBand="1" w:evenHBand="0" w:firstRowFirstColumn="0" w:firstRowLastColumn="0" w:lastRowFirstColumn="0" w:lastRowLastColumn="0"/>
              <w:rPr>
                <w:lang w:eastAsia="en-US"/>
              </w:rPr>
            </w:pPr>
          </w:p>
        </w:tc>
        <w:tc>
          <w:tcPr>
            <w:tcW w:w="1008" w:type="pct"/>
          </w:tcPr>
          <w:p w:rsidR="008A5332" w:rsidRDefault="008A5332" w:rsidP="008A5332">
            <w:pPr>
              <w:cnfStyle w:val="000000100000" w:firstRow="0" w:lastRow="0" w:firstColumn="0" w:lastColumn="0" w:oddVBand="0" w:evenVBand="0" w:oddHBand="1" w:evenHBand="0" w:firstRowFirstColumn="0" w:firstRowLastColumn="0" w:lastRowFirstColumn="0" w:lastRowLastColumn="0"/>
              <w:rPr>
                <w:lang w:eastAsia="en-US"/>
              </w:rPr>
            </w:pPr>
          </w:p>
        </w:tc>
      </w:tr>
      <w:tr w:rsidR="008A5332" w:rsidTr="008A5332">
        <w:tc>
          <w:tcPr>
            <w:cnfStyle w:val="001000000000" w:firstRow="0" w:lastRow="0" w:firstColumn="1" w:lastColumn="0" w:oddVBand="0" w:evenVBand="0" w:oddHBand="0" w:evenHBand="0" w:firstRowFirstColumn="0" w:firstRowLastColumn="0" w:lastRowFirstColumn="0" w:lastRowLastColumn="0"/>
            <w:tcW w:w="1131" w:type="pct"/>
          </w:tcPr>
          <w:p w:rsidR="008A5332" w:rsidRDefault="008A5332" w:rsidP="008A5332">
            <w:pPr>
              <w:rPr>
                <w:lang w:eastAsia="en-US"/>
              </w:rPr>
            </w:pPr>
          </w:p>
        </w:tc>
        <w:tc>
          <w:tcPr>
            <w:tcW w:w="1103" w:type="pct"/>
          </w:tcPr>
          <w:p w:rsidR="008A5332" w:rsidRDefault="008A5332" w:rsidP="008A5332">
            <w:pPr>
              <w:cnfStyle w:val="000000000000" w:firstRow="0" w:lastRow="0" w:firstColumn="0" w:lastColumn="0" w:oddVBand="0" w:evenVBand="0" w:oddHBand="0" w:evenHBand="0" w:firstRowFirstColumn="0" w:firstRowLastColumn="0" w:lastRowFirstColumn="0" w:lastRowLastColumn="0"/>
              <w:rPr>
                <w:lang w:eastAsia="en-US"/>
              </w:rPr>
            </w:pPr>
          </w:p>
        </w:tc>
        <w:tc>
          <w:tcPr>
            <w:tcW w:w="655" w:type="pct"/>
          </w:tcPr>
          <w:p w:rsidR="008A5332" w:rsidRDefault="008A5332" w:rsidP="008A5332">
            <w:pPr>
              <w:cnfStyle w:val="000000000000" w:firstRow="0" w:lastRow="0" w:firstColumn="0" w:lastColumn="0" w:oddVBand="0" w:evenVBand="0" w:oddHBand="0" w:evenHBand="0" w:firstRowFirstColumn="0" w:firstRowLastColumn="0" w:lastRowFirstColumn="0" w:lastRowLastColumn="0"/>
              <w:rPr>
                <w:lang w:eastAsia="en-US"/>
              </w:rPr>
            </w:pPr>
          </w:p>
        </w:tc>
        <w:tc>
          <w:tcPr>
            <w:tcW w:w="1103" w:type="pct"/>
          </w:tcPr>
          <w:p w:rsidR="008A5332" w:rsidRDefault="008A5332" w:rsidP="008A5332">
            <w:pPr>
              <w:cnfStyle w:val="000000000000" w:firstRow="0" w:lastRow="0" w:firstColumn="0" w:lastColumn="0" w:oddVBand="0" w:evenVBand="0" w:oddHBand="0" w:evenHBand="0" w:firstRowFirstColumn="0" w:firstRowLastColumn="0" w:lastRowFirstColumn="0" w:lastRowLastColumn="0"/>
              <w:rPr>
                <w:lang w:eastAsia="en-US"/>
              </w:rPr>
            </w:pPr>
          </w:p>
        </w:tc>
        <w:tc>
          <w:tcPr>
            <w:tcW w:w="1008" w:type="pct"/>
          </w:tcPr>
          <w:p w:rsidR="008A5332" w:rsidRDefault="008A5332" w:rsidP="008A5332">
            <w:pPr>
              <w:cnfStyle w:val="000000000000" w:firstRow="0" w:lastRow="0" w:firstColumn="0" w:lastColumn="0" w:oddVBand="0" w:evenVBand="0" w:oddHBand="0" w:evenHBand="0" w:firstRowFirstColumn="0" w:firstRowLastColumn="0" w:lastRowFirstColumn="0" w:lastRowLastColumn="0"/>
              <w:rPr>
                <w:lang w:eastAsia="en-US"/>
              </w:rPr>
            </w:pPr>
          </w:p>
        </w:tc>
      </w:tr>
    </w:tbl>
    <w:p w:rsidR="008A5332" w:rsidRDefault="008A5332" w:rsidP="00CA1895">
      <w:pPr>
        <w:rPr>
          <w:lang w:eastAsia="en-US"/>
        </w:rPr>
      </w:pPr>
    </w:p>
    <w:p w:rsidR="00ED2D66" w:rsidRDefault="00ED2D66" w:rsidP="00CA1895">
      <w:pPr>
        <w:rPr>
          <w:lang w:eastAsia="en-US"/>
        </w:rPr>
      </w:pPr>
    </w:p>
    <w:p w:rsidR="00ED2D66" w:rsidRDefault="00ED2D66" w:rsidP="00ED2D66">
      <w:pPr>
        <w:pStyle w:val="Heading3"/>
        <w:rPr>
          <w:lang w:eastAsia="en-US"/>
        </w:rPr>
      </w:pPr>
      <w:r>
        <w:rPr>
          <w:lang w:eastAsia="en-US"/>
        </w:rPr>
        <w:t>Template Section 5.5</w:t>
      </w:r>
      <w:r>
        <w:rPr>
          <w:lang w:eastAsia="en-US"/>
        </w:rPr>
        <w:t xml:space="preserve"> (</w:t>
      </w:r>
      <w:r>
        <w:rPr>
          <w:lang w:eastAsia="en-US"/>
        </w:rPr>
        <w:t>Operating system Status</w:t>
      </w:r>
      <w:r>
        <w:rPr>
          <w:lang w:eastAsia="en-US"/>
        </w:rPr>
        <w:t>)</w:t>
      </w:r>
    </w:p>
    <w:p w:rsidR="00ED2D66" w:rsidRDefault="00ED2D66" w:rsidP="00CA1895">
      <w:pPr>
        <w:rPr>
          <w:lang w:eastAsia="en-US"/>
        </w:rPr>
      </w:pPr>
    </w:p>
    <w:p w:rsidR="006769C2" w:rsidRPr="00933649" w:rsidRDefault="006769C2" w:rsidP="00CA1895">
      <w:pPr>
        <w:rPr>
          <w:color w:val="FF0000"/>
          <w:lang w:eastAsia="en-US"/>
        </w:rPr>
      </w:pPr>
      <w:r w:rsidRPr="00933649">
        <w:rPr>
          <w:color w:val="FF0000"/>
          <w:highlight w:val="yellow"/>
          <w:lang w:eastAsia="en-US"/>
        </w:rPr>
        <w:t>&lt; To be defined</w:t>
      </w:r>
      <w:proofErr w:type="gramStart"/>
      <w:r w:rsidRPr="00933649">
        <w:rPr>
          <w:color w:val="FF0000"/>
          <w:highlight w:val="yellow"/>
          <w:lang w:eastAsia="en-US"/>
        </w:rPr>
        <w:t xml:space="preserve">&gt;  </w:t>
      </w:r>
      <w:proofErr w:type="spellStart"/>
      <w:r w:rsidRPr="00933649">
        <w:rPr>
          <w:color w:val="FF0000"/>
          <w:highlight w:val="yellow"/>
          <w:lang w:eastAsia="en-US"/>
        </w:rPr>
        <w:t>i.e</w:t>
      </w:r>
      <w:proofErr w:type="spellEnd"/>
      <w:proofErr w:type="gramEnd"/>
      <w:r w:rsidRPr="00933649">
        <w:rPr>
          <w:color w:val="FF0000"/>
          <w:highlight w:val="yellow"/>
          <w:lang w:eastAsia="en-US"/>
        </w:rPr>
        <w:t xml:space="preserve"> what goes here</w:t>
      </w:r>
    </w:p>
    <w:p w:rsidR="005A5ABE" w:rsidRDefault="005A5ABE" w:rsidP="005A5ABE">
      <w:pPr>
        <w:pStyle w:val="Heading3"/>
        <w:rPr>
          <w:lang w:eastAsia="en-US"/>
        </w:rPr>
      </w:pPr>
      <w:r>
        <w:rPr>
          <w:lang w:eastAsia="en-US"/>
        </w:rPr>
        <w:t>Template Section 6.1</w:t>
      </w:r>
      <w:r>
        <w:rPr>
          <w:lang w:eastAsia="en-US"/>
        </w:rPr>
        <w:t xml:space="preserve"> (</w:t>
      </w:r>
      <w:r w:rsidRPr="005A5ABE">
        <w:rPr>
          <w:lang w:eastAsia="en-US"/>
        </w:rPr>
        <w:t>Installed SQL Server Services</w:t>
      </w:r>
      <w:r>
        <w:rPr>
          <w:lang w:eastAsia="en-US"/>
        </w:rPr>
        <w:t>)</w:t>
      </w:r>
    </w:p>
    <w:p w:rsidR="00933649" w:rsidRDefault="00933649" w:rsidP="00933649">
      <w:pPr>
        <w:rPr>
          <w:lang w:eastAsia="en-US"/>
        </w:rPr>
      </w:pPr>
      <w:r>
        <w:rPr>
          <w:lang w:eastAsia="en-US"/>
        </w:rPr>
        <w:t xml:space="preserve">Detail here the three services to be included as part of the health check. </w:t>
      </w:r>
      <w:proofErr w:type="gramStart"/>
      <w:r>
        <w:rPr>
          <w:lang w:eastAsia="en-US"/>
        </w:rPr>
        <w:t>it</w:t>
      </w:r>
      <w:proofErr w:type="gramEnd"/>
      <w:r>
        <w:rPr>
          <w:lang w:eastAsia="en-US"/>
        </w:rPr>
        <w:t xml:space="preserve"> is acceptable to detail</w:t>
      </w:r>
      <w:r w:rsidR="00E55903">
        <w:rPr>
          <w:lang w:eastAsia="en-US"/>
        </w:rPr>
        <w:t xml:space="preserve"> populate the service account details below for all services installed.</w:t>
      </w:r>
    </w:p>
    <w:p w:rsidR="00A14679" w:rsidRDefault="00A14679" w:rsidP="00933649">
      <w:pPr>
        <w:rPr>
          <w:lang w:eastAsia="en-US"/>
        </w:rPr>
      </w:pPr>
    </w:p>
    <w:p w:rsidR="00A14679" w:rsidRPr="00933649" w:rsidRDefault="00A14679" w:rsidP="00933649">
      <w:pPr>
        <w:rPr>
          <w:lang w:eastAsia="en-US"/>
        </w:rPr>
      </w:pPr>
      <w:r>
        <w:rPr>
          <w:lang w:eastAsia="en-US"/>
        </w:rPr>
        <w:t xml:space="preserve">NOTE: all details for this section are from the </w:t>
      </w:r>
      <w:proofErr w:type="gramStart"/>
      <w:r>
        <w:rPr>
          <w:lang w:eastAsia="en-US"/>
        </w:rPr>
        <w:t>file :</w:t>
      </w:r>
      <w:proofErr w:type="gramEnd"/>
      <w:r>
        <w:rPr>
          <w:lang w:eastAsia="en-US"/>
        </w:rPr>
        <w:t xml:space="preserve"> </w:t>
      </w:r>
      <w:proofErr w:type="spellStart"/>
      <w:r>
        <w:rPr>
          <w:lang w:eastAsia="en-US"/>
        </w:rPr>
        <w:t>CheckSQLServices</w:t>
      </w:r>
      <w:proofErr w:type="spellEnd"/>
    </w:p>
    <w:p w:rsidR="005A5ABE" w:rsidRDefault="005A5ABE" w:rsidP="005A5ABE">
      <w:pPr>
        <w:pStyle w:val="Heading3"/>
      </w:pPr>
      <w:r>
        <w:rPr>
          <w:lang w:eastAsia="en-US"/>
        </w:rPr>
        <w:t xml:space="preserve">Template Section 6.1.1 </w:t>
      </w:r>
      <w:bookmarkStart w:id="9" w:name="_Toc331582134"/>
      <w:r w:rsidRPr="00FC68CF">
        <w:t>SQL Server Database Engine</w:t>
      </w:r>
      <w:bookmarkEnd w:id="9"/>
      <w:r w:rsidRPr="005A5ABE">
        <w:t xml:space="preserve"> </w:t>
      </w:r>
    </w:p>
    <w:p w:rsidR="00E55903" w:rsidRDefault="00A14679" w:rsidP="00E55903">
      <w:pPr>
        <w:cnfStyle w:val="101000000000" w:firstRow="1" w:lastRow="0" w:firstColumn="1" w:lastColumn="0" w:oddVBand="0" w:evenVBand="0" w:oddHBand="0" w:evenHBand="0" w:firstRowFirstColumn="0" w:firstRowLastColumn="0" w:lastRowFirstColumn="0" w:lastRowLastColumn="0"/>
      </w:pPr>
      <w:r>
        <w:t xml:space="preserve">Name = </w:t>
      </w:r>
      <w:r w:rsidRPr="00A14679">
        <w:t>MSSQLSERVER</w:t>
      </w:r>
      <w:r>
        <w:t xml:space="preserve"> for default instance or instance</w:t>
      </w:r>
      <w:r w:rsidR="00C27FDE">
        <w:t xml:space="preserve"> </w:t>
      </w:r>
      <w:r>
        <w:t>name for named instance</w:t>
      </w:r>
    </w:p>
    <w:p w:rsidR="00A14679" w:rsidRPr="00E55903" w:rsidRDefault="00A14679" w:rsidP="00E55903">
      <w:pPr>
        <w:cnfStyle w:val="101000000000" w:firstRow="1" w:lastRow="0" w:firstColumn="1" w:lastColumn="0" w:oddVBand="0" w:evenVBand="0" w:oddHBand="0" w:evenHBand="0" w:firstRowFirstColumn="0" w:firstRowLastColumn="0" w:lastRowFirstColumn="0" w:lastRowLastColumn="0"/>
      </w:pPr>
    </w:p>
    <w:tbl>
      <w:tblPr>
        <w:tblStyle w:val="LightList-Accent1"/>
        <w:tblW w:w="5000" w:type="pct"/>
        <w:tblLook w:val="0420" w:firstRow="1" w:lastRow="0" w:firstColumn="0" w:lastColumn="0" w:noHBand="0" w:noVBand="1"/>
      </w:tblPr>
      <w:tblGrid>
        <w:gridCol w:w="1357"/>
        <w:gridCol w:w="1754"/>
        <w:gridCol w:w="1100"/>
        <w:gridCol w:w="2973"/>
        <w:gridCol w:w="1078"/>
        <w:gridCol w:w="980"/>
      </w:tblGrid>
      <w:tr w:rsidR="00E55903" w:rsidRPr="00FC68CF" w:rsidTr="00420FD6">
        <w:trPr>
          <w:cnfStyle w:val="100000000000" w:firstRow="1" w:lastRow="0" w:firstColumn="0" w:lastColumn="0" w:oddVBand="0" w:evenVBand="0" w:oddHBand="0" w:evenHBand="0" w:firstRowFirstColumn="0" w:firstRowLastColumn="0" w:lastRowFirstColumn="0" w:lastRowLastColumn="0"/>
        </w:trPr>
        <w:tc>
          <w:tcPr>
            <w:tcW w:w="767" w:type="pct"/>
          </w:tcPr>
          <w:p w:rsidR="00E55903" w:rsidRPr="00FC68CF" w:rsidRDefault="00E55903" w:rsidP="00420FD6">
            <w:r>
              <w:t>Server</w:t>
            </w:r>
          </w:p>
        </w:tc>
        <w:tc>
          <w:tcPr>
            <w:tcW w:w="982" w:type="pct"/>
          </w:tcPr>
          <w:p w:rsidR="00E55903" w:rsidRPr="00FC68CF" w:rsidRDefault="00E55903" w:rsidP="00420FD6">
            <w:r w:rsidRPr="00FC68CF">
              <w:t>Instance</w:t>
            </w:r>
          </w:p>
        </w:tc>
        <w:tc>
          <w:tcPr>
            <w:tcW w:w="628" w:type="pct"/>
          </w:tcPr>
          <w:p w:rsidR="00E55903" w:rsidRPr="00FC68CF" w:rsidRDefault="00E55903" w:rsidP="00420FD6">
            <w:r w:rsidRPr="00FC68CF">
              <w:t>Version</w:t>
            </w:r>
          </w:p>
        </w:tc>
        <w:tc>
          <w:tcPr>
            <w:tcW w:w="1641" w:type="pct"/>
          </w:tcPr>
          <w:p w:rsidR="00E55903" w:rsidRPr="00FC68CF" w:rsidRDefault="00E55903" w:rsidP="00420FD6">
            <w:r w:rsidRPr="00FC68CF">
              <w:t>Log On as</w:t>
            </w:r>
          </w:p>
        </w:tc>
        <w:tc>
          <w:tcPr>
            <w:tcW w:w="497" w:type="pct"/>
          </w:tcPr>
          <w:p w:rsidR="00E55903" w:rsidRPr="00FC68CF" w:rsidRDefault="00E55903" w:rsidP="00420FD6">
            <w:proofErr w:type="spellStart"/>
            <w:r w:rsidRPr="00FC68CF">
              <w:t>Startup</w:t>
            </w:r>
            <w:proofErr w:type="spellEnd"/>
          </w:p>
        </w:tc>
        <w:tc>
          <w:tcPr>
            <w:tcW w:w="485" w:type="pct"/>
          </w:tcPr>
          <w:p w:rsidR="00E55903" w:rsidRPr="00FC68CF" w:rsidRDefault="00E55903" w:rsidP="00420FD6">
            <w:r w:rsidRPr="00FC68CF">
              <w:t>Status</w:t>
            </w:r>
          </w:p>
        </w:tc>
      </w:tr>
      <w:tr w:rsidR="00E55903" w:rsidRPr="00FC68CF" w:rsidTr="00420FD6">
        <w:trPr>
          <w:cnfStyle w:val="000000100000" w:firstRow="0" w:lastRow="0" w:firstColumn="0" w:lastColumn="0" w:oddVBand="0" w:evenVBand="0" w:oddHBand="1" w:evenHBand="0" w:firstRowFirstColumn="0" w:firstRowLastColumn="0" w:lastRowFirstColumn="0" w:lastRowLastColumn="0"/>
        </w:trPr>
        <w:tc>
          <w:tcPr>
            <w:tcW w:w="767" w:type="pct"/>
          </w:tcPr>
          <w:p w:rsidR="00E55903" w:rsidRPr="00FC68CF" w:rsidRDefault="008C63DF" w:rsidP="00420FD6">
            <w:r>
              <w:t>Server name</w:t>
            </w:r>
          </w:p>
        </w:tc>
        <w:tc>
          <w:tcPr>
            <w:tcW w:w="982" w:type="pct"/>
          </w:tcPr>
          <w:p w:rsidR="00E55903" w:rsidRPr="00FC68CF" w:rsidRDefault="008C63DF" w:rsidP="00420FD6">
            <w:r>
              <w:t>Instance name</w:t>
            </w:r>
          </w:p>
        </w:tc>
        <w:tc>
          <w:tcPr>
            <w:tcW w:w="628" w:type="pct"/>
          </w:tcPr>
          <w:p w:rsidR="00E55903" w:rsidRPr="00FC68CF" w:rsidRDefault="00BC2DF8" w:rsidP="00420FD6">
            <w:r>
              <w:t>&lt;manually populate&gt;</w:t>
            </w:r>
          </w:p>
        </w:tc>
        <w:tc>
          <w:tcPr>
            <w:tcW w:w="1641" w:type="pct"/>
          </w:tcPr>
          <w:p w:rsidR="00E55903" w:rsidRPr="00FC68CF" w:rsidRDefault="00BC2DF8" w:rsidP="00420FD6">
            <w:r>
              <w:rPr>
                <w:lang w:eastAsia="en-US"/>
              </w:rPr>
              <w:t xml:space="preserve">Property: </w:t>
            </w:r>
            <w:proofErr w:type="spellStart"/>
            <w:r w:rsidR="008C63DF" w:rsidRPr="008C63DF">
              <w:t>Startname</w:t>
            </w:r>
            <w:proofErr w:type="spellEnd"/>
          </w:p>
        </w:tc>
        <w:tc>
          <w:tcPr>
            <w:tcW w:w="497" w:type="pct"/>
          </w:tcPr>
          <w:p w:rsidR="00E55903" w:rsidRPr="00FC68CF" w:rsidRDefault="00BC2DF8" w:rsidP="00420FD6">
            <w:r>
              <w:rPr>
                <w:lang w:eastAsia="en-US"/>
              </w:rPr>
              <w:t xml:space="preserve">Property: </w:t>
            </w:r>
            <w:proofErr w:type="spellStart"/>
            <w:r w:rsidR="008C63DF" w:rsidRPr="008C63DF">
              <w:t>Startmode</w:t>
            </w:r>
            <w:proofErr w:type="spellEnd"/>
          </w:p>
        </w:tc>
        <w:tc>
          <w:tcPr>
            <w:tcW w:w="485" w:type="pct"/>
          </w:tcPr>
          <w:p w:rsidR="00E55903" w:rsidRPr="00FC68CF" w:rsidRDefault="00BC2DF8" w:rsidP="00420FD6">
            <w:r>
              <w:rPr>
                <w:lang w:eastAsia="en-US"/>
              </w:rPr>
              <w:t xml:space="preserve">Property: </w:t>
            </w:r>
            <w:r w:rsidR="008C63DF" w:rsidRPr="008C63DF">
              <w:t>status</w:t>
            </w:r>
          </w:p>
        </w:tc>
      </w:tr>
    </w:tbl>
    <w:p w:rsidR="00E55903" w:rsidRPr="00E55903" w:rsidRDefault="00E55903" w:rsidP="00E55903"/>
    <w:p w:rsidR="00DA2B53" w:rsidRDefault="00DA2B53" w:rsidP="00DA2B53">
      <w:pPr>
        <w:pStyle w:val="Heading3"/>
      </w:pPr>
      <w:r>
        <w:t>Template Section 6.1.2</w:t>
      </w:r>
      <w:r w:rsidRPr="005A5ABE">
        <w:t xml:space="preserve"> SQL Server </w:t>
      </w:r>
      <w:r>
        <w:t>Agent</w:t>
      </w:r>
    </w:p>
    <w:p w:rsidR="00E55903" w:rsidRPr="00E55903" w:rsidRDefault="00E55903" w:rsidP="00E55903"/>
    <w:tbl>
      <w:tblPr>
        <w:tblStyle w:val="LightList-Accent1"/>
        <w:tblW w:w="5000" w:type="pct"/>
        <w:tblLook w:val="0420" w:firstRow="1" w:lastRow="0" w:firstColumn="0" w:lastColumn="0" w:noHBand="0" w:noVBand="1"/>
      </w:tblPr>
      <w:tblGrid>
        <w:gridCol w:w="1358"/>
        <w:gridCol w:w="1754"/>
        <w:gridCol w:w="1100"/>
        <w:gridCol w:w="2972"/>
        <w:gridCol w:w="1078"/>
        <w:gridCol w:w="980"/>
      </w:tblGrid>
      <w:tr w:rsidR="00E55903" w:rsidRPr="00FC68CF" w:rsidTr="00BC2DF8">
        <w:trPr>
          <w:cnfStyle w:val="100000000000" w:firstRow="1" w:lastRow="0" w:firstColumn="0" w:lastColumn="0" w:oddVBand="0" w:evenVBand="0" w:oddHBand="0" w:evenHBand="0" w:firstRowFirstColumn="0" w:firstRowLastColumn="0" w:lastRowFirstColumn="0" w:lastRowLastColumn="0"/>
        </w:trPr>
        <w:tc>
          <w:tcPr>
            <w:tcW w:w="734" w:type="pct"/>
          </w:tcPr>
          <w:p w:rsidR="00E55903" w:rsidRPr="00FC68CF" w:rsidRDefault="00E55903" w:rsidP="00420FD6">
            <w:r>
              <w:t>Server</w:t>
            </w:r>
          </w:p>
        </w:tc>
        <w:tc>
          <w:tcPr>
            <w:tcW w:w="949" w:type="pct"/>
          </w:tcPr>
          <w:p w:rsidR="00E55903" w:rsidRPr="00FC68CF" w:rsidRDefault="00E55903" w:rsidP="00420FD6">
            <w:r w:rsidRPr="00FC68CF">
              <w:t>Instance</w:t>
            </w:r>
          </w:p>
        </w:tc>
        <w:tc>
          <w:tcPr>
            <w:tcW w:w="595" w:type="pct"/>
          </w:tcPr>
          <w:p w:rsidR="00E55903" w:rsidRPr="00FC68CF" w:rsidRDefault="00E55903" w:rsidP="00420FD6">
            <w:r w:rsidRPr="00FC68CF">
              <w:t>Version</w:t>
            </w:r>
          </w:p>
        </w:tc>
        <w:tc>
          <w:tcPr>
            <w:tcW w:w="1608" w:type="pct"/>
          </w:tcPr>
          <w:p w:rsidR="00E55903" w:rsidRPr="00FC68CF" w:rsidRDefault="00E55903" w:rsidP="00420FD6">
            <w:r w:rsidRPr="00FC68CF">
              <w:t>Log On as</w:t>
            </w:r>
          </w:p>
        </w:tc>
        <w:tc>
          <w:tcPr>
            <w:tcW w:w="583" w:type="pct"/>
          </w:tcPr>
          <w:p w:rsidR="00E55903" w:rsidRPr="00FC68CF" w:rsidRDefault="00E55903" w:rsidP="00420FD6">
            <w:proofErr w:type="spellStart"/>
            <w:r w:rsidRPr="00FC68CF">
              <w:t>Startup</w:t>
            </w:r>
            <w:proofErr w:type="spellEnd"/>
          </w:p>
        </w:tc>
        <w:tc>
          <w:tcPr>
            <w:tcW w:w="530" w:type="pct"/>
          </w:tcPr>
          <w:p w:rsidR="00E55903" w:rsidRPr="00FC68CF" w:rsidRDefault="00E55903" w:rsidP="00420FD6">
            <w:r w:rsidRPr="00FC68CF">
              <w:t>Status</w:t>
            </w:r>
          </w:p>
        </w:tc>
      </w:tr>
      <w:tr w:rsidR="00BC2DF8" w:rsidRPr="00FC68CF" w:rsidTr="00BC2DF8">
        <w:trPr>
          <w:cnfStyle w:val="000000100000" w:firstRow="0" w:lastRow="0" w:firstColumn="0" w:lastColumn="0" w:oddVBand="0" w:evenVBand="0" w:oddHBand="1" w:evenHBand="0" w:firstRowFirstColumn="0" w:firstRowLastColumn="0" w:lastRowFirstColumn="0" w:lastRowLastColumn="0"/>
        </w:trPr>
        <w:tc>
          <w:tcPr>
            <w:tcW w:w="734" w:type="pct"/>
          </w:tcPr>
          <w:p w:rsidR="00BC2DF8" w:rsidRPr="00FC68CF" w:rsidRDefault="00BC2DF8" w:rsidP="00420FD6">
            <w:r>
              <w:t>Server name</w:t>
            </w:r>
          </w:p>
        </w:tc>
        <w:tc>
          <w:tcPr>
            <w:tcW w:w="949" w:type="pct"/>
          </w:tcPr>
          <w:p w:rsidR="00BC2DF8" w:rsidRPr="00FC68CF" w:rsidRDefault="00BC2DF8" w:rsidP="00420FD6">
            <w:r>
              <w:t>Instance name</w:t>
            </w:r>
          </w:p>
        </w:tc>
        <w:tc>
          <w:tcPr>
            <w:tcW w:w="595" w:type="pct"/>
          </w:tcPr>
          <w:p w:rsidR="00BC2DF8" w:rsidRPr="00FC68CF" w:rsidRDefault="00BC2DF8" w:rsidP="00420FD6">
            <w:r>
              <w:t>&lt;manually populate&gt;</w:t>
            </w:r>
          </w:p>
        </w:tc>
        <w:tc>
          <w:tcPr>
            <w:tcW w:w="1608" w:type="pct"/>
          </w:tcPr>
          <w:p w:rsidR="00BC2DF8" w:rsidRPr="00FC68CF" w:rsidRDefault="00BC2DF8" w:rsidP="00420FD6">
            <w:r>
              <w:rPr>
                <w:lang w:eastAsia="en-US"/>
              </w:rPr>
              <w:t xml:space="preserve">Property: </w:t>
            </w:r>
            <w:proofErr w:type="spellStart"/>
            <w:r w:rsidRPr="008C63DF">
              <w:t>Startname</w:t>
            </w:r>
            <w:proofErr w:type="spellEnd"/>
          </w:p>
        </w:tc>
        <w:tc>
          <w:tcPr>
            <w:tcW w:w="583" w:type="pct"/>
          </w:tcPr>
          <w:p w:rsidR="00BC2DF8" w:rsidRPr="00FC68CF" w:rsidRDefault="00BC2DF8" w:rsidP="00420FD6">
            <w:r>
              <w:rPr>
                <w:lang w:eastAsia="en-US"/>
              </w:rPr>
              <w:t xml:space="preserve">Property: </w:t>
            </w:r>
            <w:proofErr w:type="spellStart"/>
            <w:r w:rsidRPr="008C63DF">
              <w:t>Startmode</w:t>
            </w:r>
            <w:proofErr w:type="spellEnd"/>
          </w:p>
        </w:tc>
        <w:tc>
          <w:tcPr>
            <w:tcW w:w="530" w:type="pct"/>
          </w:tcPr>
          <w:p w:rsidR="00BC2DF8" w:rsidRPr="00FC68CF" w:rsidRDefault="00BC2DF8" w:rsidP="00420FD6">
            <w:r>
              <w:rPr>
                <w:lang w:eastAsia="en-US"/>
              </w:rPr>
              <w:t xml:space="preserve">Property: </w:t>
            </w:r>
            <w:r w:rsidRPr="008C63DF">
              <w:t>status</w:t>
            </w:r>
          </w:p>
        </w:tc>
      </w:tr>
    </w:tbl>
    <w:p w:rsidR="00E55903" w:rsidRPr="00E55903" w:rsidRDefault="00E55903" w:rsidP="00E55903"/>
    <w:p w:rsidR="00DA2B53" w:rsidRDefault="00E55903" w:rsidP="00DA2B53">
      <w:pPr>
        <w:pStyle w:val="Heading3"/>
      </w:pPr>
      <w:r>
        <w:t>Template Section 6.1.3</w:t>
      </w:r>
      <w:r w:rsidR="00DA2B53" w:rsidRPr="005A5ABE">
        <w:t xml:space="preserve"> SQL Server </w:t>
      </w:r>
      <w:r w:rsidR="00DA2B53">
        <w:t>Analysis Services</w:t>
      </w:r>
    </w:p>
    <w:p w:rsidR="00E55903" w:rsidRPr="00E55903" w:rsidRDefault="00E55903" w:rsidP="00E55903"/>
    <w:tbl>
      <w:tblPr>
        <w:tblStyle w:val="LightList-Accent1"/>
        <w:tblW w:w="5000" w:type="pct"/>
        <w:tblLook w:val="0420" w:firstRow="1" w:lastRow="0" w:firstColumn="0" w:lastColumn="0" w:noHBand="0" w:noVBand="1"/>
      </w:tblPr>
      <w:tblGrid>
        <w:gridCol w:w="1358"/>
        <w:gridCol w:w="1754"/>
        <w:gridCol w:w="1100"/>
        <w:gridCol w:w="2972"/>
        <w:gridCol w:w="1078"/>
        <w:gridCol w:w="980"/>
      </w:tblGrid>
      <w:tr w:rsidR="00E55903" w:rsidRPr="00FC68CF" w:rsidTr="00BC2DF8">
        <w:trPr>
          <w:cnfStyle w:val="100000000000" w:firstRow="1" w:lastRow="0" w:firstColumn="0" w:lastColumn="0" w:oddVBand="0" w:evenVBand="0" w:oddHBand="0" w:evenHBand="0" w:firstRowFirstColumn="0" w:firstRowLastColumn="0" w:lastRowFirstColumn="0" w:lastRowLastColumn="0"/>
        </w:trPr>
        <w:tc>
          <w:tcPr>
            <w:tcW w:w="734" w:type="pct"/>
          </w:tcPr>
          <w:p w:rsidR="00E55903" w:rsidRPr="00FC68CF" w:rsidRDefault="00E55903" w:rsidP="00420FD6">
            <w:r>
              <w:t>Server</w:t>
            </w:r>
          </w:p>
        </w:tc>
        <w:tc>
          <w:tcPr>
            <w:tcW w:w="949" w:type="pct"/>
          </w:tcPr>
          <w:p w:rsidR="00E55903" w:rsidRPr="00FC68CF" w:rsidRDefault="00E55903" w:rsidP="00420FD6">
            <w:r w:rsidRPr="00FC68CF">
              <w:t>Instance</w:t>
            </w:r>
          </w:p>
        </w:tc>
        <w:tc>
          <w:tcPr>
            <w:tcW w:w="595" w:type="pct"/>
          </w:tcPr>
          <w:p w:rsidR="00E55903" w:rsidRPr="00FC68CF" w:rsidRDefault="00E55903" w:rsidP="00420FD6">
            <w:r w:rsidRPr="00FC68CF">
              <w:t>Version</w:t>
            </w:r>
          </w:p>
        </w:tc>
        <w:tc>
          <w:tcPr>
            <w:tcW w:w="1608" w:type="pct"/>
          </w:tcPr>
          <w:p w:rsidR="00E55903" w:rsidRPr="00FC68CF" w:rsidRDefault="00E55903" w:rsidP="00420FD6">
            <w:r w:rsidRPr="00FC68CF">
              <w:t>Log On as</w:t>
            </w:r>
          </w:p>
        </w:tc>
        <w:tc>
          <w:tcPr>
            <w:tcW w:w="583" w:type="pct"/>
          </w:tcPr>
          <w:p w:rsidR="00E55903" w:rsidRPr="00FC68CF" w:rsidRDefault="00E55903" w:rsidP="00420FD6">
            <w:proofErr w:type="spellStart"/>
            <w:r w:rsidRPr="00FC68CF">
              <w:t>Startup</w:t>
            </w:r>
            <w:proofErr w:type="spellEnd"/>
          </w:p>
        </w:tc>
        <w:tc>
          <w:tcPr>
            <w:tcW w:w="530" w:type="pct"/>
          </w:tcPr>
          <w:p w:rsidR="00E55903" w:rsidRPr="00FC68CF" w:rsidRDefault="00E55903" w:rsidP="00420FD6">
            <w:r w:rsidRPr="00FC68CF">
              <w:t>Status</w:t>
            </w:r>
          </w:p>
        </w:tc>
      </w:tr>
      <w:tr w:rsidR="00BC2DF8" w:rsidRPr="00FC68CF" w:rsidTr="00BC2DF8">
        <w:trPr>
          <w:cnfStyle w:val="000000100000" w:firstRow="0" w:lastRow="0" w:firstColumn="0" w:lastColumn="0" w:oddVBand="0" w:evenVBand="0" w:oddHBand="1" w:evenHBand="0" w:firstRowFirstColumn="0" w:firstRowLastColumn="0" w:lastRowFirstColumn="0" w:lastRowLastColumn="0"/>
        </w:trPr>
        <w:tc>
          <w:tcPr>
            <w:tcW w:w="734" w:type="pct"/>
          </w:tcPr>
          <w:p w:rsidR="00BC2DF8" w:rsidRPr="00FC68CF" w:rsidRDefault="00BC2DF8" w:rsidP="00420FD6">
            <w:r>
              <w:t>Server name</w:t>
            </w:r>
          </w:p>
        </w:tc>
        <w:tc>
          <w:tcPr>
            <w:tcW w:w="949" w:type="pct"/>
          </w:tcPr>
          <w:p w:rsidR="00BC2DF8" w:rsidRPr="00FC68CF" w:rsidRDefault="00BC2DF8" w:rsidP="00420FD6">
            <w:r>
              <w:t>Instance name</w:t>
            </w:r>
          </w:p>
        </w:tc>
        <w:tc>
          <w:tcPr>
            <w:tcW w:w="595" w:type="pct"/>
          </w:tcPr>
          <w:p w:rsidR="00BC2DF8" w:rsidRPr="00FC68CF" w:rsidRDefault="00BC2DF8" w:rsidP="00420FD6">
            <w:r>
              <w:t>&lt;manually populate&gt;</w:t>
            </w:r>
          </w:p>
        </w:tc>
        <w:tc>
          <w:tcPr>
            <w:tcW w:w="1608" w:type="pct"/>
          </w:tcPr>
          <w:p w:rsidR="00BC2DF8" w:rsidRPr="00FC68CF" w:rsidRDefault="00BC2DF8" w:rsidP="00420FD6">
            <w:r>
              <w:rPr>
                <w:lang w:eastAsia="en-US"/>
              </w:rPr>
              <w:t xml:space="preserve">Property: </w:t>
            </w:r>
            <w:proofErr w:type="spellStart"/>
            <w:r w:rsidRPr="008C63DF">
              <w:t>Startname</w:t>
            </w:r>
            <w:proofErr w:type="spellEnd"/>
          </w:p>
        </w:tc>
        <w:tc>
          <w:tcPr>
            <w:tcW w:w="583" w:type="pct"/>
          </w:tcPr>
          <w:p w:rsidR="00BC2DF8" w:rsidRPr="00FC68CF" w:rsidRDefault="00BC2DF8" w:rsidP="00420FD6">
            <w:r>
              <w:rPr>
                <w:lang w:eastAsia="en-US"/>
              </w:rPr>
              <w:t xml:space="preserve">Property: </w:t>
            </w:r>
            <w:proofErr w:type="spellStart"/>
            <w:r w:rsidRPr="008C63DF">
              <w:t>Startmode</w:t>
            </w:r>
            <w:proofErr w:type="spellEnd"/>
          </w:p>
        </w:tc>
        <w:tc>
          <w:tcPr>
            <w:tcW w:w="530" w:type="pct"/>
          </w:tcPr>
          <w:p w:rsidR="00BC2DF8" w:rsidRPr="00FC68CF" w:rsidRDefault="00BC2DF8" w:rsidP="00420FD6">
            <w:r>
              <w:rPr>
                <w:lang w:eastAsia="en-US"/>
              </w:rPr>
              <w:t xml:space="preserve">Property: </w:t>
            </w:r>
            <w:r w:rsidRPr="008C63DF">
              <w:t>status</w:t>
            </w:r>
          </w:p>
        </w:tc>
      </w:tr>
    </w:tbl>
    <w:p w:rsidR="00E55903" w:rsidRPr="00E55903" w:rsidRDefault="00E55903" w:rsidP="00E55903"/>
    <w:p w:rsidR="00DA2B53" w:rsidRDefault="00E55903" w:rsidP="00DA2B53">
      <w:pPr>
        <w:pStyle w:val="Heading3"/>
      </w:pPr>
      <w:r>
        <w:t>Template Section 6.1.4</w:t>
      </w:r>
      <w:r w:rsidR="00DA2B53" w:rsidRPr="005A5ABE">
        <w:t xml:space="preserve"> SQL Server </w:t>
      </w:r>
      <w:r w:rsidR="00DA2B53">
        <w:t>Browser</w:t>
      </w:r>
    </w:p>
    <w:p w:rsidR="00E55903" w:rsidRDefault="00E55903" w:rsidP="00E55903"/>
    <w:tbl>
      <w:tblPr>
        <w:tblStyle w:val="LightList-Accent1"/>
        <w:tblW w:w="5000" w:type="pct"/>
        <w:tblLook w:val="0420" w:firstRow="1" w:lastRow="0" w:firstColumn="0" w:lastColumn="0" w:noHBand="0" w:noVBand="1"/>
      </w:tblPr>
      <w:tblGrid>
        <w:gridCol w:w="1358"/>
        <w:gridCol w:w="1754"/>
        <w:gridCol w:w="1100"/>
        <w:gridCol w:w="2972"/>
        <w:gridCol w:w="1078"/>
        <w:gridCol w:w="980"/>
      </w:tblGrid>
      <w:tr w:rsidR="00E55903" w:rsidRPr="00FC68CF" w:rsidTr="00BC2DF8">
        <w:trPr>
          <w:cnfStyle w:val="100000000000" w:firstRow="1" w:lastRow="0" w:firstColumn="0" w:lastColumn="0" w:oddVBand="0" w:evenVBand="0" w:oddHBand="0" w:evenHBand="0" w:firstRowFirstColumn="0" w:firstRowLastColumn="0" w:lastRowFirstColumn="0" w:lastRowLastColumn="0"/>
        </w:trPr>
        <w:tc>
          <w:tcPr>
            <w:tcW w:w="734" w:type="pct"/>
          </w:tcPr>
          <w:p w:rsidR="00E55903" w:rsidRPr="00FC68CF" w:rsidRDefault="00E55903" w:rsidP="00420FD6">
            <w:r>
              <w:t>Server</w:t>
            </w:r>
          </w:p>
        </w:tc>
        <w:tc>
          <w:tcPr>
            <w:tcW w:w="949" w:type="pct"/>
          </w:tcPr>
          <w:p w:rsidR="00E55903" w:rsidRPr="00FC68CF" w:rsidRDefault="00E55903" w:rsidP="00420FD6">
            <w:r w:rsidRPr="00FC68CF">
              <w:t>Instance</w:t>
            </w:r>
          </w:p>
        </w:tc>
        <w:tc>
          <w:tcPr>
            <w:tcW w:w="595" w:type="pct"/>
          </w:tcPr>
          <w:p w:rsidR="00E55903" w:rsidRPr="00FC68CF" w:rsidRDefault="00E55903" w:rsidP="00420FD6">
            <w:r w:rsidRPr="00FC68CF">
              <w:t>Version</w:t>
            </w:r>
          </w:p>
        </w:tc>
        <w:tc>
          <w:tcPr>
            <w:tcW w:w="1608" w:type="pct"/>
          </w:tcPr>
          <w:p w:rsidR="00E55903" w:rsidRPr="00FC68CF" w:rsidRDefault="00E55903" w:rsidP="00420FD6">
            <w:r w:rsidRPr="00FC68CF">
              <w:t>Log On as</w:t>
            </w:r>
          </w:p>
        </w:tc>
        <w:tc>
          <w:tcPr>
            <w:tcW w:w="583" w:type="pct"/>
          </w:tcPr>
          <w:p w:rsidR="00E55903" w:rsidRPr="00FC68CF" w:rsidRDefault="00E55903" w:rsidP="00420FD6">
            <w:proofErr w:type="spellStart"/>
            <w:r w:rsidRPr="00FC68CF">
              <w:t>Startup</w:t>
            </w:r>
            <w:proofErr w:type="spellEnd"/>
          </w:p>
        </w:tc>
        <w:tc>
          <w:tcPr>
            <w:tcW w:w="530" w:type="pct"/>
          </w:tcPr>
          <w:p w:rsidR="00E55903" w:rsidRPr="00FC68CF" w:rsidRDefault="00E55903" w:rsidP="00420FD6">
            <w:r w:rsidRPr="00FC68CF">
              <w:t>Status</w:t>
            </w:r>
          </w:p>
        </w:tc>
      </w:tr>
      <w:tr w:rsidR="00BC2DF8" w:rsidRPr="00FC68CF" w:rsidTr="00BC2DF8">
        <w:trPr>
          <w:cnfStyle w:val="000000100000" w:firstRow="0" w:lastRow="0" w:firstColumn="0" w:lastColumn="0" w:oddVBand="0" w:evenVBand="0" w:oddHBand="1" w:evenHBand="0" w:firstRowFirstColumn="0" w:firstRowLastColumn="0" w:lastRowFirstColumn="0" w:lastRowLastColumn="0"/>
        </w:trPr>
        <w:tc>
          <w:tcPr>
            <w:tcW w:w="734" w:type="pct"/>
          </w:tcPr>
          <w:p w:rsidR="00BC2DF8" w:rsidRPr="00FC68CF" w:rsidRDefault="00BC2DF8" w:rsidP="00420FD6">
            <w:r>
              <w:t>Server name</w:t>
            </w:r>
          </w:p>
        </w:tc>
        <w:tc>
          <w:tcPr>
            <w:tcW w:w="949" w:type="pct"/>
          </w:tcPr>
          <w:p w:rsidR="00BC2DF8" w:rsidRPr="00FC68CF" w:rsidRDefault="00BC2DF8" w:rsidP="00420FD6">
            <w:r>
              <w:t>Instance name</w:t>
            </w:r>
          </w:p>
        </w:tc>
        <w:tc>
          <w:tcPr>
            <w:tcW w:w="595" w:type="pct"/>
          </w:tcPr>
          <w:p w:rsidR="00BC2DF8" w:rsidRPr="00FC68CF" w:rsidRDefault="00BC2DF8" w:rsidP="00420FD6">
            <w:r>
              <w:t>&lt;manually populate&gt;</w:t>
            </w:r>
          </w:p>
        </w:tc>
        <w:tc>
          <w:tcPr>
            <w:tcW w:w="1608" w:type="pct"/>
          </w:tcPr>
          <w:p w:rsidR="00BC2DF8" w:rsidRPr="00FC68CF" w:rsidRDefault="00BC2DF8" w:rsidP="00420FD6">
            <w:r>
              <w:rPr>
                <w:lang w:eastAsia="en-US"/>
              </w:rPr>
              <w:t xml:space="preserve">Property: </w:t>
            </w:r>
            <w:proofErr w:type="spellStart"/>
            <w:r w:rsidRPr="008C63DF">
              <w:t>Startname</w:t>
            </w:r>
            <w:proofErr w:type="spellEnd"/>
          </w:p>
        </w:tc>
        <w:tc>
          <w:tcPr>
            <w:tcW w:w="583" w:type="pct"/>
          </w:tcPr>
          <w:p w:rsidR="00BC2DF8" w:rsidRPr="00FC68CF" w:rsidRDefault="00BC2DF8" w:rsidP="00420FD6">
            <w:r>
              <w:rPr>
                <w:lang w:eastAsia="en-US"/>
              </w:rPr>
              <w:t xml:space="preserve">Property: </w:t>
            </w:r>
            <w:proofErr w:type="spellStart"/>
            <w:r w:rsidRPr="008C63DF">
              <w:t>Startmode</w:t>
            </w:r>
            <w:proofErr w:type="spellEnd"/>
          </w:p>
        </w:tc>
        <w:tc>
          <w:tcPr>
            <w:tcW w:w="530" w:type="pct"/>
          </w:tcPr>
          <w:p w:rsidR="00BC2DF8" w:rsidRPr="00FC68CF" w:rsidRDefault="00BC2DF8" w:rsidP="00420FD6">
            <w:r>
              <w:rPr>
                <w:lang w:eastAsia="en-US"/>
              </w:rPr>
              <w:t xml:space="preserve">Property: </w:t>
            </w:r>
            <w:r w:rsidRPr="008C63DF">
              <w:t>status</w:t>
            </w:r>
          </w:p>
        </w:tc>
      </w:tr>
    </w:tbl>
    <w:p w:rsidR="00E55903" w:rsidRPr="00E55903" w:rsidRDefault="00E55903" w:rsidP="00E55903"/>
    <w:p w:rsidR="00DA2B53" w:rsidRDefault="00E55903" w:rsidP="00DA2B53">
      <w:pPr>
        <w:pStyle w:val="Heading3"/>
      </w:pPr>
      <w:r>
        <w:t>Template Section 6.1.5</w:t>
      </w:r>
      <w:r w:rsidR="00DA2B53" w:rsidRPr="005A5ABE">
        <w:t xml:space="preserve"> SQL Server </w:t>
      </w:r>
      <w:r w:rsidR="00DA2B53">
        <w:t>Full Text Search</w:t>
      </w:r>
    </w:p>
    <w:p w:rsidR="00E55903" w:rsidRDefault="00E55903" w:rsidP="00E55903"/>
    <w:tbl>
      <w:tblPr>
        <w:tblStyle w:val="LightList-Accent1"/>
        <w:tblW w:w="5000" w:type="pct"/>
        <w:tblLook w:val="0420" w:firstRow="1" w:lastRow="0" w:firstColumn="0" w:lastColumn="0" w:noHBand="0" w:noVBand="1"/>
      </w:tblPr>
      <w:tblGrid>
        <w:gridCol w:w="1358"/>
        <w:gridCol w:w="1754"/>
        <w:gridCol w:w="1100"/>
        <w:gridCol w:w="2972"/>
        <w:gridCol w:w="1078"/>
        <w:gridCol w:w="980"/>
      </w:tblGrid>
      <w:tr w:rsidR="00E55903" w:rsidRPr="00FC68CF" w:rsidTr="00BC2DF8">
        <w:trPr>
          <w:cnfStyle w:val="100000000000" w:firstRow="1" w:lastRow="0" w:firstColumn="0" w:lastColumn="0" w:oddVBand="0" w:evenVBand="0" w:oddHBand="0" w:evenHBand="0" w:firstRowFirstColumn="0" w:firstRowLastColumn="0" w:lastRowFirstColumn="0" w:lastRowLastColumn="0"/>
        </w:trPr>
        <w:tc>
          <w:tcPr>
            <w:tcW w:w="734" w:type="pct"/>
          </w:tcPr>
          <w:p w:rsidR="00E55903" w:rsidRPr="00FC68CF" w:rsidRDefault="00E55903" w:rsidP="00420FD6">
            <w:r>
              <w:t>Server</w:t>
            </w:r>
          </w:p>
        </w:tc>
        <w:tc>
          <w:tcPr>
            <w:tcW w:w="949" w:type="pct"/>
          </w:tcPr>
          <w:p w:rsidR="00E55903" w:rsidRPr="00FC68CF" w:rsidRDefault="00E55903" w:rsidP="00420FD6">
            <w:r w:rsidRPr="00FC68CF">
              <w:t>Instance</w:t>
            </w:r>
          </w:p>
        </w:tc>
        <w:tc>
          <w:tcPr>
            <w:tcW w:w="595" w:type="pct"/>
          </w:tcPr>
          <w:p w:rsidR="00E55903" w:rsidRPr="00FC68CF" w:rsidRDefault="00E55903" w:rsidP="00420FD6">
            <w:r w:rsidRPr="00FC68CF">
              <w:t>Version</w:t>
            </w:r>
          </w:p>
        </w:tc>
        <w:tc>
          <w:tcPr>
            <w:tcW w:w="1608" w:type="pct"/>
          </w:tcPr>
          <w:p w:rsidR="00E55903" w:rsidRPr="00FC68CF" w:rsidRDefault="00E55903" w:rsidP="00420FD6">
            <w:r w:rsidRPr="00FC68CF">
              <w:t>Log On as</w:t>
            </w:r>
          </w:p>
        </w:tc>
        <w:tc>
          <w:tcPr>
            <w:tcW w:w="583" w:type="pct"/>
          </w:tcPr>
          <w:p w:rsidR="00E55903" w:rsidRPr="00FC68CF" w:rsidRDefault="00E55903" w:rsidP="00420FD6">
            <w:proofErr w:type="spellStart"/>
            <w:r w:rsidRPr="00FC68CF">
              <w:t>Startup</w:t>
            </w:r>
            <w:proofErr w:type="spellEnd"/>
          </w:p>
        </w:tc>
        <w:tc>
          <w:tcPr>
            <w:tcW w:w="530" w:type="pct"/>
          </w:tcPr>
          <w:p w:rsidR="00E55903" w:rsidRPr="00FC68CF" w:rsidRDefault="00E55903" w:rsidP="00420FD6">
            <w:r w:rsidRPr="00FC68CF">
              <w:t>Status</w:t>
            </w:r>
          </w:p>
        </w:tc>
      </w:tr>
      <w:tr w:rsidR="00BC2DF8" w:rsidRPr="00FC68CF" w:rsidTr="00BC2DF8">
        <w:trPr>
          <w:cnfStyle w:val="000000100000" w:firstRow="0" w:lastRow="0" w:firstColumn="0" w:lastColumn="0" w:oddVBand="0" w:evenVBand="0" w:oddHBand="1" w:evenHBand="0" w:firstRowFirstColumn="0" w:firstRowLastColumn="0" w:lastRowFirstColumn="0" w:lastRowLastColumn="0"/>
        </w:trPr>
        <w:tc>
          <w:tcPr>
            <w:tcW w:w="734" w:type="pct"/>
          </w:tcPr>
          <w:p w:rsidR="00BC2DF8" w:rsidRPr="00FC68CF" w:rsidRDefault="00BC2DF8" w:rsidP="00420FD6">
            <w:r>
              <w:t>Server name</w:t>
            </w:r>
          </w:p>
        </w:tc>
        <w:tc>
          <w:tcPr>
            <w:tcW w:w="949" w:type="pct"/>
          </w:tcPr>
          <w:p w:rsidR="00BC2DF8" w:rsidRPr="00FC68CF" w:rsidRDefault="00BC2DF8" w:rsidP="00420FD6">
            <w:r>
              <w:t>Instance name</w:t>
            </w:r>
          </w:p>
        </w:tc>
        <w:tc>
          <w:tcPr>
            <w:tcW w:w="595" w:type="pct"/>
          </w:tcPr>
          <w:p w:rsidR="00BC2DF8" w:rsidRPr="00FC68CF" w:rsidRDefault="00BC2DF8" w:rsidP="00420FD6">
            <w:r>
              <w:t>&lt;manually populate&gt;</w:t>
            </w:r>
          </w:p>
        </w:tc>
        <w:tc>
          <w:tcPr>
            <w:tcW w:w="1608" w:type="pct"/>
          </w:tcPr>
          <w:p w:rsidR="00BC2DF8" w:rsidRPr="00FC68CF" w:rsidRDefault="00BC2DF8" w:rsidP="00420FD6">
            <w:r>
              <w:rPr>
                <w:lang w:eastAsia="en-US"/>
              </w:rPr>
              <w:t xml:space="preserve">Property: </w:t>
            </w:r>
            <w:proofErr w:type="spellStart"/>
            <w:r w:rsidRPr="008C63DF">
              <w:t>Startname</w:t>
            </w:r>
            <w:proofErr w:type="spellEnd"/>
          </w:p>
        </w:tc>
        <w:tc>
          <w:tcPr>
            <w:tcW w:w="583" w:type="pct"/>
          </w:tcPr>
          <w:p w:rsidR="00BC2DF8" w:rsidRPr="00FC68CF" w:rsidRDefault="00BC2DF8" w:rsidP="00420FD6">
            <w:r>
              <w:rPr>
                <w:lang w:eastAsia="en-US"/>
              </w:rPr>
              <w:t xml:space="preserve">Property: </w:t>
            </w:r>
            <w:proofErr w:type="spellStart"/>
            <w:r w:rsidRPr="008C63DF">
              <w:t>Startmode</w:t>
            </w:r>
            <w:proofErr w:type="spellEnd"/>
          </w:p>
        </w:tc>
        <w:tc>
          <w:tcPr>
            <w:tcW w:w="530" w:type="pct"/>
          </w:tcPr>
          <w:p w:rsidR="00BC2DF8" w:rsidRPr="00FC68CF" w:rsidRDefault="00BC2DF8" w:rsidP="00420FD6">
            <w:r>
              <w:rPr>
                <w:lang w:eastAsia="en-US"/>
              </w:rPr>
              <w:t xml:space="preserve">Property: </w:t>
            </w:r>
            <w:r w:rsidRPr="008C63DF">
              <w:t>status</w:t>
            </w:r>
          </w:p>
        </w:tc>
      </w:tr>
    </w:tbl>
    <w:p w:rsidR="00E55903" w:rsidRPr="00E55903" w:rsidRDefault="00E55903" w:rsidP="00E55903"/>
    <w:p w:rsidR="00DA2B53" w:rsidRDefault="00E55903" w:rsidP="00DA2B53">
      <w:pPr>
        <w:pStyle w:val="Heading3"/>
      </w:pPr>
      <w:r>
        <w:t>Template Section 6.1.6</w:t>
      </w:r>
      <w:r w:rsidR="00DA2B53" w:rsidRPr="005A5ABE">
        <w:t xml:space="preserve"> SQL Server </w:t>
      </w:r>
      <w:r w:rsidR="00DA2B53">
        <w:t>Integration Services</w:t>
      </w:r>
    </w:p>
    <w:p w:rsidR="00E55903" w:rsidRDefault="00E55903" w:rsidP="00E55903"/>
    <w:tbl>
      <w:tblPr>
        <w:tblStyle w:val="LightList-Accent1"/>
        <w:tblW w:w="5000" w:type="pct"/>
        <w:tblLook w:val="0420" w:firstRow="1" w:lastRow="0" w:firstColumn="0" w:lastColumn="0" w:noHBand="0" w:noVBand="1"/>
      </w:tblPr>
      <w:tblGrid>
        <w:gridCol w:w="1358"/>
        <w:gridCol w:w="1754"/>
        <w:gridCol w:w="1100"/>
        <w:gridCol w:w="2972"/>
        <w:gridCol w:w="1078"/>
        <w:gridCol w:w="980"/>
      </w:tblGrid>
      <w:tr w:rsidR="00E55903" w:rsidRPr="00FC68CF" w:rsidTr="00BC2DF8">
        <w:trPr>
          <w:cnfStyle w:val="100000000000" w:firstRow="1" w:lastRow="0" w:firstColumn="0" w:lastColumn="0" w:oddVBand="0" w:evenVBand="0" w:oddHBand="0" w:evenHBand="0" w:firstRowFirstColumn="0" w:firstRowLastColumn="0" w:lastRowFirstColumn="0" w:lastRowLastColumn="0"/>
        </w:trPr>
        <w:tc>
          <w:tcPr>
            <w:tcW w:w="734" w:type="pct"/>
          </w:tcPr>
          <w:p w:rsidR="00E55903" w:rsidRPr="00FC68CF" w:rsidRDefault="00E55903" w:rsidP="00420FD6">
            <w:r>
              <w:t>Server</w:t>
            </w:r>
          </w:p>
        </w:tc>
        <w:tc>
          <w:tcPr>
            <w:tcW w:w="949" w:type="pct"/>
          </w:tcPr>
          <w:p w:rsidR="00E55903" w:rsidRPr="00FC68CF" w:rsidRDefault="00E55903" w:rsidP="00420FD6">
            <w:r w:rsidRPr="00FC68CF">
              <w:t>Instance</w:t>
            </w:r>
          </w:p>
        </w:tc>
        <w:tc>
          <w:tcPr>
            <w:tcW w:w="595" w:type="pct"/>
          </w:tcPr>
          <w:p w:rsidR="00E55903" w:rsidRPr="00FC68CF" w:rsidRDefault="00E55903" w:rsidP="00420FD6">
            <w:r w:rsidRPr="00FC68CF">
              <w:t>Version</w:t>
            </w:r>
          </w:p>
        </w:tc>
        <w:tc>
          <w:tcPr>
            <w:tcW w:w="1608" w:type="pct"/>
          </w:tcPr>
          <w:p w:rsidR="00E55903" w:rsidRPr="00FC68CF" w:rsidRDefault="00E55903" w:rsidP="00420FD6">
            <w:r w:rsidRPr="00FC68CF">
              <w:t>Log On as</w:t>
            </w:r>
          </w:p>
        </w:tc>
        <w:tc>
          <w:tcPr>
            <w:tcW w:w="583" w:type="pct"/>
          </w:tcPr>
          <w:p w:rsidR="00E55903" w:rsidRPr="00FC68CF" w:rsidRDefault="00E55903" w:rsidP="00420FD6">
            <w:proofErr w:type="spellStart"/>
            <w:r w:rsidRPr="00FC68CF">
              <w:t>Startup</w:t>
            </w:r>
            <w:proofErr w:type="spellEnd"/>
          </w:p>
        </w:tc>
        <w:tc>
          <w:tcPr>
            <w:tcW w:w="530" w:type="pct"/>
          </w:tcPr>
          <w:p w:rsidR="00E55903" w:rsidRPr="00FC68CF" w:rsidRDefault="00E55903" w:rsidP="00420FD6">
            <w:r w:rsidRPr="00FC68CF">
              <w:t>Status</w:t>
            </w:r>
          </w:p>
        </w:tc>
      </w:tr>
      <w:tr w:rsidR="00BC2DF8" w:rsidRPr="00FC68CF" w:rsidTr="00BC2DF8">
        <w:trPr>
          <w:cnfStyle w:val="000000100000" w:firstRow="0" w:lastRow="0" w:firstColumn="0" w:lastColumn="0" w:oddVBand="0" w:evenVBand="0" w:oddHBand="1" w:evenHBand="0" w:firstRowFirstColumn="0" w:firstRowLastColumn="0" w:lastRowFirstColumn="0" w:lastRowLastColumn="0"/>
        </w:trPr>
        <w:tc>
          <w:tcPr>
            <w:tcW w:w="734" w:type="pct"/>
          </w:tcPr>
          <w:p w:rsidR="00BC2DF8" w:rsidRPr="00FC68CF" w:rsidRDefault="00BC2DF8" w:rsidP="00420FD6">
            <w:r>
              <w:t>Server name</w:t>
            </w:r>
          </w:p>
        </w:tc>
        <w:tc>
          <w:tcPr>
            <w:tcW w:w="949" w:type="pct"/>
          </w:tcPr>
          <w:p w:rsidR="00BC2DF8" w:rsidRPr="00FC68CF" w:rsidRDefault="00BC2DF8" w:rsidP="00420FD6">
            <w:r>
              <w:t>Instance name</w:t>
            </w:r>
          </w:p>
        </w:tc>
        <w:tc>
          <w:tcPr>
            <w:tcW w:w="595" w:type="pct"/>
          </w:tcPr>
          <w:p w:rsidR="00BC2DF8" w:rsidRPr="00FC68CF" w:rsidRDefault="00BC2DF8" w:rsidP="00420FD6">
            <w:r>
              <w:t>&lt;manually populate&gt;</w:t>
            </w:r>
          </w:p>
        </w:tc>
        <w:tc>
          <w:tcPr>
            <w:tcW w:w="1608" w:type="pct"/>
          </w:tcPr>
          <w:p w:rsidR="00BC2DF8" w:rsidRPr="00FC68CF" w:rsidRDefault="00BC2DF8" w:rsidP="00420FD6">
            <w:r>
              <w:rPr>
                <w:lang w:eastAsia="en-US"/>
              </w:rPr>
              <w:t xml:space="preserve">Property: </w:t>
            </w:r>
            <w:proofErr w:type="spellStart"/>
            <w:r w:rsidRPr="008C63DF">
              <w:t>Startname</w:t>
            </w:r>
            <w:proofErr w:type="spellEnd"/>
          </w:p>
        </w:tc>
        <w:tc>
          <w:tcPr>
            <w:tcW w:w="583" w:type="pct"/>
          </w:tcPr>
          <w:p w:rsidR="00BC2DF8" w:rsidRPr="00FC68CF" w:rsidRDefault="00BC2DF8" w:rsidP="00420FD6">
            <w:r>
              <w:rPr>
                <w:lang w:eastAsia="en-US"/>
              </w:rPr>
              <w:t xml:space="preserve">Property: </w:t>
            </w:r>
            <w:proofErr w:type="spellStart"/>
            <w:r w:rsidRPr="008C63DF">
              <w:t>Startmode</w:t>
            </w:r>
            <w:proofErr w:type="spellEnd"/>
          </w:p>
        </w:tc>
        <w:tc>
          <w:tcPr>
            <w:tcW w:w="530" w:type="pct"/>
          </w:tcPr>
          <w:p w:rsidR="00BC2DF8" w:rsidRPr="00FC68CF" w:rsidRDefault="00BC2DF8" w:rsidP="00420FD6">
            <w:r>
              <w:rPr>
                <w:lang w:eastAsia="en-US"/>
              </w:rPr>
              <w:t xml:space="preserve">Property: </w:t>
            </w:r>
            <w:r w:rsidRPr="008C63DF">
              <w:t>status</w:t>
            </w:r>
          </w:p>
        </w:tc>
      </w:tr>
    </w:tbl>
    <w:p w:rsidR="00E55903" w:rsidRPr="00E55903" w:rsidRDefault="00E55903" w:rsidP="00E55903"/>
    <w:p w:rsidR="00DA2B53" w:rsidRDefault="00E55903" w:rsidP="00DA2B53">
      <w:pPr>
        <w:pStyle w:val="Heading3"/>
      </w:pPr>
      <w:r>
        <w:t>Template Section 6.1.7</w:t>
      </w:r>
      <w:r w:rsidR="00DA2B53" w:rsidRPr="005A5ABE">
        <w:t xml:space="preserve"> SQL Server </w:t>
      </w:r>
      <w:r w:rsidR="00DA2B53">
        <w:t>Reporting Services</w:t>
      </w:r>
    </w:p>
    <w:p w:rsidR="00E55903" w:rsidRDefault="00E55903" w:rsidP="00E55903"/>
    <w:tbl>
      <w:tblPr>
        <w:tblStyle w:val="LightList-Accent1"/>
        <w:tblW w:w="5000" w:type="pct"/>
        <w:tblLook w:val="0420" w:firstRow="1" w:lastRow="0" w:firstColumn="0" w:lastColumn="0" w:noHBand="0" w:noVBand="1"/>
      </w:tblPr>
      <w:tblGrid>
        <w:gridCol w:w="1358"/>
        <w:gridCol w:w="1754"/>
        <w:gridCol w:w="1100"/>
        <w:gridCol w:w="2972"/>
        <w:gridCol w:w="1078"/>
        <w:gridCol w:w="980"/>
      </w:tblGrid>
      <w:tr w:rsidR="00E55903" w:rsidRPr="00FC68CF" w:rsidTr="00BC2DF8">
        <w:trPr>
          <w:cnfStyle w:val="100000000000" w:firstRow="1" w:lastRow="0" w:firstColumn="0" w:lastColumn="0" w:oddVBand="0" w:evenVBand="0" w:oddHBand="0" w:evenHBand="0" w:firstRowFirstColumn="0" w:firstRowLastColumn="0" w:lastRowFirstColumn="0" w:lastRowLastColumn="0"/>
        </w:trPr>
        <w:tc>
          <w:tcPr>
            <w:tcW w:w="734" w:type="pct"/>
          </w:tcPr>
          <w:p w:rsidR="00E55903" w:rsidRPr="00FC68CF" w:rsidRDefault="00E55903" w:rsidP="00420FD6">
            <w:r>
              <w:t>Server</w:t>
            </w:r>
          </w:p>
        </w:tc>
        <w:tc>
          <w:tcPr>
            <w:tcW w:w="949" w:type="pct"/>
          </w:tcPr>
          <w:p w:rsidR="00E55903" w:rsidRPr="00FC68CF" w:rsidRDefault="00E55903" w:rsidP="00420FD6">
            <w:r w:rsidRPr="00FC68CF">
              <w:t>Instance</w:t>
            </w:r>
          </w:p>
        </w:tc>
        <w:tc>
          <w:tcPr>
            <w:tcW w:w="595" w:type="pct"/>
          </w:tcPr>
          <w:p w:rsidR="00E55903" w:rsidRPr="00FC68CF" w:rsidRDefault="00E55903" w:rsidP="00420FD6">
            <w:r w:rsidRPr="00FC68CF">
              <w:t>Version</w:t>
            </w:r>
          </w:p>
        </w:tc>
        <w:tc>
          <w:tcPr>
            <w:tcW w:w="1608" w:type="pct"/>
          </w:tcPr>
          <w:p w:rsidR="00E55903" w:rsidRPr="00FC68CF" w:rsidRDefault="00E55903" w:rsidP="00420FD6">
            <w:r w:rsidRPr="00FC68CF">
              <w:t>Log On as</w:t>
            </w:r>
          </w:p>
        </w:tc>
        <w:tc>
          <w:tcPr>
            <w:tcW w:w="583" w:type="pct"/>
          </w:tcPr>
          <w:p w:rsidR="00E55903" w:rsidRPr="00FC68CF" w:rsidRDefault="00E55903" w:rsidP="00420FD6">
            <w:proofErr w:type="spellStart"/>
            <w:r w:rsidRPr="00FC68CF">
              <w:t>Startup</w:t>
            </w:r>
            <w:proofErr w:type="spellEnd"/>
          </w:p>
        </w:tc>
        <w:tc>
          <w:tcPr>
            <w:tcW w:w="530" w:type="pct"/>
          </w:tcPr>
          <w:p w:rsidR="00E55903" w:rsidRPr="00FC68CF" w:rsidRDefault="00E55903" w:rsidP="00420FD6">
            <w:r w:rsidRPr="00FC68CF">
              <w:t>Status</w:t>
            </w:r>
          </w:p>
        </w:tc>
      </w:tr>
      <w:tr w:rsidR="00BC2DF8" w:rsidRPr="00FC68CF" w:rsidTr="00BC2DF8">
        <w:trPr>
          <w:cnfStyle w:val="000000100000" w:firstRow="0" w:lastRow="0" w:firstColumn="0" w:lastColumn="0" w:oddVBand="0" w:evenVBand="0" w:oddHBand="1" w:evenHBand="0" w:firstRowFirstColumn="0" w:firstRowLastColumn="0" w:lastRowFirstColumn="0" w:lastRowLastColumn="0"/>
        </w:trPr>
        <w:tc>
          <w:tcPr>
            <w:tcW w:w="734" w:type="pct"/>
          </w:tcPr>
          <w:p w:rsidR="00BC2DF8" w:rsidRPr="00FC68CF" w:rsidRDefault="00BC2DF8" w:rsidP="00420FD6">
            <w:r>
              <w:t>Server name</w:t>
            </w:r>
          </w:p>
        </w:tc>
        <w:tc>
          <w:tcPr>
            <w:tcW w:w="949" w:type="pct"/>
          </w:tcPr>
          <w:p w:rsidR="00BC2DF8" w:rsidRPr="00FC68CF" w:rsidRDefault="00BC2DF8" w:rsidP="00420FD6">
            <w:r>
              <w:t>Instance name</w:t>
            </w:r>
          </w:p>
        </w:tc>
        <w:tc>
          <w:tcPr>
            <w:tcW w:w="595" w:type="pct"/>
          </w:tcPr>
          <w:p w:rsidR="00BC2DF8" w:rsidRPr="00FC68CF" w:rsidRDefault="00BC2DF8" w:rsidP="00420FD6">
            <w:r>
              <w:t>&lt;manually populate&gt;</w:t>
            </w:r>
          </w:p>
        </w:tc>
        <w:tc>
          <w:tcPr>
            <w:tcW w:w="1608" w:type="pct"/>
          </w:tcPr>
          <w:p w:rsidR="00BC2DF8" w:rsidRPr="00FC68CF" w:rsidRDefault="00BC2DF8" w:rsidP="00420FD6">
            <w:r>
              <w:rPr>
                <w:lang w:eastAsia="en-US"/>
              </w:rPr>
              <w:t xml:space="preserve">Property: </w:t>
            </w:r>
            <w:proofErr w:type="spellStart"/>
            <w:r w:rsidRPr="008C63DF">
              <w:t>Startname</w:t>
            </w:r>
            <w:proofErr w:type="spellEnd"/>
          </w:p>
        </w:tc>
        <w:tc>
          <w:tcPr>
            <w:tcW w:w="583" w:type="pct"/>
          </w:tcPr>
          <w:p w:rsidR="00BC2DF8" w:rsidRPr="00FC68CF" w:rsidRDefault="00BC2DF8" w:rsidP="00420FD6">
            <w:r>
              <w:rPr>
                <w:lang w:eastAsia="en-US"/>
              </w:rPr>
              <w:t xml:space="preserve">Property: </w:t>
            </w:r>
            <w:proofErr w:type="spellStart"/>
            <w:r w:rsidRPr="008C63DF">
              <w:t>Startmode</w:t>
            </w:r>
            <w:proofErr w:type="spellEnd"/>
          </w:p>
        </w:tc>
        <w:tc>
          <w:tcPr>
            <w:tcW w:w="530" w:type="pct"/>
          </w:tcPr>
          <w:p w:rsidR="00BC2DF8" w:rsidRPr="00FC68CF" w:rsidRDefault="00BC2DF8" w:rsidP="00420FD6">
            <w:r>
              <w:rPr>
                <w:lang w:eastAsia="en-US"/>
              </w:rPr>
              <w:t xml:space="preserve">Property: </w:t>
            </w:r>
            <w:r w:rsidRPr="008C63DF">
              <w:t>status</w:t>
            </w:r>
          </w:p>
        </w:tc>
      </w:tr>
    </w:tbl>
    <w:p w:rsidR="00E55903" w:rsidRPr="00E55903" w:rsidRDefault="00E55903" w:rsidP="00E55903"/>
    <w:p w:rsidR="00DA2B53" w:rsidRPr="00DA2B53" w:rsidRDefault="00DA2B53" w:rsidP="00DA2B53"/>
    <w:p w:rsidR="00DA2B53" w:rsidRPr="00DA2B53" w:rsidRDefault="00DA2B53" w:rsidP="00DA2B53"/>
    <w:p w:rsidR="00BC2DF8" w:rsidRDefault="00BC2DF8" w:rsidP="00BC2DF8">
      <w:pPr>
        <w:pStyle w:val="Heading3"/>
      </w:pPr>
      <w:r>
        <w:t>Template Section 6.1.8</w:t>
      </w:r>
      <w:r w:rsidRPr="005A5ABE">
        <w:t xml:space="preserve"> </w:t>
      </w:r>
      <w:r>
        <w:t>Database Engine Configuration</w:t>
      </w:r>
    </w:p>
    <w:p w:rsidR="006B1B93" w:rsidRPr="006B1B93" w:rsidRDefault="006B1B93" w:rsidP="006B1B93">
      <w:r>
        <w:t xml:space="preserve">Populated from </w:t>
      </w:r>
      <w:proofErr w:type="spellStart"/>
      <w:r>
        <w:t>CheckConfiguration</w:t>
      </w:r>
      <w:proofErr w:type="spellEnd"/>
    </w:p>
    <w:p w:rsidR="00BC2DF8" w:rsidRDefault="00BC2DF8" w:rsidP="00BC2DF8"/>
    <w:tbl>
      <w:tblPr>
        <w:tblStyle w:val="LightList-Accent1"/>
        <w:tblW w:w="0" w:type="auto"/>
        <w:tblLook w:val="0420" w:firstRow="1" w:lastRow="0" w:firstColumn="0" w:lastColumn="0" w:noHBand="0" w:noVBand="1"/>
      </w:tblPr>
      <w:tblGrid>
        <w:gridCol w:w="1878"/>
        <w:gridCol w:w="1762"/>
        <w:gridCol w:w="1793"/>
        <w:gridCol w:w="2013"/>
        <w:gridCol w:w="1796"/>
      </w:tblGrid>
      <w:tr w:rsidR="006B1B93" w:rsidRPr="00FC68CF" w:rsidTr="006B1B93">
        <w:trPr>
          <w:cnfStyle w:val="100000000000" w:firstRow="1" w:lastRow="0" w:firstColumn="0" w:lastColumn="0" w:oddVBand="0" w:evenVBand="0" w:oddHBand="0" w:evenHBand="0" w:firstRowFirstColumn="0" w:firstRowLastColumn="0" w:lastRowFirstColumn="0" w:lastRowLastColumn="0"/>
        </w:trPr>
        <w:tc>
          <w:tcPr>
            <w:tcW w:w="3427" w:type="dxa"/>
          </w:tcPr>
          <w:p w:rsidR="00BC2DF8" w:rsidRDefault="00BC2DF8" w:rsidP="00420FD6">
            <w:r w:rsidRPr="00FC68CF">
              <w:t>Name</w:t>
            </w:r>
          </w:p>
        </w:tc>
        <w:tc>
          <w:tcPr>
            <w:tcW w:w="1508" w:type="dxa"/>
          </w:tcPr>
          <w:p w:rsidR="00BC2DF8" w:rsidRPr="00FC68CF" w:rsidRDefault="00BC2DF8" w:rsidP="00420FD6">
            <w:r w:rsidRPr="00FC68CF">
              <w:t>Minimum</w:t>
            </w:r>
          </w:p>
        </w:tc>
        <w:tc>
          <w:tcPr>
            <w:tcW w:w="1441" w:type="dxa"/>
          </w:tcPr>
          <w:p w:rsidR="00BC2DF8" w:rsidRPr="00FC68CF" w:rsidRDefault="00BC2DF8" w:rsidP="00420FD6">
            <w:r w:rsidRPr="00FC68CF">
              <w:t>Maximum</w:t>
            </w:r>
          </w:p>
        </w:tc>
        <w:tc>
          <w:tcPr>
            <w:tcW w:w="1363" w:type="dxa"/>
          </w:tcPr>
          <w:p w:rsidR="00BC2DF8" w:rsidRPr="00FC68CF" w:rsidRDefault="00BC2DF8" w:rsidP="00420FD6">
            <w:proofErr w:type="spellStart"/>
            <w:r w:rsidRPr="00FC68CF">
              <w:t>Config</w:t>
            </w:r>
            <w:proofErr w:type="spellEnd"/>
            <w:r w:rsidRPr="00FC68CF">
              <w:t xml:space="preserve"> Value</w:t>
            </w:r>
          </w:p>
        </w:tc>
        <w:tc>
          <w:tcPr>
            <w:tcW w:w="1163" w:type="dxa"/>
          </w:tcPr>
          <w:p w:rsidR="00BC2DF8" w:rsidRPr="00FC68CF" w:rsidRDefault="00BC2DF8" w:rsidP="00420FD6">
            <w:r w:rsidRPr="00FC68CF">
              <w:t>Run Value</w:t>
            </w:r>
          </w:p>
        </w:tc>
      </w:tr>
      <w:tr w:rsidR="006B1B93" w:rsidRPr="00FC68CF" w:rsidTr="006B1B93">
        <w:trPr>
          <w:cnfStyle w:val="000000100000" w:firstRow="0" w:lastRow="0" w:firstColumn="0" w:lastColumn="0" w:oddVBand="0" w:evenVBand="0" w:oddHBand="1" w:evenHBand="0" w:firstRowFirstColumn="0" w:firstRowLastColumn="0" w:lastRowFirstColumn="0" w:lastRowLastColumn="0"/>
        </w:trPr>
        <w:tc>
          <w:tcPr>
            <w:tcW w:w="3427" w:type="dxa"/>
          </w:tcPr>
          <w:p w:rsidR="006B1B93" w:rsidRPr="00FC68CF" w:rsidRDefault="006B1B93" w:rsidP="00420FD6">
            <w:proofErr w:type="spellStart"/>
            <w:r>
              <w:rPr>
                <w:lang w:eastAsia="en-US"/>
              </w:rPr>
              <w:t>Property:</w:t>
            </w:r>
            <w:r>
              <w:rPr>
                <w:lang w:eastAsia="en-US"/>
              </w:rPr>
              <w:t>name</w:t>
            </w:r>
            <w:proofErr w:type="spellEnd"/>
          </w:p>
        </w:tc>
        <w:tc>
          <w:tcPr>
            <w:tcW w:w="1508" w:type="dxa"/>
          </w:tcPr>
          <w:p w:rsidR="006B1B93" w:rsidRPr="00FC68CF" w:rsidRDefault="006B1B93" w:rsidP="00420FD6">
            <w:proofErr w:type="spellStart"/>
            <w:r>
              <w:rPr>
                <w:lang w:eastAsia="en-US"/>
              </w:rPr>
              <w:t>Property:</w:t>
            </w:r>
            <w:r>
              <w:rPr>
                <w:lang w:eastAsia="en-US"/>
              </w:rPr>
              <w:t>minimum</w:t>
            </w:r>
            <w:proofErr w:type="spellEnd"/>
          </w:p>
        </w:tc>
        <w:tc>
          <w:tcPr>
            <w:tcW w:w="1441" w:type="dxa"/>
          </w:tcPr>
          <w:p w:rsidR="006B1B93" w:rsidRPr="00FC68CF" w:rsidRDefault="006B1B93" w:rsidP="00420FD6">
            <w:proofErr w:type="spellStart"/>
            <w:r>
              <w:rPr>
                <w:lang w:eastAsia="en-US"/>
              </w:rPr>
              <w:t>Property:</w:t>
            </w:r>
            <w:r>
              <w:rPr>
                <w:lang w:eastAsia="en-US"/>
              </w:rPr>
              <w:t>maximum</w:t>
            </w:r>
            <w:proofErr w:type="spellEnd"/>
          </w:p>
        </w:tc>
        <w:tc>
          <w:tcPr>
            <w:tcW w:w="1363" w:type="dxa"/>
          </w:tcPr>
          <w:p w:rsidR="006B1B93" w:rsidRPr="00FC68CF" w:rsidRDefault="006B1B93" w:rsidP="00420FD6">
            <w:proofErr w:type="spellStart"/>
            <w:r>
              <w:rPr>
                <w:lang w:eastAsia="en-US"/>
              </w:rPr>
              <w:t>Property:</w:t>
            </w:r>
            <w:r>
              <w:rPr>
                <w:lang w:eastAsia="en-US"/>
              </w:rPr>
              <w:t>config_value</w:t>
            </w:r>
            <w:proofErr w:type="spellEnd"/>
          </w:p>
        </w:tc>
        <w:tc>
          <w:tcPr>
            <w:tcW w:w="1163" w:type="dxa"/>
          </w:tcPr>
          <w:p w:rsidR="006B1B93" w:rsidRPr="00FC68CF" w:rsidRDefault="006B1B93" w:rsidP="00420FD6">
            <w:proofErr w:type="spellStart"/>
            <w:r>
              <w:rPr>
                <w:lang w:eastAsia="en-US"/>
              </w:rPr>
              <w:t>Property:</w:t>
            </w:r>
            <w:r>
              <w:rPr>
                <w:lang w:eastAsia="en-US"/>
              </w:rPr>
              <w:t>run_value</w:t>
            </w:r>
            <w:proofErr w:type="spellEnd"/>
          </w:p>
        </w:tc>
      </w:tr>
    </w:tbl>
    <w:p w:rsidR="00BC2DF8" w:rsidRPr="00BC2DF8" w:rsidRDefault="00BC2DF8" w:rsidP="00BC2DF8"/>
    <w:p w:rsidR="006769C2" w:rsidRDefault="006769C2" w:rsidP="00CA1895">
      <w:pPr>
        <w:rPr>
          <w:lang w:eastAsia="en-US"/>
        </w:rPr>
      </w:pPr>
    </w:p>
    <w:p w:rsidR="003C5F82" w:rsidRDefault="003C5F82" w:rsidP="003C5F82">
      <w:pPr>
        <w:pStyle w:val="Heading3"/>
      </w:pPr>
      <w:r>
        <w:t>Template Section 6.1.9</w:t>
      </w:r>
      <w:r w:rsidRPr="005A5ABE">
        <w:t xml:space="preserve"> </w:t>
      </w:r>
      <w:r>
        <w:t xml:space="preserve">Database </w:t>
      </w:r>
      <w:r>
        <w:t>default Settings</w:t>
      </w:r>
    </w:p>
    <w:p w:rsidR="003C5F82" w:rsidRDefault="003C5F82" w:rsidP="003C5F82"/>
    <w:p w:rsidR="003C5F82" w:rsidRDefault="003C5F82" w:rsidP="003C5F82">
      <w:r w:rsidRPr="003C5F82">
        <w:rPr>
          <w:highlight w:val="yellow"/>
        </w:rPr>
        <w:t>&lt;</w:t>
      </w:r>
      <w:proofErr w:type="gramStart"/>
      <w:r w:rsidRPr="003C5F82">
        <w:rPr>
          <w:highlight w:val="yellow"/>
        </w:rPr>
        <w:t>manual</w:t>
      </w:r>
      <w:proofErr w:type="gramEnd"/>
      <w:r w:rsidRPr="003C5F82">
        <w:rPr>
          <w:highlight w:val="yellow"/>
        </w:rPr>
        <w:t xml:space="preserve"> at the moment&gt;</w:t>
      </w:r>
    </w:p>
    <w:p w:rsidR="003C5F82" w:rsidRPr="003C5F82" w:rsidRDefault="003C5F82" w:rsidP="003C5F82"/>
    <w:tbl>
      <w:tblPr>
        <w:tblStyle w:val="LightList-Accent1"/>
        <w:tblW w:w="0" w:type="auto"/>
        <w:tblLook w:val="0420" w:firstRow="1" w:lastRow="0" w:firstColumn="0" w:lastColumn="0" w:noHBand="0" w:noVBand="1"/>
      </w:tblPr>
      <w:tblGrid>
        <w:gridCol w:w="4621"/>
        <w:gridCol w:w="4621"/>
      </w:tblGrid>
      <w:tr w:rsidR="003C5F82" w:rsidTr="00420FD6">
        <w:trPr>
          <w:cnfStyle w:val="100000000000" w:firstRow="1" w:lastRow="0" w:firstColumn="0" w:lastColumn="0" w:oddVBand="0" w:evenVBand="0" w:oddHBand="0" w:evenHBand="0" w:firstRowFirstColumn="0" w:firstRowLastColumn="0" w:lastRowFirstColumn="0" w:lastRowLastColumn="0"/>
        </w:trPr>
        <w:tc>
          <w:tcPr>
            <w:tcW w:w="4621" w:type="dxa"/>
          </w:tcPr>
          <w:p w:rsidR="003C5F82" w:rsidRDefault="003C5F82" w:rsidP="00420FD6">
            <w:pPr>
              <w:rPr>
                <w:lang w:eastAsia="en-US"/>
              </w:rPr>
            </w:pPr>
            <w:r>
              <w:rPr>
                <w:lang w:eastAsia="en-US"/>
              </w:rPr>
              <w:t>Setting</w:t>
            </w:r>
          </w:p>
        </w:tc>
        <w:tc>
          <w:tcPr>
            <w:tcW w:w="4621" w:type="dxa"/>
          </w:tcPr>
          <w:p w:rsidR="003C5F82" w:rsidRDefault="003C5F82" w:rsidP="00420FD6">
            <w:pPr>
              <w:rPr>
                <w:lang w:eastAsia="en-US"/>
              </w:rPr>
            </w:pPr>
            <w:r>
              <w:rPr>
                <w:lang w:eastAsia="en-US"/>
              </w:rPr>
              <w:t>Value</w:t>
            </w:r>
          </w:p>
        </w:tc>
      </w:tr>
      <w:tr w:rsidR="003C5F82" w:rsidTr="00420FD6">
        <w:trPr>
          <w:cnfStyle w:val="000000100000" w:firstRow="0" w:lastRow="0" w:firstColumn="0" w:lastColumn="0" w:oddVBand="0" w:evenVBand="0" w:oddHBand="1" w:evenHBand="0" w:firstRowFirstColumn="0" w:firstRowLastColumn="0" w:lastRowFirstColumn="0" w:lastRowLastColumn="0"/>
        </w:trPr>
        <w:tc>
          <w:tcPr>
            <w:tcW w:w="4621" w:type="dxa"/>
          </w:tcPr>
          <w:p w:rsidR="003C5F82" w:rsidRDefault="003C5F82" w:rsidP="00420FD6">
            <w:pPr>
              <w:rPr>
                <w:lang w:eastAsia="en-US"/>
              </w:rPr>
            </w:pPr>
            <w:proofErr w:type="spellStart"/>
            <w:r>
              <w:rPr>
                <w:lang w:eastAsia="en-US"/>
              </w:rPr>
              <w:t>DefaultData</w:t>
            </w:r>
            <w:proofErr w:type="spellEnd"/>
          </w:p>
        </w:tc>
        <w:tc>
          <w:tcPr>
            <w:tcW w:w="4621" w:type="dxa"/>
          </w:tcPr>
          <w:p w:rsidR="003C5F82" w:rsidRDefault="003C5F82" w:rsidP="00420FD6">
            <w:pPr>
              <w:rPr>
                <w:lang w:eastAsia="en-US"/>
              </w:rPr>
            </w:pPr>
          </w:p>
        </w:tc>
      </w:tr>
      <w:tr w:rsidR="003C5F82" w:rsidTr="00420FD6">
        <w:tc>
          <w:tcPr>
            <w:tcW w:w="4621" w:type="dxa"/>
          </w:tcPr>
          <w:p w:rsidR="003C5F82" w:rsidRDefault="003C5F82" w:rsidP="00420FD6">
            <w:pPr>
              <w:rPr>
                <w:lang w:eastAsia="en-US"/>
              </w:rPr>
            </w:pPr>
            <w:proofErr w:type="spellStart"/>
            <w:r>
              <w:rPr>
                <w:lang w:eastAsia="en-US"/>
              </w:rPr>
              <w:t>DefaultLog</w:t>
            </w:r>
            <w:proofErr w:type="spellEnd"/>
          </w:p>
        </w:tc>
        <w:tc>
          <w:tcPr>
            <w:tcW w:w="4621" w:type="dxa"/>
          </w:tcPr>
          <w:p w:rsidR="003C5F82" w:rsidRDefault="003C5F82" w:rsidP="00420FD6">
            <w:pPr>
              <w:rPr>
                <w:lang w:eastAsia="en-US"/>
              </w:rPr>
            </w:pPr>
          </w:p>
        </w:tc>
      </w:tr>
    </w:tbl>
    <w:p w:rsidR="003C5F82" w:rsidRPr="003C5F82" w:rsidRDefault="003C5F82" w:rsidP="003C5F82"/>
    <w:p w:rsidR="003C5F82" w:rsidRDefault="003C5F82" w:rsidP="00CA1895">
      <w:pPr>
        <w:rPr>
          <w:lang w:eastAsia="en-US"/>
        </w:rPr>
      </w:pPr>
    </w:p>
    <w:p w:rsidR="003C5F82" w:rsidRDefault="003C5F82" w:rsidP="00CA1895">
      <w:pPr>
        <w:pStyle w:val="Heading3"/>
      </w:pPr>
      <w:r>
        <w:t>Template Section 6.1.10 Model</w:t>
      </w:r>
      <w:r w:rsidRPr="005A5ABE">
        <w:t xml:space="preserve"> </w:t>
      </w:r>
      <w:r>
        <w:t xml:space="preserve">Database </w:t>
      </w:r>
      <w:r>
        <w:t>configuration</w:t>
      </w:r>
    </w:p>
    <w:p w:rsidR="003C5F82" w:rsidRDefault="003C5F82" w:rsidP="003C5F82">
      <w:pPr>
        <w:rPr>
          <w:lang w:eastAsia="en-US"/>
        </w:rPr>
      </w:pPr>
    </w:p>
    <w:p w:rsidR="001C4E28" w:rsidRDefault="001C4E28" w:rsidP="003C5F82">
      <w:pPr>
        <w:rPr>
          <w:lang w:eastAsia="en-US"/>
        </w:rPr>
      </w:pPr>
      <w:r>
        <w:rPr>
          <w:lang w:eastAsia="en-US"/>
        </w:rPr>
        <w:t>Data obtained from file Database-Model</w:t>
      </w:r>
    </w:p>
    <w:p w:rsidR="003C5F82" w:rsidRDefault="003C5F82" w:rsidP="003C5F82">
      <w:pPr>
        <w:rPr>
          <w:lang w:eastAsia="en-US"/>
        </w:rPr>
      </w:pPr>
    </w:p>
    <w:tbl>
      <w:tblPr>
        <w:tblStyle w:val="LightList-Accent1"/>
        <w:tblW w:w="0" w:type="auto"/>
        <w:tblLook w:val="0420" w:firstRow="1" w:lastRow="0" w:firstColumn="0" w:lastColumn="0" w:noHBand="0" w:noVBand="1"/>
      </w:tblPr>
      <w:tblGrid>
        <w:gridCol w:w="1922"/>
        <w:gridCol w:w="2385"/>
      </w:tblGrid>
      <w:tr w:rsidR="00A05C66" w:rsidRPr="00FC68CF" w:rsidTr="00420FD6">
        <w:trPr>
          <w:cnfStyle w:val="100000000000" w:firstRow="1" w:lastRow="0" w:firstColumn="0" w:lastColumn="0" w:oddVBand="0" w:evenVBand="0" w:oddHBand="0" w:evenHBand="0" w:firstRowFirstColumn="0" w:firstRowLastColumn="0" w:lastRowFirstColumn="0" w:lastRowLastColumn="0"/>
        </w:trPr>
        <w:tc>
          <w:tcPr>
            <w:tcW w:w="1922" w:type="dxa"/>
          </w:tcPr>
          <w:p w:rsidR="00A05C66" w:rsidRPr="00FC68CF" w:rsidRDefault="00A05C66" w:rsidP="00420FD6">
            <w:r w:rsidRPr="00FC68CF">
              <w:t>Setting</w:t>
            </w:r>
          </w:p>
        </w:tc>
        <w:tc>
          <w:tcPr>
            <w:tcW w:w="2385" w:type="dxa"/>
          </w:tcPr>
          <w:p w:rsidR="00A05C66" w:rsidRPr="00FC68CF" w:rsidRDefault="00A05C66" w:rsidP="00420FD6">
            <w:r w:rsidRPr="00FC68CF">
              <w:t>Value</w:t>
            </w:r>
          </w:p>
        </w:tc>
      </w:tr>
      <w:tr w:rsidR="00A05C66" w:rsidRPr="00FC68CF" w:rsidTr="00420FD6">
        <w:trPr>
          <w:cnfStyle w:val="000000100000" w:firstRow="0" w:lastRow="0" w:firstColumn="0" w:lastColumn="0" w:oddVBand="0" w:evenVBand="0" w:oddHBand="1" w:evenHBand="0" w:firstRowFirstColumn="0" w:firstRowLastColumn="0" w:lastRowFirstColumn="0" w:lastRowLastColumn="0"/>
        </w:trPr>
        <w:tc>
          <w:tcPr>
            <w:tcW w:w="1922" w:type="dxa"/>
          </w:tcPr>
          <w:p w:rsidR="00A05C66" w:rsidRPr="00FC68CF" w:rsidRDefault="00A05C66" w:rsidP="00420FD6">
            <w:r w:rsidRPr="00FC68CF">
              <w:t>Recovery</w:t>
            </w:r>
          </w:p>
        </w:tc>
        <w:sdt>
          <w:sdtPr>
            <w:alias w:val="RecoveryModel"/>
            <w:tag w:val="RecoveryModel"/>
            <w:id w:val="-1467727544"/>
            <w:placeholder>
              <w:docPart w:val="F88D219517D340E982DBE393FED37DCE"/>
            </w:placeholder>
          </w:sdtPr>
          <w:sdtContent>
            <w:tc>
              <w:tcPr>
                <w:tcW w:w="2385" w:type="dxa"/>
              </w:tcPr>
              <w:p w:rsidR="00A05C66" w:rsidRPr="00FC68CF" w:rsidRDefault="001C4E28" w:rsidP="00420FD6">
                <w:r>
                  <w:t xml:space="preserve">Property: </w:t>
                </w:r>
                <w:r w:rsidRPr="001C4E28">
                  <w:t>Recovery</w:t>
                </w:r>
              </w:p>
            </w:tc>
          </w:sdtContent>
        </w:sdt>
      </w:tr>
      <w:tr w:rsidR="00A05C66" w:rsidRPr="00FC68CF" w:rsidTr="00420FD6">
        <w:tc>
          <w:tcPr>
            <w:tcW w:w="1922" w:type="dxa"/>
          </w:tcPr>
          <w:p w:rsidR="00A05C66" w:rsidRPr="00FC68CF" w:rsidRDefault="00A05C66" w:rsidP="00420FD6">
            <w:r w:rsidRPr="00FC68CF">
              <w:t>Collation</w:t>
            </w:r>
          </w:p>
        </w:tc>
        <w:tc>
          <w:tcPr>
            <w:tcW w:w="2385" w:type="dxa"/>
          </w:tcPr>
          <w:sdt>
            <w:sdtPr>
              <w:alias w:val="Collation"/>
              <w:tag w:val="Collation"/>
              <w:id w:val="1130821932"/>
              <w:placeholder>
                <w:docPart w:val="EEE37FE3D27B4C8593F5F1242D41E53C"/>
              </w:placeholder>
            </w:sdtPr>
            <w:sdtEndPr>
              <w:rPr>
                <w:b/>
                <w:color w:val="1F497D" w:themeColor="text2"/>
              </w:rPr>
            </w:sdtEndPr>
            <w:sdtContent>
              <w:p w:rsidR="00A05C66" w:rsidRPr="00FC68CF" w:rsidRDefault="001C4E28" w:rsidP="001C4E28">
                <w:r>
                  <w:t>Property: Collation</w:t>
                </w:r>
              </w:p>
            </w:sdtContent>
          </w:sdt>
        </w:tc>
      </w:tr>
      <w:tr w:rsidR="00A05C66" w:rsidRPr="00FC68CF" w:rsidTr="00420FD6">
        <w:trPr>
          <w:cnfStyle w:val="000000100000" w:firstRow="0" w:lastRow="0" w:firstColumn="0" w:lastColumn="0" w:oddVBand="0" w:evenVBand="0" w:oddHBand="1" w:evenHBand="0" w:firstRowFirstColumn="0" w:firstRowLastColumn="0" w:lastRowFirstColumn="0" w:lastRowLastColumn="0"/>
        </w:trPr>
        <w:tc>
          <w:tcPr>
            <w:tcW w:w="1922" w:type="dxa"/>
          </w:tcPr>
          <w:p w:rsidR="00A05C66" w:rsidRPr="00FC68CF" w:rsidRDefault="00A05C66" w:rsidP="00420FD6">
            <w:r w:rsidRPr="00FC68CF">
              <w:t>Data File Growth</w:t>
            </w:r>
          </w:p>
        </w:tc>
        <w:sdt>
          <w:sdtPr>
            <w:alias w:val="DatabaseFileGrowth"/>
            <w:tag w:val="DatabaseFileGrowth"/>
            <w:id w:val="-1803229371"/>
            <w:placeholder>
              <w:docPart w:val="8C7B6785BE0244C1BBC4D89788A2670D"/>
            </w:placeholder>
          </w:sdtPr>
          <w:sdtContent>
            <w:tc>
              <w:tcPr>
                <w:tcW w:w="2385" w:type="dxa"/>
              </w:tcPr>
              <w:p w:rsidR="00A05C66" w:rsidRPr="00FC68CF" w:rsidRDefault="001C4E28" w:rsidP="001C4E28">
                <w:r>
                  <w:t xml:space="preserve">Property: </w:t>
                </w:r>
                <w:proofErr w:type="spellStart"/>
                <w:r w:rsidRPr="001C4E28">
                  <w:t>max_size</w:t>
                </w:r>
                <w:proofErr w:type="spellEnd"/>
                <w:r>
                  <w:t xml:space="preserve"> where</w:t>
                </w:r>
                <w:r w:rsidR="00615466">
                  <w:t xml:space="preserve"> </w:t>
                </w:r>
                <w:proofErr w:type="spellStart"/>
                <w:r w:rsidR="00615466">
                  <w:t>Type_desc</w:t>
                </w:r>
                <w:proofErr w:type="spellEnd"/>
                <w:r w:rsidR="00615466">
                  <w:t xml:space="preserve"> = </w:t>
                </w:r>
                <w:r w:rsidR="00615466" w:rsidRPr="00615466">
                  <w:t>ROWS</w:t>
                </w:r>
              </w:p>
            </w:tc>
          </w:sdtContent>
        </w:sdt>
      </w:tr>
      <w:tr w:rsidR="00A05C66" w:rsidRPr="00FC68CF" w:rsidTr="00420FD6">
        <w:tc>
          <w:tcPr>
            <w:tcW w:w="1922" w:type="dxa"/>
          </w:tcPr>
          <w:p w:rsidR="00A05C66" w:rsidRPr="00FC68CF" w:rsidRDefault="00A05C66" w:rsidP="00420FD6">
            <w:r w:rsidRPr="00FC68CF">
              <w:t>Growth Increment</w:t>
            </w:r>
          </w:p>
        </w:tc>
        <w:sdt>
          <w:sdtPr>
            <w:alias w:val="DatabaseGrowthIncrement"/>
            <w:tag w:val="DatabaseGrowthIncrement"/>
            <w:id w:val="421149815"/>
            <w:placeholder>
              <w:docPart w:val="CE9C0E4778134A49AEED4C51B1FCCE3B"/>
            </w:placeholder>
          </w:sdtPr>
          <w:sdtContent>
            <w:sdt>
              <w:sdtPr>
                <w:alias w:val="DatabaseFileGrowth"/>
                <w:tag w:val="DatabaseFileGrowth"/>
                <w:id w:val="-338614166"/>
                <w:placeholder>
                  <w:docPart w:val="E7142426BA304E8CB0E9CF931D5643AE"/>
                </w:placeholder>
              </w:sdtPr>
              <w:sdtEndPr/>
              <w:sdtContent>
                <w:tc>
                  <w:tcPr>
                    <w:tcW w:w="2385" w:type="dxa"/>
                  </w:tcPr>
                  <w:p w:rsidR="00A05C66" w:rsidRPr="00FC68CF" w:rsidRDefault="00615466" w:rsidP="00420FD6">
                    <w:r>
                      <w:t>Property: growth</w:t>
                    </w:r>
                    <w:r>
                      <w:t xml:space="preserve"> where </w:t>
                    </w:r>
                    <w:proofErr w:type="spellStart"/>
                    <w:r>
                      <w:t>Type_desc</w:t>
                    </w:r>
                    <w:proofErr w:type="spellEnd"/>
                    <w:r>
                      <w:t xml:space="preserve"> = </w:t>
                    </w:r>
                    <w:r w:rsidRPr="00615466">
                      <w:t>ROWS</w:t>
                    </w:r>
                  </w:p>
                </w:tc>
              </w:sdtContent>
            </w:sdt>
          </w:sdtContent>
        </w:sdt>
      </w:tr>
      <w:tr w:rsidR="00A05C66" w:rsidRPr="00FC68CF" w:rsidTr="00420FD6">
        <w:trPr>
          <w:cnfStyle w:val="000000100000" w:firstRow="0" w:lastRow="0" w:firstColumn="0" w:lastColumn="0" w:oddVBand="0" w:evenVBand="0" w:oddHBand="1" w:evenHBand="0" w:firstRowFirstColumn="0" w:firstRowLastColumn="0" w:lastRowFirstColumn="0" w:lastRowLastColumn="0"/>
        </w:trPr>
        <w:tc>
          <w:tcPr>
            <w:tcW w:w="1922" w:type="dxa"/>
          </w:tcPr>
          <w:p w:rsidR="00A05C66" w:rsidRPr="00FC68CF" w:rsidRDefault="00A05C66" w:rsidP="00420FD6">
            <w:r w:rsidRPr="00FC68CF">
              <w:t>Log File Growth</w:t>
            </w:r>
          </w:p>
        </w:tc>
        <w:sdt>
          <w:sdtPr>
            <w:alias w:val="LogFileGrowth"/>
            <w:tag w:val="LogFileGrowth"/>
            <w:id w:val="-324515001"/>
            <w:placeholder>
              <w:docPart w:val="747F3B91DF2F4D1B82EB58CB1BEC4D47"/>
            </w:placeholder>
          </w:sdtPr>
          <w:sdtContent>
            <w:sdt>
              <w:sdtPr>
                <w:alias w:val="DatabaseFileGrowth"/>
                <w:tag w:val="DatabaseFileGrowth"/>
                <w:id w:val="275995449"/>
                <w:placeholder>
                  <w:docPart w:val="D4E9B84748E74202A70B869E5764E51F"/>
                </w:placeholder>
              </w:sdtPr>
              <w:sdtEndPr/>
              <w:sdtContent>
                <w:tc>
                  <w:tcPr>
                    <w:tcW w:w="2385" w:type="dxa"/>
                  </w:tcPr>
                  <w:p w:rsidR="00A05C66" w:rsidRPr="00FC68CF" w:rsidRDefault="00615466" w:rsidP="00615466">
                    <w:r>
                      <w:t xml:space="preserve">Property: </w:t>
                    </w:r>
                    <w:proofErr w:type="spellStart"/>
                    <w:r w:rsidRPr="001C4E28">
                      <w:t>max_size</w:t>
                    </w:r>
                    <w:proofErr w:type="spellEnd"/>
                    <w:r>
                      <w:t xml:space="preserve"> where </w:t>
                    </w:r>
                    <w:proofErr w:type="spellStart"/>
                    <w:r>
                      <w:t>Type_desc</w:t>
                    </w:r>
                    <w:proofErr w:type="spellEnd"/>
                    <w:r>
                      <w:t xml:space="preserve"> = </w:t>
                    </w:r>
                    <w:r>
                      <w:t>LOG</w:t>
                    </w:r>
                  </w:p>
                </w:tc>
              </w:sdtContent>
            </w:sdt>
          </w:sdtContent>
        </w:sdt>
      </w:tr>
      <w:tr w:rsidR="00A05C66" w:rsidRPr="00FC68CF" w:rsidTr="00420FD6">
        <w:tc>
          <w:tcPr>
            <w:tcW w:w="1922" w:type="dxa"/>
          </w:tcPr>
          <w:p w:rsidR="00A05C66" w:rsidRPr="00FC68CF" w:rsidRDefault="00A05C66" w:rsidP="00420FD6">
            <w:r w:rsidRPr="00FC68CF">
              <w:t>Growth Increment</w:t>
            </w:r>
          </w:p>
        </w:tc>
        <w:sdt>
          <w:sdtPr>
            <w:alias w:val="LogGrowthIncrement"/>
            <w:tag w:val="LogGrowthIncrement"/>
            <w:id w:val="1892615680"/>
            <w:placeholder>
              <w:docPart w:val="9A9C6D7E8AD14312A736F8A13DABFA8A"/>
            </w:placeholder>
          </w:sdtPr>
          <w:sdtContent>
            <w:sdt>
              <w:sdtPr>
                <w:alias w:val="DatabaseFileGrowth"/>
                <w:tag w:val="DatabaseFileGrowth"/>
                <w:id w:val="-610969924"/>
                <w:placeholder>
                  <w:docPart w:val="DFB6518CC01345339C6A96D50AB01FDE"/>
                </w:placeholder>
              </w:sdtPr>
              <w:sdtEndPr/>
              <w:sdtContent>
                <w:tc>
                  <w:tcPr>
                    <w:tcW w:w="2385" w:type="dxa"/>
                  </w:tcPr>
                  <w:p w:rsidR="00A05C66" w:rsidRPr="00FC68CF" w:rsidRDefault="00615466" w:rsidP="00615466">
                    <w:r>
                      <w:t xml:space="preserve">Property: growth where </w:t>
                    </w:r>
                    <w:proofErr w:type="spellStart"/>
                    <w:r>
                      <w:t>Type_desc</w:t>
                    </w:r>
                    <w:proofErr w:type="spellEnd"/>
                    <w:r>
                      <w:t xml:space="preserve"> = </w:t>
                    </w:r>
                    <w:r>
                      <w:t>LOG</w:t>
                    </w:r>
                  </w:p>
                </w:tc>
              </w:sdtContent>
            </w:sdt>
          </w:sdtContent>
        </w:sdt>
      </w:tr>
    </w:tbl>
    <w:p w:rsidR="00A05C66" w:rsidRDefault="00A05C66" w:rsidP="003C5F82">
      <w:pPr>
        <w:rPr>
          <w:lang w:eastAsia="en-US"/>
        </w:rPr>
      </w:pPr>
    </w:p>
    <w:p w:rsidR="00615466" w:rsidRDefault="00615466" w:rsidP="00615466">
      <w:pPr>
        <w:tabs>
          <w:tab w:val="left" w:pos="1302"/>
        </w:tabs>
        <w:rPr>
          <w:lang w:eastAsia="en-US"/>
        </w:rPr>
      </w:pPr>
      <w:r>
        <w:rPr>
          <w:lang w:eastAsia="en-US"/>
        </w:rPr>
        <w:t xml:space="preserve">Database settings obtained from </w:t>
      </w:r>
      <w:r>
        <w:rPr>
          <w:lang w:eastAsia="en-US"/>
        </w:rPr>
        <w:tab/>
      </w:r>
      <w:r w:rsidR="002F0BC2">
        <w:rPr>
          <w:lang w:eastAsia="en-US"/>
        </w:rPr>
        <w:t xml:space="preserve">File: </w:t>
      </w:r>
      <w:proofErr w:type="spellStart"/>
      <w:r w:rsidR="002F0BC2">
        <w:rPr>
          <w:lang w:eastAsia="en-US"/>
        </w:rPr>
        <w:t>checkDatabases</w:t>
      </w:r>
      <w:proofErr w:type="spellEnd"/>
      <w:r w:rsidR="002F0BC2">
        <w:rPr>
          <w:lang w:eastAsia="en-US"/>
        </w:rPr>
        <w:t xml:space="preserve">-Properties where </w:t>
      </w:r>
      <w:proofErr w:type="spellStart"/>
      <w:r w:rsidR="002F0BC2">
        <w:rPr>
          <w:lang w:eastAsia="en-US"/>
        </w:rPr>
        <w:t>Database_Name</w:t>
      </w:r>
      <w:proofErr w:type="spellEnd"/>
      <w:r w:rsidR="002F0BC2">
        <w:rPr>
          <w:lang w:eastAsia="en-US"/>
        </w:rPr>
        <w:t xml:space="preserve"> =’Model’</w:t>
      </w:r>
    </w:p>
    <w:p w:rsidR="002F0BC2" w:rsidRDefault="002F0BC2" w:rsidP="00615466">
      <w:pPr>
        <w:tabs>
          <w:tab w:val="left" w:pos="1302"/>
        </w:tabs>
        <w:rPr>
          <w:lang w:eastAsia="en-US"/>
        </w:rPr>
      </w:pPr>
    </w:p>
    <w:p w:rsidR="00615466" w:rsidRDefault="00615466" w:rsidP="00615466">
      <w:pPr>
        <w:tabs>
          <w:tab w:val="left" w:pos="1302"/>
        </w:tabs>
        <w:rPr>
          <w:lang w:eastAsia="en-US"/>
        </w:rPr>
      </w:pPr>
    </w:p>
    <w:tbl>
      <w:tblPr>
        <w:tblStyle w:val="LightList-Accent1"/>
        <w:tblW w:w="2973" w:type="pct"/>
        <w:tblLook w:val="0420" w:firstRow="1" w:lastRow="0" w:firstColumn="0" w:lastColumn="0" w:noHBand="0" w:noVBand="1"/>
      </w:tblPr>
      <w:tblGrid>
        <w:gridCol w:w="4327"/>
        <w:gridCol w:w="1168"/>
      </w:tblGrid>
      <w:tr w:rsidR="00615466" w:rsidRPr="00DC585A" w:rsidTr="00420FD6">
        <w:trPr>
          <w:cnfStyle w:val="100000000000" w:firstRow="1" w:lastRow="0" w:firstColumn="0" w:lastColumn="0" w:oddVBand="0" w:evenVBand="0" w:oddHBand="0" w:evenHBand="0" w:firstRowFirstColumn="0" w:firstRowLastColumn="0" w:lastRowFirstColumn="0" w:lastRowLastColumn="0"/>
          <w:trHeight w:val="300"/>
        </w:trPr>
        <w:tc>
          <w:tcPr>
            <w:tcW w:w="3937" w:type="pct"/>
            <w:noWrap/>
          </w:tcPr>
          <w:p w:rsidR="00615466" w:rsidRPr="00DC585A" w:rsidRDefault="00615466" w:rsidP="00420FD6">
            <w:pPr>
              <w:rPr>
                <w:lang w:eastAsia="en-US"/>
              </w:rPr>
            </w:pPr>
            <w:r>
              <w:rPr>
                <w:lang w:eastAsia="en-US"/>
              </w:rPr>
              <w:t>Setting</w:t>
            </w:r>
          </w:p>
        </w:tc>
        <w:tc>
          <w:tcPr>
            <w:tcW w:w="1063" w:type="pct"/>
            <w:noWrap/>
          </w:tcPr>
          <w:p w:rsidR="00615466" w:rsidRPr="00DC585A" w:rsidRDefault="00615466" w:rsidP="00420FD6">
            <w:pPr>
              <w:rPr>
                <w:lang w:eastAsia="en-US"/>
              </w:rPr>
            </w:pPr>
            <w:r>
              <w:rPr>
                <w:lang w:eastAsia="en-US"/>
              </w:rPr>
              <w:t>Value</w:t>
            </w:r>
          </w:p>
        </w:tc>
      </w:tr>
      <w:tr w:rsidR="00552BAD" w:rsidRPr="00DC585A" w:rsidTr="00420FD6">
        <w:trPr>
          <w:cnfStyle w:val="000000100000" w:firstRow="0" w:lastRow="0" w:firstColumn="0" w:lastColumn="0" w:oddVBand="0" w:evenVBand="0" w:oddHBand="1" w:evenHBand="0" w:firstRowFirstColumn="0" w:firstRowLastColumn="0" w:lastRowFirstColumn="0" w:lastRowLastColumn="0"/>
          <w:trHeight w:val="300"/>
        </w:trPr>
        <w:tc>
          <w:tcPr>
            <w:tcW w:w="3937" w:type="pct"/>
            <w:noWrap/>
          </w:tcPr>
          <w:p w:rsidR="00552BAD" w:rsidRDefault="00552BAD" w:rsidP="00420FD6">
            <w:pPr>
              <w:rPr>
                <w:lang w:eastAsia="en-US"/>
              </w:rPr>
            </w:pPr>
          </w:p>
        </w:tc>
        <w:tc>
          <w:tcPr>
            <w:tcW w:w="1063" w:type="pct"/>
            <w:noWrap/>
          </w:tcPr>
          <w:p w:rsidR="00552BAD" w:rsidRDefault="00552BAD" w:rsidP="00420FD6">
            <w:pPr>
              <w:rPr>
                <w:lang w:eastAsia="en-US"/>
              </w:rPr>
            </w:pPr>
          </w:p>
        </w:tc>
      </w:tr>
    </w:tbl>
    <w:p w:rsidR="00615466" w:rsidRDefault="00615466" w:rsidP="003C5F82">
      <w:pPr>
        <w:rPr>
          <w:lang w:eastAsia="en-US"/>
        </w:rPr>
      </w:pPr>
    </w:p>
    <w:p w:rsidR="00552BAD" w:rsidRDefault="00552BAD" w:rsidP="003C5F82">
      <w:pPr>
        <w:rPr>
          <w:lang w:eastAsia="en-US"/>
        </w:rPr>
      </w:pPr>
      <w:r>
        <w:rPr>
          <w:lang w:eastAsia="en-US"/>
        </w:rPr>
        <w:t xml:space="preserve">NOTE: Open </w:t>
      </w:r>
      <w:proofErr w:type="spellStart"/>
      <w:r>
        <w:rPr>
          <w:lang w:eastAsia="en-US"/>
        </w:rPr>
        <w:t>CheckDatabases</w:t>
      </w:r>
      <w:proofErr w:type="spellEnd"/>
      <w:r>
        <w:rPr>
          <w:lang w:eastAsia="en-US"/>
        </w:rPr>
        <w:t xml:space="preserve">-Properties in Excel.  </w:t>
      </w:r>
    </w:p>
    <w:p w:rsidR="00552BAD" w:rsidRDefault="00552BAD" w:rsidP="00552BAD">
      <w:pPr>
        <w:pStyle w:val="ListParagraph"/>
        <w:numPr>
          <w:ilvl w:val="0"/>
          <w:numId w:val="13"/>
        </w:numPr>
        <w:rPr>
          <w:lang w:eastAsia="en-US"/>
        </w:rPr>
      </w:pPr>
      <w:r>
        <w:rPr>
          <w:lang w:eastAsia="en-US"/>
        </w:rPr>
        <w:t>Transpose the columns</w:t>
      </w:r>
    </w:p>
    <w:p w:rsidR="00552BAD" w:rsidRPr="00BB069C" w:rsidRDefault="00BB069C" w:rsidP="00552BAD">
      <w:pPr>
        <w:pStyle w:val="ListParagraph"/>
        <w:numPr>
          <w:ilvl w:val="0"/>
          <w:numId w:val="13"/>
        </w:numPr>
        <w:rPr>
          <w:lang w:eastAsia="en-US"/>
        </w:rPr>
      </w:pPr>
      <w:r>
        <w:rPr>
          <w:lang w:eastAsia="en-US"/>
        </w:rPr>
        <w:t xml:space="preserve">Format the 1/0 columns with a custom format of </w:t>
      </w:r>
      <w:r>
        <w:rPr>
          <w:rFonts w:ascii="Courier New" w:hAnsi="Courier New" w:cs="Courier New"/>
          <w:color w:val="800000"/>
          <w:sz w:val="17"/>
          <w:szCs w:val="17"/>
          <w:shd w:val="clear" w:color="auto" w:fill="F9F9F9"/>
        </w:rPr>
        <w:t>[Red][=0]û;[Blue][=1]ü</w:t>
      </w:r>
    </w:p>
    <w:p w:rsidR="00BB069C" w:rsidRDefault="00BB069C" w:rsidP="00552BAD">
      <w:pPr>
        <w:pStyle w:val="ListParagraph"/>
        <w:numPr>
          <w:ilvl w:val="0"/>
          <w:numId w:val="13"/>
        </w:numPr>
        <w:rPr>
          <w:lang w:eastAsia="en-US"/>
        </w:rPr>
      </w:pPr>
      <w:r w:rsidRPr="00BB069C">
        <w:rPr>
          <w:lang w:eastAsia="en-US"/>
        </w:rPr>
        <w:t>Format the 1/0 columns as wingdings</w:t>
      </w:r>
    </w:p>
    <w:p w:rsidR="00BB069C" w:rsidRDefault="00BB069C" w:rsidP="00552BAD">
      <w:pPr>
        <w:pStyle w:val="ListParagraph"/>
        <w:numPr>
          <w:ilvl w:val="0"/>
          <w:numId w:val="13"/>
        </w:numPr>
        <w:rPr>
          <w:lang w:eastAsia="en-US"/>
        </w:rPr>
      </w:pPr>
      <w:r>
        <w:rPr>
          <w:lang w:eastAsia="en-US"/>
        </w:rPr>
        <w:t>Paste the settings for the Model Database into the Table</w:t>
      </w:r>
    </w:p>
    <w:p w:rsidR="00BB069C" w:rsidRDefault="00BB069C" w:rsidP="00BB069C">
      <w:pPr>
        <w:pStyle w:val="ListParagraph"/>
        <w:rPr>
          <w:lang w:eastAsia="en-US"/>
        </w:rPr>
      </w:pPr>
      <w:r>
        <w:rPr>
          <w:lang w:eastAsia="en-US"/>
        </w:rPr>
        <w:t>Note: Settings differ between versions of SQL</w:t>
      </w:r>
    </w:p>
    <w:p w:rsidR="008D3223" w:rsidRDefault="008D3223" w:rsidP="00BB069C">
      <w:pPr>
        <w:pStyle w:val="ListParagraph"/>
        <w:rPr>
          <w:lang w:eastAsia="en-US"/>
        </w:rPr>
      </w:pPr>
    </w:p>
    <w:p w:rsidR="008D3223" w:rsidRDefault="008D3223" w:rsidP="00BB069C">
      <w:pPr>
        <w:pStyle w:val="ListParagraph"/>
        <w:rPr>
          <w:lang w:eastAsia="en-US"/>
        </w:rPr>
      </w:pPr>
    </w:p>
    <w:p w:rsidR="008D3223" w:rsidRPr="00FC68CF" w:rsidRDefault="008D3223" w:rsidP="008D3223">
      <w:pPr>
        <w:pStyle w:val="Heading3"/>
      </w:pPr>
      <w:bookmarkStart w:id="10" w:name="_Toc331582144"/>
      <w:r>
        <w:t>Template Section 6.1.1</w:t>
      </w:r>
      <w:r>
        <w:t>1</w:t>
      </w:r>
      <w:r>
        <w:t xml:space="preserve"> </w:t>
      </w:r>
      <w:r w:rsidRPr="00FC68CF">
        <w:t>Product Lifecycle</w:t>
      </w:r>
      <w:bookmarkEnd w:id="10"/>
    </w:p>
    <w:p w:rsidR="008D3223" w:rsidRDefault="008D3223" w:rsidP="00BB069C">
      <w:pPr>
        <w:pStyle w:val="ListParagraph"/>
        <w:rPr>
          <w:lang w:eastAsia="en-US"/>
        </w:rPr>
      </w:pPr>
    </w:p>
    <w:p w:rsidR="008D3223" w:rsidRDefault="008D3223" w:rsidP="00BB069C">
      <w:pPr>
        <w:pStyle w:val="ListParagraph"/>
        <w:rPr>
          <w:lang w:eastAsia="en-US"/>
        </w:rPr>
      </w:pPr>
    </w:p>
    <w:p w:rsidR="008D3223" w:rsidRDefault="008D3223" w:rsidP="00BB069C">
      <w:pPr>
        <w:pStyle w:val="ListParagraph"/>
        <w:rPr>
          <w:lang w:eastAsia="en-US"/>
        </w:rPr>
      </w:pPr>
      <w:r>
        <w:rPr>
          <w:lang w:eastAsia="en-US"/>
        </w:rPr>
        <w:t>The data for this section can be obtained from</w:t>
      </w:r>
    </w:p>
    <w:p w:rsidR="008D3223" w:rsidRDefault="003117F9" w:rsidP="00BB069C">
      <w:pPr>
        <w:pStyle w:val="ListParagraph"/>
      </w:pPr>
      <w:hyperlink r:id="rId18" w:history="1">
        <w:r>
          <w:rPr>
            <w:rStyle w:val="Hyperlink"/>
          </w:rPr>
          <w:t>http://support.microsoft.com/gp/lifeselectindex</w:t>
        </w:r>
      </w:hyperlink>
    </w:p>
    <w:p w:rsidR="003117F9" w:rsidRDefault="003117F9" w:rsidP="00BB069C">
      <w:pPr>
        <w:pStyle w:val="ListParagraph"/>
        <w:rPr>
          <w:lang w:eastAsia="en-US"/>
        </w:rPr>
      </w:pPr>
    </w:p>
    <w:p w:rsidR="007E09AF" w:rsidRDefault="003117F9" w:rsidP="007E09AF">
      <w:pPr>
        <w:pStyle w:val="Heading3"/>
      </w:pPr>
      <w:r>
        <w:t xml:space="preserve">Template Section </w:t>
      </w:r>
      <w:r w:rsidR="007E09AF">
        <w:t>7</w:t>
      </w:r>
      <w:r>
        <w:t xml:space="preserve"> </w:t>
      </w:r>
      <w:bookmarkStart w:id="11" w:name="_Toc331582146"/>
      <w:r w:rsidR="007E09AF" w:rsidRPr="00FC68CF">
        <w:t>Database Settings</w:t>
      </w:r>
      <w:bookmarkEnd w:id="11"/>
    </w:p>
    <w:p w:rsidR="00544B73" w:rsidRPr="00544B73" w:rsidRDefault="00544B73" w:rsidP="00544B73"/>
    <w:p w:rsidR="00544B73" w:rsidRDefault="00544B73" w:rsidP="00544B73">
      <w:r>
        <w:t>Details from File: Database-Settings</w:t>
      </w:r>
    </w:p>
    <w:p w:rsidR="00544B73" w:rsidRPr="00750075" w:rsidRDefault="00544B73" w:rsidP="00544B73"/>
    <w:p w:rsidR="007E09AF" w:rsidRDefault="007E09AF" w:rsidP="007E09AF">
      <w:pPr>
        <w:rPr>
          <w:lang w:eastAsia="en-US"/>
        </w:rPr>
      </w:pPr>
    </w:p>
    <w:tbl>
      <w:tblPr>
        <w:tblStyle w:val="LightList-Accent1"/>
        <w:tblW w:w="9747" w:type="dxa"/>
        <w:tblLayout w:type="fixed"/>
        <w:tblLook w:val="0420" w:firstRow="1" w:lastRow="0" w:firstColumn="0" w:lastColumn="0" w:noHBand="0" w:noVBand="1"/>
      </w:tblPr>
      <w:tblGrid>
        <w:gridCol w:w="1101"/>
        <w:gridCol w:w="1417"/>
        <w:gridCol w:w="1843"/>
        <w:gridCol w:w="992"/>
        <w:gridCol w:w="3260"/>
        <w:gridCol w:w="1134"/>
      </w:tblGrid>
      <w:tr w:rsidR="00544B73" w:rsidRPr="00FC68CF" w:rsidTr="00420FD6">
        <w:trPr>
          <w:cnfStyle w:val="100000000000" w:firstRow="1" w:lastRow="0" w:firstColumn="0" w:lastColumn="0" w:oddVBand="0" w:evenVBand="0" w:oddHBand="0" w:evenHBand="0" w:firstRowFirstColumn="0" w:firstRowLastColumn="0" w:lastRowFirstColumn="0" w:lastRowLastColumn="0"/>
        </w:trPr>
        <w:tc>
          <w:tcPr>
            <w:tcW w:w="1101" w:type="dxa"/>
          </w:tcPr>
          <w:p w:rsidR="00544B73" w:rsidRPr="00FC68CF" w:rsidRDefault="00544B73" w:rsidP="00420FD6">
            <w:r w:rsidRPr="00FC68CF">
              <w:t>Database</w:t>
            </w:r>
          </w:p>
        </w:tc>
        <w:tc>
          <w:tcPr>
            <w:tcW w:w="1417" w:type="dxa"/>
          </w:tcPr>
          <w:p w:rsidR="00544B73" w:rsidRPr="00FC68CF" w:rsidRDefault="00544B73" w:rsidP="00420FD6">
            <w:r w:rsidRPr="00FC68CF">
              <w:t>Size</w:t>
            </w:r>
          </w:p>
        </w:tc>
        <w:tc>
          <w:tcPr>
            <w:tcW w:w="1843" w:type="dxa"/>
          </w:tcPr>
          <w:p w:rsidR="00544B73" w:rsidRPr="00FC68CF" w:rsidRDefault="00544B73" w:rsidP="00420FD6">
            <w:r w:rsidRPr="00FC68CF">
              <w:t>Owner</w:t>
            </w:r>
          </w:p>
        </w:tc>
        <w:tc>
          <w:tcPr>
            <w:tcW w:w="992" w:type="dxa"/>
          </w:tcPr>
          <w:p w:rsidR="00544B73" w:rsidRPr="00FC68CF" w:rsidRDefault="00544B73" w:rsidP="00420FD6">
            <w:r w:rsidRPr="00FC68CF">
              <w:t>Recovery Model</w:t>
            </w:r>
          </w:p>
        </w:tc>
        <w:tc>
          <w:tcPr>
            <w:tcW w:w="3260" w:type="dxa"/>
          </w:tcPr>
          <w:p w:rsidR="00544B73" w:rsidRPr="00FC68CF" w:rsidRDefault="00544B73" w:rsidP="00420FD6">
            <w:r w:rsidRPr="00FC68CF">
              <w:t>Collation</w:t>
            </w:r>
          </w:p>
        </w:tc>
        <w:tc>
          <w:tcPr>
            <w:tcW w:w="1134" w:type="dxa"/>
          </w:tcPr>
          <w:p w:rsidR="00544B73" w:rsidRPr="00FC68CF" w:rsidRDefault="00544B73" w:rsidP="00420FD6">
            <w:r>
              <w:t>State</w:t>
            </w:r>
          </w:p>
        </w:tc>
      </w:tr>
      <w:tr w:rsidR="00544B73" w:rsidRPr="00FC68CF" w:rsidTr="00420FD6">
        <w:trPr>
          <w:cnfStyle w:val="000000100000" w:firstRow="0" w:lastRow="0" w:firstColumn="0" w:lastColumn="0" w:oddVBand="0" w:evenVBand="0" w:oddHBand="1" w:evenHBand="0" w:firstRowFirstColumn="0" w:firstRowLastColumn="0" w:lastRowFirstColumn="0" w:lastRowLastColumn="0"/>
        </w:trPr>
        <w:tc>
          <w:tcPr>
            <w:tcW w:w="1101" w:type="dxa"/>
          </w:tcPr>
          <w:p w:rsidR="00544B73" w:rsidRDefault="00544B73" w:rsidP="00420FD6"/>
        </w:tc>
        <w:tc>
          <w:tcPr>
            <w:tcW w:w="1417" w:type="dxa"/>
          </w:tcPr>
          <w:p w:rsidR="00544B73" w:rsidRPr="00FC68CF" w:rsidRDefault="00544B73" w:rsidP="00420FD6"/>
        </w:tc>
        <w:tc>
          <w:tcPr>
            <w:tcW w:w="1843" w:type="dxa"/>
          </w:tcPr>
          <w:p w:rsidR="00544B73" w:rsidRPr="00FC68CF" w:rsidRDefault="00544B73" w:rsidP="00420FD6"/>
        </w:tc>
        <w:tc>
          <w:tcPr>
            <w:tcW w:w="992" w:type="dxa"/>
          </w:tcPr>
          <w:p w:rsidR="00544B73" w:rsidRPr="00FC68CF" w:rsidRDefault="00544B73" w:rsidP="00420FD6"/>
        </w:tc>
        <w:tc>
          <w:tcPr>
            <w:tcW w:w="3260" w:type="dxa"/>
          </w:tcPr>
          <w:p w:rsidR="00544B73" w:rsidRPr="00FC68CF" w:rsidRDefault="00544B73" w:rsidP="00420FD6"/>
        </w:tc>
        <w:tc>
          <w:tcPr>
            <w:tcW w:w="1134" w:type="dxa"/>
          </w:tcPr>
          <w:p w:rsidR="00544B73" w:rsidRDefault="00544B73" w:rsidP="00420FD6"/>
        </w:tc>
      </w:tr>
    </w:tbl>
    <w:p w:rsidR="00544B73" w:rsidRDefault="00544B73" w:rsidP="007E09AF">
      <w:pPr>
        <w:rPr>
          <w:lang w:eastAsia="en-US"/>
        </w:rPr>
      </w:pPr>
    </w:p>
    <w:p w:rsidR="007E09AF" w:rsidRDefault="00544B73" w:rsidP="00544B73">
      <w:pPr>
        <w:pStyle w:val="Heading3"/>
      </w:pPr>
      <w:r>
        <w:t>Template Section 7</w:t>
      </w:r>
      <w:r>
        <w:t xml:space="preserve">.1 </w:t>
      </w:r>
      <w:r w:rsidRPr="00544B73">
        <w:t>Physical Database File Locations</w:t>
      </w:r>
    </w:p>
    <w:p w:rsidR="00A76EF0" w:rsidRPr="00A76EF0" w:rsidRDefault="00A76EF0" w:rsidP="00A76EF0"/>
    <w:p w:rsidR="00A76EF0" w:rsidRDefault="00A76EF0" w:rsidP="00A76EF0">
      <w:pPr>
        <w:pStyle w:val="Heading3"/>
      </w:pPr>
      <w:r>
        <w:t>Template Section 7.1</w:t>
      </w:r>
      <w:r>
        <w:t>.1</w:t>
      </w:r>
      <w:r>
        <w:t xml:space="preserve"> </w:t>
      </w:r>
      <w:r>
        <w:t>System Databases</w:t>
      </w:r>
    </w:p>
    <w:p w:rsidR="00544B73" w:rsidRDefault="00544B73" w:rsidP="00544B73"/>
    <w:p w:rsidR="00A76EF0" w:rsidRDefault="00A76EF0" w:rsidP="00544B73">
      <w:r>
        <w:t xml:space="preserve">Details from File: Database-Files where Database is master, model, </w:t>
      </w:r>
      <w:proofErr w:type="spellStart"/>
      <w:r>
        <w:t>msdb</w:t>
      </w:r>
      <w:proofErr w:type="spellEnd"/>
      <w:r>
        <w:t xml:space="preserve"> or </w:t>
      </w:r>
      <w:proofErr w:type="spellStart"/>
      <w:r>
        <w:t>tempdb</w:t>
      </w:r>
      <w:proofErr w:type="spellEnd"/>
    </w:p>
    <w:p w:rsidR="00A76EF0" w:rsidRDefault="00A76EF0" w:rsidP="00544B73">
      <w:r>
        <w:t>Split into one section per database</w:t>
      </w:r>
    </w:p>
    <w:p w:rsidR="00544B73" w:rsidRDefault="00544B73" w:rsidP="00544B73"/>
    <w:tbl>
      <w:tblPr>
        <w:tblStyle w:val="LightList-Accent1"/>
        <w:tblW w:w="0" w:type="auto"/>
        <w:tblLook w:val="0420" w:firstRow="1" w:lastRow="0" w:firstColumn="0" w:lastColumn="0" w:noHBand="0" w:noVBand="1"/>
      </w:tblPr>
      <w:tblGrid>
        <w:gridCol w:w="1483"/>
        <w:gridCol w:w="6185"/>
        <w:gridCol w:w="1574"/>
      </w:tblGrid>
      <w:tr w:rsidR="00544B73" w:rsidTr="00420FD6">
        <w:trPr>
          <w:cnfStyle w:val="100000000000" w:firstRow="1" w:lastRow="0" w:firstColumn="0" w:lastColumn="0" w:oddVBand="0" w:evenVBand="0" w:oddHBand="0" w:evenHBand="0" w:firstRowFirstColumn="0" w:firstRowLastColumn="0" w:lastRowFirstColumn="0" w:lastRowLastColumn="0"/>
          <w:tblHeader/>
        </w:trPr>
        <w:tc>
          <w:tcPr>
            <w:tcW w:w="1483" w:type="dxa"/>
          </w:tcPr>
          <w:p w:rsidR="00544B73" w:rsidRDefault="00544B73" w:rsidP="00420FD6">
            <w:pPr>
              <w:rPr>
                <w:lang w:eastAsia="en-US"/>
              </w:rPr>
            </w:pPr>
            <w:r>
              <w:rPr>
                <w:lang w:eastAsia="en-US"/>
              </w:rPr>
              <w:t>Name</w:t>
            </w:r>
          </w:p>
        </w:tc>
        <w:tc>
          <w:tcPr>
            <w:tcW w:w="6185" w:type="dxa"/>
          </w:tcPr>
          <w:p w:rsidR="00544B73" w:rsidRDefault="00544B73" w:rsidP="00420FD6">
            <w:pPr>
              <w:rPr>
                <w:lang w:eastAsia="en-US"/>
              </w:rPr>
            </w:pPr>
            <w:r>
              <w:rPr>
                <w:lang w:eastAsia="en-US"/>
              </w:rPr>
              <w:t>Filename</w:t>
            </w:r>
          </w:p>
        </w:tc>
        <w:tc>
          <w:tcPr>
            <w:tcW w:w="1574" w:type="dxa"/>
          </w:tcPr>
          <w:p w:rsidR="00544B73" w:rsidRDefault="00544B73" w:rsidP="00420FD6">
            <w:pPr>
              <w:rPr>
                <w:lang w:eastAsia="en-US"/>
              </w:rPr>
            </w:pPr>
            <w:r>
              <w:rPr>
                <w:lang w:eastAsia="en-US"/>
              </w:rPr>
              <w:t>Size</w:t>
            </w:r>
          </w:p>
        </w:tc>
      </w:tr>
      <w:tr w:rsidR="00544B73" w:rsidTr="00420FD6">
        <w:trPr>
          <w:cnfStyle w:val="000000100000" w:firstRow="0" w:lastRow="0" w:firstColumn="0" w:lastColumn="0" w:oddVBand="0" w:evenVBand="0" w:oddHBand="1" w:evenHBand="0" w:firstRowFirstColumn="0" w:firstRowLastColumn="0" w:lastRowFirstColumn="0" w:lastRowLastColumn="0"/>
        </w:trPr>
        <w:tc>
          <w:tcPr>
            <w:tcW w:w="1483" w:type="dxa"/>
          </w:tcPr>
          <w:p w:rsidR="00544B73" w:rsidRDefault="00544B73" w:rsidP="00420FD6">
            <w:pPr>
              <w:rPr>
                <w:rFonts w:ascii="Calibri" w:hAnsi="Calibri" w:cs="Calibri"/>
                <w:color w:val="000000"/>
                <w:sz w:val="22"/>
                <w:szCs w:val="22"/>
              </w:rPr>
            </w:pPr>
            <w:r>
              <w:rPr>
                <w:rFonts w:ascii="Calibri" w:hAnsi="Calibri" w:cs="Calibri"/>
                <w:color w:val="000000"/>
                <w:sz w:val="22"/>
                <w:szCs w:val="22"/>
              </w:rPr>
              <w:t>master</w:t>
            </w:r>
          </w:p>
        </w:tc>
        <w:tc>
          <w:tcPr>
            <w:tcW w:w="6185" w:type="dxa"/>
          </w:tcPr>
          <w:p w:rsidR="00544B73" w:rsidRDefault="00544B73" w:rsidP="00420FD6">
            <w:pPr>
              <w:rPr>
                <w:rFonts w:ascii="Calibri" w:hAnsi="Calibri" w:cs="Calibri"/>
                <w:color w:val="000000"/>
                <w:sz w:val="22"/>
                <w:szCs w:val="22"/>
              </w:rPr>
            </w:pPr>
          </w:p>
        </w:tc>
        <w:tc>
          <w:tcPr>
            <w:tcW w:w="1574" w:type="dxa"/>
          </w:tcPr>
          <w:p w:rsidR="00544B73" w:rsidRDefault="00544B73" w:rsidP="00420FD6">
            <w:pPr>
              <w:jc w:val="right"/>
              <w:rPr>
                <w:rFonts w:ascii="Calibri" w:hAnsi="Calibri" w:cs="Calibri"/>
                <w:color w:val="000000"/>
                <w:sz w:val="22"/>
                <w:szCs w:val="22"/>
              </w:rPr>
            </w:pPr>
          </w:p>
        </w:tc>
      </w:tr>
    </w:tbl>
    <w:p w:rsidR="00544B73" w:rsidRDefault="00544B73" w:rsidP="00544B73"/>
    <w:p w:rsidR="00A76EF0" w:rsidRDefault="00A76EF0" w:rsidP="00A76EF0">
      <w:pPr>
        <w:pStyle w:val="Heading3"/>
      </w:pPr>
      <w:r>
        <w:t>Template Section 7.1</w:t>
      </w:r>
      <w:r>
        <w:t>.2</w:t>
      </w:r>
      <w:r>
        <w:t xml:space="preserve"> </w:t>
      </w:r>
      <w:r>
        <w:t>User</w:t>
      </w:r>
      <w:r>
        <w:t xml:space="preserve"> Databases</w:t>
      </w:r>
    </w:p>
    <w:p w:rsidR="00A76EF0" w:rsidRDefault="00A76EF0" w:rsidP="00A76EF0"/>
    <w:p w:rsidR="00A76EF0" w:rsidRDefault="00A76EF0" w:rsidP="00A76EF0">
      <w:r>
        <w:t>Details from File: Database-Files where Database is</w:t>
      </w:r>
      <w:r>
        <w:t xml:space="preserve"> not</w:t>
      </w:r>
      <w:r>
        <w:t xml:space="preserve"> master, model, </w:t>
      </w:r>
      <w:proofErr w:type="spellStart"/>
      <w:r>
        <w:t>msdb</w:t>
      </w:r>
      <w:proofErr w:type="spellEnd"/>
      <w:r>
        <w:t xml:space="preserve"> or </w:t>
      </w:r>
      <w:proofErr w:type="spellStart"/>
      <w:r>
        <w:t>tempdb</w:t>
      </w:r>
      <w:proofErr w:type="spellEnd"/>
    </w:p>
    <w:p w:rsidR="00A76EF0" w:rsidRDefault="00A76EF0" w:rsidP="00A76EF0">
      <w:r>
        <w:t>Split into one section per database</w:t>
      </w:r>
    </w:p>
    <w:p w:rsidR="00A76EF0" w:rsidRDefault="00A76EF0" w:rsidP="00A76EF0"/>
    <w:tbl>
      <w:tblPr>
        <w:tblStyle w:val="LightList-Accent1"/>
        <w:tblW w:w="0" w:type="auto"/>
        <w:tblLook w:val="0420" w:firstRow="1" w:lastRow="0" w:firstColumn="0" w:lastColumn="0" w:noHBand="0" w:noVBand="1"/>
      </w:tblPr>
      <w:tblGrid>
        <w:gridCol w:w="1483"/>
        <w:gridCol w:w="6185"/>
        <w:gridCol w:w="1574"/>
      </w:tblGrid>
      <w:tr w:rsidR="00A76EF0" w:rsidTr="00420FD6">
        <w:trPr>
          <w:cnfStyle w:val="100000000000" w:firstRow="1" w:lastRow="0" w:firstColumn="0" w:lastColumn="0" w:oddVBand="0" w:evenVBand="0" w:oddHBand="0" w:evenHBand="0" w:firstRowFirstColumn="0" w:firstRowLastColumn="0" w:lastRowFirstColumn="0" w:lastRowLastColumn="0"/>
          <w:tblHeader/>
        </w:trPr>
        <w:tc>
          <w:tcPr>
            <w:tcW w:w="1483" w:type="dxa"/>
          </w:tcPr>
          <w:p w:rsidR="00A76EF0" w:rsidRDefault="00A76EF0" w:rsidP="00420FD6">
            <w:pPr>
              <w:rPr>
                <w:lang w:eastAsia="en-US"/>
              </w:rPr>
            </w:pPr>
            <w:r>
              <w:rPr>
                <w:lang w:eastAsia="en-US"/>
              </w:rPr>
              <w:t>Name</w:t>
            </w:r>
          </w:p>
        </w:tc>
        <w:tc>
          <w:tcPr>
            <w:tcW w:w="6185" w:type="dxa"/>
          </w:tcPr>
          <w:p w:rsidR="00A76EF0" w:rsidRDefault="00A76EF0" w:rsidP="00420FD6">
            <w:pPr>
              <w:rPr>
                <w:lang w:eastAsia="en-US"/>
              </w:rPr>
            </w:pPr>
            <w:r>
              <w:rPr>
                <w:lang w:eastAsia="en-US"/>
              </w:rPr>
              <w:t>Filename</w:t>
            </w:r>
          </w:p>
        </w:tc>
        <w:tc>
          <w:tcPr>
            <w:tcW w:w="1574" w:type="dxa"/>
          </w:tcPr>
          <w:p w:rsidR="00A76EF0" w:rsidRDefault="00A76EF0" w:rsidP="00420FD6">
            <w:pPr>
              <w:rPr>
                <w:lang w:eastAsia="en-US"/>
              </w:rPr>
            </w:pPr>
            <w:r>
              <w:rPr>
                <w:lang w:eastAsia="en-US"/>
              </w:rPr>
              <w:t>Size</w:t>
            </w:r>
          </w:p>
        </w:tc>
      </w:tr>
      <w:tr w:rsidR="00A76EF0" w:rsidTr="00420FD6">
        <w:trPr>
          <w:cnfStyle w:val="000000100000" w:firstRow="0" w:lastRow="0" w:firstColumn="0" w:lastColumn="0" w:oddVBand="0" w:evenVBand="0" w:oddHBand="1" w:evenHBand="0" w:firstRowFirstColumn="0" w:firstRowLastColumn="0" w:lastRowFirstColumn="0" w:lastRowLastColumn="0"/>
        </w:trPr>
        <w:tc>
          <w:tcPr>
            <w:tcW w:w="1483" w:type="dxa"/>
          </w:tcPr>
          <w:p w:rsidR="00A76EF0" w:rsidRDefault="00A76EF0" w:rsidP="00420FD6">
            <w:pPr>
              <w:rPr>
                <w:rFonts w:ascii="Calibri" w:hAnsi="Calibri" w:cs="Calibri"/>
                <w:color w:val="000000"/>
                <w:sz w:val="22"/>
                <w:szCs w:val="22"/>
              </w:rPr>
            </w:pPr>
            <w:r>
              <w:rPr>
                <w:rFonts w:ascii="Calibri" w:hAnsi="Calibri" w:cs="Calibri"/>
                <w:color w:val="000000"/>
                <w:sz w:val="22"/>
                <w:szCs w:val="22"/>
              </w:rPr>
              <w:t>master</w:t>
            </w:r>
          </w:p>
        </w:tc>
        <w:tc>
          <w:tcPr>
            <w:tcW w:w="6185" w:type="dxa"/>
          </w:tcPr>
          <w:p w:rsidR="00A76EF0" w:rsidRDefault="00A76EF0" w:rsidP="00420FD6">
            <w:pPr>
              <w:rPr>
                <w:rFonts w:ascii="Calibri" w:hAnsi="Calibri" w:cs="Calibri"/>
                <w:color w:val="000000"/>
                <w:sz w:val="22"/>
                <w:szCs w:val="22"/>
              </w:rPr>
            </w:pPr>
          </w:p>
        </w:tc>
        <w:tc>
          <w:tcPr>
            <w:tcW w:w="1574" w:type="dxa"/>
          </w:tcPr>
          <w:p w:rsidR="00A76EF0" w:rsidRDefault="00A76EF0" w:rsidP="00420FD6">
            <w:pPr>
              <w:jc w:val="right"/>
              <w:rPr>
                <w:rFonts w:ascii="Calibri" w:hAnsi="Calibri" w:cs="Calibri"/>
                <w:color w:val="000000"/>
                <w:sz w:val="22"/>
                <w:szCs w:val="22"/>
              </w:rPr>
            </w:pPr>
          </w:p>
        </w:tc>
      </w:tr>
    </w:tbl>
    <w:p w:rsidR="00A76EF0" w:rsidRDefault="00A76EF0" w:rsidP="00544B73"/>
    <w:p w:rsidR="00A76EF0" w:rsidRDefault="00A76EF0" w:rsidP="00544B73"/>
    <w:p w:rsidR="00A76EF0" w:rsidRDefault="00A76EF0" w:rsidP="00544B73">
      <w:pPr>
        <w:pStyle w:val="Heading3"/>
      </w:pPr>
      <w:r>
        <w:t>Template Section 7.1</w:t>
      </w:r>
      <w:r>
        <w:t>.3</w:t>
      </w:r>
      <w:r>
        <w:t xml:space="preserve"> </w:t>
      </w:r>
      <w:r>
        <w:t>Database Backups</w:t>
      </w:r>
    </w:p>
    <w:p w:rsidR="0067212E" w:rsidRDefault="0067212E" w:rsidP="0067212E"/>
    <w:p w:rsidR="0067212E" w:rsidRDefault="0067212E" w:rsidP="0067212E"/>
    <w:p w:rsidR="0067212E" w:rsidRDefault="0067212E" w:rsidP="0067212E">
      <w:r>
        <w:t>Details from File: Database-</w:t>
      </w:r>
      <w:proofErr w:type="spellStart"/>
      <w:r>
        <w:t>BackupStatus</w:t>
      </w:r>
      <w:proofErr w:type="spellEnd"/>
      <w:r>
        <w:t xml:space="preserve"> </w:t>
      </w:r>
    </w:p>
    <w:p w:rsidR="0067212E" w:rsidRDefault="0067212E" w:rsidP="0067212E"/>
    <w:p w:rsidR="0067212E" w:rsidRDefault="0067212E" w:rsidP="0067212E"/>
    <w:p w:rsidR="00D90F90" w:rsidRDefault="00D90F90" w:rsidP="00D90F90">
      <w:pPr>
        <w:pStyle w:val="Heading3"/>
      </w:pPr>
      <w:r>
        <w:t xml:space="preserve">Template Section 7.1.3 Database </w:t>
      </w:r>
      <w:r>
        <w:t>Configuration</w:t>
      </w:r>
    </w:p>
    <w:p w:rsidR="0067212E" w:rsidRDefault="0067212E" w:rsidP="0067212E"/>
    <w:p w:rsidR="00D90F90" w:rsidRDefault="00D90F90" w:rsidP="0067212E"/>
    <w:p w:rsidR="00D90F90" w:rsidRDefault="00D90F90" w:rsidP="00D90F90">
      <w:pPr>
        <w:tabs>
          <w:tab w:val="left" w:pos="1302"/>
        </w:tabs>
        <w:rPr>
          <w:lang w:eastAsia="en-US"/>
        </w:rPr>
      </w:pPr>
      <w:r>
        <w:rPr>
          <w:lang w:eastAsia="en-US"/>
        </w:rPr>
        <w:t xml:space="preserve">Database settings obtained from </w:t>
      </w:r>
      <w:r>
        <w:rPr>
          <w:lang w:eastAsia="en-US"/>
        </w:rPr>
        <w:tab/>
        <w:t xml:space="preserve">File: </w:t>
      </w:r>
      <w:proofErr w:type="spellStart"/>
      <w:r>
        <w:rPr>
          <w:lang w:eastAsia="en-US"/>
        </w:rPr>
        <w:t>checkDatabases</w:t>
      </w:r>
      <w:proofErr w:type="spellEnd"/>
      <w:r>
        <w:rPr>
          <w:lang w:eastAsia="en-US"/>
        </w:rPr>
        <w:t xml:space="preserve">-Properties </w:t>
      </w:r>
    </w:p>
    <w:p w:rsidR="00D90F90" w:rsidRDefault="00D90F90" w:rsidP="00D90F90">
      <w:pPr>
        <w:tabs>
          <w:tab w:val="left" w:pos="1302"/>
        </w:tabs>
        <w:rPr>
          <w:lang w:eastAsia="en-US"/>
        </w:rPr>
      </w:pPr>
    </w:p>
    <w:p w:rsidR="00D90F90" w:rsidRDefault="00D90F90" w:rsidP="00D90F90">
      <w:pPr>
        <w:tabs>
          <w:tab w:val="left" w:pos="1302"/>
        </w:tabs>
        <w:rPr>
          <w:lang w:eastAsia="en-US"/>
        </w:rPr>
      </w:pPr>
      <w:r>
        <w:rPr>
          <w:lang w:eastAsia="en-US"/>
        </w:rPr>
        <w:t>One Column per Database</w:t>
      </w:r>
    </w:p>
    <w:p w:rsidR="00D90F90" w:rsidRDefault="00D90F90" w:rsidP="00D90F90">
      <w:pPr>
        <w:tabs>
          <w:tab w:val="left" w:pos="1302"/>
        </w:tabs>
        <w:rPr>
          <w:lang w:eastAsia="en-US"/>
        </w:rPr>
      </w:pPr>
    </w:p>
    <w:tbl>
      <w:tblPr>
        <w:tblStyle w:val="LightList-Accent1"/>
        <w:tblW w:w="5000" w:type="pct"/>
        <w:tblLook w:val="0420" w:firstRow="1" w:lastRow="0" w:firstColumn="0" w:lastColumn="0" w:noHBand="0" w:noVBand="1"/>
      </w:tblPr>
      <w:tblGrid>
        <w:gridCol w:w="2859"/>
        <w:gridCol w:w="898"/>
        <w:gridCol w:w="885"/>
        <w:gridCol w:w="884"/>
        <w:gridCol w:w="896"/>
        <w:gridCol w:w="896"/>
        <w:gridCol w:w="896"/>
        <w:gridCol w:w="1028"/>
      </w:tblGrid>
      <w:tr w:rsidR="00D90F90" w:rsidRPr="00DC585A" w:rsidTr="00D90F90">
        <w:trPr>
          <w:cnfStyle w:val="100000000000" w:firstRow="1" w:lastRow="0" w:firstColumn="0" w:lastColumn="0" w:oddVBand="0" w:evenVBand="0" w:oddHBand="0" w:evenHBand="0" w:firstRowFirstColumn="0" w:firstRowLastColumn="0" w:lastRowFirstColumn="0" w:lastRowLastColumn="0"/>
          <w:trHeight w:val="300"/>
        </w:trPr>
        <w:tc>
          <w:tcPr>
            <w:tcW w:w="1546" w:type="pct"/>
            <w:noWrap/>
            <w:hideMark/>
          </w:tcPr>
          <w:p w:rsidR="00D90F90" w:rsidRPr="00DC585A" w:rsidRDefault="00D90F90" w:rsidP="00420FD6">
            <w:pPr>
              <w:rPr>
                <w:lang w:eastAsia="en-US"/>
              </w:rPr>
            </w:pPr>
            <w:proofErr w:type="spellStart"/>
            <w:r w:rsidRPr="00DC585A">
              <w:rPr>
                <w:lang w:eastAsia="en-US"/>
              </w:rPr>
              <w:t>Database_Name</w:t>
            </w:r>
            <w:proofErr w:type="spellEnd"/>
          </w:p>
        </w:tc>
        <w:tc>
          <w:tcPr>
            <w:tcW w:w="486" w:type="pct"/>
            <w:noWrap/>
            <w:hideMark/>
          </w:tcPr>
          <w:p w:rsidR="00D90F90" w:rsidRPr="00DC585A" w:rsidRDefault="00D90F90" w:rsidP="00420FD6">
            <w:pPr>
              <w:rPr>
                <w:lang w:eastAsia="en-US"/>
              </w:rPr>
            </w:pPr>
            <w:r w:rsidRPr="00DC585A">
              <w:rPr>
                <w:lang w:eastAsia="en-US"/>
              </w:rPr>
              <w:t>master</w:t>
            </w:r>
          </w:p>
        </w:tc>
        <w:tc>
          <w:tcPr>
            <w:tcW w:w="479" w:type="pct"/>
            <w:noWrap/>
            <w:hideMark/>
          </w:tcPr>
          <w:p w:rsidR="00D90F90" w:rsidRPr="00DC585A" w:rsidRDefault="00D90F90" w:rsidP="00420FD6">
            <w:pPr>
              <w:rPr>
                <w:lang w:eastAsia="en-US"/>
              </w:rPr>
            </w:pPr>
            <w:proofErr w:type="spellStart"/>
            <w:r w:rsidRPr="00DC585A">
              <w:rPr>
                <w:lang w:eastAsia="en-US"/>
              </w:rPr>
              <w:t>tempdb</w:t>
            </w:r>
            <w:proofErr w:type="spellEnd"/>
          </w:p>
        </w:tc>
        <w:tc>
          <w:tcPr>
            <w:tcW w:w="478" w:type="pct"/>
            <w:noWrap/>
            <w:hideMark/>
          </w:tcPr>
          <w:p w:rsidR="00D90F90" w:rsidRPr="00DC585A" w:rsidRDefault="00D90F90" w:rsidP="00420FD6">
            <w:pPr>
              <w:rPr>
                <w:lang w:eastAsia="en-US"/>
              </w:rPr>
            </w:pPr>
            <w:r w:rsidRPr="00DC585A">
              <w:rPr>
                <w:lang w:eastAsia="en-US"/>
              </w:rPr>
              <w:t>model</w:t>
            </w:r>
          </w:p>
        </w:tc>
        <w:tc>
          <w:tcPr>
            <w:tcW w:w="485" w:type="pct"/>
            <w:noWrap/>
            <w:hideMark/>
          </w:tcPr>
          <w:p w:rsidR="00D90F90" w:rsidRPr="00DC585A" w:rsidRDefault="00D90F90" w:rsidP="00420FD6">
            <w:pPr>
              <w:rPr>
                <w:lang w:eastAsia="en-US"/>
              </w:rPr>
            </w:pPr>
            <w:proofErr w:type="spellStart"/>
            <w:r w:rsidRPr="00DC585A">
              <w:rPr>
                <w:lang w:eastAsia="en-US"/>
              </w:rPr>
              <w:t>msdb</w:t>
            </w:r>
            <w:proofErr w:type="spellEnd"/>
          </w:p>
        </w:tc>
        <w:tc>
          <w:tcPr>
            <w:tcW w:w="485" w:type="pct"/>
            <w:noWrap/>
            <w:hideMark/>
          </w:tcPr>
          <w:p w:rsidR="00D90F90" w:rsidRPr="00DC585A" w:rsidRDefault="00D90F90" w:rsidP="00420FD6">
            <w:pPr>
              <w:rPr>
                <w:lang w:eastAsia="en-US"/>
              </w:rPr>
            </w:pPr>
            <w:r w:rsidRPr="00DC585A">
              <w:rPr>
                <w:lang w:eastAsia="en-US"/>
              </w:rPr>
              <w:t>CPS</w:t>
            </w:r>
          </w:p>
        </w:tc>
        <w:tc>
          <w:tcPr>
            <w:tcW w:w="485" w:type="pct"/>
            <w:noWrap/>
            <w:hideMark/>
          </w:tcPr>
          <w:p w:rsidR="00D90F90" w:rsidRPr="00DC585A" w:rsidRDefault="00D90F90" w:rsidP="00420FD6">
            <w:pPr>
              <w:rPr>
                <w:lang w:eastAsia="en-US"/>
              </w:rPr>
            </w:pPr>
            <w:r w:rsidRPr="00DC585A">
              <w:rPr>
                <w:lang w:eastAsia="en-US"/>
              </w:rPr>
              <w:t>HLM</w:t>
            </w:r>
          </w:p>
        </w:tc>
        <w:tc>
          <w:tcPr>
            <w:tcW w:w="556" w:type="pct"/>
            <w:noWrap/>
            <w:hideMark/>
          </w:tcPr>
          <w:p w:rsidR="00D90F90" w:rsidRPr="00DC585A" w:rsidRDefault="00D90F90" w:rsidP="00420FD6">
            <w:pPr>
              <w:rPr>
                <w:lang w:eastAsia="en-US"/>
              </w:rPr>
            </w:pPr>
            <w:r w:rsidRPr="00DC585A">
              <w:rPr>
                <w:lang w:eastAsia="en-US"/>
              </w:rPr>
              <w:t>ANPRBOF</w:t>
            </w:r>
          </w:p>
        </w:tc>
      </w:tr>
      <w:tr w:rsidR="00D90F90" w:rsidRPr="00C17AC8" w:rsidTr="00D90F90">
        <w:trPr>
          <w:cnfStyle w:val="000000100000" w:firstRow="0" w:lastRow="0" w:firstColumn="0" w:lastColumn="0" w:oddVBand="0" w:evenVBand="0" w:oddHBand="1" w:evenHBand="0" w:firstRowFirstColumn="0" w:firstRowLastColumn="0" w:lastRowFirstColumn="0" w:lastRowLastColumn="0"/>
          <w:trHeight w:val="300"/>
        </w:trPr>
        <w:tc>
          <w:tcPr>
            <w:tcW w:w="1546" w:type="pct"/>
            <w:noWrap/>
            <w:hideMark/>
          </w:tcPr>
          <w:p w:rsidR="00D90F90" w:rsidRPr="00C17AC8" w:rsidRDefault="00D90F90" w:rsidP="00420FD6">
            <w:pPr>
              <w:rPr>
                <w:rFonts w:ascii="Calibri" w:hAnsi="Calibri" w:cs="Calibri"/>
                <w:color w:val="000000"/>
                <w:szCs w:val="22"/>
              </w:rPr>
            </w:pPr>
            <w:r w:rsidRPr="00C17AC8">
              <w:rPr>
                <w:rFonts w:ascii="Calibri" w:hAnsi="Calibri" w:cs="Calibri"/>
                <w:color w:val="000000"/>
                <w:szCs w:val="22"/>
              </w:rPr>
              <w:t>Allow Snapshot Isolation</w:t>
            </w:r>
          </w:p>
        </w:tc>
        <w:tc>
          <w:tcPr>
            <w:tcW w:w="486" w:type="pct"/>
            <w:noWrap/>
            <w:hideMark/>
          </w:tcPr>
          <w:p w:rsidR="00D90F90" w:rsidRPr="00C17AC8" w:rsidRDefault="00D90F90" w:rsidP="00420FD6">
            <w:pPr>
              <w:rPr>
                <w:rFonts w:ascii="Wingdings" w:hAnsi="Wingdings" w:cs="Calibri"/>
                <w:color w:val="00B050"/>
                <w:szCs w:val="22"/>
              </w:rPr>
            </w:pPr>
            <w:r w:rsidRPr="00C17AC8">
              <w:rPr>
                <w:rFonts w:ascii="Wingdings" w:hAnsi="Wingdings" w:cs="Calibri"/>
                <w:color w:val="00B050"/>
                <w:szCs w:val="22"/>
              </w:rPr>
              <w:t></w:t>
            </w:r>
          </w:p>
        </w:tc>
        <w:tc>
          <w:tcPr>
            <w:tcW w:w="479" w:type="pct"/>
            <w:noWrap/>
            <w:hideMark/>
          </w:tcPr>
          <w:p w:rsidR="00D90F90" w:rsidRPr="00C17AC8" w:rsidRDefault="00D90F90" w:rsidP="00420FD6">
            <w:pPr>
              <w:rPr>
                <w:rFonts w:ascii="Wingdings" w:hAnsi="Wingdings" w:cs="Calibri"/>
                <w:color w:val="FF0000"/>
                <w:szCs w:val="22"/>
              </w:rPr>
            </w:pPr>
            <w:r w:rsidRPr="00C17AC8">
              <w:rPr>
                <w:rFonts w:ascii="Wingdings" w:hAnsi="Wingdings" w:cs="Calibri"/>
                <w:color w:val="FF0000"/>
                <w:szCs w:val="22"/>
              </w:rPr>
              <w:t></w:t>
            </w:r>
          </w:p>
        </w:tc>
        <w:tc>
          <w:tcPr>
            <w:tcW w:w="478" w:type="pct"/>
            <w:noWrap/>
            <w:hideMark/>
          </w:tcPr>
          <w:p w:rsidR="00D90F90" w:rsidRPr="00C17AC8" w:rsidRDefault="00D90F90" w:rsidP="00420FD6">
            <w:pPr>
              <w:rPr>
                <w:rFonts w:ascii="Wingdings" w:hAnsi="Wingdings" w:cs="Calibri"/>
                <w:color w:val="FF0000"/>
                <w:szCs w:val="22"/>
              </w:rPr>
            </w:pPr>
            <w:r w:rsidRPr="00C17AC8">
              <w:rPr>
                <w:rFonts w:ascii="Wingdings" w:hAnsi="Wingdings" w:cs="Calibri"/>
                <w:color w:val="FF0000"/>
                <w:szCs w:val="22"/>
              </w:rPr>
              <w:t></w:t>
            </w:r>
          </w:p>
        </w:tc>
        <w:tc>
          <w:tcPr>
            <w:tcW w:w="485" w:type="pct"/>
            <w:noWrap/>
            <w:hideMark/>
          </w:tcPr>
          <w:p w:rsidR="00D90F90" w:rsidRPr="00C17AC8" w:rsidRDefault="00D90F90" w:rsidP="00420FD6">
            <w:pPr>
              <w:rPr>
                <w:rFonts w:ascii="Wingdings" w:hAnsi="Wingdings" w:cs="Calibri"/>
                <w:color w:val="00B050"/>
                <w:szCs w:val="22"/>
              </w:rPr>
            </w:pPr>
            <w:r w:rsidRPr="00C17AC8">
              <w:rPr>
                <w:rFonts w:ascii="Wingdings" w:hAnsi="Wingdings" w:cs="Calibri"/>
                <w:color w:val="00B050"/>
                <w:szCs w:val="22"/>
              </w:rPr>
              <w:t></w:t>
            </w:r>
          </w:p>
        </w:tc>
        <w:tc>
          <w:tcPr>
            <w:tcW w:w="485" w:type="pct"/>
            <w:noWrap/>
            <w:hideMark/>
          </w:tcPr>
          <w:p w:rsidR="00D90F90" w:rsidRPr="00C17AC8" w:rsidRDefault="00D90F90" w:rsidP="00420FD6">
            <w:pPr>
              <w:rPr>
                <w:rFonts w:ascii="Wingdings" w:hAnsi="Wingdings" w:cs="Calibri"/>
                <w:color w:val="FF0000"/>
                <w:szCs w:val="22"/>
              </w:rPr>
            </w:pPr>
            <w:r w:rsidRPr="00C17AC8">
              <w:rPr>
                <w:rFonts w:ascii="Wingdings" w:hAnsi="Wingdings" w:cs="Calibri"/>
                <w:color w:val="FF0000"/>
                <w:szCs w:val="22"/>
              </w:rPr>
              <w:t></w:t>
            </w:r>
          </w:p>
        </w:tc>
        <w:tc>
          <w:tcPr>
            <w:tcW w:w="485" w:type="pct"/>
            <w:noWrap/>
            <w:hideMark/>
          </w:tcPr>
          <w:p w:rsidR="00D90F90" w:rsidRPr="00C17AC8" w:rsidRDefault="00D90F90" w:rsidP="00420FD6">
            <w:pPr>
              <w:rPr>
                <w:rFonts w:ascii="Wingdings" w:hAnsi="Wingdings" w:cs="Calibri"/>
                <w:color w:val="FF0000"/>
                <w:szCs w:val="22"/>
              </w:rPr>
            </w:pPr>
            <w:r w:rsidRPr="00C17AC8">
              <w:rPr>
                <w:rFonts w:ascii="Wingdings" w:hAnsi="Wingdings" w:cs="Calibri"/>
                <w:color w:val="FF0000"/>
                <w:szCs w:val="22"/>
              </w:rPr>
              <w:t></w:t>
            </w:r>
          </w:p>
        </w:tc>
        <w:tc>
          <w:tcPr>
            <w:tcW w:w="556" w:type="pct"/>
            <w:noWrap/>
            <w:hideMark/>
          </w:tcPr>
          <w:p w:rsidR="00D90F90" w:rsidRPr="00C17AC8" w:rsidRDefault="00D90F90" w:rsidP="00420FD6">
            <w:pPr>
              <w:rPr>
                <w:rFonts w:ascii="Wingdings" w:hAnsi="Wingdings" w:cs="Calibri"/>
                <w:color w:val="FF0000"/>
                <w:szCs w:val="22"/>
              </w:rPr>
            </w:pPr>
            <w:r w:rsidRPr="00C17AC8">
              <w:rPr>
                <w:rFonts w:ascii="Wingdings" w:hAnsi="Wingdings" w:cs="Calibri"/>
                <w:color w:val="FF0000"/>
                <w:szCs w:val="22"/>
              </w:rPr>
              <w:t></w:t>
            </w:r>
          </w:p>
        </w:tc>
      </w:tr>
    </w:tbl>
    <w:p w:rsidR="00D90F90" w:rsidRDefault="00D90F90"/>
    <w:p w:rsidR="00D90F90" w:rsidRDefault="00D90F90" w:rsidP="00D90F90">
      <w:pPr>
        <w:rPr>
          <w:lang w:eastAsia="en-US"/>
        </w:rPr>
      </w:pPr>
    </w:p>
    <w:p w:rsidR="00D90F90" w:rsidRDefault="00D90F90" w:rsidP="00D90F90">
      <w:pPr>
        <w:rPr>
          <w:lang w:eastAsia="en-US"/>
        </w:rPr>
      </w:pPr>
      <w:r>
        <w:rPr>
          <w:lang w:eastAsia="en-US"/>
        </w:rPr>
        <w:t xml:space="preserve">NOTE: Open </w:t>
      </w:r>
      <w:proofErr w:type="spellStart"/>
      <w:r>
        <w:rPr>
          <w:lang w:eastAsia="en-US"/>
        </w:rPr>
        <w:t>CheckDatabases</w:t>
      </w:r>
      <w:proofErr w:type="spellEnd"/>
      <w:r>
        <w:rPr>
          <w:lang w:eastAsia="en-US"/>
        </w:rPr>
        <w:t xml:space="preserve">-Properties in Excel.  </w:t>
      </w:r>
    </w:p>
    <w:p w:rsidR="00D90F90" w:rsidRDefault="00D90F90" w:rsidP="00D90F90">
      <w:pPr>
        <w:pStyle w:val="ListParagraph"/>
        <w:numPr>
          <w:ilvl w:val="0"/>
          <w:numId w:val="15"/>
        </w:numPr>
        <w:rPr>
          <w:lang w:eastAsia="en-US"/>
        </w:rPr>
      </w:pPr>
      <w:r>
        <w:rPr>
          <w:lang w:eastAsia="en-US"/>
        </w:rPr>
        <w:t>Transpose the columns</w:t>
      </w:r>
    </w:p>
    <w:p w:rsidR="00D90F90" w:rsidRPr="00BB069C" w:rsidRDefault="00D90F90" w:rsidP="00D90F90">
      <w:pPr>
        <w:pStyle w:val="ListParagraph"/>
        <w:numPr>
          <w:ilvl w:val="0"/>
          <w:numId w:val="15"/>
        </w:numPr>
        <w:rPr>
          <w:lang w:eastAsia="en-US"/>
        </w:rPr>
      </w:pPr>
      <w:r>
        <w:rPr>
          <w:lang w:eastAsia="en-US"/>
        </w:rPr>
        <w:t xml:space="preserve">Format the 1/0 columns with a custom format of </w:t>
      </w:r>
      <w:r>
        <w:rPr>
          <w:rFonts w:ascii="Courier New" w:hAnsi="Courier New" w:cs="Courier New"/>
          <w:color w:val="800000"/>
          <w:sz w:val="17"/>
          <w:szCs w:val="17"/>
          <w:shd w:val="clear" w:color="auto" w:fill="F9F9F9"/>
        </w:rPr>
        <w:t>[Red][=0]û;[Blue][=1]ü</w:t>
      </w:r>
    </w:p>
    <w:p w:rsidR="00D90F90" w:rsidRDefault="00D90F90" w:rsidP="00D90F90">
      <w:pPr>
        <w:pStyle w:val="ListParagraph"/>
        <w:numPr>
          <w:ilvl w:val="0"/>
          <w:numId w:val="15"/>
        </w:numPr>
        <w:rPr>
          <w:lang w:eastAsia="en-US"/>
        </w:rPr>
      </w:pPr>
      <w:r w:rsidRPr="00BB069C">
        <w:rPr>
          <w:lang w:eastAsia="en-US"/>
        </w:rPr>
        <w:t>Format the 1/0 columns as wingdings</w:t>
      </w:r>
    </w:p>
    <w:p w:rsidR="00D90F90" w:rsidRDefault="00D90F90" w:rsidP="00D90F90">
      <w:pPr>
        <w:pStyle w:val="ListParagraph"/>
        <w:numPr>
          <w:ilvl w:val="0"/>
          <w:numId w:val="15"/>
        </w:numPr>
        <w:rPr>
          <w:lang w:eastAsia="en-US"/>
        </w:rPr>
      </w:pPr>
      <w:r>
        <w:rPr>
          <w:lang w:eastAsia="en-US"/>
        </w:rPr>
        <w:t>Paste the settings for the Model Database into the Table</w:t>
      </w:r>
    </w:p>
    <w:p w:rsidR="00D90F90" w:rsidRDefault="00D90F90" w:rsidP="00D90F90">
      <w:pPr>
        <w:pStyle w:val="ListParagraph"/>
        <w:rPr>
          <w:lang w:eastAsia="en-US"/>
        </w:rPr>
      </w:pPr>
      <w:r>
        <w:rPr>
          <w:lang w:eastAsia="en-US"/>
        </w:rPr>
        <w:t>Note: Settings differ between versions of SQL</w:t>
      </w:r>
    </w:p>
    <w:p w:rsidR="00D90F90" w:rsidRDefault="00D90F90" w:rsidP="0067212E"/>
    <w:p w:rsidR="00D90F90" w:rsidRDefault="00D90F90" w:rsidP="0067212E"/>
    <w:p w:rsidR="00D90F90" w:rsidRDefault="00D90F90" w:rsidP="00D90F90">
      <w:pPr>
        <w:pStyle w:val="Heading3"/>
      </w:pPr>
      <w:r>
        <w:t>Template Section 7</w:t>
      </w:r>
      <w:r>
        <w:t>.3</w:t>
      </w:r>
      <w:r>
        <w:t>.</w:t>
      </w:r>
      <w:r>
        <w:t>1</w:t>
      </w:r>
      <w:r>
        <w:t xml:space="preserve"> </w:t>
      </w:r>
      <w:r w:rsidRPr="00D90F90">
        <w:t>Number of Processor Cores</w:t>
      </w:r>
    </w:p>
    <w:p w:rsidR="00D90F90" w:rsidRPr="00D90F90" w:rsidRDefault="00D90F90" w:rsidP="00D90F90">
      <w:r>
        <w:t xml:space="preserve">Value obtained from </w:t>
      </w:r>
      <w:r w:rsidR="00E45CA4">
        <w:t xml:space="preserve">File: </w:t>
      </w:r>
      <w:proofErr w:type="spellStart"/>
      <w:r w:rsidR="00E45CA4">
        <w:t>CheckHardware</w:t>
      </w:r>
      <w:proofErr w:type="spellEnd"/>
      <w:r w:rsidR="00E45CA4">
        <w:t xml:space="preserve"> Property: </w:t>
      </w:r>
      <w:proofErr w:type="spellStart"/>
      <w:r w:rsidR="00E45CA4" w:rsidRPr="00E45CA4">
        <w:t>NumberOfLogicalProcessors</w:t>
      </w:r>
      <w:proofErr w:type="spellEnd"/>
    </w:p>
    <w:p w:rsidR="00D90F90" w:rsidRDefault="00D90F90" w:rsidP="00D90F90"/>
    <w:tbl>
      <w:tblPr>
        <w:tblStyle w:val="LightList-Accent1"/>
        <w:tblW w:w="0" w:type="auto"/>
        <w:tblInd w:w="720" w:type="dxa"/>
        <w:tblLook w:val="0420" w:firstRow="1" w:lastRow="0" w:firstColumn="0" w:lastColumn="0" w:noHBand="0" w:noVBand="1"/>
      </w:tblPr>
      <w:tblGrid>
        <w:gridCol w:w="2223"/>
        <w:gridCol w:w="2507"/>
      </w:tblGrid>
      <w:tr w:rsidR="00D90F90" w:rsidRPr="00FC68CF" w:rsidTr="00420FD6">
        <w:trPr>
          <w:cnfStyle w:val="100000000000" w:firstRow="1" w:lastRow="0" w:firstColumn="0" w:lastColumn="0" w:oddVBand="0" w:evenVBand="0" w:oddHBand="0" w:evenHBand="0" w:firstRowFirstColumn="0" w:firstRowLastColumn="0" w:lastRowFirstColumn="0" w:lastRowLastColumn="0"/>
        </w:trPr>
        <w:tc>
          <w:tcPr>
            <w:tcW w:w="2223" w:type="dxa"/>
          </w:tcPr>
          <w:p w:rsidR="00D90F90" w:rsidRPr="00FC68CF" w:rsidRDefault="00D90F90" w:rsidP="00420FD6">
            <w:r w:rsidRPr="00FC68CF">
              <w:t>Setting</w:t>
            </w:r>
          </w:p>
        </w:tc>
        <w:tc>
          <w:tcPr>
            <w:tcW w:w="709" w:type="dxa"/>
          </w:tcPr>
          <w:p w:rsidR="00D90F90" w:rsidRPr="00FC68CF" w:rsidRDefault="00D90F90" w:rsidP="00420FD6">
            <w:r w:rsidRPr="00FC68CF">
              <w:t>Value</w:t>
            </w:r>
          </w:p>
        </w:tc>
      </w:tr>
      <w:tr w:rsidR="00D90F90" w:rsidRPr="00FC68CF" w:rsidTr="00420FD6">
        <w:trPr>
          <w:cnfStyle w:val="000000100000" w:firstRow="0" w:lastRow="0" w:firstColumn="0" w:lastColumn="0" w:oddVBand="0" w:evenVBand="0" w:oddHBand="1" w:evenHBand="0" w:firstRowFirstColumn="0" w:firstRowLastColumn="0" w:lastRowFirstColumn="0" w:lastRowLastColumn="0"/>
        </w:trPr>
        <w:tc>
          <w:tcPr>
            <w:tcW w:w="2223" w:type="dxa"/>
          </w:tcPr>
          <w:p w:rsidR="00D90F90" w:rsidRPr="00FC68CF" w:rsidRDefault="00D90F90" w:rsidP="00420FD6">
            <w:r>
              <w:t>Logical Processor Count</w:t>
            </w:r>
          </w:p>
        </w:tc>
        <w:tc>
          <w:tcPr>
            <w:tcW w:w="709" w:type="dxa"/>
          </w:tcPr>
          <w:p w:rsidR="00D90F90" w:rsidRPr="00FC68CF" w:rsidRDefault="00805AEE" w:rsidP="00420FD6">
            <w:r>
              <w:t xml:space="preserve">Property: </w:t>
            </w:r>
            <w:proofErr w:type="spellStart"/>
            <w:r w:rsidRPr="00E45CA4">
              <w:t>NumberOfLogicalProcessors</w:t>
            </w:r>
            <w:proofErr w:type="spellEnd"/>
          </w:p>
        </w:tc>
      </w:tr>
    </w:tbl>
    <w:p w:rsidR="00D90F90" w:rsidRPr="00D90F90" w:rsidRDefault="00D90F90" w:rsidP="00D90F90"/>
    <w:p w:rsidR="005E5877" w:rsidRPr="00FC68CF" w:rsidRDefault="005E5877" w:rsidP="005E5877">
      <w:pPr>
        <w:pStyle w:val="Heading3"/>
        <w:rPr>
          <w:rFonts w:eastAsia="Times New Roman"/>
        </w:rPr>
      </w:pPr>
      <w:bookmarkStart w:id="12" w:name="_Toc331582155"/>
      <w:r w:rsidRPr="005E5877">
        <w:rPr>
          <w:rFonts w:eastAsia="Times New Roman"/>
        </w:rPr>
        <w:t xml:space="preserve">Template Section </w:t>
      </w:r>
      <w:proofErr w:type="gramStart"/>
      <w:r w:rsidRPr="005E5877">
        <w:rPr>
          <w:rFonts w:eastAsia="Times New Roman"/>
        </w:rPr>
        <w:t>7.3.</w:t>
      </w:r>
      <w:r>
        <w:rPr>
          <w:rFonts w:eastAsia="Times New Roman"/>
        </w:rPr>
        <w:t>2</w:t>
      </w:r>
      <w:r w:rsidRPr="005E5877">
        <w:rPr>
          <w:rFonts w:eastAsia="Times New Roman"/>
        </w:rPr>
        <w:t xml:space="preserve"> </w:t>
      </w:r>
      <w:r>
        <w:rPr>
          <w:rFonts w:eastAsia="Times New Roman"/>
        </w:rPr>
        <w:t xml:space="preserve"> </w:t>
      </w:r>
      <w:r w:rsidRPr="00FC68CF">
        <w:rPr>
          <w:rFonts w:eastAsia="Times New Roman"/>
        </w:rPr>
        <w:t>Temp</w:t>
      </w:r>
      <w:proofErr w:type="gramEnd"/>
      <w:r w:rsidRPr="00FC68CF">
        <w:rPr>
          <w:rFonts w:eastAsia="Times New Roman"/>
        </w:rPr>
        <w:t xml:space="preserve"> DB Data files</w:t>
      </w:r>
      <w:bookmarkEnd w:id="12"/>
    </w:p>
    <w:p w:rsidR="00D90F90" w:rsidRDefault="00D90F90" w:rsidP="00D90F90"/>
    <w:p w:rsidR="009C2F83" w:rsidRPr="00D90F90" w:rsidRDefault="009C2F83" w:rsidP="009C2F83">
      <w:r>
        <w:t xml:space="preserve">Value obtained from File: </w:t>
      </w:r>
      <w:proofErr w:type="spellStart"/>
      <w:r>
        <w:t>Check</w:t>
      </w:r>
      <w:r>
        <w:t>Databases-TempDBFiles</w:t>
      </w:r>
      <w:proofErr w:type="spellEnd"/>
      <w:r>
        <w:t xml:space="preserve"> </w:t>
      </w:r>
    </w:p>
    <w:p w:rsidR="005E5877" w:rsidRDefault="005E5877" w:rsidP="00D90F90"/>
    <w:tbl>
      <w:tblPr>
        <w:tblStyle w:val="LightList-Accent1"/>
        <w:tblW w:w="0" w:type="auto"/>
        <w:tblLook w:val="0420" w:firstRow="1" w:lastRow="0" w:firstColumn="0" w:lastColumn="0" w:noHBand="0" w:noVBand="1"/>
      </w:tblPr>
      <w:tblGrid>
        <w:gridCol w:w="1483"/>
        <w:gridCol w:w="6185"/>
        <w:gridCol w:w="1574"/>
      </w:tblGrid>
      <w:tr w:rsidR="009C2F83" w:rsidRPr="006555DB" w:rsidTr="00420FD6">
        <w:trPr>
          <w:cnfStyle w:val="100000000000" w:firstRow="1" w:lastRow="0" w:firstColumn="0" w:lastColumn="0" w:oddVBand="0" w:evenVBand="0" w:oddHBand="0" w:evenHBand="0" w:firstRowFirstColumn="0" w:firstRowLastColumn="0" w:lastRowFirstColumn="0" w:lastRowLastColumn="0"/>
          <w:tblHeader/>
        </w:trPr>
        <w:tc>
          <w:tcPr>
            <w:tcW w:w="1483" w:type="dxa"/>
          </w:tcPr>
          <w:p w:rsidR="009C2F83" w:rsidRDefault="009C2F83" w:rsidP="00420FD6">
            <w:pPr>
              <w:rPr>
                <w:lang w:eastAsia="en-US"/>
              </w:rPr>
            </w:pPr>
            <w:r>
              <w:rPr>
                <w:lang w:eastAsia="en-US"/>
              </w:rPr>
              <w:t>Name</w:t>
            </w:r>
          </w:p>
        </w:tc>
        <w:tc>
          <w:tcPr>
            <w:tcW w:w="6185" w:type="dxa"/>
          </w:tcPr>
          <w:p w:rsidR="009C2F83" w:rsidRDefault="009C2F83" w:rsidP="00420FD6">
            <w:pPr>
              <w:rPr>
                <w:lang w:eastAsia="en-US"/>
              </w:rPr>
            </w:pPr>
            <w:r>
              <w:rPr>
                <w:lang w:eastAsia="en-US"/>
              </w:rPr>
              <w:t>Filename</w:t>
            </w:r>
          </w:p>
        </w:tc>
        <w:tc>
          <w:tcPr>
            <w:tcW w:w="1574" w:type="dxa"/>
          </w:tcPr>
          <w:p w:rsidR="009C2F83" w:rsidRDefault="009C2F83" w:rsidP="00420FD6">
            <w:pPr>
              <w:rPr>
                <w:lang w:eastAsia="en-US"/>
              </w:rPr>
            </w:pPr>
            <w:r>
              <w:rPr>
                <w:lang w:eastAsia="en-US"/>
              </w:rPr>
              <w:t>Size</w:t>
            </w:r>
          </w:p>
        </w:tc>
      </w:tr>
      <w:tr w:rsidR="009C2F83" w:rsidRPr="00C17AC8" w:rsidTr="00420FD6">
        <w:trPr>
          <w:cnfStyle w:val="000000100000" w:firstRow="0" w:lastRow="0" w:firstColumn="0" w:lastColumn="0" w:oddVBand="0" w:evenVBand="0" w:oddHBand="1" w:evenHBand="0" w:firstRowFirstColumn="0" w:firstRowLastColumn="0" w:lastRowFirstColumn="0" w:lastRowLastColumn="0"/>
        </w:trPr>
        <w:tc>
          <w:tcPr>
            <w:tcW w:w="1483" w:type="dxa"/>
          </w:tcPr>
          <w:p w:rsidR="009C2F83" w:rsidRPr="00C17AC8" w:rsidRDefault="009C2F83" w:rsidP="00420FD6">
            <w:pPr>
              <w:rPr>
                <w:rFonts w:ascii="Calibri" w:hAnsi="Calibri" w:cs="Calibri"/>
                <w:b/>
                <w:color w:val="000000"/>
                <w:szCs w:val="20"/>
              </w:rPr>
            </w:pPr>
          </w:p>
        </w:tc>
        <w:tc>
          <w:tcPr>
            <w:tcW w:w="6185" w:type="dxa"/>
          </w:tcPr>
          <w:p w:rsidR="009C2F83" w:rsidRPr="00C17AC8" w:rsidRDefault="009C2F83" w:rsidP="00420FD6">
            <w:pPr>
              <w:rPr>
                <w:rFonts w:ascii="Calibri" w:hAnsi="Calibri" w:cs="Calibri"/>
                <w:color w:val="000000"/>
                <w:szCs w:val="20"/>
              </w:rPr>
            </w:pPr>
          </w:p>
        </w:tc>
        <w:tc>
          <w:tcPr>
            <w:tcW w:w="1574" w:type="dxa"/>
          </w:tcPr>
          <w:p w:rsidR="009C2F83" w:rsidRPr="00C17AC8" w:rsidRDefault="009C2F83" w:rsidP="00420FD6">
            <w:pPr>
              <w:jc w:val="right"/>
              <w:rPr>
                <w:rFonts w:ascii="Calibri" w:hAnsi="Calibri" w:cs="Calibri"/>
                <w:color w:val="000000"/>
                <w:szCs w:val="20"/>
              </w:rPr>
            </w:pPr>
          </w:p>
        </w:tc>
      </w:tr>
      <w:tr w:rsidR="009C2F83" w:rsidRPr="00C17AC8" w:rsidTr="00420FD6">
        <w:tc>
          <w:tcPr>
            <w:tcW w:w="1483" w:type="dxa"/>
          </w:tcPr>
          <w:p w:rsidR="009C2F83" w:rsidRPr="00C17AC8" w:rsidRDefault="009C2F83" w:rsidP="00420FD6">
            <w:pPr>
              <w:rPr>
                <w:rFonts w:ascii="Calibri" w:hAnsi="Calibri" w:cs="Calibri"/>
                <w:color w:val="000000"/>
                <w:szCs w:val="20"/>
              </w:rPr>
            </w:pPr>
          </w:p>
        </w:tc>
        <w:tc>
          <w:tcPr>
            <w:tcW w:w="6185" w:type="dxa"/>
          </w:tcPr>
          <w:p w:rsidR="009C2F83" w:rsidRPr="00C17AC8" w:rsidRDefault="009C2F83" w:rsidP="00420FD6">
            <w:pPr>
              <w:rPr>
                <w:rFonts w:ascii="Calibri" w:hAnsi="Calibri" w:cs="Calibri"/>
                <w:color w:val="000000"/>
                <w:szCs w:val="20"/>
              </w:rPr>
            </w:pPr>
          </w:p>
        </w:tc>
        <w:tc>
          <w:tcPr>
            <w:tcW w:w="1574" w:type="dxa"/>
          </w:tcPr>
          <w:p w:rsidR="009C2F83" w:rsidRPr="00C17AC8" w:rsidRDefault="009C2F83" w:rsidP="00420FD6">
            <w:pPr>
              <w:jc w:val="right"/>
              <w:rPr>
                <w:rFonts w:ascii="Calibri" w:hAnsi="Calibri" w:cs="Calibri"/>
                <w:color w:val="000000"/>
                <w:szCs w:val="20"/>
              </w:rPr>
            </w:pPr>
          </w:p>
        </w:tc>
      </w:tr>
      <w:tr w:rsidR="009C2F83" w:rsidRPr="00C17AC8" w:rsidTr="00420FD6">
        <w:trPr>
          <w:cnfStyle w:val="000000100000" w:firstRow="0" w:lastRow="0" w:firstColumn="0" w:lastColumn="0" w:oddVBand="0" w:evenVBand="0" w:oddHBand="1" w:evenHBand="0" w:firstRowFirstColumn="0" w:firstRowLastColumn="0" w:lastRowFirstColumn="0" w:lastRowLastColumn="0"/>
        </w:trPr>
        <w:tc>
          <w:tcPr>
            <w:tcW w:w="1483" w:type="dxa"/>
          </w:tcPr>
          <w:p w:rsidR="009C2F83" w:rsidRPr="00C17AC8" w:rsidRDefault="009C2F83" w:rsidP="00420FD6">
            <w:pPr>
              <w:rPr>
                <w:rFonts w:ascii="Calibri" w:hAnsi="Calibri" w:cs="Calibri"/>
                <w:color w:val="000000"/>
                <w:szCs w:val="20"/>
              </w:rPr>
            </w:pPr>
          </w:p>
        </w:tc>
        <w:tc>
          <w:tcPr>
            <w:tcW w:w="6185" w:type="dxa"/>
          </w:tcPr>
          <w:p w:rsidR="009C2F83" w:rsidRPr="00C17AC8" w:rsidRDefault="009C2F83" w:rsidP="00420FD6">
            <w:pPr>
              <w:rPr>
                <w:rFonts w:ascii="Calibri" w:hAnsi="Calibri" w:cs="Calibri"/>
                <w:color w:val="000000"/>
                <w:szCs w:val="20"/>
              </w:rPr>
            </w:pPr>
          </w:p>
        </w:tc>
        <w:tc>
          <w:tcPr>
            <w:tcW w:w="1574" w:type="dxa"/>
          </w:tcPr>
          <w:p w:rsidR="009C2F83" w:rsidRPr="00C17AC8" w:rsidRDefault="009C2F83" w:rsidP="00420FD6">
            <w:pPr>
              <w:jc w:val="right"/>
              <w:rPr>
                <w:rFonts w:ascii="Calibri" w:hAnsi="Calibri" w:cs="Calibri"/>
                <w:color w:val="000000"/>
                <w:szCs w:val="20"/>
              </w:rPr>
            </w:pPr>
          </w:p>
        </w:tc>
      </w:tr>
      <w:tr w:rsidR="009C2F83" w:rsidRPr="00C17AC8" w:rsidTr="00420FD6">
        <w:tc>
          <w:tcPr>
            <w:tcW w:w="1483" w:type="dxa"/>
          </w:tcPr>
          <w:p w:rsidR="009C2F83" w:rsidRPr="00C17AC8" w:rsidRDefault="009C2F83" w:rsidP="00420FD6">
            <w:pPr>
              <w:rPr>
                <w:rFonts w:ascii="Calibri" w:hAnsi="Calibri" w:cs="Calibri"/>
                <w:color w:val="000000"/>
                <w:szCs w:val="20"/>
              </w:rPr>
            </w:pPr>
          </w:p>
        </w:tc>
        <w:tc>
          <w:tcPr>
            <w:tcW w:w="6185" w:type="dxa"/>
          </w:tcPr>
          <w:p w:rsidR="009C2F83" w:rsidRPr="00C17AC8" w:rsidRDefault="009C2F83" w:rsidP="00420FD6">
            <w:pPr>
              <w:rPr>
                <w:rFonts w:ascii="Calibri" w:hAnsi="Calibri" w:cs="Calibri"/>
                <w:color w:val="000000"/>
                <w:szCs w:val="20"/>
              </w:rPr>
            </w:pPr>
          </w:p>
        </w:tc>
        <w:tc>
          <w:tcPr>
            <w:tcW w:w="1574" w:type="dxa"/>
          </w:tcPr>
          <w:p w:rsidR="009C2F83" w:rsidRPr="00C17AC8" w:rsidRDefault="009C2F83" w:rsidP="00420FD6">
            <w:pPr>
              <w:jc w:val="right"/>
              <w:rPr>
                <w:rFonts w:ascii="Calibri" w:hAnsi="Calibri" w:cs="Calibri"/>
                <w:color w:val="000000"/>
                <w:szCs w:val="20"/>
              </w:rPr>
            </w:pPr>
          </w:p>
        </w:tc>
      </w:tr>
      <w:tr w:rsidR="009C2F83" w:rsidRPr="00C17AC8" w:rsidTr="00420FD6">
        <w:trPr>
          <w:cnfStyle w:val="000000100000" w:firstRow="0" w:lastRow="0" w:firstColumn="0" w:lastColumn="0" w:oddVBand="0" w:evenVBand="0" w:oddHBand="1" w:evenHBand="0" w:firstRowFirstColumn="0" w:firstRowLastColumn="0" w:lastRowFirstColumn="0" w:lastRowLastColumn="0"/>
        </w:trPr>
        <w:tc>
          <w:tcPr>
            <w:tcW w:w="1483" w:type="dxa"/>
          </w:tcPr>
          <w:p w:rsidR="009C2F83" w:rsidRPr="00C17AC8" w:rsidRDefault="009C2F83" w:rsidP="00420FD6">
            <w:pPr>
              <w:rPr>
                <w:rFonts w:ascii="Calibri" w:hAnsi="Calibri" w:cs="Calibri"/>
                <w:color w:val="000000"/>
                <w:szCs w:val="20"/>
              </w:rPr>
            </w:pPr>
          </w:p>
        </w:tc>
        <w:tc>
          <w:tcPr>
            <w:tcW w:w="6185" w:type="dxa"/>
          </w:tcPr>
          <w:p w:rsidR="009C2F83" w:rsidRPr="00C17AC8" w:rsidRDefault="009C2F83" w:rsidP="00420FD6">
            <w:pPr>
              <w:rPr>
                <w:rFonts w:ascii="Calibri" w:hAnsi="Calibri" w:cs="Calibri"/>
                <w:color w:val="000000"/>
                <w:szCs w:val="20"/>
              </w:rPr>
            </w:pPr>
          </w:p>
        </w:tc>
        <w:tc>
          <w:tcPr>
            <w:tcW w:w="1574" w:type="dxa"/>
          </w:tcPr>
          <w:p w:rsidR="009C2F83" w:rsidRPr="00C17AC8" w:rsidRDefault="009C2F83" w:rsidP="00420FD6">
            <w:pPr>
              <w:jc w:val="right"/>
              <w:rPr>
                <w:rFonts w:ascii="Calibri" w:hAnsi="Calibri" w:cs="Calibri"/>
                <w:color w:val="000000"/>
                <w:szCs w:val="20"/>
              </w:rPr>
            </w:pPr>
          </w:p>
        </w:tc>
      </w:tr>
    </w:tbl>
    <w:p w:rsidR="009C2F83" w:rsidRDefault="009C2F83" w:rsidP="00D90F90"/>
    <w:p w:rsidR="009C2F83" w:rsidRDefault="009C2F83" w:rsidP="00D90F90"/>
    <w:p w:rsidR="009C2F83" w:rsidRDefault="009C2F83" w:rsidP="00D90F90">
      <w:pPr>
        <w:pStyle w:val="Heading3"/>
        <w:rPr>
          <w:rFonts w:eastAsia="Times New Roman"/>
        </w:rPr>
      </w:pPr>
      <w:r w:rsidRPr="009C2F83">
        <w:rPr>
          <w:rFonts w:eastAsia="Times New Roman"/>
        </w:rPr>
        <w:t xml:space="preserve">Template Section </w:t>
      </w:r>
      <w:proofErr w:type="gramStart"/>
      <w:r w:rsidRPr="009C2F83">
        <w:rPr>
          <w:rFonts w:eastAsia="Times New Roman"/>
        </w:rPr>
        <w:t>7.4</w:t>
      </w:r>
      <w:r w:rsidRPr="009C2F83">
        <w:rPr>
          <w:rFonts w:eastAsia="Times New Roman"/>
        </w:rPr>
        <w:t>.</w:t>
      </w:r>
      <w:r w:rsidRPr="009C2F83">
        <w:rPr>
          <w:rFonts w:eastAsia="Times New Roman"/>
        </w:rPr>
        <w:t>1</w:t>
      </w:r>
      <w:r w:rsidRPr="009C2F83">
        <w:rPr>
          <w:rFonts w:eastAsia="Times New Roman"/>
        </w:rPr>
        <w:t xml:space="preserve">  </w:t>
      </w:r>
      <w:r>
        <w:rPr>
          <w:rFonts w:eastAsia="Times New Roman"/>
        </w:rPr>
        <w:t>Maintenance</w:t>
      </w:r>
      <w:proofErr w:type="gramEnd"/>
      <w:r>
        <w:rPr>
          <w:rFonts w:eastAsia="Times New Roman"/>
        </w:rPr>
        <w:t xml:space="preserve"> Plans</w:t>
      </w:r>
    </w:p>
    <w:p w:rsidR="00D06195" w:rsidRDefault="00D06195" w:rsidP="00D06195"/>
    <w:p w:rsidR="00D06195" w:rsidRPr="00D90F90" w:rsidRDefault="00D06195" w:rsidP="00D06195">
      <w:r>
        <w:t xml:space="preserve">Value obtained from File: </w:t>
      </w:r>
      <w:proofErr w:type="spellStart"/>
      <w:r>
        <w:t>Check</w:t>
      </w:r>
      <w:r>
        <w:t>Instance</w:t>
      </w:r>
      <w:r>
        <w:t>-</w:t>
      </w:r>
      <w:r>
        <w:t>MaintenancePlans</w:t>
      </w:r>
      <w:proofErr w:type="spellEnd"/>
    </w:p>
    <w:p w:rsidR="00D06195" w:rsidRDefault="00D06195" w:rsidP="00D06195"/>
    <w:tbl>
      <w:tblPr>
        <w:tblStyle w:val="LightList-Accent1"/>
        <w:tblW w:w="0" w:type="auto"/>
        <w:tblLook w:val="04A0" w:firstRow="1" w:lastRow="0" w:firstColumn="1" w:lastColumn="0" w:noHBand="0" w:noVBand="1"/>
      </w:tblPr>
      <w:tblGrid>
        <w:gridCol w:w="2310"/>
        <w:gridCol w:w="2310"/>
        <w:gridCol w:w="2311"/>
        <w:gridCol w:w="2311"/>
      </w:tblGrid>
      <w:tr w:rsidR="00D06195" w:rsidTr="00420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06195" w:rsidRDefault="00D06195" w:rsidP="00420FD6">
            <w:r>
              <w:t>Name</w:t>
            </w:r>
          </w:p>
        </w:tc>
        <w:tc>
          <w:tcPr>
            <w:tcW w:w="2310" w:type="dxa"/>
          </w:tcPr>
          <w:p w:rsidR="00D06195" w:rsidRDefault="00D06195" w:rsidP="00420FD6">
            <w:pPr>
              <w:cnfStyle w:val="100000000000" w:firstRow="1" w:lastRow="0" w:firstColumn="0" w:lastColumn="0" w:oddVBand="0" w:evenVBand="0" w:oddHBand="0" w:evenHBand="0" w:firstRowFirstColumn="0" w:firstRowLastColumn="0" w:lastRowFirstColumn="0" w:lastRowLastColumn="0"/>
            </w:pPr>
            <w:r>
              <w:t>Description</w:t>
            </w:r>
          </w:p>
        </w:tc>
        <w:tc>
          <w:tcPr>
            <w:tcW w:w="2311" w:type="dxa"/>
          </w:tcPr>
          <w:p w:rsidR="00D06195" w:rsidRDefault="00D06195" w:rsidP="00420FD6">
            <w:pPr>
              <w:cnfStyle w:val="100000000000" w:firstRow="1" w:lastRow="0" w:firstColumn="0" w:lastColumn="0" w:oddVBand="0" w:evenVBand="0" w:oddHBand="0" w:evenHBand="0" w:firstRowFirstColumn="0" w:firstRowLastColumn="0" w:lastRowFirstColumn="0" w:lastRowLastColumn="0"/>
            </w:pPr>
            <w:r>
              <w:t>Owner</w:t>
            </w:r>
          </w:p>
        </w:tc>
        <w:tc>
          <w:tcPr>
            <w:tcW w:w="2311" w:type="dxa"/>
          </w:tcPr>
          <w:p w:rsidR="00D06195" w:rsidRDefault="00D06195" w:rsidP="00420FD6">
            <w:pPr>
              <w:cnfStyle w:val="100000000000" w:firstRow="1" w:lastRow="0" w:firstColumn="0" w:lastColumn="0" w:oddVBand="0" w:evenVBand="0" w:oddHBand="0" w:evenHBand="0" w:firstRowFirstColumn="0" w:firstRowLastColumn="0" w:lastRowFirstColumn="0" w:lastRowLastColumn="0"/>
            </w:pPr>
            <w:proofErr w:type="spellStart"/>
            <w:r>
              <w:t>CreateDate</w:t>
            </w:r>
            <w:proofErr w:type="spellEnd"/>
          </w:p>
        </w:tc>
      </w:tr>
      <w:tr w:rsidR="00D06195" w:rsidTr="00420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06195" w:rsidRDefault="00D06195" w:rsidP="00420FD6"/>
        </w:tc>
        <w:tc>
          <w:tcPr>
            <w:tcW w:w="2310" w:type="dxa"/>
          </w:tcPr>
          <w:p w:rsidR="00D06195" w:rsidRDefault="00D06195" w:rsidP="00420FD6">
            <w:pPr>
              <w:cnfStyle w:val="000000100000" w:firstRow="0" w:lastRow="0" w:firstColumn="0" w:lastColumn="0" w:oddVBand="0" w:evenVBand="0" w:oddHBand="1" w:evenHBand="0" w:firstRowFirstColumn="0" w:firstRowLastColumn="0" w:lastRowFirstColumn="0" w:lastRowLastColumn="0"/>
            </w:pPr>
          </w:p>
        </w:tc>
        <w:tc>
          <w:tcPr>
            <w:tcW w:w="2311" w:type="dxa"/>
          </w:tcPr>
          <w:p w:rsidR="00D06195" w:rsidRDefault="00D06195" w:rsidP="00420FD6">
            <w:pPr>
              <w:cnfStyle w:val="000000100000" w:firstRow="0" w:lastRow="0" w:firstColumn="0" w:lastColumn="0" w:oddVBand="0" w:evenVBand="0" w:oddHBand="1" w:evenHBand="0" w:firstRowFirstColumn="0" w:firstRowLastColumn="0" w:lastRowFirstColumn="0" w:lastRowLastColumn="0"/>
            </w:pPr>
          </w:p>
        </w:tc>
        <w:tc>
          <w:tcPr>
            <w:tcW w:w="2311" w:type="dxa"/>
          </w:tcPr>
          <w:p w:rsidR="00D06195" w:rsidRDefault="00D06195" w:rsidP="00420FD6">
            <w:pPr>
              <w:cnfStyle w:val="000000100000" w:firstRow="0" w:lastRow="0" w:firstColumn="0" w:lastColumn="0" w:oddVBand="0" w:evenVBand="0" w:oddHBand="1" w:evenHBand="0" w:firstRowFirstColumn="0" w:firstRowLastColumn="0" w:lastRowFirstColumn="0" w:lastRowLastColumn="0"/>
            </w:pPr>
          </w:p>
        </w:tc>
      </w:tr>
    </w:tbl>
    <w:p w:rsidR="00D06195" w:rsidRDefault="00D06195" w:rsidP="00D06195"/>
    <w:p w:rsidR="00D06195" w:rsidRDefault="00D06195" w:rsidP="00D06195">
      <w:pPr>
        <w:pStyle w:val="Heading3"/>
        <w:rPr>
          <w:rFonts w:eastAsia="Times New Roman"/>
        </w:rPr>
      </w:pPr>
      <w:r w:rsidRPr="00D06195">
        <w:rPr>
          <w:rFonts w:eastAsia="Times New Roman"/>
        </w:rPr>
        <w:t xml:space="preserve">Template Section </w:t>
      </w:r>
      <w:proofErr w:type="gramStart"/>
      <w:r w:rsidRPr="00D06195">
        <w:rPr>
          <w:rFonts w:eastAsia="Times New Roman"/>
        </w:rPr>
        <w:t>7.5</w:t>
      </w:r>
      <w:r w:rsidRPr="00D06195">
        <w:rPr>
          <w:rFonts w:eastAsia="Times New Roman"/>
        </w:rPr>
        <w:t xml:space="preserve">.1  </w:t>
      </w:r>
      <w:r>
        <w:rPr>
          <w:rFonts w:eastAsia="Times New Roman"/>
        </w:rPr>
        <w:t>SQL</w:t>
      </w:r>
      <w:proofErr w:type="gramEnd"/>
      <w:r>
        <w:rPr>
          <w:rFonts w:eastAsia="Times New Roman"/>
        </w:rPr>
        <w:t xml:space="preserve"> Server Agent Jobs</w:t>
      </w:r>
    </w:p>
    <w:p w:rsidR="00D06195" w:rsidRDefault="00D06195" w:rsidP="00D06195"/>
    <w:p w:rsidR="00D06195" w:rsidRDefault="00D06195" w:rsidP="00D06195"/>
    <w:tbl>
      <w:tblPr>
        <w:tblStyle w:val="LightList-Accent1"/>
        <w:tblW w:w="0" w:type="auto"/>
        <w:tblLook w:val="0420" w:firstRow="1" w:lastRow="0" w:firstColumn="0" w:lastColumn="0" w:noHBand="0" w:noVBand="1"/>
      </w:tblPr>
      <w:tblGrid>
        <w:gridCol w:w="3709"/>
        <w:gridCol w:w="1030"/>
        <w:gridCol w:w="1156"/>
        <w:gridCol w:w="1102"/>
        <w:gridCol w:w="1037"/>
        <w:gridCol w:w="1208"/>
      </w:tblGrid>
      <w:tr w:rsidR="00D06195" w:rsidRPr="00C135CA" w:rsidTr="00420FD6">
        <w:trPr>
          <w:cnfStyle w:val="100000000000" w:firstRow="1" w:lastRow="0" w:firstColumn="0" w:lastColumn="0" w:oddVBand="0" w:evenVBand="0" w:oddHBand="0" w:evenHBand="0" w:firstRowFirstColumn="0" w:firstRowLastColumn="0" w:lastRowFirstColumn="0" w:lastRowLastColumn="0"/>
          <w:trHeight w:val="300"/>
        </w:trPr>
        <w:tc>
          <w:tcPr>
            <w:tcW w:w="3972" w:type="dxa"/>
            <w:noWrap/>
            <w:hideMark/>
          </w:tcPr>
          <w:p w:rsidR="00D06195" w:rsidRPr="00C135CA" w:rsidRDefault="00D06195" w:rsidP="00420FD6">
            <w:r w:rsidRPr="00C135CA">
              <w:t>SQL job name</w:t>
            </w:r>
          </w:p>
        </w:tc>
        <w:tc>
          <w:tcPr>
            <w:tcW w:w="1091" w:type="dxa"/>
            <w:noWrap/>
            <w:hideMark/>
          </w:tcPr>
          <w:p w:rsidR="00D06195" w:rsidRPr="00C135CA" w:rsidRDefault="00D06195" w:rsidP="00420FD6">
            <w:r w:rsidRPr="00C135CA">
              <w:t>Category</w:t>
            </w:r>
          </w:p>
        </w:tc>
        <w:tc>
          <w:tcPr>
            <w:tcW w:w="1226" w:type="dxa"/>
            <w:noWrap/>
            <w:hideMark/>
          </w:tcPr>
          <w:p w:rsidR="00D06195" w:rsidRPr="00C135CA" w:rsidRDefault="00D06195" w:rsidP="00420FD6">
            <w:r w:rsidRPr="00C135CA">
              <w:t>Owner</w:t>
            </w:r>
          </w:p>
        </w:tc>
        <w:tc>
          <w:tcPr>
            <w:tcW w:w="887" w:type="dxa"/>
            <w:noWrap/>
            <w:hideMark/>
          </w:tcPr>
          <w:p w:rsidR="00D06195" w:rsidRPr="00C135CA" w:rsidRDefault="00D06195" w:rsidP="00420FD6">
            <w:r w:rsidRPr="00C135CA">
              <w:t>Description</w:t>
            </w:r>
          </w:p>
        </w:tc>
        <w:tc>
          <w:tcPr>
            <w:tcW w:w="1098" w:type="dxa"/>
            <w:noWrap/>
            <w:hideMark/>
          </w:tcPr>
          <w:p w:rsidR="00D06195" w:rsidRPr="00C135CA" w:rsidRDefault="00D06195" w:rsidP="00420FD6">
            <w:r w:rsidRPr="00C135CA">
              <w:t>Schedules</w:t>
            </w:r>
          </w:p>
        </w:tc>
        <w:tc>
          <w:tcPr>
            <w:tcW w:w="968" w:type="dxa"/>
            <w:noWrap/>
            <w:hideMark/>
          </w:tcPr>
          <w:p w:rsidR="00D06195" w:rsidRPr="00C135CA" w:rsidRDefault="00D06195" w:rsidP="00420FD6">
            <w:r w:rsidRPr="00C135CA">
              <w:t>Notifications</w:t>
            </w:r>
          </w:p>
        </w:tc>
      </w:tr>
      <w:tr w:rsidR="00D06195" w:rsidRPr="00C135CA" w:rsidTr="00420FD6">
        <w:trPr>
          <w:cnfStyle w:val="000000100000" w:firstRow="0" w:lastRow="0" w:firstColumn="0" w:lastColumn="0" w:oddVBand="0" w:evenVBand="0" w:oddHBand="1" w:evenHBand="0" w:firstRowFirstColumn="0" w:firstRowLastColumn="0" w:lastRowFirstColumn="0" w:lastRowLastColumn="0"/>
          <w:trHeight w:val="300"/>
        </w:trPr>
        <w:tc>
          <w:tcPr>
            <w:tcW w:w="3972" w:type="dxa"/>
            <w:noWrap/>
          </w:tcPr>
          <w:p w:rsidR="00D06195" w:rsidRPr="00AC6551" w:rsidRDefault="00D06195" w:rsidP="00420FD6"/>
        </w:tc>
        <w:tc>
          <w:tcPr>
            <w:tcW w:w="1091" w:type="dxa"/>
            <w:noWrap/>
          </w:tcPr>
          <w:p w:rsidR="00D06195" w:rsidRPr="00AC6551" w:rsidRDefault="00D06195" w:rsidP="00420FD6"/>
        </w:tc>
        <w:tc>
          <w:tcPr>
            <w:tcW w:w="1226" w:type="dxa"/>
            <w:noWrap/>
          </w:tcPr>
          <w:p w:rsidR="00D06195" w:rsidRPr="00AC6551" w:rsidRDefault="00D06195" w:rsidP="00420FD6"/>
        </w:tc>
        <w:tc>
          <w:tcPr>
            <w:tcW w:w="887" w:type="dxa"/>
            <w:noWrap/>
          </w:tcPr>
          <w:p w:rsidR="00D06195" w:rsidRPr="00AC6551" w:rsidRDefault="00D06195" w:rsidP="00420FD6"/>
        </w:tc>
        <w:tc>
          <w:tcPr>
            <w:tcW w:w="1098" w:type="dxa"/>
            <w:noWrap/>
          </w:tcPr>
          <w:p w:rsidR="00D06195" w:rsidRPr="00AC6551" w:rsidRDefault="00D06195" w:rsidP="00420FD6"/>
        </w:tc>
        <w:tc>
          <w:tcPr>
            <w:tcW w:w="968" w:type="dxa"/>
            <w:noWrap/>
          </w:tcPr>
          <w:p w:rsidR="00D06195" w:rsidRPr="00AC6551" w:rsidRDefault="00D06195" w:rsidP="00420FD6"/>
        </w:tc>
      </w:tr>
    </w:tbl>
    <w:p w:rsidR="00D06195" w:rsidRPr="00D06195" w:rsidRDefault="009D626F" w:rsidP="00D06195">
      <w:pPr>
        <w:sectPr w:rsidR="00D06195" w:rsidRPr="00D06195" w:rsidSect="00550448">
          <w:pgSz w:w="11906" w:h="16838"/>
          <w:pgMar w:top="1440" w:right="1440" w:bottom="1440" w:left="1440" w:header="708" w:footer="708" w:gutter="0"/>
          <w:cols w:space="708"/>
          <w:docGrid w:linePitch="360"/>
        </w:sectPr>
      </w:pPr>
      <w:r>
        <w:t>t</w:t>
      </w:r>
      <w:bookmarkStart w:id="13" w:name="_GoBack"/>
      <w:bookmarkEnd w:id="13"/>
    </w:p>
    <w:p w:rsidR="00550448" w:rsidRDefault="00550448" w:rsidP="00550448">
      <w:pPr>
        <w:pStyle w:val="Appendix"/>
      </w:pPr>
      <w:r>
        <w:t>Sample Statement of Work.</w:t>
      </w:r>
    </w:p>
    <w:p w:rsidR="00550448" w:rsidRDefault="00550448" w:rsidP="00550448"/>
    <w:p w:rsidR="00550448" w:rsidRDefault="00550448">
      <w:pPr>
        <w:spacing w:after="200" w:line="276" w:lineRule="auto"/>
        <w:rPr>
          <w:rFonts w:asciiTheme="majorHAnsi" w:eastAsia="Arial Unicode MS" w:hAnsiTheme="majorHAnsi"/>
          <w:b/>
          <w:bCs/>
          <w:color w:val="365F91" w:themeColor="accent1" w:themeShade="BF"/>
          <w:sz w:val="28"/>
          <w:szCs w:val="28"/>
        </w:rPr>
      </w:pPr>
      <w:r>
        <w:br w:type="page"/>
      </w:r>
    </w:p>
    <w:p w:rsidR="00550448" w:rsidRDefault="00550448" w:rsidP="00550448">
      <w:pPr>
        <w:pStyle w:val="Appendix"/>
      </w:pPr>
      <w:r>
        <w:t>Pre Health check Questionnaire</w:t>
      </w:r>
    </w:p>
    <w:p w:rsidR="00550448" w:rsidRDefault="00550448" w:rsidP="00550448"/>
    <w:p w:rsidR="005F4E6B" w:rsidRDefault="00550448">
      <w:pPr>
        <w:spacing w:after="200" w:line="276" w:lineRule="auto"/>
        <w:rPr>
          <w:rFonts w:asciiTheme="majorHAnsi" w:eastAsia="Arial Unicode MS" w:hAnsiTheme="majorHAnsi"/>
          <w:b/>
          <w:bCs/>
          <w:color w:val="365F91" w:themeColor="accent1" w:themeShade="BF"/>
          <w:sz w:val="28"/>
          <w:szCs w:val="28"/>
        </w:rPr>
      </w:pPr>
      <w:r>
        <w:br w:type="page"/>
      </w:r>
    </w:p>
    <w:tbl>
      <w:tblPr>
        <w:tblStyle w:val="TableGrid"/>
        <w:tblW w:w="9889" w:type="dxa"/>
        <w:tblLook w:val="04A0" w:firstRow="1" w:lastRow="0" w:firstColumn="1" w:lastColumn="0" w:noHBand="0" w:noVBand="1"/>
      </w:tblPr>
      <w:tblGrid>
        <w:gridCol w:w="2491"/>
        <w:gridCol w:w="7398"/>
      </w:tblGrid>
      <w:tr w:rsidR="00876B10" w:rsidTr="00167DA4">
        <w:tc>
          <w:tcPr>
            <w:tcW w:w="2491" w:type="dxa"/>
          </w:tcPr>
          <w:p w:rsidR="00876B10" w:rsidRDefault="00876B10" w:rsidP="00393CB0">
            <w:pPr>
              <w:jc w:val="center"/>
            </w:pPr>
            <w:r>
              <w:rPr>
                <w:noProof/>
              </w:rPr>
              <w:drawing>
                <wp:inline distT="0" distB="0" distL="0" distR="0" wp14:anchorId="425E9197" wp14:editId="41041AF5">
                  <wp:extent cx="946800" cy="77400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Serv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46800" cy="774000"/>
                          </a:xfrm>
                          <a:prstGeom prst="rect">
                            <a:avLst/>
                          </a:prstGeom>
                        </pic:spPr>
                      </pic:pic>
                    </a:graphicData>
                  </a:graphic>
                </wp:inline>
              </w:drawing>
            </w:r>
          </w:p>
        </w:tc>
        <w:tc>
          <w:tcPr>
            <w:tcW w:w="7398" w:type="dxa"/>
          </w:tcPr>
          <w:p w:rsidR="00876B10" w:rsidRPr="00876B10" w:rsidRDefault="00876B10" w:rsidP="00393CB0">
            <w:pPr>
              <w:jc w:val="center"/>
              <w:rPr>
                <w:sz w:val="32"/>
                <w:szCs w:val="32"/>
              </w:rPr>
            </w:pPr>
            <w:r w:rsidRPr="00393CB0">
              <w:rPr>
                <w:sz w:val="48"/>
                <w:szCs w:val="32"/>
              </w:rPr>
              <w:t>Basic Microsoft™ SQL Server Health</w:t>
            </w:r>
            <w:r w:rsidR="00393CB0">
              <w:rPr>
                <w:sz w:val="48"/>
                <w:szCs w:val="32"/>
              </w:rPr>
              <w:t xml:space="preserve"> </w:t>
            </w:r>
            <w:r w:rsidRPr="00393CB0">
              <w:rPr>
                <w:sz w:val="48"/>
                <w:szCs w:val="32"/>
              </w:rPr>
              <w:t>check Questionnaire</w:t>
            </w:r>
          </w:p>
        </w:tc>
      </w:tr>
    </w:tbl>
    <w:p w:rsidR="00C84486" w:rsidRDefault="00C84486"/>
    <w:tbl>
      <w:tblPr>
        <w:tblStyle w:val="TableGrid"/>
        <w:tblW w:w="9889" w:type="dxa"/>
        <w:tblLook w:val="04A0" w:firstRow="1" w:lastRow="0" w:firstColumn="1" w:lastColumn="0" w:noHBand="0" w:noVBand="1"/>
      </w:tblPr>
      <w:tblGrid>
        <w:gridCol w:w="2491"/>
        <w:gridCol w:w="7398"/>
      </w:tblGrid>
      <w:tr w:rsidR="008260DB" w:rsidTr="002138B7">
        <w:tc>
          <w:tcPr>
            <w:tcW w:w="9889" w:type="dxa"/>
            <w:gridSpan w:val="2"/>
            <w:shd w:val="clear" w:color="auto" w:fill="D9D9D9" w:themeFill="background1" w:themeFillShade="D9"/>
          </w:tcPr>
          <w:p w:rsidR="008260DB" w:rsidRPr="008260DB" w:rsidRDefault="008260DB" w:rsidP="005F4E6B">
            <w:pPr>
              <w:rPr>
                <w:b/>
              </w:rPr>
            </w:pPr>
            <w:r w:rsidRPr="008260DB">
              <w:rPr>
                <w:b/>
                <w:sz w:val="22"/>
              </w:rPr>
              <w:t>Client Details</w:t>
            </w:r>
          </w:p>
        </w:tc>
      </w:tr>
      <w:tr w:rsidR="005F4E6B" w:rsidTr="00167DA4">
        <w:tc>
          <w:tcPr>
            <w:tcW w:w="2491" w:type="dxa"/>
          </w:tcPr>
          <w:p w:rsidR="005F4E6B" w:rsidRDefault="005F4E6B" w:rsidP="00413409">
            <w:pPr>
              <w:jc w:val="right"/>
            </w:pPr>
            <w:r>
              <w:t>Client Name</w:t>
            </w:r>
            <w:r w:rsidR="00413409">
              <w:t xml:space="preserve"> :</w:t>
            </w:r>
          </w:p>
        </w:tc>
        <w:tc>
          <w:tcPr>
            <w:tcW w:w="7398" w:type="dxa"/>
          </w:tcPr>
          <w:p w:rsidR="005F4E6B" w:rsidRDefault="005F4E6B" w:rsidP="005F4E6B"/>
        </w:tc>
      </w:tr>
      <w:tr w:rsidR="005F4E6B" w:rsidTr="00167DA4">
        <w:tc>
          <w:tcPr>
            <w:tcW w:w="2491" w:type="dxa"/>
          </w:tcPr>
          <w:p w:rsidR="005F4E6B" w:rsidRDefault="005F4E6B" w:rsidP="00413409">
            <w:pPr>
              <w:jc w:val="right"/>
            </w:pPr>
            <w:r>
              <w:t>Client Address</w:t>
            </w:r>
            <w:r w:rsidR="00413409">
              <w:t xml:space="preserve"> :</w:t>
            </w:r>
          </w:p>
        </w:tc>
        <w:tc>
          <w:tcPr>
            <w:tcW w:w="7398" w:type="dxa"/>
          </w:tcPr>
          <w:p w:rsidR="005F4E6B" w:rsidRDefault="005F4E6B" w:rsidP="005F4E6B"/>
        </w:tc>
      </w:tr>
      <w:tr w:rsidR="005F4E6B" w:rsidTr="00167DA4">
        <w:tc>
          <w:tcPr>
            <w:tcW w:w="2491" w:type="dxa"/>
          </w:tcPr>
          <w:p w:rsidR="005F4E6B" w:rsidRDefault="005F4E6B" w:rsidP="00413409">
            <w:pPr>
              <w:jc w:val="right"/>
            </w:pPr>
            <w:r>
              <w:t>Contact Name</w:t>
            </w:r>
            <w:r w:rsidR="00413409">
              <w:t xml:space="preserve"> :</w:t>
            </w:r>
          </w:p>
        </w:tc>
        <w:tc>
          <w:tcPr>
            <w:tcW w:w="7398" w:type="dxa"/>
          </w:tcPr>
          <w:p w:rsidR="005F4E6B" w:rsidRDefault="005F4E6B" w:rsidP="005F4E6B"/>
        </w:tc>
      </w:tr>
      <w:tr w:rsidR="005F4E6B" w:rsidTr="00167DA4">
        <w:tc>
          <w:tcPr>
            <w:tcW w:w="2491" w:type="dxa"/>
          </w:tcPr>
          <w:p w:rsidR="005F4E6B" w:rsidRDefault="005F4E6B" w:rsidP="00413409">
            <w:pPr>
              <w:jc w:val="right"/>
            </w:pPr>
            <w:r>
              <w:t>Email</w:t>
            </w:r>
            <w:r w:rsidR="00413409">
              <w:t xml:space="preserve"> :</w:t>
            </w:r>
          </w:p>
        </w:tc>
        <w:tc>
          <w:tcPr>
            <w:tcW w:w="7398" w:type="dxa"/>
          </w:tcPr>
          <w:p w:rsidR="005F4E6B" w:rsidRDefault="005F4E6B" w:rsidP="005F4E6B"/>
        </w:tc>
      </w:tr>
      <w:tr w:rsidR="005F4E6B" w:rsidTr="00167DA4">
        <w:tc>
          <w:tcPr>
            <w:tcW w:w="2491" w:type="dxa"/>
          </w:tcPr>
          <w:p w:rsidR="005F4E6B" w:rsidRDefault="005F4E6B" w:rsidP="00413409">
            <w:pPr>
              <w:jc w:val="right"/>
            </w:pPr>
            <w:r>
              <w:t>Telephone Number</w:t>
            </w:r>
            <w:r w:rsidR="00413409">
              <w:t xml:space="preserve"> :</w:t>
            </w:r>
          </w:p>
        </w:tc>
        <w:tc>
          <w:tcPr>
            <w:tcW w:w="7398" w:type="dxa"/>
          </w:tcPr>
          <w:p w:rsidR="005F4E6B" w:rsidRDefault="005F4E6B" w:rsidP="005F4E6B"/>
        </w:tc>
      </w:tr>
    </w:tbl>
    <w:p w:rsidR="00C84486" w:rsidRDefault="00C84486"/>
    <w:tbl>
      <w:tblPr>
        <w:tblStyle w:val="TableGrid"/>
        <w:tblW w:w="9889" w:type="dxa"/>
        <w:tblLook w:val="04A0" w:firstRow="1" w:lastRow="0" w:firstColumn="1" w:lastColumn="0" w:noHBand="0" w:noVBand="1"/>
      </w:tblPr>
      <w:tblGrid>
        <w:gridCol w:w="2491"/>
        <w:gridCol w:w="7398"/>
      </w:tblGrid>
      <w:tr w:rsidR="008260DB" w:rsidTr="002138B7">
        <w:tc>
          <w:tcPr>
            <w:tcW w:w="9889" w:type="dxa"/>
            <w:gridSpan w:val="2"/>
            <w:shd w:val="clear" w:color="auto" w:fill="D9D9D9" w:themeFill="background1" w:themeFillShade="D9"/>
          </w:tcPr>
          <w:p w:rsidR="008260DB" w:rsidRPr="008260DB" w:rsidRDefault="008260DB" w:rsidP="005F4E6B">
            <w:pPr>
              <w:rPr>
                <w:b/>
              </w:rPr>
            </w:pPr>
            <w:r w:rsidRPr="008260DB">
              <w:rPr>
                <w:b/>
                <w:sz w:val="22"/>
              </w:rPr>
              <w:t>Server Details</w:t>
            </w:r>
          </w:p>
        </w:tc>
      </w:tr>
      <w:tr w:rsidR="002D11D4" w:rsidTr="00167DA4">
        <w:tc>
          <w:tcPr>
            <w:tcW w:w="2491" w:type="dxa"/>
          </w:tcPr>
          <w:p w:rsidR="002D11D4" w:rsidRDefault="002D11D4" w:rsidP="00413409">
            <w:pPr>
              <w:jc w:val="right"/>
            </w:pPr>
            <w:r>
              <w:t>Server Name</w:t>
            </w:r>
            <w:r w:rsidR="00413409">
              <w:t xml:space="preserve"> :</w:t>
            </w:r>
          </w:p>
        </w:tc>
        <w:tc>
          <w:tcPr>
            <w:tcW w:w="7398" w:type="dxa"/>
          </w:tcPr>
          <w:p w:rsidR="002D11D4" w:rsidRDefault="002D11D4" w:rsidP="005F4E6B"/>
        </w:tc>
      </w:tr>
      <w:tr w:rsidR="002D11D4" w:rsidTr="00167DA4">
        <w:tc>
          <w:tcPr>
            <w:tcW w:w="2491" w:type="dxa"/>
          </w:tcPr>
          <w:p w:rsidR="002D11D4" w:rsidRDefault="002D11D4" w:rsidP="00413409">
            <w:pPr>
              <w:jc w:val="right"/>
            </w:pPr>
            <w:r>
              <w:t>Server Make</w:t>
            </w:r>
            <w:r w:rsidR="00413409">
              <w:t xml:space="preserve"> :</w:t>
            </w:r>
          </w:p>
        </w:tc>
        <w:tc>
          <w:tcPr>
            <w:tcW w:w="7398" w:type="dxa"/>
          </w:tcPr>
          <w:p w:rsidR="002D11D4" w:rsidRDefault="002D11D4" w:rsidP="005F4E6B"/>
        </w:tc>
      </w:tr>
      <w:tr w:rsidR="002D11D4" w:rsidTr="00167DA4">
        <w:tc>
          <w:tcPr>
            <w:tcW w:w="2491" w:type="dxa"/>
          </w:tcPr>
          <w:p w:rsidR="002D11D4" w:rsidRDefault="002D11D4" w:rsidP="00413409">
            <w:pPr>
              <w:jc w:val="right"/>
            </w:pPr>
            <w:r>
              <w:t>Server Model</w:t>
            </w:r>
            <w:r w:rsidR="00413409">
              <w:t xml:space="preserve"> :</w:t>
            </w:r>
          </w:p>
        </w:tc>
        <w:tc>
          <w:tcPr>
            <w:tcW w:w="7398" w:type="dxa"/>
          </w:tcPr>
          <w:p w:rsidR="002D11D4" w:rsidRDefault="002D11D4" w:rsidP="005F4E6B"/>
        </w:tc>
      </w:tr>
      <w:tr w:rsidR="008260DB" w:rsidTr="00167DA4">
        <w:tc>
          <w:tcPr>
            <w:tcW w:w="2491" w:type="dxa"/>
          </w:tcPr>
          <w:p w:rsidR="008260DB" w:rsidRDefault="008260DB" w:rsidP="00413409">
            <w:pPr>
              <w:jc w:val="right"/>
            </w:pPr>
          </w:p>
        </w:tc>
        <w:tc>
          <w:tcPr>
            <w:tcW w:w="7398" w:type="dxa"/>
          </w:tcPr>
          <w:p w:rsidR="008260DB" w:rsidRDefault="008260DB" w:rsidP="005F4E6B"/>
        </w:tc>
      </w:tr>
    </w:tbl>
    <w:p w:rsidR="00C84486" w:rsidRDefault="00C84486"/>
    <w:tbl>
      <w:tblPr>
        <w:tblStyle w:val="TableGrid"/>
        <w:tblW w:w="9889" w:type="dxa"/>
        <w:tblLook w:val="04A0" w:firstRow="1" w:lastRow="0" w:firstColumn="1" w:lastColumn="0" w:noHBand="0" w:noVBand="1"/>
      </w:tblPr>
      <w:tblGrid>
        <w:gridCol w:w="2491"/>
        <w:gridCol w:w="3699"/>
        <w:gridCol w:w="3699"/>
      </w:tblGrid>
      <w:tr w:rsidR="008A5332" w:rsidTr="008A5332">
        <w:tc>
          <w:tcPr>
            <w:tcW w:w="9889" w:type="dxa"/>
            <w:gridSpan w:val="3"/>
            <w:shd w:val="clear" w:color="auto" w:fill="D9D9D9" w:themeFill="background1" w:themeFillShade="D9"/>
          </w:tcPr>
          <w:p w:rsidR="008A5332" w:rsidRPr="008260DB" w:rsidRDefault="008A5332" w:rsidP="008A5332">
            <w:pPr>
              <w:rPr>
                <w:b/>
              </w:rPr>
            </w:pPr>
            <w:r>
              <w:rPr>
                <w:b/>
                <w:sz w:val="22"/>
              </w:rPr>
              <w:t>Storage</w:t>
            </w:r>
            <w:r w:rsidRPr="008260DB">
              <w:rPr>
                <w:b/>
                <w:sz w:val="22"/>
              </w:rPr>
              <w:t xml:space="preserve"> Details</w:t>
            </w:r>
          </w:p>
        </w:tc>
      </w:tr>
      <w:tr w:rsidR="008A5332" w:rsidTr="008A5332">
        <w:tc>
          <w:tcPr>
            <w:tcW w:w="2491" w:type="dxa"/>
          </w:tcPr>
          <w:p w:rsidR="008A5332" w:rsidRDefault="008A5332" w:rsidP="008A5332">
            <w:pPr>
              <w:jc w:val="right"/>
            </w:pPr>
            <w:r>
              <w:t>Storage Name :</w:t>
            </w:r>
          </w:p>
        </w:tc>
        <w:tc>
          <w:tcPr>
            <w:tcW w:w="7398" w:type="dxa"/>
            <w:gridSpan w:val="2"/>
          </w:tcPr>
          <w:p w:rsidR="008A5332" w:rsidRDefault="008A5332" w:rsidP="008A5332"/>
        </w:tc>
      </w:tr>
      <w:tr w:rsidR="008A5332" w:rsidTr="008A5332">
        <w:tc>
          <w:tcPr>
            <w:tcW w:w="2491" w:type="dxa"/>
          </w:tcPr>
          <w:p w:rsidR="008A5332" w:rsidRDefault="008A5332" w:rsidP="008A5332">
            <w:pPr>
              <w:jc w:val="right"/>
            </w:pPr>
            <w:r>
              <w:t>Storage Make :</w:t>
            </w:r>
          </w:p>
        </w:tc>
        <w:tc>
          <w:tcPr>
            <w:tcW w:w="7398" w:type="dxa"/>
            <w:gridSpan w:val="2"/>
          </w:tcPr>
          <w:p w:rsidR="008A5332" w:rsidRDefault="008A5332" w:rsidP="008A5332"/>
        </w:tc>
      </w:tr>
      <w:tr w:rsidR="008A5332" w:rsidTr="008A5332">
        <w:tc>
          <w:tcPr>
            <w:tcW w:w="2491" w:type="dxa"/>
          </w:tcPr>
          <w:p w:rsidR="008A5332" w:rsidRDefault="008A5332" w:rsidP="008A5332">
            <w:pPr>
              <w:jc w:val="right"/>
            </w:pPr>
            <w:r>
              <w:t>Storage Model :</w:t>
            </w:r>
          </w:p>
        </w:tc>
        <w:tc>
          <w:tcPr>
            <w:tcW w:w="7398" w:type="dxa"/>
            <w:gridSpan w:val="2"/>
          </w:tcPr>
          <w:p w:rsidR="008A5332" w:rsidRDefault="008A5332" w:rsidP="008A5332"/>
        </w:tc>
      </w:tr>
      <w:tr w:rsidR="008A5332" w:rsidTr="008A5332">
        <w:tc>
          <w:tcPr>
            <w:tcW w:w="2491" w:type="dxa"/>
          </w:tcPr>
          <w:p w:rsidR="008A5332" w:rsidRDefault="008A5332" w:rsidP="008A5332">
            <w:pPr>
              <w:jc w:val="right"/>
            </w:pPr>
            <w:r>
              <w:t>Storage Configuration :</w:t>
            </w:r>
          </w:p>
        </w:tc>
        <w:tc>
          <w:tcPr>
            <w:tcW w:w="3699" w:type="dxa"/>
          </w:tcPr>
          <w:p w:rsidR="008A5332" w:rsidRDefault="008A5332" w:rsidP="008A5332"/>
        </w:tc>
        <w:tc>
          <w:tcPr>
            <w:tcW w:w="3699" w:type="dxa"/>
          </w:tcPr>
          <w:p w:rsidR="008A5332" w:rsidRDefault="008A5332" w:rsidP="008A5332">
            <w:r>
              <w:t xml:space="preserve">Include volume names, raid configuration, stripe sizes, subsystem configuration </w:t>
            </w:r>
            <w:proofErr w:type="spellStart"/>
            <w:r>
              <w:t>e.t.c</w:t>
            </w:r>
            <w:proofErr w:type="spellEnd"/>
          </w:p>
        </w:tc>
      </w:tr>
    </w:tbl>
    <w:p w:rsidR="008A5332" w:rsidRDefault="008A5332"/>
    <w:p w:rsidR="008A5332" w:rsidRDefault="008A5332"/>
    <w:tbl>
      <w:tblPr>
        <w:tblStyle w:val="TableGrid"/>
        <w:tblW w:w="9889" w:type="dxa"/>
        <w:tblLook w:val="04A0" w:firstRow="1" w:lastRow="0" w:firstColumn="1" w:lastColumn="0" w:noHBand="0" w:noVBand="1"/>
      </w:tblPr>
      <w:tblGrid>
        <w:gridCol w:w="9889"/>
      </w:tblGrid>
      <w:tr w:rsidR="00E65041" w:rsidRPr="00E65041" w:rsidTr="00E65041">
        <w:tc>
          <w:tcPr>
            <w:tcW w:w="9889" w:type="dxa"/>
            <w:shd w:val="clear" w:color="auto" w:fill="D9D9D9" w:themeFill="background1" w:themeFillShade="D9"/>
          </w:tcPr>
          <w:p w:rsidR="00E65041" w:rsidRPr="00C84486" w:rsidRDefault="00E65041" w:rsidP="005F4E6B">
            <w:pPr>
              <w:rPr>
                <w:b/>
                <w:sz w:val="28"/>
                <w:szCs w:val="28"/>
              </w:rPr>
            </w:pPr>
            <w:r w:rsidRPr="00C84486">
              <w:rPr>
                <w:b/>
                <w:sz w:val="28"/>
                <w:szCs w:val="28"/>
              </w:rPr>
              <w:t>SQL Server Instances</w:t>
            </w:r>
          </w:p>
        </w:tc>
      </w:tr>
    </w:tbl>
    <w:p w:rsidR="00C84486" w:rsidRDefault="00C84486"/>
    <w:tbl>
      <w:tblPr>
        <w:tblStyle w:val="TableGrid"/>
        <w:tblW w:w="9889" w:type="dxa"/>
        <w:tblLook w:val="04A0" w:firstRow="1" w:lastRow="0" w:firstColumn="1" w:lastColumn="0" w:noHBand="0" w:noVBand="1"/>
      </w:tblPr>
      <w:tblGrid>
        <w:gridCol w:w="2491"/>
        <w:gridCol w:w="1870"/>
        <w:gridCol w:w="5528"/>
      </w:tblGrid>
      <w:tr w:rsidR="00E65041" w:rsidTr="00E65041">
        <w:tc>
          <w:tcPr>
            <w:tcW w:w="9889" w:type="dxa"/>
            <w:gridSpan w:val="3"/>
            <w:shd w:val="clear" w:color="auto" w:fill="F2F2F2" w:themeFill="background1" w:themeFillShade="F2"/>
          </w:tcPr>
          <w:p w:rsidR="00E65041" w:rsidRDefault="00E65041" w:rsidP="00E65041">
            <w:r w:rsidRPr="00E65041">
              <w:rPr>
                <w:b/>
              </w:rPr>
              <w:t>Instance 1</w:t>
            </w:r>
          </w:p>
        </w:tc>
      </w:tr>
      <w:tr w:rsidR="00E65041" w:rsidTr="00167DA4">
        <w:tc>
          <w:tcPr>
            <w:tcW w:w="2491" w:type="dxa"/>
          </w:tcPr>
          <w:p w:rsidR="00E65041" w:rsidRDefault="00E65041" w:rsidP="00413409">
            <w:pPr>
              <w:jc w:val="right"/>
            </w:pPr>
            <w:r>
              <w:t>Instance Name :</w:t>
            </w:r>
          </w:p>
        </w:tc>
        <w:tc>
          <w:tcPr>
            <w:tcW w:w="7398" w:type="dxa"/>
            <w:gridSpan w:val="2"/>
          </w:tcPr>
          <w:p w:rsidR="00E65041" w:rsidRDefault="00E65041" w:rsidP="005F4E6B"/>
        </w:tc>
      </w:tr>
      <w:tr w:rsidR="00FA030D" w:rsidTr="00FA030D">
        <w:tc>
          <w:tcPr>
            <w:tcW w:w="2491" w:type="dxa"/>
          </w:tcPr>
          <w:p w:rsidR="00FA030D" w:rsidRDefault="00FA030D" w:rsidP="00413409">
            <w:pPr>
              <w:jc w:val="right"/>
            </w:pPr>
            <w:r>
              <w:t>Instance Type :</w:t>
            </w:r>
          </w:p>
        </w:tc>
        <w:tc>
          <w:tcPr>
            <w:tcW w:w="1870" w:type="dxa"/>
          </w:tcPr>
          <w:p w:rsidR="00FA030D" w:rsidRDefault="00FA030D" w:rsidP="005F4E6B"/>
        </w:tc>
        <w:tc>
          <w:tcPr>
            <w:tcW w:w="5528" w:type="dxa"/>
          </w:tcPr>
          <w:p w:rsidR="00FA030D" w:rsidRPr="0017595A" w:rsidRDefault="00FA030D" w:rsidP="005F4E6B">
            <w:pPr>
              <w:rPr>
                <w:b/>
                <w:sz w:val="16"/>
              </w:rPr>
            </w:pPr>
            <w:r w:rsidRPr="0017595A">
              <w:rPr>
                <w:b/>
                <w:sz w:val="16"/>
              </w:rPr>
              <w:t>Reporting Services / Integration Services / Analysis Services / Database Engine</w:t>
            </w:r>
          </w:p>
        </w:tc>
      </w:tr>
      <w:tr w:rsidR="00E65041" w:rsidTr="00167DA4">
        <w:tc>
          <w:tcPr>
            <w:tcW w:w="2491" w:type="dxa"/>
          </w:tcPr>
          <w:p w:rsidR="00E65041" w:rsidRDefault="00E65041" w:rsidP="00413409">
            <w:pPr>
              <w:jc w:val="right"/>
            </w:pPr>
            <w:r>
              <w:t>Instance Version :</w:t>
            </w:r>
          </w:p>
        </w:tc>
        <w:tc>
          <w:tcPr>
            <w:tcW w:w="7398" w:type="dxa"/>
            <w:gridSpan w:val="2"/>
          </w:tcPr>
          <w:p w:rsidR="00E65041" w:rsidRDefault="00E65041" w:rsidP="005F4E6B"/>
        </w:tc>
      </w:tr>
    </w:tbl>
    <w:p w:rsidR="00C84486" w:rsidRDefault="00C84486"/>
    <w:tbl>
      <w:tblPr>
        <w:tblStyle w:val="TableGrid"/>
        <w:tblW w:w="9889" w:type="dxa"/>
        <w:tblLook w:val="04A0" w:firstRow="1" w:lastRow="0" w:firstColumn="1" w:lastColumn="0" w:noHBand="0" w:noVBand="1"/>
      </w:tblPr>
      <w:tblGrid>
        <w:gridCol w:w="2491"/>
        <w:gridCol w:w="1870"/>
        <w:gridCol w:w="5528"/>
      </w:tblGrid>
      <w:tr w:rsidR="00E65041" w:rsidTr="00E65041">
        <w:tc>
          <w:tcPr>
            <w:tcW w:w="9889" w:type="dxa"/>
            <w:gridSpan w:val="3"/>
            <w:shd w:val="clear" w:color="auto" w:fill="F2F2F2" w:themeFill="background1" w:themeFillShade="F2"/>
          </w:tcPr>
          <w:p w:rsidR="00E65041" w:rsidRDefault="00E65041" w:rsidP="005F4E6B">
            <w:r w:rsidRPr="00E65041">
              <w:rPr>
                <w:b/>
              </w:rPr>
              <w:t>Instance 2</w:t>
            </w:r>
          </w:p>
        </w:tc>
      </w:tr>
      <w:tr w:rsidR="00E65041" w:rsidTr="00167DA4">
        <w:tc>
          <w:tcPr>
            <w:tcW w:w="2491" w:type="dxa"/>
          </w:tcPr>
          <w:p w:rsidR="00E65041" w:rsidRDefault="00E65041" w:rsidP="002138B7">
            <w:pPr>
              <w:jc w:val="right"/>
            </w:pPr>
            <w:r>
              <w:t>Instance Name :</w:t>
            </w:r>
          </w:p>
        </w:tc>
        <w:tc>
          <w:tcPr>
            <w:tcW w:w="7398" w:type="dxa"/>
            <w:gridSpan w:val="2"/>
          </w:tcPr>
          <w:p w:rsidR="00E65041" w:rsidRDefault="00E65041" w:rsidP="002138B7"/>
        </w:tc>
      </w:tr>
      <w:tr w:rsidR="00FA030D" w:rsidTr="00FA030D">
        <w:tc>
          <w:tcPr>
            <w:tcW w:w="2491" w:type="dxa"/>
          </w:tcPr>
          <w:p w:rsidR="00FA030D" w:rsidRDefault="00FA030D" w:rsidP="002138B7">
            <w:pPr>
              <w:jc w:val="right"/>
            </w:pPr>
            <w:r>
              <w:t>Instance Type :</w:t>
            </w:r>
          </w:p>
        </w:tc>
        <w:tc>
          <w:tcPr>
            <w:tcW w:w="1870" w:type="dxa"/>
          </w:tcPr>
          <w:p w:rsidR="00FA030D" w:rsidRDefault="00FA030D" w:rsidP="002138B7"/>
        </w:tc>
        <w:tc>
          <w:tcPr>
            <w:tcW w:w="5528" w:type="dxa"/>
          </w:tcPr>
          <w:p w:rsidR="00FA030D" w:rsidRPr="0017595A" w:rsidRDefault="00FA030D" w:rsidP="008A5332">
            <w:pPr>
              <w:rPr>
                <w:b/>
                <w:sz w:val="16"/>
              </w:rPr>
            </w:pPr>
            <w:r w:rsidRPr="0017595A">
              <w:rPr>
                <w:b/>
                <w:sz w:val="16"/>
              </w:rPr>
              <w:t>Reporting Services / Integration Services / Analysis Services / Database Engine</w:t>
            </w:r>
          </w:p>
        </w:tc>
      </w:tr>
      <w:tr w:rsidR="00FA030D" w:rsidTr="00167DA4">
        <w:tc>
          <w:tcPr>
            <w:tcW w:w="2491" w:type="dxa"/>
          </w:tcPr>
          <w:p w:rsidR="00FA030D" w:rsidRDefault="00FA030D" w:rsidP="002138B7">
            <w:pPr>
              <w:jc w:val="right"/>
            </w:pPr>
            <w:r>
              <w:t>Instance Version :</w:t>
            </w:r>
          </w:p>
        </w:tc>
        <w:tc>
          <w:tcPr>
            <w:tcW w:w="7398" w:type="dxa"/>
            <w:gridSpan w:val="2"/>
          </w:tcPr>
          <w:p w:rsidR="00FA030D" w:rsidRDefault="00FA030D" w:rsidP="002138B7"/>
        </w:tc>
      </w:tr>
    </w:tbl>
    <w:p w:rsidR="00C84486" w:rsidRDefault="00C84486"/>
    <w:tbl>
      <w:tblPr>
        <w:tblStyle w:val="TableGrid"/>
        <w:tblW w:w="9889" w:type="dxa"/>
        <w:tblLook w:val="04A0" w:firstRow="1" w:lastRow="0" w:firstColumn="1" w:lastColumn="0" w:noHBand="0" w:noVBand="1"/>
      </w:tblPr>
      <w:tblGrid>
        <w:gridCol w:w="2491"/>
        <w:gridCol w:w="1870"/>
        <w:gridCol w:w="5528"/>
      </w:tblGrid>
      <w:tr w:rsidR="00E65041" w:rsidTr="00E65041">
        <w:tc>
          <w:tcPr>
            <w:tcW w:w="9889" w:type="dxa"/>
            <w:gridSpan w:val="3"/>
            <w:shd w:val="clear" w:color="auto" w:fill="F2F2F2" w:themeFill="background1" w:themeFillShade="F2"/>
          </w:tcPr>
          <w:p w:rsidR="00E65041" w:rsidRDefault="00E65041" w:rsidP="005F4E6B">
            <w:r w:rsidRPr="00E65041">
              <w:rPr>
                <w:b/>
              </w:rPr>
              <w:t>Instance 3</w:t>
            </w:r>
          </w:p>
        </w:tc>
      </w:tr>
      <w:tr w:rsidR="00E65041" w:rsidTr="00167DA4">
        <w:tc>
          <w:tcPr>
            <w:tcW w:w="2491" w:type="dxa"/>
          </w:tcPr>
          <w:p w:rsidR="00E65041" w:rsidRDefault="00E65041" w:rsidP="002138B7">
            <w:pPr>
              <w:jc w:val="right"/>
            </w:pPr>
            <w:r>
              <w:t>Instance Name :</w:t>
            </w:r>
          </w:p>
        </w:tc>
        <w:tc>
          <w:tcPr>
            <w:tcW w:w="7398" w:type="dxa"/>
            <w:gridSpan w:val="2"/>
          </w:tcPr>
          <w:p w:rsidR="00E65041" w:rsidRDefault="00E65041" w:rsidP="002138B7"/>
        </w:tc>
      </w:tr>
      <w:tr w:rsidR="00FA030D" w:rsidTr="00FA030D">
        <w:tc>
          <w:tcPr>
            <w:tcW w:w="2491" w:type="dxa"/>
          </w:tcPr>
          <w:p w:rsidR="00FA030D" w:rsidRDefault="00FA030D" w:rsidP="002138B7">
            <w:pPr>
              <w:jc w:val="right"/>
            </w:pPr>
            <w:r>
              <w:t>Instance Type :</w:t>
            </w:r>
          </w:p>
        </w:tc>
        <w:tc>
          <w:tcPr>
            <w:tcW w:w="1870" w:type="dxa"/>
          </w:tcPr>
          <w:p w:rsidR="00FA030D" w:rsidRDefault="00FA030D" w:rsidP="002138B7"/>
        </w:tc>
        <w:tc>
          <w:tcPr>
            <w:tcW w:w="5528" w:type="dxa"/>
          </w:tcPr>
          <w:p w:rsidR="00FA030D" w:rsidRPr="0017595A" w:rsidRDefault="00FA030D" w:rsidP="002138B7">
            <w:pPr>
              <w:rPr>
                <w:b/>
                <w:sz w:val="16"/>
                <w:szCs w:val="16"/>
              </w:rPr>
            </w:pPr>
            <w:r w:rsidRPr="0017595A">
              <w:rPr>
                <w:b/>
                <w:sz w:val="16"/>
                <w:szCs w:val="16"/>
              </w:rPr>
              <w:t>Reporting Services / Integration Services / Analysis Services / Database Engine</w:t>
            </w:r>
          </w:p>
        </w:tc>
      </w:tr>
      <w:tr w:rsidR="00E65041" w:rsidTr="00167DA4">
        <w:tc>
          <w:tcPr>
            <w:tcW w:w="2491" w:type="dxa"/>
          </w:tcPr>
          <w:p w:rsidR="00E65041" w:rsidRDefault="00E65041" w:rsidP="002138B7">
            <w:pPr>
              <w:jc w:val="right"/>
            </w:pPr>
            <w:r>
              <w:t>Instance Version :</w:t>
            </w:r>
          </w:p>
        </w:tc>
        <w:tc>
          <w:tcPr>
            <w:tcW w:w="7398" w:type="dxa"/>
            <w:gridSpan w:val="2"/>
          </w:tcPr>
          <w:p w:rsidR="00E65041" w:rsidRDefault="00E65041" w:rsidP="002138B7"/>
        </w:tc>
      </w:tr>
      <w:tr w:rsidR="00E65041" w:rsidTr="00167DA4">
        <w:tc>
          <w:tcPr>
            <w:tcW w:w="2491" w:type="dxa"/>
          </w:tcPr>
          <w:p w:rsidR="00E65041" w:rsidRDefault="00E65041" w:rsidP="00413409">
            <w:pPr>
              <w:jc w:val="right"/>
            </w:pPr>
          </w:p>
        </w:tc>
        <w:tc>
          <w:tcPr>
            <w:tcW w:w="7398" w:type="dxa"/>
            <w:gridSpan w:val="2"/>
          </w:tcPr>
          <w:p w:rsidR="00E65041" w:rsidRDefault="00E65041" w:rsidP="005F4E6B"/>
        </w:tc>
      </w:tr>
    </w:tbl>
    <w:p w:rsidR="00C84486" w:rsidRDefault="00C84486"/>
    <w:tbl>
      <w:tblPr>
        <w:tblStyle w:val="TableGrid"/>
        <w:tblW w:w="9889" w:type="dxa"/>
        <w:tblLook w:val="04A0" w:firstRow="1" w:lastRow="0" w:firstColumn="1" w:lastColumn="0" w:noHBand="0" w:noVBand="1"/>
      </w:tblPr>
      <w:tblGrid>
        <w:gridCol w:w="9889"/>
      </w:tblGrid>
      <w:tr w:rsidR="008260DB" w:rsidTr="002138B7">
        <w:tc>
          <w:tcPr>
            <w:tcW w:w="9889" w:type="dxa"/>
            <w:shd w:val="clear" w:color="auto" w:fill="D9D9D9" w:themeFill="background1" w:themeFillShade="D9"/>
          </w:tcPr>
          <w:p w:rsidR="008260DB" w:rsidRPr="00C84486" w:rsidRDefault="00E65041" w:rsidP="00E65041">
            <w:pPr>
              <w:rPr>
                <w:b/>
                <w:sz w:val="28"/>
                <w:szCs w:val="28"/>
              </w:rPr>
            </w:pPr>
            <w:r w:rsidRPr="00C84486">
              <w:rPr>
                <w:b/>
                <w:sz w:val="28"/>
                <w:szCs w:val="28"/>
              </w:rPr>
              <w:t>Site visit Prerequisites</w:t>
            </w:r>
          </w:p>
        </w:tc>
      </w:tr>
    </w:tbl>
    <w:p w:rsidR="00E65041" w:rsidRDefault="00E65041"/>
    <w:tbl>
      <w:tblPr>
        <w:tblStyle w:val="TableGrid"/>
        <w:tblW w:w="9889" w:type="dxa"/>
        <w:tblLook w:val="04A0" w:firstRow="1" w:lastRow="0" w:firstColumn="1" w:lastColumn="0" w:noHBand="0" w:noVBand="1"/>
      </w:tblPr>
      <w:tblGrid>
        <w:gridCol w:w="2491"/>
        <w:gridCol w:w="4828"/>
        <w:gridCol w:w="1281"/>
        <w:gridCol w:w="1289"/>
      </w:tblGrid>
      <w:tr w:rsidR="00E65041" w:rsidTr="00E65041">
        <w:trPr>
          <w:tblHeader/>
        </w:trPr>
        <w:tc>
          <w:tcPr>
            <w:tcW w:w="7319" w:type="dxa"/>
            <w:gridSpan w:val="2"/>
            <w:shd w:val="clear" w:color="auto" w:fill="F2F2F2" w:themeFill="background1" w:themeFillShade="F2"/>
          </w:tcPr>
          <w:p w:rsidR="00E65041" w:rsidRPr="00C84486" w:rsidRDefault="00E65041" w:rsidP="00E65041">
            <w:pPr>
              <w:rPr>
                <w:b/>
                <w:szCs w:val="20"/>
              </w:rPr>
            </w:pPr>
            <w:r w:rsidRPr="00C84486">
              <w:rPr>
                <w:b/>
                <w:szCs w:val="20"/>
              </w:rPr>
              <w:t>TOOLS SERVER</w:t>
            </w:r>
          </w:p>
        </w:tc>
        <w:tc>
          <w:tcPr>
            <w:tcW w:w="1281" w:type="dxa"/>
            <w:shd w:val="clear" w:color="auto" w:fill="F2F2F2" w:themeFill="background1" w:themeFillShade="F2"/>
          </w:tcPr>
          <w:p w:rsidR="00E65041" w:rsidRPr="00C84486" w:rsidRDefault="00E65041" w:rsidP="005F4E6B">
            <w:pPr>
              <w:rPr>
                <w:b/>
                <w:szCs w:val="20"/>
              </w:rPr>
            </w:pPr>
            <w:r w:rsidRPr="00C84486">
              <w:rPr>
                <w:b/>
                <w:szCs w:val="20"/>
              </w:rPr>
              <w:t>Health Check</w:t>
            </w:r>
          </w:p>
        </w:tc>
        <w:tc>
          <w:tcPr>
            <w:tcW w:w="1289" w:type="dxa"/>
            <w:shd w:val="clear" w:color="auto" w:fill="F2F2F2" w:themeFill="background1" w:themeFillShade="F2"/>
          </w:tcPr>
          <w:p w:rsidR="00E65041" w:rsidRPr="00C84486" w:rsidRDefault="00E65041" w:rsidP="005F4E6B">
            <w:pPr>
              <w:rPr>
                <w:b/>
                <w:szCs w:val="20"/>
              </w:rPr>
            </w:pPr>
            <w:r w:rsidRPr="00C84486">
              <w:rPr>
                <w:b/>
                <w:szCs w:val="20"/>
              </w:rPr>
              <w:t>Confirmed</w:t>
            </w:r>
          </w:p>
        </w:tc>
      </w:tr>
      <w:tr w:rsidR="001A77C2" w:rsidTr="00167DA4">
        <w:tc>
          <w:tcPr>
            <w:tcW w:w="2491" w:type="dxa"/>
          </w:tcPr>
          <w:p w:rsidR="001A77C2" w:rsidRPr="001A77C2" w:rsidRDefault="001A77C2" w:rsidP="00413409">
            <w:pPr>
              <w:jc w:val="right"/>
              <w:rPr>
                <w:rFonts w:ascii="Verdana" w:hAnsi="Verdana"/>
                <w:sz w:val="15"/>
                <w:szCs w:val="15"/>
              </w:rPr>
            </w:pPr>
            <w:r w:rsidRPr="001A77C2">
              <w:rPr>
                <w:rFonts w:ascii="Verdana" w:hAnsi="Verdana"/>
                <w:sz w:val="15"/>
                <w:szCs w:val="15"/>
              </w:rPr>
              <w:t>Correct .NET Libraries Installed</w:t>
            </w:r>
            <w:r>
              <w:rPr>
                <w:rFonts w:ascii="Verdana" w:hAnsi="Verdana"/>
                <w:sz w:val="15"/>
                <w:szCs w:val="15"/>
              </w:rPr>
              <w:t xml:space="preserve"> :</w:t>
            </w:r>
          </w:p>
        </w:tc>
        <w:tc>
          <w:tcPr>
            <w:tcW w:w="4828" w:type="dxa"/>
          </w:tcPr>
          <w:p w:rsidR="001A77C2" w:rsidRPr="001A77C2" w:rsidRDefault="001A77C2" w:rsidP="0044533C">
            <w:pPr>
              <w:rPr>
                <w:rFonts w:ascii="Verdana" w:hAnsi="Verdana"/>
                <w:b/>
                <w:sz w:val="15"/>
                <w:szCs w:val="15"/>
              </w:rPr>
            </w:pPr>
            <w:r>
              <w:rPr>
                <w:rFonts w:ascii="Verdana" w:hAnsi="Verdana"/>
                <w:sz w:val="15"/>
                <w:szCs w:val="15"/>
              </w:rPr>
              <w:t>.NET Framework version 4.0 (Full) must be installed to ensure Tools are able to perform properly.</w:t>
            </w:r>
          </w:p>
        </w:tc>
        <w:tc>
          <w:tcPr>
            <w:tcW w:w="1281" w:type="dxa"/>
          </w:tcPr>
          <w:p w:rsidR="001A77C2" w:rsidRDefault="001A77C2" w:rsidP="005F4E6B">
            <w:r>
              <w:t>All</w:t>
            </w:r>
          </w:p>
        </w:tc>
        <w:tc>
          <w:tcPr>
            <w:tcW w:w="1289" w:type="dxa"/>
          </w:tcPr>
          <w:p w:rsidR="001A77C2" w:rsidRDefault="001A77C2" w:rsidP="005F4E6B"/>
        </w:tc>
      </w:tr>
      <w:tr w:rsidR="001A77C2" w:rsidTr="00167DA4">
        <w:tc>
          <w:tcPr>
            <w:tcW w:w="2491" w:type="dxa"/>
          </w:tcPr>
          <w:p w:rsidR="001A77C2" w:rsidRPr="001A77C2" w:rsidRDefault="001A77C2" w:rsidP="00413409">
            <w:pPr>
              <w:jc w:val="right"/>
              <w:rPr>
                <w:rFonts w:ascii="Verdana" w:hAnsi="Verdana"/>
                <w:sz w:val="15"/>
                <w:szCs w:val="15"/>
              </w:rPr>
            </w:pPr>
            <w:r w:rsidRPr="001A77C2">
              <w:rPr>
                <w:rFonts w:ascii="Verdana" w:hAnsi="Verdana"/>
                <w:sz w:val="15"/>
                <w:szCs w:val="15"/>
              </w:rPr>
              <w:t>Operating System Memory</w:t>
            </w:r>
            <w:r w:rsidR="00167DA4">
              <w:rPr>
                <w:rFonts w:ascii="Verdana" w:hAnsi="Verdana"/>
                <w:sz w:val="15"/>
                <w:szCs w:val="15"/>
              </w:rPr>
              <w:t xml:space="preserve"> :</w:t>
            </w:r>
          </w:p>
        </w:tc>
        <w:tc>
          <w:tcPr>
            <w:tcW w:w="4828" w:type="dxa"/>
          </w:tcPr>
          <w:p w:rsidR="001A77C2" w:rsidRDefault="001A77C2" w:rsidP="001A77C2">
            <w:pPr>
              <w:rPr>
                <w:rFonts w:ascii="Verdana" w:hAnsi="Verdana"/>
                <w:sz w:val="15"/>
                <w:szCs w:val="15"/>
              </w:rPr>
            </w:pPr>
            <w:r>
              <w:rPr>
                <w:rFonts w:ascii="Verdana" w:hAnsi="Verdana"/>
                <w:sz w:val="15"/>
                <w:szCs w:val="15"/>
              </w:rPr>
              <w:t>Check to determine if the minimum recommended amount of memory (2GB) is installed on the Tool Server. Having less memory may result in the number of test cases fail with "Out of Memory" errors.</w:t>
            </w:r>
          </w:p>
        </w:tc>
        <w:tc>
          <w:tcPr>
            <w:tcW w:w="1281" w:type="dxa"/>
          </w:tcPr>
          <w:p w:rsidR="001A77C2" w:rsidRDefault="001A77C2" w:rsidP="005F4E6B">
            <w:r>
              <w:t>All</w:t>
            </w:r>
          </w:p>
        </w:tc>
        <w:tc>
          <w:tcPr>
            <w:tcW w:w="1289" w:type="dxa"/>
          </w:tcPr>
          <w:p w:rsidR="001A77C2" w:rsidRDefault="001A77C2" w:rsidP="005F4E6B"/>
        </w:tc>
      </w:tr>
      <w:tr w:rsidR="001A77C2" w:rsidTr="00167DA4">
        <w:tc>
          <w:tcPr>
            <w:tcW w:w="2491" w:type="dxa"/>
          </w:tcPr>
          <w:p w:rsidR="001A77C2" w:rsidRPr="001A77C2" w:rsidRDefault="00167DA4" w:rsidP="00413409">
            <w:pPr>
              <w:jc w:val="right"/>
              <w:rPr>
                <w:rFonts w:ascii="Verdana" w:hAnsi="Verdana"/>
                <w:sz w:val="15"/>
                <w:szCs w:val="15"/>
              </w:rPr>
            </w:pPr>
            <w:r w:rsidRPr="00167DA4">
              <w:rPr>
                <w:rFonts w:ascii="Verdana" w:hAnsi="Verdana"/>
                <w:sz w:val="15"/>
                <w:szCs w:val="15"/>
              </w:rPr>
              <w:t>Operating System Processor</w:t>
            </w:r>
            <w:r>
              <w:rPr>
                <w:rFonts w:ascii="Verdana" w:hAnsi="Verdana"/>
                <w:sz w:val="15"/>
                <w:szCs w:val="15"/>
              </w:rPr>
              <w:t xml:space="preserve"> :</w:t>
            </w:r>
          </w:p>
        </w:tc>
        <w:tc>
          <w:tcPr>
            <w:tcW w:w="4828" w:type="dxa"/>
          </w:tcPr>
          <w:p w:rsidR="001A77C2" w:rsidRDefault="001A77C2" w:rsidP="0044533C">
            <w:pPr>
              <w:rPr>
                <w:rFonts w:ascii="Verdana" w:hAnsi="Verdana"/>
                <w:sz w:val="15"/>
                <w:szCs w:val="15"/>
              </w:rPr>
            </w:pPr>
            <w:r>
              <w:rPr>
                <w:rFonts w:ascii="Verdana" w:hAnsi="Verdana"/>
                <w:sz w:val="15"/>
                <w:szCs w:val="15"/>
              </w:rPr>
              <w:t>Checks to determine if the minimum processor speed is available in the Tool Server</w:t>
            </w:r>
            <w:r w:rsidR="00167DA4">
              <w:rPr>
                <w:rFonts w:ascii="Verdana" w:hAnsi="Verdana"/>
                <w:sz w:val="15"/>
                <w:szCs w:val="15"/>
              </w:rPr>
              <w:t xml:space="preserve"> (2Ghz)</w:t>
            </w:r>
            <w:r>
              <w:rPr>
                <w:rFonts w:ascii="Verdana" w:hAnsi="Verdana"/>
                <w:sz w:val="15"/>
                <w:szCs w:val="15"/>
              </w:rPr>
              <w:t>.</w:t>
            </w:r>
          </w:p>
        </w:tc>
        <w:tc>
          <w:tcPr>
            <w:tcW w:w="1281" w:type="dxa"/>
          </w:tcPr>
          <w:p w:rsidR="001A77C2" w:rsidRDefault="00C84486" w:rsidP="005F4E6B">
            <w:r>
              <w:t>All</w:t>
            </w:r>
          </w:p>
        </w:tc>
        <w:tc>
          <w:tcPr>
            <w:tcW w:w="1289" w:type="dxa"/>
          </w:tcPr>
          <w:p w:rsidR="001A77C2" w:rsidRDefault="001A77C2" w:rsidP="005F4E6B"/>
        </w:tc>
      </w:tr>
      <w:tr w:rsidR="0044533C" w:rsidTr="00167DA4">
        <w:tc>
          <w:tcPr>
            <w:tcW w:w="2491" w:type="dxa"/>
          </w:tcPr>
          <w:p w:rsidR="0044533C" w:rsidRPr="001A77C2" w:rsidRDefault="0044533C" w:rsidP="00413409">
            <w:pPr>
              <w:jc w:val="right"/>
              <w:rPr>
                <w:rFonts w:ascii="Verdana" w:hAnsi="Verdana"/>
                <w:sz w:val="15"/>
                <w:szCs w:val="15"/>
              </w:rPr>
            </w:pPr>
          </w:p>
        </w:tc>
        <w:tc>
          <w:tcPr>
            <w:tcW w:w="4828" w:type="dxa"/>
          </w:tcPr>
          <w:p w:rsidR="0044533C" w:rsidRDefault="0044533C" w:rsidP="0044533C"/>
        </w:tc>
        <w:tc>
          <w:tcPr>
            <w:tcW w:w="1281" w:type="dxa"/>
          </w:tcPr>
          <w:p w:rsidR="0044533C" w:rsidRDefault="0044533C" w:rsidP="005F4E6B"/>
        </w:tc>
        <w:tc>
          <w:tcPr>
            <w:tcW w:w="1289" w:type="dxa"/>
          </w:tcPr>
          <w:p w:rsidR="0044533C" w:rsidRDefault="0044533C" w:rsidP="005F4E6B"/>
        </w:tc>
      </w:tr>
      <w:tr w:rsidR="00167DA4" w:rsidTr="00167DA4">
        <w:tc>
          <w:tcPr>
            <w:tcW w:w="2491" w:type="dxa"/>
          </w:tcPr>
          <w:p w:rsidR="00167DA4" w:rsidRPr="0044533C" w:rsidRDefault="00167DA4" w:rsidP="0044533C">
            <w:pPr>
              <w:jc w:val="right"/>
              <w:rPr>
                <w:rFonts w:ascii="Verdana" w:hAnsi="Verdana"/>
                <w:sz w:val="15"/>
                <w:szCs w:val="15"/>
              </w:rPr>
            </w:pPr>
          </w:p>
        </w:tc>
        <w:tc>
          <w:tcPr>
            <w:tcW w:w="4828" w:type="dxa"/>
          </w:tcPr>
          <w:p w:rsidR="00167DA4" w:rsidRDefault="00167DA4" w:rsidP="00EC5760">
            <w:pPr>
              <w:rPr>
                <w:rFonts w:ascii="Verdana" w:hAnsi="Verdana"/>
                <w:sz w:val="15"/>
                <w:szCs w:val="15"/>
              </w:rPr>
            </w:pPr>
          </w:p>
        </w:tc>
        <w:tc>
          <w:tcPr>
            <w:tcW w:w="1281" w:type="dxa"/>
          </w:tcPr>
          <w:p w:rsidR="00167DA4" w:rsidRDefault="00167DA4" w:rsidP="005F4E6B"/>
        </w:tc>
        <w:tc>
          <w:tcPr>
            <w:tcW w:w="1289" w:type="dxa"/>
          </w:tcPr>
          <w:p w:rsidR="00167DA4" w:rsidRDefault="00167DA4" w:rsidP="005F4E6B"/>
        </w:tc>
      </w:tr>
    </w:tbl>
    <w:p w:rsidR="00E65041" w:rsidRDefault="00E65041"/>
    <w:tbl>
      <w:tblPr>
        <w:tblStyle w:val="TableGrid"/>
        <w:tblW w:w="9889" w:type="dxa"/>
        <w:tblLook w:val="04A0" w:firstRow="1" w:lastRow="0" w:firstColumn="1" w:lastColumn="0" w:noHBand="0" w:noVBand="1"/>
      </w:tblPr>
      <w:tblGrid>
        <w:gridCol w:w="2491"/>
        <w:gridCol w:w="4828"/>
        <w:gridCol w:w="1281"/>
        <w:gridCol w:w="1289"/>
      </w:tblGrid>
      <w:tr w:rsidR="00E65041" w:rsidTr="00E65041">
        <w:trPr>
          <w:tblHeader/>
        </w:trPr>
        <w:tc>
          <w:tcPr>
            <w:tcW w:w="7319" w:type="dxa"/>
            <w:gridSpan w:val="2"/>
            <w:shd w:val="clear" w:color="auto" w:fill="F2F2F2" w:themeFill="background1" w:themeFillShade="F2"/>
          </w:tcPr>
          <w:p w:rsidR="00E65041" w:rsidRPr="00C84486" w:rsidRDefault="00E65041" w:rsidP="00E65041">
            <w:pPr>
              <w:rPr>
                <w:b/>
                <w:szCs w:val="20"/>
              </w:rPr>
            </w:pPr>
            <w:r w:rsidRPr="00C84486">
              <w:rPr>
                <w:b/>
                <w:szCs w:val="20"/>
              </w:rPr>
              <w:t>TARGET SYSTEM</w:t>
            </w:r>
          </w:p>
        </w:tc>
        <w:tc>
          <w:tcPr>
            <w:tcW w:w="1281" w:type="dxa"/>
            <w:shd w:val="clear" w:color="auto" w:fill="F2F2F2" w:themeFill="background1" w:themeFillShade="F2"/>
          </w:tcPr>
          <w:p w:rsidR="00E65041" w:rsidRPr="00C84486" w:rsidRDefault="00E65041" w:rsidP="002138B7">
            <w:pPr>
              <w:rPr>
                <w:b/>
                <w:szCs w:val="20"/>
              </w:rPr>
            </w:pPr>
            <w:r w:rsidRPr="00C84486">
              <w:rPr>
                <w:b/>
                <w:szCs w:val="20"/>
              </w:rPr>
              <w:t>Health Check</w:t>
            </w:r>
          </w:p>
        </w:tc>
        <w:tc>
          <w:tcPr>
            <w:tcW w:w="1289" w:type="dxa"/>
            <w:shd w:val="clear" w:color="auto" w:fill="F2F2F2" w:themeFill="background1" w:themeFillShade="F2"/>
          </w:tcPr>
          <w:p w:rsidR="00E65041" w:rsidRPr="00C84486" w:rsidRDefault="00E65041" w:rsidP="002138B7">
            <w:pPr>
              <w:rPr>
                <w:b/>
                <w:szCs w:val="20"/>
              </w:rPr>
            </w:pPr>
            <w:r w:rsidRPr="00C84486">
              <w:rPr>
                <w:b/>
                <w:szCs w:val="20"/>
              </w:rPr>
              <w:t>Confirmed</w:t>
            </w:r>
          </w:p>
        </w:tc>
      </w:tr>
      <w:tr w:rsidR="000E6D5B" w:rsidTr="00167DA4">
        <w:tc>
          <w:tcPr>
            <w:tcW w:w="2491" w:type="dxa"/>
          </w:tcPr>
          <w:p w:rsidR="000E6D5B" w:rsidRPr="0044533C" w:rsidRDefault="000E6D5B" w:rsidP="002138B7">
            <w:pPr>
              <w:jc w:val="right"/>
              <w:rPr>
                <w:rFonts w:ascii="Verdana" w:hAnsi="Verdana"/>
                <w:sz w:val="15"/>
                <w:szCs w:val="15"/>
              </w:rPr>
            </w:pPr>
            <w:proofErr w:type="spellStart"/>
            <w:r w:rsidRPr="00EC5760">
              <w:rPr>
                <w:rFonts w:ascii="Verdana" w:hAnsi="Verdana"/>
                <w:sz w:val="15"/>
                <w:szCs w:val="15"/>
              </w:rPr>
              <w:t>SysAdmin</w:t>
            </w:r>
            <w:proofErr w:type="spellEnd"/>
            <w:r w:rsidRPr="00EC5760">
              <w:rPr>
                <w:rFonts w:ascii="Verdana" w:hAnsi="Verdana"/>
                <w:sz w:val="15"/>
                <w:szCs w:val="15"/>
              </w:rPr>
              <w:t xml:space="preserve"> on Databases</w:t>
            </w:r>
            <w:r>
              <w:rPr>
                <w:rFonts w:ascii="Verdana" w:hAnsi="Verdana"/>
                <w:sz w:val="15"/>
                <w:szCs w:val="15"/>
              </w:rPr>
              <w:t xml:space="preserve"> :</w:t>
            </w:r>
          </w:p>
        </w:tc>
        <w:tc>
          <w:tcPr>
            <w:tcW w:w="4828" w:type="dxa"/>
          </w:tcPr>
          <w:p w:rsidR="000E6D5B" w:rsidRDefault="000E6D5B" w:rsidP="002138B7">
            <w:pPr>
              <w:rPr>
                <w:rFonts w:ascii="Verdana" w:hAnsi="Verdana"/>
                <w:sz w:val="15"/>
                <w:szCs w:val="15"/>
              </w:rPr>
            </w:pPr>
            <w:r w:rsidRPr="00EC5760">
              <w:rPr>
                <w:rFonts w:ascii="Verdana" w:hAnsi="Verdana"/>
                <w:sz w:val="15"/>
                <w:szCs w:val="15"/>
              </w:rPr>
              <w:t xml:space="preserve">Checks to verify that the current user is a </w:t>
            </w:r>
            <w:proofErr w:type="spellStart"/>
            <w:r w:rsidRPr="00EC5760">
              <w:rPr>
                <w:rFonts w:ascii="Verdana" w:hAnsi="Verdana"/>
                <w:sz w:val="15"/>
                <w:szCs w:val="15"/>
              </w:rPr>
              <w:t>sysadmin</w:t>
            </w:r>
            <w:proofErr w:type="spellEnd"/>
            <w:r w:rsidRPr="00EC5760">
              <w:rPr>
                <w:rFonts w:ascii="Verdana" w:hAnsi="Verdana"/>
                <w:sz w:val="15"/>
                <w:szCs w:val="15"/>
              </w:rPr>
              <w:t xml:space="preserve"> on the content database instances. This is required in order to run </w:t>
            </w:r>
            <w:r>
              <w:rPr>
                <w:rFonts w:ascii="Verdana" w:hAnsi="Verdana"/>
                <w:sz w:val="15"/>
                <w:szCs w:val="15"/>
              </w:rPr>
              <w:t>many of the required tests</w:t>
            </w:r>
          </w:p>
        </w:tc>
        <w:tc>
          <w:tcPr>
            <w:tcW w:w="1281" w:type="dxa"/>
          </w:tcPr>
          <w:p w:rsidR="000E6D5B" w:rsidRDefault="00E65041" w:rsidP="005F4E6B">
            <w:r>
              <w:t>All</w:t>
            </w:r>
          </w:p>
        </w:tc>
        <w:tc>
          <w:tcPr>
            <w:tcW w:w="1289" w:type="dxa"/>
          </w:tcPr>
          <w:p w:rsidR="000E6D5B" w:rsidRDefault="000E6D5B" w:rsidP="005F4E6B"/>
        </w:tc>
      </w:tr>
      <w:tr w:rsidR="000E6D5B" w:rsidTr="00C84486">
        <w:tc>
          <w:tcPr>
            <w:tcW w:w="2491" w:type="dxa"/>
          </w:tcPr>
          <w:p w:rsidR="000E6D5B" w:rsidRPr="001A77C2" w:rsidRDefault="000E6D5B" w:rsidP="002138B7">
            <w:pPr>
              <w:jc w:val="right"/>
              <w:rPr>
                <w:rFonts w:ascii="Verdana" w:hAnsi="Verdana"/>
                <w:sz w:val="15"/>
                <w:szCs w:val="15"/>
              </w:rPr>
            </w:pPr>
            <w:r w:rsidRPr="0044533C">
              <w:rPr>
                <w:rFonts w:ascii="Verdana" w:hAnsi="Verdana"/>
                <w:sz w:val="15"/>
                <w:szCs w:val="15"/>
              </w:rPr>
              <w:t xml:space="preserve">Windows Update Service </w:t>
            </w:r>
            <w:r>
              <w:rPr>
                <w:rFonts w:ascii="Verdana" w:hAnsi="Verdana"/>
                <w:sz w:val="15"/>
                <w:szCs w:val="15"/>
              </w:rPr>
              <w:t>:</w:t>
            </w:r>
          </w:p>
        </w:tc>
        <w:tc>
          <w:tcPr>
            <w:tcW w:w="4828" w:type="dxa"/>
          </w:tcPr>
          <w:p w:rsidR="000E6D5B" w:rsidRDefault="000E6D5B" w:rsidP="002138B7">
            <w:r>
              <w:rPr>
                <w:rFonts w:ascii="Verdana" w:hAnsi="Verdana"/>
                <w:sz w:val="15"/>
                <w:szCs w:val="15"/>
              </w:rPr>
              <w:t>Validates the Automatic Updates/Windows Updates service is running on each target system. This service is required in order to evaluate the target systems for missing security updates. If this service is disabled intentionally for security reasons as of now, consider enabling the service for brief time during the Health Check.</w:t>
            </w:r>
          </w:p>
        </w:tc>
        <w:tc>
          <w:tcPr>
            <w:tcW w:w="1281" w:type="dxa"/>
          </w:tcPr>
          <w:p w:rsidR="000E6D5B" w:rsidRDefault="000E6D5B" w:rsidP="002138B7">
            <w:r>
              <w:t>Intermediate / Advanced</w:t>
            </w:r>
          </w:p>
        </w:tc>
        <w:tc>
          <w:tcPr>
            <w:tcW w:w="1289" w:type="dxa"/>
            <w:shd w:val="clear" w:color="auto" w:fill="F2F2F2" w:themeFill="background1" w:themeFillShade="F2"/>
          </w:tcPr>
          <w:p w:rsidR="000E6D5B" w:rsidRDefault="000E6D5B" w:rsidP="005F4E6B"/>
        </w:tc>
      </w:tr>
      <w:tr w:rsidR="000E6D5B" w:rsidTr="00167DA4">
        <w:tc>
          <w:tcPr>
            <w:tcW w:w="2491" w:type="dxa"/>
          </w:tcPr>
          <w:p w:rsidR="000E6D5B" w:rsidRPr="0044533C" w:rsidRDefault="000E6D5B" w:rsidP="002138B7">
            <w:pPr>
              <w:jc w:val="right"/>
              <w:rPr>
                <w:rFonts w:ascii="Verdana" w:hAnsi="Verdana"/>
                <w:sz w:val="15"/>
                <w:szCs w:val="15"/>
              </w:rPr>
            </w:pPr>
            <w:proofErr w:type="spellStart"/>
            <w:r w:rsidRPr="00167DA4">
              <w:rPr>
                <w:rFonts w:ascii="Verdana" w:hAnsi="Verdana"/>
                <w:sz w:val="15"/>
                <w:szCs w:val="15"/>
              </w:rPr>
              <w:t>Wmi</w:t>
            </w:r>
            <w:proofErr w:type="spellEnd"/>
            <w:r w:rsidRPr="00167DA4">
              <w:rPr>
                <w:rFonts w:ascii="Verdana" w:hAnsi="Verdana"/>
                <w:sz w:val="15"/>
                <w:szCs w:val="15"/>
              </w:rPr>
              <w:t xml:space="preserve"> Check (Win32_ComputerSystem)</w:t>
            </w:r>
            <w:r>
              <w:rPr>
                <w:rFonts w:ascii="Verdana" w:hAnsi="Verdana"/>
                <w:sz w:val="15"/>
                <w:szCs w:val="15"/>
              </w:rPr>
              <w:t xml:space="preserve"> :</w:t>
            </w:r>
          </w:p>
        </w:tc>
        <w:tc>
          <w:tcPr>
            <w:tcW w:w="4828" w:type="dxa"/>
          </w:tcPr>
          <w:p w:rsidR="000E6D5B" w:rsidRDefault="000E6D5B" w:rsidP="002138B7">
            <w:pPr>
              <w:rPr>
                <w:rFonts w:ascii="Verdana" w:hAnsi="Verdana"/>
                <w:sz w:val="15"/>
                <w:szCs w:val="15"/>
              </w:rPr>
            </w:pPr>
            <w:r w:rsidRPr="00167DA4">
              <w:rPr>
                <w:rFonts w:ascii="Verdana" w:hAnsi="Verdana"/>
                <w:sz w:val="15"/>
                <w:szCs w:val="15"/>
              </w:rPr>
              <w:t xml:space="preserve">Validate the specified WMI class is available on each target system. Most of the data collection methods used </w:t>
            </w:r>
            <w:proofErr w:type="gramStart"/>
            <w:r>
              <w:rPr>
                <w:rFonts w:ascii="Verdana" w:hAnsi="Verdana"/>
                <w:sz w:val="15"/>
                <w:szCs w:val="15"/>
              </w:rPr>
              <w:t>rely</w:t>
            </w:r>
            <w:proofErr w:type="gramEnd"/>
            <w:r>
              <w:rPr>
                <w:rFonts w:ascii="Verdana" w:hAnsi="Verdana"/>
                <w:sz w:val="15"/>
                <w:szCs w:val="15"/>
              </w:rPr>
              <w:t xml:space="preserve"> upon</w:t>
            </w:r>
            <w:r w:rsidRPr="00167DA4">
              <w:rPr>
                <w:rFonts w:ascii="Verdana" w:hAnsi="Verdana"/>
                <w:sz w:val="15"/>
                <w:szCs w:val="15"/>
              </w:rPr>
              <w:t xml:space="preserve"> WMI. If WMI is unavailable either because of lack of connectivity or permissions it is effectively as if the target system is completely unreachable from a data collection and analysis perspective.</w:t>
            </w:r>
          </w:p>
        </w:tc>
        <w:tc>
          <w:tcPr>
            <w:tcW w:w="1281" w:type="dxa"/>
          </w:tcPr>
          <w:p w:rsidR="000E6D5B" w:rsidRDefault="000E6D5B" w:rsidP="002138B7">
            <w:r>
              <w:t>All</w:t>
            </w:r>
          </w:p>
        </w:tc>
        <w:tc>
          <w:tcPr>
            <w:tcW w:w="1289" w:type="dxa"/>
          </w:tcPr>
          <w:p w:rsidR="000E6D5B" w:rsidRDefault="000E6D5B" w:rsidP="005F4E6B"/>
        </w:tc>
      </w:tr>
      <w:tr w:rsidR="000E6D5B" w:rsidTr="00C84486">
        <w:tc>
          <w:tcPr>
            <w:tcW w:w="2491" w:type="dxa"/>
          </w:tcPr>
          <w:p w:rsidR="000E6D5B" w:rsidRPr="001A77C2" w:rsidRDefault="000E6D5B" w:rsidP="002138B7">
            <w:pPr>
              <w:jc w:val="right"/>
              <w:rPr>
                <w:rFonts w:ascii="Verdana" w:hAnsi="Verdana"/>
                <w:sz w:val="15"/>
                <w:szCs w:val="15"/>
              </w:rPr>
            </w:pPr>
            <w:r w:rsidRPr="00167DA4">
              <w:rPr>
                <w:rFonts w:ascii="Verdana" w:hAnsi="Verdana"/>
                <w:sz w:val="15"/>
                <w:szCs w:val="15"/>
              </w:rPr>
              <w:t>Latest Version of Windows Update Agent Installed</w:t>
            </w:r>
            <w:r>
              <w:rPr>
                <w:rFonts w:ascii="Verdana" w:hAnsi="Verdana"/>
                <w:sz w:val="15"/>
                <w:szCs w:val="15"/>
              </w:rPr>
              <w:t xml:space="preserve"> :</w:t>
            </w:r>
          </w:p>
        </w:tc>
        <w:tc>
          <w:tcPr>
            <w:tcW w:w="4828" w:type="dxa"/>
          </w:tcPr>
          <w:p w:rsidR="000E6D5B" w:rsidRDefault="000E6D5B" w:rsidP="002138B7">
            <w:pPr>
              <w:rPr>
                <w:rFonts w:ascii="Verdana" w:hAnsi="Verdana"/>
                <w:sz w:val="15"/>
                <w:szCs w:val="15"/>
              </w:rPr>
            </w:pPr>
            <w:r w:rsidRPr="00167DA4">
              <w:rPr>
                <w:rFonts w:ascii="Verdana" w:hAnsi="Verdana"/>
                <w:sz w:val="15"/>
                <w:szCs w:val="15"/>
              </w:rPr>
              <w:t>Windows Update Agent (WUA) framework must be installed on the target servers in order the MBSA test case could scan the target servers for missing updates.</w:t>
            </w:r>
          </w:p>
        </w:tc>
        <w:tc>
          <w:tcPr>
            <w:tcW w:w="1281" w:type="dxa"/>
          </w:tcPr>
          <w:p w:rsidR="000E6D5B" w:rsidRDefault="000E6D5B" w:rsidP="002138B7">
            <w:r>
              <w:t>Intermediate / Advanced</w:t>
            </w:r>
          </w:p>
        </w:tc>
        <w:tc>
          <w:tcPr>
            <w:tcW w:w="1289" w:type="dxa"/>
            <w:shd w:val="clear" w:color="auto" w:fill="F2F2F2" w:themeFill="background1" w:themeFillShade="F2"/>
          </w:tcPr>
          <w:p w:rsidR="000E6D5B" w:rsidRDefault="000E6D5B" w:rsidP="005F4E6B"/>
        </w:tc>
      </w:tr>
      <w:tr w:rsidR="008260DB" w:rsidTr="00167DA4">
        <w:tc>
          <w:tcPr>
            <w:tcW w:w="2491" w:type="dxa"/>
          </w:tcPr>
          <w:p w:rsidR="008260DB" w:rsidRPr="001A77C2" w:rsidRDefault="008260DB" w:rsidP="002138B7">
            <w:pPr>
              <w:jc w:val="right"/>
              <w:rPr>
                <w:rFonts w:ascii="Verdana" w:hAnsi="Verdana"/>
                <w:sz w:val="15"/>
                <w:szCs w:val="15"/>
              </w:rPr>
            </w:pPr>
            <w:r w:rsidRPr="001A77C2">
              <w:rPr>
                <w:rFonts w:ascii="Verdana" w:hAnsi="Verdana"/>
                <w:sz w:val="15"/>
                <w:szCs w:val="15"/>
              </w:rPr>
              <w:t>Remote Registry Access :</w:t>
            </w:r>
          </w:p>
        </w:tc>
        <w:tc>
          <w:tcPr>
            <w:tcW w:w="4828" w:type="dxa"/>
          </w:tcPr>
          <w:p w:rsidR="008260DB" w:rsidRDefault="008260DB" w:rsidP="002138B7">
            <w:r>
              <w:rPr>
                <w:rFonts w:ascii="Verdana" w:hAnsi="Verdana"/>
                <w:sz w:val="15"/>
                <w:szCs w:val="15"/>
              </w:rPr>
              <w:t>Validate remote Registry access is available by connecting to the HKEY_LOCAL_MACHINE Registry hive of each target system.</w:t>
            </w:r>
          </w:p>
        </w:tc>
        <w:tc>
          <w:tcPr>
            <w:tcW w:w="1281" w:type="dxa"/>
          </w:tcPr>
          <w:p w:rsidR="008260DB" w:rsidRDefault="008260DB" w:rsidP="002138B7">
            <w:r>
              <w:t>All</w:t>
            </w:r>
          </w:p>
        </w:tc>
        <w:tc>
          <w:tcPr>
            <w:tcW w:w="1289" w:type="dxa"/>
          </w:tcPr>
          <w:p w:rsidR="008260DB" w:rsidRDefault="008260DB" w:rsidP="005F4E6B"/>
        </w:tc>
      </w:tr>
    </w:tbl>
    <w:p w:rsidR="00550448" w:rsidRDefault="00550448">
      <w:pPr>
        <w:spacing w:after="200" w:line="276" w:lineRule="auto"/>
        <w:rPr>
          <w:rFonts w:asciiTheme="majorHAnsi" w:eastAsia="Arial Unicode MS" w:hAnsiTheme="majorHAnsi"/>
          <w:b/>
          <w:bCs/>
          <w:color w:val="365F91" w:themeColor="accent1" w:themeShade="BF"/>
          <w:sz w:val="28"/>
          <w:szCs w:val="28"/>
        </w:rPr>
      </w:pPr>
    </w:p>
    <w:p w:rsidR="00413409" w:rsidRDefault="00413409">
      <w:pPr>
        <w:spacing w:after="200" w:line="276" w:lineRule="auto"/>
        <w:rPr>
          <w:rFonts w:asciiTheme="majorHAnsi" w:eastAsia="Arial Unicode MS" w:hAnsiTheme="majorHAnsi"/>
          <w:b/>
          <w:bCs/>
          <w:color w:val="365F91" w:themeColor="accent1" w:themeShade="BF"/>
          <w:sz w:val="28"/>
          <w:szCs w:val="28"/>
        </w:rPr>
      </w:pPr>
      <w:r>
        <w:br w:type="page"/>
      </w:r>
    </w:p>
    <w:p w:rsidR="006A7B17" w:rsidRDefault="00550448" w:rsidP="00550448">
      <w:pPr>
        <w:pStyle w:val="Appendix"/>
      </w:pPr>
      <w:r>
        <w:t>Sign off Sheet</w:t>
      </w:r>
    </w:p>
    <w:p w:rsidR="006A7B17" w:rsidRDefault="006A7B17">
      <w:pPr>
        <w:spacing w:after="200" w:line="276" w:lineRule="auto"/>
        <w:rPr>
          <w:rFonts w:asciiTheme="majorHAnsi" w:eastAsia="Arial Unicode MS" w:hAnsiTheme="majorHAnsi"/>
          <w:b/>
          <w:bCs/>
          <w:color w:val="365F91" w:themeColor="accent1" w:themeShade="BF"/>
          <w:sz w:val="28"/>
          <w:szCs w:val="28"/>
        </w:rPr>
      </w:pPr>
      <w:r>
        <w:br w:type="page"/>
      </w:r>
    </w:p>
    <w:p w:rsidR="00550448" w:rsidRDefault="006A7B17" w:rsidP="00550448">
      <w:pPr>
        <w:pStyle w:val="Appendix"/>
      </w:pPr>
      <w:r>
        <w:t>SQL Server Script Details</w:t>
      </w:r>
    </w:p>
    <w:p w:rsidR="006A7B17" w:rsidRDefault="006A7B17" w:rsidP="006A7B17">
      <w:pPr>
        <w:pStyle w:val="Appendix"/>
        <w:numPr>
          <w:ilvl w:val="0"/>
          <w:numId w:val="0"/>
        </w:numPr>
        <w:ind w:left="720" w:hanging="360"/>
      </w:pPr>
    </w:p>
    <w:tbl>
      <w:tblPr>
        <w:tblStyle w:val="TableGrid"/>
        <w:tblW w:w="0" w:type="auto"/>
        <w:tblInd w:w="720" w:type="dxa"/>
        <w:tblLook w:val="04A0" w:firstRow="1" w:lastRow="0" w:firstColumn="1" w:lastColumn="0" w:noHBand="0" w:noVBand="1"/>
      </w:tblPr>
      <w:tblGrid>
        <w:gridCol w:w="4261"/>
        <w:gridCol w:w="4261"/>
      </w:tblGrid>
      <w:tr w:rsidR="006A7B17" w:rsidTr="006A7B17">
        <w:tc>
          <w:tcPr>
            <w:tcW w:w="4621" w:type="dxa"/>
          </w:tcPr>
          <w:p w:rsidR="006A7B17" w:rsidRDefault="006A7B17" w:rsidP="006A7B17">
            <w:pPr>
              <w:pStyle w:val="Appendix"/>
              <w:numPr>
                <w:ilvl w:val="0"/>
                <w:numId w:val="0"/>
              </w:numPr>
            </w:pPr>
          </w:p>
        </w:tc>
        <w:tc>
          <w:tcPr>
            <w:tcW w:w="4621" w:type="dxa"/>
          </w:tcPr>
          <w:p w:rsidR="006A7B17" w:rsidRDefault="006A7B17" w:rsidP="006A7B17">
            <w:pPr>
              <w:pStyle w:val="Appendix"/>
              <w:numPr>
                <w:ilvl w:val="0"/>
                <w:numId w:val="0"/>
              </w:numPr>
            </w:pPr>
          </w:p>
        </w:tc>
      </w:tr>
      <w:tr w:rsidR="006A7B17" w:rsidTr="006A7B17">
        <w:tc>
          <w:tcPr>
            <w:tcW w:w="4621" w:type="dxa"/>
          </w:tcPr>
          <w:p w:rsidR="006A7B17" w:rsidRDefault="006A7B17" w:rsidP="006A7B17">
            <w:pPr>
              <w:pStyle w:val="Appendix"/>
              <w:numPr>
                <w:ilvl w:val="0"/>
                <w:numId w:val="0"/>
              </w:numPr>
            </w:pPr>
          </w:p>
        </w:tc>
        <w:tc>
          <w:tcPr>
            <w:tcW w:w="4621" w:type="dxa"/>
          </w:tcPr>
          <w:p w:rsidR="006A7B17" w:rsidRDefault="006A7B17" w:rsidP="006A7B17">
            <w:pPr>
              <w:pStyle w:val="Appendix"/>
              <w:numPr>
                <w:ilvl w:val="0"/>
                <w:numId w:val="0"/>
              </w:numPr>
            </w:pPr>
          </w:p>
        </w:tc>
      </w:tr>
      <w:tr w:rsidR="006A7B17" w:rsidTr="006A7B17">
        <w:tc>
          <w:tcPr>
            <w:tcW w:w="4621" w:type="dxa"/>
          </w:tcPr>
          <w:p w:rsidR="006A7B17" w:rsidRDefault="006A7B17" w:rsidP="006A7B17">
            <w:pPr>
              <w:pStyle w:val="Appendix"/>
              <w:numPr>
                <w:ilvl w:val="0"/>
                <w:numId w:val="0"/>
              </w:numPr>
            </w:pPr>
          </w:p>
        </w:tc>
        <w:tc>
          <w:tcPr>
            <w:tcW w:w="4621" w:type="dxa"/>
          </w:tcPr>
          <w:p w:rsidR="006A7B17" w:rsidRDefault="006A7B17" w:rsidP="006A7B17">
            <w:pPr>
              <w:pStyle w:val="Appendix"/>
              <w:numPr>
                <w:ilvl w:val="0"/>
                <w:numId w:val="0"/>
              </w:numPr>
            </w:pPr>
          </w:p>
        </w:tc>
      </w:tr>
      <w:tr w:rsidR="006A7B17" w:rsidTr="006A7B17">
        <w:tc>
          <w:tcPr>
            <w:tcW w:w="4621" w:type="dxa"/>
          </w:tcPr>
          <w:p w:rsidR="006A7B17" w:rsidRDefault="006A7B17" w:rsidP="006A7B17">
            <w:pPr>
              <w:pStyle w:val="Appendix"/>
              <w:numPr>
                <w:ilvl w:val="0"/>
                <w:numId w:val="0"/>
              </w:numPr>
            </w:pPr>
          </w:p>
        </w:tc>
        <w:tc>
          <w:tcPr>
            <w:tcW w:w="4621" w:type="dxa"/>
          </w:tcPr>
          <w:p w:rsidR="006A7B17" w:rsidRDefault="006A7B17" w:rsidP="006A7B17">
            <w:pPr>
              <w:pStyle w:val="Appendix"/>
              <w:numPr>
                <w:ilvl w:val="0"/>
                <w:numId w:val="0"/>
              </w:numPr>
            </w:pPr>
          </w:p>
        </w:tc>
      </w:tr>
      <w:tr w:rsidR="006A7B17" w:rsidTr="006A7B17">
        <w:tc>
          <w:tcPr>
            <w:tcW w:w="4621" w:type="dxa"/>
          </w:tcPr>
          <w:p w:rsidR="006A7B17" w:rsidRDefault="006A7B17" w:rsidP="006A7B17">
            <w:pPr>
              <w:pStyle w:val="Appendix"/>
              <w:numPr>
                <w:ilvl w:val="0"/>
                <w:numId w:val="0"/>
              </w:numPr>
            </w:pPr>
          </w:p>
        </w:tc>
        <w:tc>
          <w:tcPr>
            <w:tcW w:w="4621" w:type="dxa"/>
          </w:tcPr>
          <w:p w:rsidR="006A7B17" w:rsidRDefault="006A7B17" w:rsidP="006A7B17">
            <w:pPr>
              <w:pStyle w:val="Appendix"/>
              <w:numPr>
                <w:ilvl w:val="0"/>
                <w:numId w:val="0"/>
              </w:numPr>
            </w:pPr>
          </w:p>
        </w:tc>
      </w:tr>
    </w:tbl>
    <w:p w:rsidR="006A7B17" w:rsidRDefault="006A7B17" w:rsidP="006A7B17">
      <w:pPr>
        <w:pStyle w:val="Appendix"/>
        <w:numPr>
          <w:ilvl w:val="0"/>
          <w:numId w:val="0"/>
        </w:numPr>
        <w:ind w:left="720" w:hanging="360"/>
      </w:pPr>
    </w:p>
    <w:p w:rsidR="00550448" w:rsidRDefault="00550448" w:rsidP="00550448"/>
    <w:sectPr w:rsidR="00550448" w:rsidSect="005504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75B" w:rsidRDefault="00AD775B" w:rsidP="000D51B8">
      <w:r>
        <w:separator/>
      </w:r>
    </w:p>
  </w:endnote>
  <w:endnote w:type="continuationSeparator" w:id="0">
    <w:p w:rsidR="00AD775B" w:rsidRDefault="00AD775B" w:rsidP="000D5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useo For Dell">
    <w:altName w:val="Times New Roman"/>
    <w:charset w:val="00"/>
    <w:family w:val="auto"/>
    <w:pitch w:val="variable"/>
    <w:sig w:usb0="00000001" w:usb1="4000004A" w:usb2="00000000" w:usb3="00000000" w:csb0="00000093"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75B" w:rsidRDefault="00AD775B" w:rsidP="000D51B8">
      <w:r>
        <w:separator/>
      </w:r>
    </w:p>
  </w:footnote>
  <w:footnote w:type="continuationSeparator" w:id="0">
    <w:p w:rsidR="00AD775B" w:rsidRDefault="00AD775B" w:rsidP="000D51B8">
      <w:r>
        <w:continuationSeparator/>
      </w:r>
    </w:p>
  </w:footnote>
  <w:footnote w:id="1">
    <w:p w:rsidR="008A5332" w:rsidRDefault="008A5332" w:rsidP="005109AF">
      <w:pPr>
        <w:pStyle w:val="FootnoteText"/>
      </w:pPr>
      <w:r>
        <w:rPr>
          <w:rStyle w:val="FootnoteReference"/>
        </w:rPr>
        <w:footnoteRef/>
      </w:r>
      <w:r>
        <w:t xml:space="preserve"> Microsoft™ SQL Server Database Engine, Microsoft™ SQL Server Integration Services™, Microsoft™ SQL Server Analysis Services and Microsoft™ SQL Server Reporting Services are considered to be separate instances for the purpose of this document.</w:t>
      </w:r>
    </w:p>
  </w:footnote>
  <w:footnote w:id="2">
    <w:p w:rsidR="008A5332" w:rsidRDefault="008A5332">
      <w:pPr>
        <w:pStyle w:val="FootnoteText"/>
      </w:pPr>
      <w:r>
        <w:rPr>
          <w:rStyle w:val="FootnoteReference"/>
        </w:rPr>
        <w:footnoteRef/>
      </w:r>
      <w:r>
        <w:t xml:space="preserve"> Microsoft™ SQL Server Database Engine, Microsoft™ SQL Server Integration Services™, Microsoft™ SQL Server Analysis Services and Microsoft™ SQL Server Reporting Services are considered to be separate instances for the purpose of this document.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441D"/>
    <w:multiLevelType w:val="hybridMultilevel"/>
    <w:tmpl w:val="97AC4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2A59E7"/>
    <w:multiLevelType w:val="hybridMultilevel"/>
    <w:tmpl w:val="86D8964A"/>
    <w:lvl w:ilvl="0" w:tplc="04090001">
      <w:start w:val="1"/>
      <w:numFmt w:val="bullet"/>
      <w:lvlText w:val=""/>
      <w:lvlJc w:val="left"/>
      <w:pPr>
        <w:ind w:left="947" w:hanging="360"/>
      </w:pPr>
      <w:rPr>
        <w:rFonts w:ascii="Symbol" w:hAnsi="Symbol" w:hint="default"/>
      </w:rPr>
    </w:lvl>
    <w:lvl w:ilvl="1" w:tplc="04090003">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nsid w:val="1B4140BC"/>
    <w:multiLevelType w:val="hybridMultilevel"/>
    <w:tmpl w:val="9690A4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1E0BCF"/>
    <w:multiLevelType w:val="hybridMultilevel"/>
    <w:tmpl w:val="9690A4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9165A8"/>
    <w:multiLevelType w:val="hybridMultilevel"/>
    <w:tmpl w:val="408A3A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29F34AB"/>
    <w:multiLevelType w:val="hybridMultilevel"/>
    <w:tmpl w:val="9690A4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7B26597"/>
    <w:multiLevelType w:val="hybridMultilevel"/>
    <w:tmpl w:val="4BD6D2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EA5C43"/>
    <w:multiLevelType w:val="hybridMultilevel"/>
    <w:tmpl w:val="A052E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0E2E61"/>
    <w:multiLevelType w:val="hybridMultilevel"/>
    <w:tmpl w:val="1B9EF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193DA3"/>
    <w:multiLevelType w:val="hybridMultilevel"/>
    <w:tmpl w:val="C3FC1134"/>
    <w:lvl w:ilvl="0" w:tplc="7B8E5C3A">
      <w:start w:val="1"/>
      <w:numFmt w:val="decimal"/>
      <w:pStyle w:val="Appendix"/>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AA852FE"/>
    <w:multiLevelType w:val="hybridMultilevel"/>
    <w:tmpl w:val="1DB86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0581826"/>
    <w:multiLevelType w:val="hybridMultilevel"/>
    <w:tmpl w:val="5E962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EAB138C"/>
    <w:multiLevelType w:val="multilevel"/>
    <w:tmpl w:val="AA5620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2"/>
  </w:num>
  <w:num w:numId="2">
    <w:abstractNumId w:val="6"/>
  </w:num>
  <w:num w:numId="3">
    <w:abstractNumId w:val="7"/>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8"/>
  </w:num>
  <w:num w:numId="7">
    <w:abstractNumId w:val="10"/>
  </w:num>
  <w:num w:numId="8">
    <w:abstractNumId w:val="4"/>
  </w:num>
  <w:num w:numId="9">
    <w:abstractNumId w:val="0"/>
  </w:num>
  <w:num w:numId="10">
    <w:abstractNumId w:val="9"/>
  </w:num>
  <w:num w:numId="11">
    <w:abstractNumId w:val="12"/>
  </w:num>
  <w:num w:numId="12">
    <w:abstractNumId w:val="1"/>
  </w:num>
  <w:num w:numId="13">
    <w:abstractNumId w:val="2"/>
  </w:num>
  <w:num w:numId="14">
    <w:abstractNumId w:val="3"/>
  </w:num>
  <w:num w:numId="1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34B"/>
    <w:rsid w:val="0006209E"/>
    <w:rsid w:val="00064582"/>
    <w:rsid w:val="00072738"/>
    <w:rsid w:val="00074197"/>
    <w:rsid w:val="00080933"/>
    <w:rsid w:val="000C4663"/>
    <w:rsid w:val="000D51B8"/>
    <w:rsid w:val="000E6D5B"/>
    <w:rsid w:val="001166FF"/>
    <w:rsid w:val="00124436"/>
    <w:rsid w:val="001571FB"/>
    <w:rsid w:val="00167DA4"/>
    <w:rsid w:val="0017595A"/>
    <w:rsid w:val="001A77C2"/>
    <w:rsid w:val="001C4E28"/>
    <w:rsid w:val="001F625C"/>
    <w:rsid w:val="002138B7"/>
    <w:rsid w:val="00253985"/>
    <w:rsid w:val="002B634B"/>
    <w:rsid w:val="002C1F98"/>
    <w:rsid w:val="002C365B"/>
    <w:rsid w:val="002D11D4"/>
    <w:rsid w:val="002D76A3"/>
    <w:rsid w:val="002F0BC2"/>
    <w:rsid w:val="003117F9"/>
    <w:rsid w:val="0031184A"/>
    <w:rsid w:val="00351CD6"/>
    <w:rsid w:val="0035622E"/>
    <w:rsid w:val="00393CB0"/>
    <w:rsid w:val="00393D8B"/>
    <w:rsid w:val="003C5F82"/>
    <w:rsid w:val="00413409"/>
    <w:rsid w:val="004251E5"/>
    <w:rsid w:val="00430F25"/>
    <w:rsid w:val="004336E1"/>
    <w:rsid w:val="0044533C"/>
    <w:rsid w:val="004938FC"/>
    <w:rsid w:val="004E73A3"/>
    <w:rsid w:val="004F04E0"/>
    <w:rsid w:val="005109AF"/>
    <w:rsid w:val="00544B73"/>
    <w:rsid w:val="00550448"/>
    <w:rsid w:val="00552BAD"/>
    <w:rsid w:val="00581B57"/>
    <w:rsid w:val="005A0E7F"/>
    <w:rsid w:val="005A5ABE"/>
    <w:rsid w:val="005C170B"/>
    <w:rsid w:val="005E5877"/>
    <w:rsid w:val="005F3F9A"/>
    <w:rsid w:val="005F4E6B"/>
    <w:rsid w:val="005F715B"/>
    <w:rsid w:val="00615466"/>
    <w:rsid w:val="0063299B"/>
    <w:rsid w:val="0067212E"/>
    <w:rsid w:val="006743A9"/>
    <w:rsid w:val="006753F5"/>
    <w:rsid w:val="006769C2"/>
    <w:rsid w:val="006A7B17"/>
    <w:rsid w:val="006B1B93"/>
    <w:rsid w:val="006B6E16"/>
    <w:rsid w:val="006C4268"/>
    <w:rsid w:val="006D1D2F"/>
    <w:rsid w:val="006D4226"/>
    <w:rsid w:val="006F218E"/>
    <w:rsid w:val="00733D57"/>
    <w:rsid w:val="0073571F"/>
    <w:rsid w:val="007417E4"/>
    <w:rsid w:val="00744518"/>
    <w:rsid w:val="007C287C"/>
    <w:rsid w:val="007D0D2B"/>
    <w:rsid w:val="007E09AF"/>
    <w:rsid w:val="00805AEE"/>
    <w:rsid w:val="00816DC2"/>
    <w:rsid w:val="008218CF"/>
    <w:rsid w:val="008260DB"/>
    <w:rsid w:val="00834C52"/>
    <w:rsid w:val="008410AB"/>
    <w:rsid w:val="00862CC0"/>
    <w:rsid w:val="0087519F"/>
    <w:rsid w:val="00876B10"/>
    <w:rsid w:val="008848AF"/>
    <w:rsid w:val="008A5332"/>
    <w:rsid w:val="008C63DF"/>
    <w:rsid w:val="008D3223"/>
    <w:rsid w:val="008E180C"/>
    <w:rsid w:val="0090095C"/>
    <w:rsid w:val="00907DD9"/>
    <w:rsid w:val="0091696D"/>
    <w:rsid w:val="00933649"/>
    <w:rsid w:val="009B1B6D"/>
    <w:rsid w:val="009B7252"/>
    <w:rsid w:val="009C2F83"/>
    <w:rsid w:val="009D626F"/>
    <w:rsid w:val="00A05C66"/>
    <w:rsid w:val="00A105F3"/>
    <w:rsid w:val="00A11564"/>
    <w:rsid w:val="00A14679"/>
    <w:rsid w:val="00A46931"/>
    <w:rsid w:val="00A5374F"/>
    <w:rsid w:val="00A76EF0"/>
    <w:rsid w:val="00AB4A93"/>
    <w:rsid w:val="00AC61E7"/>
    <w:rsid w:val="00AD775B"/>
    <w:rsid w:val="00B3522E"/>
    <w:rsid w:val="00BB0073"/>
    <w:rsid w:val="00BB069C"/>
    <w:rsid w:val="00BC2DF8"/>
    <w:rsid w:val="00BD769F"/>
    <w:rsid w:val="00BF49CA"/>
    <w:rsid w:val="00C16B07"/>
    <w:rsid w:val="00C27FDE"/>
    <w:rsid w:val="00C84486"/>
    <w:rsid w:val="00CA1895"/>
    <w:rsid w:val="00D06195"/>
    <w:rsid w:val="00D75163"/>
    <w:rsid w:val="00D90F90"/>
    <w:rsid w:val="00DA2B53"/>
    <w:rsid w:val="00E45CA4"/>
    <w:rsid w:val="00E55903"/>
    <w:rsid w:val="00E6044E"/>
    <w:rsid w:val="00E65041"/>
    <w:rsid w:val="00EA3E84"/>
    <w:rsid w:val="00EB5F0D"/>
    <w:rsid w:val="00EC5760"/>
    <w:rsid w:val="00ED2D66"/>
    <w:rsid w:val="00F41B02"/>
    <w:rsid w:val="00F67C38"/>
    <w:rsid w:val="00F74439"/>
    <w:rsid w:val="00FA030D"/>
    <w:rsid w:val="00FA2239"/>
    <w:rsid w:val="00FC68CF"/>
    <w:rsid w:val="00FD383C"/>
    <w:rsid w:val="00FE7094"/>
    <w:rsid w:val="00FF4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8CF"/>
    <w:pPr>
      <w:spacing w:after="0" w:line="240" w:lineRule="auto"/>
    </w:pPr>
    <w:rPr>
      <w:rFonts w:eastAsia="SimSun" w:cstheme="minorHAnsi"/>
      <w:sz w:val="20"/>
      <w:szCs w:val="24"/>
      <w:lang w:eastAsia="en-GB"/>
    </w:rPr>
  </w:style>
  <w:style w:type="paragraph" w:styleId="Heading1">
    <w:name w:val="heading 1"/>
    <w:basedOn w:val="Normal"/>
    <w:next w:val="Normal"/>
    <w:link w:val="Heading1Char"/>
    <w:uiPriority w:val="99"/>
    <w:qFormat/>
    <w:rsid w:val="00FC68CF"/>
    <w:pPr>
      <w:keepNext/>
      <w:numPr>
        <w:numId w:val="1"/>
      </w:numPr>
      <w:spacing w:before="60" w:after="60"/>
      <w:jc w:val="both"/>
      <w:outlineLvl w:val="0"/>
    </w:pPr>
    <w:rPr>
      <w:rFonts w:asciiTheme="majorHAnsi" w:eastAsia="Arial Unicode MS" w:hAnsiTheme="majorHAnsi"/>
      <w:b/>
      <w:bCs/>
      <w:color w:val="365F91" w:themeColor="accent1" w:themeShade="BF"/>
      <w:sz w:val="28"/>
      <w:szCs w:val="28"/>
    </w:rPr>
  </w:style>
  <w:style w:type="paragraph" w:styleId="Heading2">
    <w:name w:val="heading 2"/>
    <w:basedOn w:val="Normal"/>
    <w:next w:val="Normal"/>
    <w:link w:val="Heading2Char"/>
    <w:uiPriority w:val="99"/>
    <w:unhideWhenUsed/>
    <w:qFormat/>
    <w:rsid w:val="00FC68CF"/>
    <w:pPr>
      <w:keepNext/>
      <w:numPr>
        <w:ilvl w:val="1"/>
        <w:numId w:val="1"/>
      </w:numPr>
      <w:spacing w:before="60" w:after="60"/>
      <w:jc w:val="both"/>
      <w:outlineLvl w:val="1"/>
    </w:pPr>
    <w:rPr>
      <w:rFonts w:asciiTheme="majorHAnsi" w:eastAsia="Arial Unicode MS" w:hAnsiTheme="majorHAnsi"/>
      <w:b/>
      <w:bCs/>
      <w:color w:val="4F81BD" w:themeColor="accent1"/>
      <w:sz w:val="26"/>
      <w:szCs w:val="26"/>
    </w:rPr>
  </w:style>
  <w:style w:type="paragraph" w:styleId="Heading3">
    <w:name w:val="heading 3"/>
    <w:basedOn w:val="Normal"/>
    <w:next w:val="Normal"/>
    <w:link w:val="Heading3Char"/>
    <w:uiPriority w:val="99"/>
    <w:unhideWhenUsed/>
    <w:qFormat/>
    <w:rsid w:val="00FC68CF"/>
    <w:pPr>
      <w:keepNext/>
      <w:keepLines/>
      <w:numPr>
        <w:ilvl w:val="2"/>
        <w:numId w:val="1"/>
      </w:numPr>
      <w:spacing w:before="200"/>
      <w:outlineLvl w:val="2"/>
    </w:pPr>
    <w:rPr>
      <w:rFonts w:asciiTheme="majorHAnsi" w:eastAsiaTheme="majorEastAsia" w:hAnsiTheme="majorHAnsi"/>
      <w:b/>
      <w:bCs/>
      <w:color w:val="4F81BD" w:themeColor="accent1"/>
    </w:rPr>
  </w:style>
  <w:style w:type="paragraph" w:styleId="Heading4">
    <w:name w:val="heading 4"/>
    <w:basedOn w:val="Normal"/>
    <w:next w:val="Normal"/>
    <w:link w:val="Heading4Char"/>
    <w:uiPriority w:val="99"/>
    <w:qFormat/>
    <w:rsid w:val="00FC68CF"/>
    <w:pPr>
      <w:keepNext/>
      <w:numPr>
        <w:ilvl w:val="3"/>
        <w:numId w:val="1"/>
      </w:numPr>
      <w:spacing w:before="240" w:after="60"/>
      <w:jc w:val="both"/>
      <w:outlineLvl w:val="3"/>
    </w:pPr>
    <w:rPr>
      <w:rFonts w:eastAsia="Times New Roman"/>
      <w:sz w:val="22"/>
      <w:szCs w:val="20"/>
      <w:lang w:eastAsia="en-US"/>
    </w:rPr>
  </w:style>
  <w:style w:type="paragraph" w:styleId="Heading5">
    <w:name w:val="heading 5"/>
    <w:basedOn w:val="Normal"/>
    <w:next w:val="Normal"/>
    <w:link w:val="Heading5Char"/>
    <w:uiPriority w:val="99"/>
    <w:qFormat/>
    <w:rsid w:val="00FC68CF"/>
    <w:pPr>
      <w:numPr>
        <w:ilvl w:val="4"/>
        <w:numId w:val="1"/>
      </w:numPr>
      <w:spacing w:before="240" w:after="60"/>
      <w:jc w:val="both"/>
      <w:outlineLvl w:val="4"/>
    </w:pPr>
    <w:rPr>
      <w:rFonts w:asciiTheme="majorHAnsi" w:eastAsia="Times New Roman" w:hAnsiTheme="majorHAnsi"/>
      <w:sz w:val="22"/>
      <w:szCs w:val="20"/>
      <w:lang w:eastAsia="en-US"/>
    </w:rPr>
  </w:style>
  <w:style w:type="paragraph" w:styleId="Heading6">
    <w:name w:val="heading 6"/>
    <w:basedOn w:val="Normal"/>
    <w:next w:val="Normal"/>
    <w:link w:val="Heading6Char"/>
    <w:uiPriority w:val="99"/>
    <w:qFormat/>
    <w:rsid w:val="00AC61E7"/>
    <w:pPr>
      <w:numPr>
        <w:ilvl w:val="5"/>
        <w:numId w:val="1"/>
      </w:numPr>
      <w:spacing w:before="240" w:after="60"/>
      <w:jc w:val="both"/>
      <w:outlineLvl w:val="5"/>
    </w:pPr>
    <w:rPr>
      <w:rFonts w:eastAsia="Times New Roman"/>
      <w:i/>
      <w:sz w:val="22"/>
      <w:szCs w:val="20"/>
      <w:lang w:eastAsia="en-US"/>
    </w:rPr>
  </w:style>
  <w:style w:type="paragraph" w:styleId="Heading7">
    <w:name w:val="heading 7"/>
    <w:basedOn w:val="Normal"/>
    <w:next w:val="Normal"/>
    <w:link w:val="Heading7Char"/>
    <w:uiPriority w:val="99"/>
    <w:qFormat/>
    <w:rsid w:val="00AC61E7"/>
    <w:pPr>
      <w:numPr>
        <w:ilvl w:val="6"/>
        <w:numId w:val="1"/>
      </w:numPr>
      <w:spacing w:before="240" w:after="60"/>
      <w:jc w:val="both"/>
      <w:outlineLvl w:val="6"/>
    </w:pPr>
    <w:rPr>
      <w:rFonts w:ascii="Arial" w:eastAsia="Times New Roman" w:hAnsi="Arial"/>
      <w:sz w:val="22"/>
      <w:szCs w:val="20"/>
      <w:lang w:eastAsia="en-US"/>
    </w:rPr>
  </w:style>
  <w:style w:type="paragraph" w:styleId="Heading8">
    <w:name w:val="heading 8"/>
    <w:basedOn w:val="Normal"/>
    <w:next w:val="Normal"/>
    <w:link w:val="Heading8Char"/>
    <w:uiPriority w:val="99"/>
    <w:qFormat/>
    <w:rsid w:val="00AC61E7"/>
    <w:pPr>
      <w:numPr>
        <w:ilvl w:val="7"/>
        <w:numId w:val="1"/>
      </w:numPr>
      <w:spacing w:before="240" w:after="60"/>
      <w:jc w:val="both"/>
      <w:outlineLvl w:val="7"/>
    </w:pPr>
    <w:rPr>
      <w:rFonts w:ascii="Arial" w:eastAsia="Times New Roman" w:hAnsi="Arial"/>
      <w:i/>
      <w:sz w:val="22"/>
      <w:szCs w:val="20"/>
      <w:lang w:eastAsia="en-US"/>
    </w:rPr>
  </w:style>
  <w:style w:type="paragraph" w:styleId="Heading9">
    <w:name w:val="heading 9"/>
    <w:basedOn w:val="Normal"/>
    <w:next w:val="Normal"/>
    <w:link w:val="Heading9Char"/>
    <w:uiPriority w:val="99"/>
    <w:qFormat/>
    <w:rsid w:val="00AC61E7"/>
    <w:pPr>
      <w:numPr>
        <w:ilvl w:val="8"/>
        <w:numId w:val="1"/>
      </w:numPr>
      <w:spacing w:before="240" w:after="60"/>
      <w:jc w:val="both"/>
      <w:outlineLvl w:val="8"/>
    </w:pPr>
    <w:rPr>
      <w:rFonts w:ascii="Arial" w:eastAsia="Times New Roman" w:hAnsi="Arial"/>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365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365B"/>
    <w:rPr>
      <w:rFonts w:eastAsiaTheme="minorEastAsia"/>
      <w:lang w:val="en-US" w:eastAsia="ja-JP"/>
    </w:rPr>
  </w:style>
  <w:style w:type="character" w:customStyle="1" w:styleId="Heading1Char">
    <w:name w:val="Heading 1 Char"/>
    <w:basedOn w:val="DefaultParagraphFont"/>
    <w:link w:val="Heading1"/>
    <w:uiPriority w:val="99"/>
    <w:rsid w:val="00FC68CF"/>
    <w:rPr>
      <w:rFonts w:asciiTheme="majorHAnsi" w:eastAsia="Arial Unicode MS" w:hAnsiTheme="majorHAnsi" w:cstheme="minorHAnsi"/>
      <w:b/>
      <w:bCs/>
      <w:color w:val="365F91" w:themeColor="accent1" w:themeShade="BF"/>
      <w:sz w:val="28"/>
      <w:szCs w:val="28"/>
      <w:lang w:eastAsia="en-GB"/>
    </w:rPr>
  </w:style>
  <w:style w:type="paragraph" w:styleId="TOCHeading">
    <w:name w:val="TOC Heading"/>
    <w:basedOn w:val="Heading1"/>
    <w:next w:val="Normal"/>
    <w:uiPriority w:val="39"/>
    <w:unhideWhenUsed/>
    <w:qFormat/>
    <w:rsid w:val="002C365B"/>
    <w:pPr>
      <w:spacing w:line="276" w:lineRule="auto"/>
      <w:outlineLvl w:val="9"/>
    </w:pPr>
    <w:rPr>
      <w:lang w:val="en-US" w:eastAsia="ja-JP"/>
    </w:rPr>
  </w:style>
  <w:style w:type="character" w:styleId="PlaceholderText">
    <w:name w:val="Placeholder Text"/>
    <w:basedOn w:val="DefaultParagraphFont"/>
    <w:uiPriority w:val="99"/>
    <w:semiHidden/>
    <w:rsid w:val="002C365B"/>
    <w:rPr>
      <w:color w:val="808080"/>
    </w:rPr>
  </w:style>
  <w:style w:type="paragraph" w:styleId="BalloonText">
    <w:name w:val="Balloon Text"/>
    <w:basedOn w:val="Normal"/>
    <w:link w:val="BalloonTextChar"/>
    <w:uiPriority w:val="99"/>
    <w:semiHidden/>
    <w:unhideWhenUsed/>
    <w:rsid w:val="002C365B"/>
    <w:rPr>
      <w:rFonts w:ascii="Tahoma" w:hAnsi="Tahoma" w:cs="Tahoma"/>
      <w:sz w:val="16"/>
      <w:szCs w:val="16"/>
    </w:rPr>
  </w:style>
  <w:style w:type="character" w:customStyle="1" w:styleId="BalloonTextChar">
    <w:name w:val="Balloon Text Char"/>
    <w:basedOn w:val="DefaultParagraphFont"/>
    <w:link w:val="BalloonText"/>
    <w:uiPriority w:val="99"/>
    <w:semiHidden/>
    <w:rsid w:val="002C365B"/>
    <w:rPr>
      <w:rFonts w:ascii="Tahoma" w:eastAsia="SimSun" w:hAnsi="Tahoma" w:cs="Tahoma"/>
      <w:sz w:val="16"/>
      <w:szCs w:val="16"/>
      <w:lang w:eastAsia="en-GB"/>
    </w:rPr>
  </w:style>
  <w:style w:type="paragraph" w:styleId="Header">
    <w:name w:val="header"/>
    <w:basedOn w:val="Normal"/>
    <w:link w:val="HeaderChar"/>
    <w:uiPriority w:val="99"/>
    <w:unhideWhenUsed/>
    <w:rsid w:val="002C365B"/>
    <w:pPr>
      <w:tabs>
        <w:tab w:val="center" w:pos="4513"/>
        <w:tab w:val="right" w:pos="9026"/>
      </w:tabs>
    </w:pPr>
  </w:style>
  <w:style w:type="character" w:customStyle="1" w:styleId="HeaderChar">
    <w:name w:val="Header Char"/>
    <w:basedOn w:val="DefaultParagraphFont"/>
    <w:link w:val="Header"/>
    <w:uiPriority w:val="99"/>
    <w:rsid w:val="002C365B"/>
    <w:rPr>
      <w:rFonts w:ascii="Museo For Dell" w:eastAsia="SimSun" w:hAnsi="Museo For Dell" w:cs="Times New Roman"/>
      <w:sz w:val="20"/>
      <w:szCs w:val="24"/>
      <w:lang w:eastAsia="en-GB"/>
    </w:rPr>
  </w:style>
  <w:style w:type="paragraph" w:styleId="Footer">
    <w:name w:val="footer"/>
    <w:basedOn w:val="Normal"/>
    <w:link w:val="FooterChar"/>
    <w:uiPriority w:val="99"/>
    <w:unhideWhenUsed/>
    <w:rsid w:val="002C365B"/>
    <w:pPr>
      <w:tabs>
        <w:tab w:val="center" w:pos="4513"/>
        <w:tab w:val="right" w:pos="9026"/>
      </w:tabs>
    </w:pPr>
  </w:style>
  <w:style w:type="character" w:customStyle="1" w:styleId="FooterChar">
    <w:name w:val="Footer Char"/>
    <w:basedOn w:val="DefaultParagraphFont"/>
    <w:link w:val="Footer"/>
    <w:uiPriority w:val="99"/>
    <w:rsid w:val="002C365B"/>
    <w:rPr>
      <w:rFonts w:ascii="Museo For Dell" w:eastAsia="SimSun" w:hAnsi="Museo For Dell" w:cs="Times New Roman"/>
      <w:sz w:val="20"/>
      <w:szCs w:val="24"/>
      <w:lang w:eastAsia="en-GB"/>
    </w:rPr>
  </w:style>
  <w:style w:type="table" w:styleId="TableGrid">
    <w:name w:val="Table Grid"/>
    <w:basedOn w:val="TableNormal"/>
    <w:rsid w:val="002C365B"/>
    <w:pPr>
      <w:spacing w:after="0" w:line="240" w:lineRule="auto"/>
    </w:pPr>
    <w:rPr>
      <w:rFonts w:ascii="Calibri" w:eastAsia="SimSun" w:hAnsi="Calibri" w:cs="Times New Roman"/>
      <w:sz w:val="20"/>
      <w:szCs w:val="20"/>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9"/>
    <w:rsid w:val="00FC68CF"/>
    <w:rPr>
      <w:rFonts w:asciiTheme="majorHAnsi" w:eastAsia="Arial Unicode MS" w:hAnsiTheme="majorHAnsi" w:cstheme="minorHAnsi"/>
      <w:b/>
      <w:bCs/>
      <w:color w:val="4F81BD" w:themeColor="accent1"/>
      <w:sz w:val="26"/>
      <w:szCs w:val="26"/>
      <w:lang w:eastAsia="en-GB"/>
    </w:rPr>
  </w:style>
  <w:style w:type="character" w:styleId="Hyperlink">
    <w:name w:val="Hyperlink"/>
    <w:basedOn w:val="DefaultParagraphFont"/>
    <w:uiPriority w:val="99"/>
    <w:unhideWhenUsed/>
    <w:rsid w:val="00EB5F0D"/>
    <w:rPr>
      <w:color w:val="0000FF" w:themeColor="hyperlink"/>
      <w:u w:val="single"/>
    </w:rPr>
  </w:style>
  <w:style w:type="character" w:customStyle="1" w:styleId="Heading2Char1">
    <w:name w:val="Heading 2 Char1"/>
    <w:basedOn w:val="DefaultParagraphFont"/>
    <w:uiPriority w:val="9"/>
    <w:rsid w:val="001F625C"/>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1F625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74439"/>
    <w:pPr>
      <w:ind w:left="720"/>
      <w:contextualSpacing/>
    </w:pPr>
  </w:style>
  <w:style w:type="character" w:customStyle="1" w:styleId="Heading3Char">
    <w:name w:val="Heading 3 Char"/>
    <w:basedOn w:val="DefaultParagraphFont"/>
    <w:link w:val="Heading3"/>
    <w:uiPriority w:val="99"/>
    <w:rsid w:val="00FC68CF"/>
    <w:rPr>
      <w:rFonts w:asciiTheme="majorHAnsi" w:eastAsiaTheme="majorEastAsia" w:hAnsiTheme="majorHAnsi" w:cstheme="minorHAnsi"/>
      <w:b/>
      <w:bCs/>
      <w:color w:val="4F81BD" w:themeColor="accent1"/>
      <w:sz w:val="20"/>
      <w:szCs w:val="24"/>
      <w:lang w:eastAsia="en-GB"/>
    </w:rPr>
  </w:style>
  <w:style w:type="paragraph" w:styleId="TOC1">
    <w:name w:val="toc 1"/>
    <w:basedOn w:val="Normal"/>
    <w:next w:val="Normal"/>
    <w:autoRedefine/>
    <w:uiPriority w:val="39"/>
    <w:unhideWhenUsed/>
    <w:rsid w:val="00AC61E7"/>
    <w:pPr>
      <w:spacing w:after="100"/>
    </w:pPr>
  </w:style>
  <w:style w:type="paragraph" w:styleId="TOC2">
    <w:name w:val="toc 2"/>
    <w:basedOn w:val="Normal"/>
    <w:next w:val="Normal"/>
    <w:autoRedefine/>
    <w:uiPriority w:val="39"/>
    <w:unhideWhenUsed/>
    <w:rsid w:val="00AC61E7"/>
    <w:pPr>
      <w:spacing w:after="100"/>
      <w:ind w:left="200"/>
    </w:pPr>
  </w:style>
  <w:style w:type="paragraph" w:styleId="TOC3">
    <w:name w:val="toc 3"/>
    <w:basedOn w:val="Normal"/>
    <w:next w:val="Normal"/>
    <w:autoRedefine/>
    <w:uiPriority w:val="39"/>
    <w:unhideWhenUsed/>
    <w:rsid w:val="00AC61E7"/>
    <w:pPr>
      <w:spacing w:after="100"/>
      <w:ind w:left="400"/>
    </w:pPr>
  </w:style>
  <w:style w:type="character" w:customStyle="1" w:styleId="Heading4Char">
    <w:name w:val="Heading 4 Char"/>
    <w:basedOn w:val="DefaultParagraphFont"/>
    <w:link w:val="Heading4"/>
    <w:uiPriority w:val="99"/>
    <w:rsid w:val="00FC68CF"/>
    <w:rPr>
      <w:rFonts w:eastAsia="Times New Roman" w:cstheme="minorHAnsi"/>
      <w:szCs w:val="20"/>
    </w:rPr>
  </w:style>
  <w:style w:type="character" w:customStyle="1" w:styleId="Heading5Char">
    <w:name w:val="Heading 5 Char"/>
    <w:basedOn w:val="DefaultParagraphFont"/>
    <w:link w:val="Heading5"/>
    <w:uiPriority w:val="99"/>
    <w:rsid w:val="00FC68CF"/>
    <w:rPr>
      <w:rFonts w:asciiTheme="majorHAnsi" w:eastAsia="Times New Roman" w:hAnsiTheme="majorHAnsi" w:cstheme="minorHAnsi"/>
      <w:szCs w:val="20"/>
    </w:rPr>
  </w:style>
  <w:style w:type="character" w:customStyle="1" w:styleId="Heading6Char">
    <w:name w:val="Heading 6 Char"/>
    <w:basedOn w:val="DefaultParagraphFont"/>
    <w:link w:val="Heading6"/>
    <w:uiPriority w:val="99"/>
    <w:rsid w:val="00AC61E7"/>
    <w:rPr>
      <w:rFonts w:eastAsia="Times New Roman" w:cstheme="minorHAnsi"/>
      <w:i/>
      <w:szCs w:val="20"/>
    </w:rPr>
  </w:style>
  <w:style w:type="character" w:customStyle="1" w:styleId="Heading7Char">
    <w:name w:val="Heading 7 Char"/>
    <w:basedOn w:val="DefaultParagraphFont"/>
    <w:link w:val="Heading7"/>
    <w:uiPriority w:val="99"/>
    <w:rsid w:val="00AC61E7"/>
    <w:rPr>
      <w:rFonts w:ascii="Arial" w:eastAsia="Times New Roman" w:hAnsi="Arial" w:cstheme="minorHAnsi"/>
      <w:szCs w:val="20"/>
    </w:rPr>
  </w:style>
  <w:style w:type="character" w:customStyle="1" w:styleId="Heading8Char">
    <w:name w:val="Heading 8 Char"/>
    <w:basedOn w:val="DefaultParagraphFont"/>
    <w:link w:val="Heading8"/>
    <w:uiPriority w:val="99"/>
    <w:rsid w:val="00AC61E7"/>
    <w:rPr>
      <w:rFonts w:ascii="Arial" w:eastAsia="Times New Roman" w:hAnsi="Arial" w:cstheme="minorHAnsi"/>
      <w:i/>
      <w:szCs w:val="20"/>
    </w:rPr>
  </w:style>
  <w:style w:type="character" w:customStyle="1" w:styleId="Heading9Char">
    <w:name w:val="Heading 9 Char"/>
    <w:basedOn w:val="DefaultParagraphFont"/>
    <w:link w:val="Heading9"/>
    <w:uiPriority w:val="99"/>
    <w:rsid w:val="00AC61E7"/>
    <w:rPr>
      <w:rFonts w:ascii="Arial" w:eastAsia="Times New Roman" w:hAnsi="Arial" w:cstheme="minorHAnsi"/>
      <w:b/>
      <w:i/>
      <w:sz w:val="18"/>
      <w:szCs w:val="20"/>
    </w:rPr>
  </w:style>
  <w:style w:type="paragraph" w:styleId="FootnoteText">
    <w:name w:val="footnote text"/>
    <w:basedOn w:val="Normal"/>
    <w:link w:val="FootnoteTextChar"/>
    <w:uiPriority w:val="99"/>
    <w:unhideWhenUsed/>
    <w:rsid w:val="00AC61E7"/>
    <w:pPr>
      <w:ind w:left="720"/>
      <w:jc w:val="both"/>
    </w:pPr>
    <w:rPr>
      <w:rFonts w:eastAsia="Times New Roman"/>
      <w:szCs w:val="20"/>
      <w:lang w:eastAsia="en-US"/>
    </w:rPr>
  </w:style>
  <w:style w:type="character" w:customStyle="1" w:styleId="FootnoteTextChar">
    <w:name w:val="Footnote Text Char"/>
    <w:basedOn w:val="DefaultParagraphFont"/>
    <w:link w:val="FootnoteText"/>
    <w:uiPriority w:val="99"/>
    <w:rsid w:val="00AC61E7"/>
    <w:rPr>
      <w:rFonts w:eastAsia="Times New Roman" w:cs="Times New Roman"/>
      <w:sz w:val="20"/>
      <w:szCs w:val="20"/>
    </w:rPr>
  </w:style>
  <w:style w:type="character" w:styleId="FootnoteReference">
    <w:name w:val="footnote reference"/>
    <w:basedOn w:val="DefaultParagraphFont"/>
    <w:uiPriority w:val="99"/>
    <w:semiHidden/>
    <w:unhideWhenUsed/>
    <w:rsid w:val="00AC61E7"/>
    <w:rPr>
      <w:vertAlign w:val="superscript"/>
    </w:rPr>
  </w:style>
  <w:style w:type="paragraph" w:styleId="NormalWeb">
    <w:name w:val="Normal (Web)"/>
    <w:basedOn w:val="Normal"/>
    <w:uiPriority w:val="99"/>
    <w:unhideWhenUsed/>
    <w:rsid w:val="00AC61E7"/>
    <w:pPr>
      <w:spacing w:before="100" w:beforeAutospacing="1" w:after="100" w:afterAutospacing="1"/>
    </w:pPr>
    <w:rPr>
      <w:rFonts w:ascii="Times New Roman" w:eastAsia="Times New Roman" w:hAnsi="Times New Roman"/>
      <w:sz w:val="24"/>
    </w:rPr>
  </w:style>
  <w:style w:type="character" w:customStyle="1" w:styleId="apple-converted-space">
    <w:name w:val="apple-converted-space"/>
    <w:basedOn w:val="DefaultParagraphFont"/>
    <w:rsid w:val="00FC68CF"/>
  </w:style>
  <w:style w:type="character" w:styleId="Strong">
    <w:name w:val="Strong"/>
    <w:basedOn w:val="DefaultParagraphFont"/>
    <w:uiPriority w:val="22"/>
    <w:qFormat/>
    <w:rsid w:val="00FC68CF"/>
    <w:rPr>
      <w:b/>
      <w:bCs/>
    </w:rPr>
  </w:style>
  <w:style w:type="character" w:customStyle="1" w:styleId="code">
    <w:name w:val="code"/>
    <w:basedOn w:val="DefaultParagraphFont"/>
    <w:rsid w:val="00FC68CF"/>
  </w:style>
  <w:style w:type="character" w:styleId="FollowedHyperlink">
    <w:name w:val="FollowedHyperlink"/>
    <w:basedOn w:val="DefaultParagraphFont"/>
    <w:uiPriority w:val="99"/>
    <w:semiHidden/>
    <w:unhideWhenUsed/>
    <w:rsid w:val="00FC68CF"/>
    <w:rPr>
      <w:color w:val="800080" w:themeColor="followedHyperlink"/>
      <w:u w:val="single"/>
    </w:rPr>
  </w:style>
  <w:style w:type="paragraph" w:styleId="EndnoteText">
    <w:name w:val="endnote text"/>
    <w:basedOn w:val="Normal"/>
    <w:link w:val="EndnoteTextChar"/>
    <w:uiPriority w:val="99"/>
    <w:semiHidden/>
    <w:unhideWhenUsed/>
    <w:rsid w:val="005109AF"/>
    <w:rPr>
      <w:szCs w:val="20"/>
    </w:rPr>
  </w:style>
  <w:style w:type="character" w:customStyle="1" w:styleId="EndnoteTextChar">
    <w:name w:val="Endnote Text Char"/>
    <w:basedOn w:val="DefaultParagraphFont"/>
    <w:link w:val="EndnoteText"/>
    <w:uiPriority w:val="99"/>
    <w:semiHidden/>
    <w:rsid w:val="005109AF"/>
    <w:rPr>
      <w:rFonts w:eastAsia="SimSun" w:cstheme="minorHAnsi"/>
      <w:sz w:val="20"/>
      <w:szCs w:val="20"/>
      <w:lang w:eastAsia="en-GB"/>
    </w:rPr>
  </w:style>
  <w:style w:type="character" w:styleId="EndnoteReference">
    <w:name w:val="endnote reference"/>
    <w:basedOn w:val="DefaultParagraphFont"/>
    <w:uiPriority w:val="99"/>
    <w:semiHidden/>
    <w:unhideWhenUsed/>
    <w:rsid w:val="005109AF"/>
    <w:rPr>
      <w:vertAlign w:val="superscript"/>
    </w:rPr>
  </w:style>
  <w:style w:type="paragraph" w:customStyle="1" w:styleId="Appendix">
    <w:name w:val="Appendix"/>
    <w:basedOn w:val="Heading1"/>
    <w:link w:val="AppendixChar"/>
    <w:qFormat/>
    <w:rsid w:val="00550448"/>
    <w:pPr>
      <w:numPr>
        <w:numId w:val="10"/>
      </w:numPr>
    </w:pPr>
  </w:style>
  <w:style w:type="character" w:customStyle="1" w:styleId="AppendixChar">
    <w:name w:val="Appendix Char"/>
    <w:basedOn w:val="Heading1Char"/>
    <w:link w:val="Appendix"/>
    <w:rsid w:val="00550448"/>
    <w:rPr>
      <w:rFonts w:asciiTheme="majorHAnsi" w:eastAsia="Arial Unicode MS" w:hAnsiTheme="majorHAnsi" w:cstheme="minorHAnsi"/>
      <w:b/>
      <w:bCs/>
      <w:color w:val="365F91" w:themeColor="accent1" w:themeShade="BF"/>
      <w:sz w:val="28"/>
      <w:szCs w:val="2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8CF"/>
    <w:pPr>
      <w:spacing w:after="0" w:line="240" w:lineRule="auto"/>
    </w:pPr>
    <w:rPr>
      <w:rFonts w:eastAsia="SimSun" w:cstheme="minorHAnsi"/>
      <w:sz w:val="20"/>
      <w:szCs w:val="24"/>
      <w:lang w:eastAsia="en-GB"/>
    </w:rPr>
  </w:style>
  <w:style w:type="paragraph" w:styleId="Heading1">
    <w:name w:val="heading 1"/>
    <w:basedOn w:val="Normal"/>
    <w:next w:val="Normal"/>
    <w:link w:val="Heading1Char"/>
    <w:uiPriority w:val="99"/>
    <w:qFormat/>
    <w:rsid w:val="00FC68CF"/>
    <w:pPr>
      <w:keepNext/>
      <w:numPr>
        <w:numId w:val="1"/>
      </w:numPr>
      <w:spacing w:before="60" w:after="60"/>
      <w:jc w:val="both"/>
      <w:outlineLvl w:val="0"/>
    </w:pPr>
    <w:rPr>
      <w:rFonts w:asciiTheme="majorHAnsi" w:eastAsia="Arial Unicode MS" w:hAnsiTheme="majorHAnsi"/>
      <w:b/>
      <w:bCs/>
      <w:color w:val="365F91" w:themeColor="accent1" w:themeShade="BF"/>
      <w:sz w:val="28"/>
      <w:szCs w:val="28"/>
    </w:rPr>
  </w:style>
  <w:style w:type="paragraph" w:styleId="Heading2">
    <w:name w:val="heading 2"/>
    <w:basedOn w:val="Normal"/>
    <w:next w:val="Normal"/>
    <w:link w:val="Heading2Char"/>
    <w:uiPriority w:val="99"/>
    <w:unhideWhenUsed/>
    <w:qFormat/>
    <w:rsid w:val="00FC68CF"/>
    <w:pPr>
      <w:keepNext/>
      <w:numPr>
        <w:ilvl w:val="1"/>
        <w:numId w:val="1"/>
      </w:numPr>
      <w:spacing w:before="60" w:after="60"/>
      <w:jc w:val="both"/>
      <w:outlineLvl w:val="1"/>
    </w:pPr>
    <w:rPr>
      <w:rFonts w:asciiTheme="majorHAnsi" w:eastAsia="Arial Unicode MS" w:hAnsiTheme="majorHAnsi"/>
      <w:b/>
      <w:bCs/>
      <w:color w:val="4F81BD" w:themeColor="accent1"/>
      <w:sz w:val="26"/>
      <w:szCs w:val="26"/>
    </w:rPr>
  </w:style>
  <w:style w:type="paragraph" w:styleId="Heading3">
    <w:name w:val="heading 3"/>
    <w:basedOn w:val="Normal"/>
    <w:next w:val="Normal"/>
    <w:link w:val="Heading3Char"/>
    <w:uiPriority w:val="99"/>
    <w:unhideWhenUsed/>
    <w:qFormat/>
    <w:rsid w:val="00FC68CF"/>
    <w:pPr>
      <w:keepNext/>
      <w:keepLines/>
      <w:numPr>
        <w:ilvl w:val="2"/>
        <w:numId w:val="1"/>
      </w:numPr>
      <w:spacing w:before="200"/>
      <w:outlineLvl w:val="2"/>
    </w:pPr>
    <w:rPr>
      <w:rFonts w:asciiTheme="majorHAnsi" w:eastAsiaTheme="majorEastAsia" w:hAnsiTheme="majorHAnsi"/>
      <w:b/>
      <w:bCs/>
      <w:color w:val="4F81BD" w:themeColor="accent1"/>
    </w:rPr>
  </w:style>
  <w:style w:type="paragraph" w:styleId="Heading4">
    <w:name w:val="heading 4"/>
    <w:basedOn w:val="Normal"/>
    <w:next w:val="Normal"/>
    <w:link w:val="Heading4Char"/>
    <w:uiPriority w:val="99"/>
    <w:qFormat/>
    <w:rsid w:val="00FC68CF"/>
    <w:pPr>
      <w:keepNext/>
      <w:numPr>
        <w:ilvl w:val="3"/>
        <w:numId w:val="1"/>
      </w:numPr>
      <w:spacing w:before="240" w:after="60"/>
      <w:jc w:val="both"/>
      <w:outlineLvl w:val="3"/>
    </w:pPr>
    <w:rPr>
      <w:rFonts w:eastAsia="Times New Roman"/>
      <w:sz w:val="22"/>
      <w:szCs w:val="20"/>
      <w:lang w:eastAsia="en-US"/>
    </w:rPr>
  </w:style>
  <w:style w:type="paragraph" w:styleId="Heading5">
    <w:name w:val="heading 5"/>
    <w:basedOn w:val="Normal"/>
    <w:next w:val="Normal"/>
    <w:link w:val="Heading5Char"/>
    <w:uiPriority w:val="99"/>
    <w:qFormat/>
    <w:rsid w:val="00FC68CF"/>
    <w:pPr>
      <w:numPr>
        <w:ilvl w:val="4"/>
        <w:numId w:val="1"/>
      </w:numPr>
      <w:spacing w:before="240" w:after="60"/>
      <w:jc w:val="both"/>
      <w:outlineLvl w:val="4"/>
    </w:pPr>
    <w:rPr>
      <w:rFonts w:asciiTheme="majorHAnsi" w:eastAsia="Times New Roman" w:hAnsiTheme="majorHAnsi"/>
      <w:sz w:val="22"/>
      <w:szCs w:val="20"/>
      <w:lang w:eastAsia="en-US"/>
    </w:rPr>
  </w:style>
  <w:style w:type="paragraph" w:styleId="Heading6">
    <w:name w:val="heading 6"/>
    <w:basedOn w:val="Normal"/>
    <w:next w:val="Normal"/>
    <w:link w:val="Heading6Char"/>
    <w:uiPriority w:val="99"/>
    <w:qFormat/>
    <w:rsid w:val="00AC61E7"/>
    <w:pPr>
      <w:numPr>
        <w:ilvl w:val="5"/>
        <w:numId w:val="1"/>
      </w:numPr>
      <w:spacing w:before="240" w:after="60"/>
      <w:jc w:val="both"/>
      <w:outlineLvl w:val="5"/>
    </w:pPr>
    <w:rPr>
      <w:rFonts w:eastAsia="Times New Roman"/>
      <w:i/>
      <w:sz w:val="22"/>
      <w:szCs w:val="20"/>
      <w:lang w:eastAsia="en-US"/>
    </w:rPr>
  </w:style>
  <w:style w:type="paragraph" w:styleId="Heading7">
    <w:name w:val="heading 7"/>
    <w:basedOn w:val="Normal"/>
    <w:next w:val="Normal"/>
    <w:link w:val="Heading7Char"/>
    <w:uiPriority w:val="99"/>
    <w:qFormat/>
    <w:rsid w:val="00AC61E7"/>
    <w:pPr>
      <w:numPr>
        <w:ilvl w:val="6"/>
        <w:numId w:val="1"/>
      </w:numPr>
      <w:spacing w:before="240" w:after="60"/>
      <w:jc w:val="both"/>
      <w:outlineLvl w:val="6"/>
    </w:pPr>
    <w:rPr>
      <w:rFonts w:ascii="Arial" w:eastAsia="Times New Roman" w:hAnsi="Arial"/>
      <w:sz w:val="22"/>
      <w:szCs w:val="20"/>
      <w:lang w:eastAsia="en-US"/>
    </w:rPr>
  </w:style>
  <w:style w:type="paragraph" w:styleId="Heading8">
    <w:name w:val="heading 8"/>
    <w:basedOn w:val="Normal"/>
    <w:next w:val="Normal"/>
    <w:link w:val="Heading8Char"/>
    <w:uiPriority w:val="99"/>
    <w:qFormat/>
    <w:rsid w:val="00AC61E7"/>
    <w:pPr>
      <w:numPr>
        <w:ilvl w:val="7"/>
        <w:numId w:val="1"/>
      </w:numPr>
      <w:spacing w:before="240" w:after="60"/>
      <w:jc w:val="both"/>
      <w:outlineLvl w:val="7"/>
    </w:pPr>
    <w:rPr>
      <w:rFonts w:ascii="Arial" w:eastAsia="Times New Roman" w:hAnsi="Arial"/>
      <w:i/>
      <w:sz w:val="22"/>
      <w:szCs w:val="20"/>
      <w:lang w:eastAsia="en-US"/>
    </w:rPr>
  </w:style>
  <w:style w:type="paragraph" w:styleId="Heading9">
    <w:name w:val="heading 9"/>
    <w:basedOn w:val="Normal"/>
    <w:next w:val="Normal"/>
    <w:link w:val="Heading9Char"/>
    <w:uiPriority w:val="99"/>
    <w:qFormat/>
    <w:rsid w:val="00AC61E7"/>
    <w:pPr>
      <w:numPr>
        <w:ilvl w:val="8"/>
        <w:numId w:val="1"/>
      </w:numPr>
      <w:spacing w:before="240" w:after="60"/>
      <w:jc w:val="both"/>
      <w:outlineLvl w:val="8"/>
    </w:pPr>
    <w:rPr>
      <w:rFonts w:ascii="Arial" w:eastAsia="Times New Roman" w:hAnsi="Arial"/>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365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365B"/>
    <w:rPr>
      <w:rFonts w:eastAsiaTheme="minorEastAsia"/>
      <w:lang w:val="en-US" w:eastAsia="ja-JP"/>
    </w:rPr>
  </w:style>
  <w:style w:type="character" w:customStyle="1" w:styleId="Heading1Char">
    <w:name w:val="Heading 1 Char"/>
    <w:basedOn w:val="DefaultParagraphFont"/>
    <w:link w:val="Heading1"/>
    <w:uiPriority w:val="99"/>
    <w:rsid w:val="00FC68CF"/>
    <w:rPr>
      <w:rFonts w:asciiTheme="majorHAnsi" w:eastAsia="Arial Unicode MS" w:hAnsiTheme="majorHAnsi" w:cstheme="minorHAnsi"/>
      <w:b/>
      <w:bCs/>
      <w:color w:val="365F91" w:themeColor="accent1" w:themeShade="BF"/>
      <w:sz w:val="28"/>
      <w:szCs w:val="28"/>
      <w:lang w:eastAsia="en-GB"/>
    </w:rPr>
  </w:style>
  <w:style w:type="paragraph" w:styleId="TOCHeading">
    <w:name w:val="TOC Heading"/>
    <w:basedOn w:val="Heading1"/>
    <w:next w:val="Normal"/>
    <w:uiPriority w:val="39"/>
    <w:unhideWhenUsed/>
    <w:qFormat/>
    <w:rsid w:val="002C365B"/>
    <w:pPr>
      <w:spacing w:line="276" w:lineRule="auto"/>
      <w:outlineLvl w:val="9"/>
    </w:pPr>
    <w:rPr>
      <w:lang w:val="en-US" w:eastAsia="ja-JP"/>
    </w:rPr>
  </w:style>
  <w:style w:type="character" w:styleId="PlaceholderText">
    <w:name w:val="Placeholder Text"/>
    <w:basedOn w:val="DefaultParagraphFont"/>
    <w:uiPriority w:val="99"/>
    <w:semiHidden/>
    <w:rsid w:val="002C365B"/>
    <w:rPr>
      <w:color w:val="808080"/>
    </w:rPr>
  </w:style>
  <w:style w:type="paragraph" w:styleId="BalloonText">
    <w:name w:val="Balloon Text"/>
    <w:basedOn w:val="Normal"/>
    <w:link w:val="BalloonTextChar"/>
    <w:uiPriority w:val="99"/>
    <w:semiHidden/>
    <w:unhideWhenUsed/>
    <w:rsid w:val="002C365B"/>
    <w:rPr>
      <w:rFonts w:ascii="Tahoma" w:hAnsi="Tahoma" w:cs="Tahoma"/>
      <w:sz w:val="16"/>
      <w:szCs w:val="16"/>
    </w:rPr>
  </w:style>
  <w:style w:type="character" w:customStyle="1" w:styleId="BalloonTextChar">
    <w:name w:val="Balloon Text Char"/>
    <w:basedOn w:val="DefaultParagraphFont"/>
    <w:link w:val="BalloonText"/>
    <w:uiPriority w:val="99"/>
    <w:semiHidden/>
    <w:rsid w:val="002C365B"/>
    <w:rPr>
      <w:rFonts w:ascii="Tahoma" w:eastAsia="SimSun" w:hAnsi="Tahoma" w:cs="Tahoma"/>
      <w:sz w:val="16"/>
      <w:szCs w:val="16"/>
      <w:lang w:eastAsia="en-GB"/>
    </w:rPr>
  </w:style>
  <w:style w:type="paragraph" w:styleId="Header">
    <w:name w:val="header"/>
    <w:basedOn w:val="Normal"/>
    <w:link w:val="HeaderChar"/>
    <w:uiPriority w:val="99"/>
    <w:unhideWhenUsed/>
    <w:rsid w:val="002C365B"/>
    <w:pPr>
      <w:tabs>
        <w:tab w:val="center" w:pos="4513"/>
        <w:tab w:val="right" w:pos="9026"/>
      </w:tabs>
    </w:pPr>
  </w:style>
  <w:style w:type="character" w:customStyle="1" w:styleId="HeaderChar">
    <w:name w:val="Header Char"/>
    <w:basedOn w:val="DefaultParagraphFont"/>
    <w:link w:val="Header"/>
    <w:uiPriority w:val="99"/>
    <w:rsid w:val="002C365B"/>
    <w:rPr>
      <w:rFonts w:ascii="Museo For Dell" w:eastAsia="SimSun" w:hAnsi="Museo For Dell" w:cs="Times New Roman"/>
      <w:sz w:val="20"/>
      <w:szCs w:val="24"/>
      <w:lang w:eastAsia="en-GB"/>
    </w:rPr>
  </w:style>
  <w:style w:type="paragraph" w:styleId="Footer">
    <w:name w:val="footer"/>
    <w:basedOn w:val="Normal"/>
    <w:link w:val="FooterChar"/>
    <w:uiPriority w:val="99"/>
    <w:unhideWhenUsed/>
    <w:rsid w:val="002C365B"/>
    <w:pPr>
      <w:tabs>
        <w:tab w:val="center" w:pos="4513"/>
        <w:tab w:val="right" w:pos="9026"/>
      </w:tabs>
    </w:pPr>
  </w:style>
  <w:style w:type="character" w:customStyle="1" w:styleId="FooterChar">
    <w:name w:val="Footer Char"/>
    <w:basedOn w:val="DefaultParagraphFont"/>
    <w:link w:val="Footer"/>
    <w:uiPriority w:val="99"/>
    <w:rsid w:val="002C365B"/>
    <w:rPr>
      <w:rFonts w:ascii="Museo For Dell" w:eastAsia="SimSun" w:hAnsi="Museo For Dell" w:cs="Times New Roman"/>
      <w:sz w:val="20"/>
      <w:szCs w:val="24"/>
      <w:lang w:eastAsia="en-GB"/>
    </w:rPr>
  </w:style>
  <w:style w:type="table" w:styleId="TableGrid">
    <w:name w:val="Table Grid"/>
    <w:basedOn w:val="TableNormal"/>
    <w:rsid w:val="002C365B"/>
    <w:pPr>
      <w:spacing w:after="0" w:line="240" w:lineRule="auto"/>
    </w:pPr>
    <w:rPr>
      <w:rFonts w:ascii="Calibri" w:eastAsia="SimSun" w:hAnsi="Calibri" w:cs="Times New Roman"/>
      <w:sz w:val="20"/>
      <w:szCs w:val="20"/>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9"/>
    <w:rsid w:val="00FC68CF"/>
    <w:rPr>
      <w:rFonts w:asciiTheme="majorHAnsi" w:eastAsia="Arial Unicode MS" w:hAnsiTheme="majorHAnsi" w:cstheme="minorHAnsi"/>
      <w:b/>
      <w:bCs/>
      <w:color w:val="4F81BD" w:themeColor="accent1"/>
      <w:sz w:val="26"/>
      <w:szCs w:val="26"/>
      <w:lang w:eastAsia="en-GB"/>
    </w:rPr>
  </w:style>
  <w:style w:type="character" w:styleId="Hyperlink">
    <w:name w:val="Hyperlink"/>
    <w:basedOn w:val="DefaultParagraphFont"/>
    <w:uiPriority w:val="99"/>
    <w:unhideWhenUsed/>
    <w:rsid w:val="00EB5F0D"/>
    <w:rPr>
      <w:color w:val="0000FF" w:themeColor="hyperlink"/>
      <w:u w:val="single"/>
    </w:rPr>
  </w:style>
  <w:style w:type="character" w:customStyle="1" w:styleId="Heading2Char1">
    <w:name w:val="Heading 2 Char1"/>
    <w:basedOn w:val="DefaultParagraphFont"/>
    <w:uiPriority w:val="9"/>
    <w:rsid w:val="001F625C"/>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1F625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74439"/>
    <w:pPr>
      <w:ind w:left="720"/>
      <w:contextualSpacing/>
    </w:pPr>
  </w:style>
  <w:style w:type="character" w:customStyle="1" w:styleId="Heading3Char">
    <w:name w:val="Heading 3 Char"/>
    <w:basedOn w:val="DefaultParagraphFont"/>
    <w:link w:val="Heading3"/>
    <w:uiPriority w:val="99"/>
    <w:rsid w:val="00FC68CF"/>
    <w:rPr>
      <w:rFonts w:asciiTheme="majorHAnsi" w:eastAsiaTheme="majorEastAsia" w:hAnsiTheme="majorHAnsi" w:cstheme="minorHAnsi"/>
      <w:b/>
      <w:bCs/>
      <w:color w:val="4F81BD" w:themeColor="accent1"/>
      <w:sz w:val="20"/>
      <w:szCs w:val="24"/>
      <w:lang w:eastAsia="en-GB"/>
    </w:rPr>
  </w:style>
  <w:style w:type="paragraph" w:styleId="TOC1">
    <w:name w:val="toc 1"/>
    <w:basedOn w:val="Normal"/>
    <w:next w:val="Normal"/>
    <w:autoRedefine/>
    <w:uiPriority w:val="39"/>
    <w:unhideWhenUsed/>
    <w:rsid w:val="00AC61E7"/>
    <w:pPr>
      <w:spacing w:after="100"/>
    </w:pPr>
  </w:style>
  <w:style w:type="paragraph" w:styleId="TOC2">
    <w:name w:val="toc 2"/>
    <w:basedOn w:val="Normal"/>
    <w:next w:val="Normal"/>
    <w:autoRedefine/>
    <w:uiPriority w:val="39"/>
    <w:unhideWhenUsed/>
    <w:rsid w:val="00AC61E7"/>
    <w:pPr>
      <w:spacing w:after="100"/>
      <w:ind w:left="200"/>
    </w:pPr>
  </w:style>
  <w:style w:type="paragraph" w:styleId="TOC3">
    <w:name w:val="toc 3"/>
    <w:basedOn w:val="Normal"/>
    <w:next w:val="Normal"/>
    <w:autoRedefine/>
    <w:uiPriority w:val="39"/>
    <w:unhideWhenUsed/>
    <w:rsid w:val="00AC61E7"/>
    <w:pPr>
      <w:spacing w:after="100"/>
      <w:ind w:left="400"/>
    </w:pPr>
  </w:style>
  <w:style w:type="character" w:customStyle="1" w:styleId="Heading4Char">
    <w:name w:val="Heading 4 Char"/>
    <w:basedOn w:val="DefaultParagraphFont"/>
    <w:link w:val="Heading4"/>
    <w:uiPriority w:val="99"/>
    <w:rsid w:val="00FC68CF"/>
    <w:rPr>
      <w:rFonts w:eastAsia="Times New Roman" w:cstheme="minorHAnsi"/>
      <w:szCs w:val="20"/>
    </w:rPr>
  </w:style>
  <w:style w:type="character" w:customStyle="1" w:styleId="Heading5Char">
    <w:name w:val="Heading 5 Char"/>
    <w:basedOn w:val="DefaultParagraphFont"/>
    <w:link w:val="Heading5"/>
    <w:uiPriority w:val="99"/>
    <w:rsid w:val="00FC68CF"/>
    <w:rPr>
      <w:rFonts w:asciiTheme="majorHAnsi" w:eastAsia="Times New Roman" w:hAnsiTheme="majorHAnsi" w:cstheme="minorHAnsi"/>
      <w:szCs w:val="20"/>
    </w:rPr>
  </w:style>
  <w:style w:type="character" w:customStyle="1" w:styleId="Heading6Char">
    <w:name w:val="Heading 6 Char"/>
    <w:basedOn w:val="DefaultParagraphFont"/>
    <w:link w:val="Heading6"/>
    <w:uiPriority w:val="99"/>
    <w:rsid w:val="00AC61E7"/>
    <w:rPr>
      <w:rFonts w:eastAsia="Times New Roman" w:cstheme="minorHAnsi"/>
      <w:i/>
      <w:szCs w:val="20"/>
    </w:rPr>
  </w:style>
  <w:style w:type="character" w:customStyle="1" w:styleId="Heading7Char">
    <w:name w:val="Heading 7 Char"/>
    <w:basedOn w:val="DefaultParagraphFont"/>
    <w:link w:val="Heading7"/>
    <w:uiPriority w:val="99"/>
    <w:rsid w:val="00AC61E7"/>
    <w:rPr>
      <w:rFonts w:ascii="Arial" w:eastAsia="Times New Roman" w:hAnsi="Arial" w:cstheme="minorHAnsi"/>
      <w:szCs w:val="20"/>
    </w:rPr>
  </w:style>
  <w:style w:type="character" w:customStyle="1" w:styleId="Heading8Char">
    <w:name w:val="Heading 8 Char"/>
    <w:basedOn w:val="DefaultParagraphFont"/>
    <w:link w:val="Heading8"/>
    <w:uiPriority w:val="99"/>
    <w:rsid w:val="00AC61E7"/>
    <w:rPr>
      <w:rFonts w:ascii="Arial" w:eastAsia="Times New Roman" w:hAnsi="Arial" w:cstheme="minorHAnsi"/>
      <w:i/>
      <w:szCs w:val="20"/>
    </w:rPr>
  </w:style>
  <w:style w:type="character" w:customStyle="1" w:styleId="Heading9Char">
    <w:name w:val="Heading 9 Char"/>
    <w:basedOn w:val="DefaultParagraphFont"/>
    <w:link w:val="Heading9"/>
    <w:uiPriority w:val="99"/>
    <w:rsid w:val="00AC61E7"/>
    <w:rPr>
      <w:rFonts w:ascii="Arial" w:eastAsia="Times New Roman" w:hAnsi="Arial" w:cstheme="minorHAnsi"/>
      <w:b/>
      <w:i/>
      <w:sz w:val="18"/>
      <w:szCs w:val="20"/>
    </w:rPr>
  </w:style>
  <w:style w:type="paragraph" w:styleId="FootnoteText">
    <w:name w:val="footnote text"/>
    <w:basedOn w:val="Normal"/>
    <w:link w:val="FootnoteTextChar"/>
    <w:uiPriority w:val="99"/>
    <w:unhideWhenUsed/>
    <w:rsid w:val="00AC61E7"/>
    <w:pPr>
      <w:ind w:left="720"/>
      <w:jc w:val="both"/>
    </w:pPr>
    <w:rPr>
      <w:rFonts w:eastAsia="Times New Roman"/>
      <w:szCs w:val="20"/>
      <w:lang w:eastAsia="en-US"/>
    </w:rPr>
  </w:style>
  <w:style w:type="character" w:customStyle="1" w:styleId="FootnoteTextChar">
    <w:name w:val="Footnote Text Char"/>
    <w:basedOn w:val="DefaultParagraphFont"/>
    <w:link w:val="FootnoteText"/>
    <w:uiPriority w:val="99"/>
    <w:rsid w:val="00AC61E7"/>
    <w:rPr>
      <w:rFonts w:eastAsia="Times New Roman" w:cs="Times New Roman"/>
      <w:sz w:val="20"/>
      <w:szCs w:val="20"/>
    </w:rPr>
  </w:style>
  <w:style w:type="character" w:styleId="FootnoteReference">
    <w:name w:val="footnote reference"/>
    <w:basedOn w:val="DefaultParagraphFont"/>
    <w:uiPriority w:val="99"/>
    <w:semiHidden/>
    <w:unhideWhenUsed/>
    <w:rsid w:val="00AC61E7"/>
    <w:rPr>
      <w:vertAlign w:val="superscript"/>
    </w:rPr>
  </w:style>
  <w:style w:type="paragraph" w:styleId="NormalWeb">
    <w:name w:val="Normal (Web)"/>
    <w:basedOn w:val="Normal"/>
    <w:uiPriority w:val="99"/>
    <w:unhideWhenUsed/>
    <w:rsid w:val="00AC61E7"/>
    <w:pPr>
      <w:spacing w:before="100" w:beforeAutospacing="1" w:after="100" w:afterAutospacing="1"/>
    </w:pPr>
    <w:rPr>
      <w:rFonts w:ascii="Times New Roman" w:eastAsia="Times New Roman" w:hAnsi="Times New Roman"/>
      <w:sz w:val="24"/>
    </w:rPr>
  </w:style>
  <w:style w:type="character" w:customStyle="1" w:styleId="apple-converted-space">
    <w:name w:val="apple-converted-space"/>
    <w:basedOn w:val="DefaultParagraphFont"/>
    <w:rsid w:val="00FC68CF"/>
  </w:style>
  <w:style w:type="character" w:styleId="Strong">
    <w:name w:val="Strong"/>
    <w:basedOn w:val="DefaultParagraphFont"/>
    <w:uiPriority w:val="22"/>
    <w:qFormat/>
    <w:rsid w:val="00FC68CF"/>
    <w:rPr>
      <w:b/>
      <w:bCs/>
    </w:rPr>
  </w:style>
  <w:style w:type="character" w:customStyle="1" w:styleId="code">
    <w:name w:val="code"/>
    <w:basedOn w:val="DefaultParagraphFont"/>
    <w:rsid w:val="00FC68CF"/>
  </w:style>
  <w:style w:type="character" w:styleId="FollowedHyperlink">
    <w:name w:val="FollowedHyperlink"/>
    <w:basedOn w:val="DefaultParagraphFont"/>
    <w:uiPriority w:val="99"/>
    <w:semiHidden/>
    <w:unhideWhenUsed/>
    <w:rsid w:val="00FC68CF"/>
    <w:rPr>
      <w:color w:val="800080" w:themeColor="followedHyperlink"/>
      <w:u w:val="single"/>
    </w:rPr>
  </w:style>
  <w:style w:type="paragraph" w:styleId="EndnoteText">
    <w:name w:val="endnote text"/>
    <w:basedOn w:val="Normal"/>
    <w:link w:val="EndnoteTextChar"/>
    <w:uiPriority w:val="99"/>
    <w:semiHidden/>
    <w:unhideWhenUsed/>
    <w:rsid w:val="005109AF"/>
    <w:rPr>
      <w:szCs w:val="20"/>
    </w:rPr>
  </w:style>
  <w:style w:type="character" w:customStyle="1" w:styleId="EndnoteTextChar">
    <w:name w:val="Endnote Text Char"/>
    <w:basedOn w:val="DefaultParagraphFont"/>
    <w:link w:val="EndnoteText"/>
    <w:uiPriority w:val="99"/>
    <w:semiHidden/>
    <w:rsid w:val="005109AF"/>
    <w:rPr>
      <w:rFonts w:eastAsia="SimSun" w:cstheme="minorHAnsi"/>
      <w:sz w:val="20"/>
      <w:szCs w:val="20"/>
      <w:lang w:eastAsia="en-GB"/>
    </w:rPr>
  </w:style>
  <w:style w:type="character" w:styleId="EndnoteReference">
    <w:name w:val="endnote reference"/>
    <w:basedOn w:val="DefaultParagraphFont"/>
    <w:uiPriority w:val="99"/>
    <w:semiHidden/>
    <w:unhideWhenUsed/>
    <w:rsid w:val="005109AF"/>
    <w:rPr>
      <w:vertAlign w:val="superscript"/>
    </w:rPr>
  </w:style>
  <w:style w:type="paragraph" w:customStyle="1" w:styleId="Appendix">
    <w:name w:val="Appendix"/>
    <w:basedOn w:val="Heading1"/>
    <w:link w:val="AppendixChar"/>
    <w:qFormat/>
    <w:rsid w:val="00550448"/>
    <w:pPr>
      <w:numPr>
        <w:numId w:val="10"/>
      </w:numPr>
    </w:pPr>
  </w:style>
  <w:style w:type="character" w:customStyle="1" w:styleId="AppendixChar">
    <w:name w:val="Appendix Char"/>
    <w:basedOn w:val="Heading1Char"/>
    <w:link w:val="Appendix"/>
    <w:rsid w:val="00550448"/>
    <w:rPr>
      <w:rFonts w:asciiTheme="majorHAnsi" w:eastAsia="Arial Unicode MS" w:hAnsiTheme="majorHAnsi" w:cstheme="minorHAnsi"/>
      <w:b/>
      <w:bCs/>
      <w:color w:val="365F91" w:themeColor="accent1" w:themeShade="BF"/>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12432">
      <w:bodyDiv w:val="1"/>
      <w:marLeft w:val="0"/>
      <w:marRight w:val="0"/>
      <w:marTop w:val="0"/>
      <w:marBottom w:val="0"/>
      <w:divBdr>
        <w:top w:val="none" w:sz="0" w:space="0" w:color="auto"/>
        <w:left w:val="none" w:sz="0" w:space="0" w:color="auto"/>
        <w:bottom w:val="none" w:sz="0" w:space="0" w:color="auto"/>
        <w:right w:val="none" w:sz="0" w:space="0" w:color="auto"/>
      </w:divBdr>
    </w:div>
    <w:div w:id="500582822">
      <w:bodyDiv w:val="1"/>
      <w:marLeft w:val="0"/>
      <w:marRight w:val="0"/>
      <w:marTop w:val="0"/>
      <w:marBottom w:val="0"/>
      <w:divBdr>
        <w:top w:val="none" w:sz="0" w:space="0" w:color="auto"/>
        <w:left w:val="none" w:sz="0" w:space="0" w:color="auto"/>
        <w:bottom w:val="none" w:sz="0" w:space="0" w:color="auto"/>
        <w:right w:val="none" w:sz="0" w:space="0" w:color="auto"/>
      </w:divBdr>
    </w:div>
    <w:div w:id="657224677">
      <w:bodyDiv w:val="1"/>
      <w:marLeft w:val="0"/>
      <w:marRight w:val="0"/>
      <w:marTop w:val="0"/>
      <w:marBottom w:val="0"/>
      <w:divBdr>
        <w:top w:val="none" w:sz="0" w:space="0" w:color="auto"/>
        <w:left w:val="none" w:sz="0" w:space="0" w:color="auto"/>
        <w:bottom w:val="none" w:sz="0" w:space="0" w:color="auto"/>
        <w:right w:val="none" w:sz="0" w:space="0" w:color="auto"/>
      </w:divBdr>
    </w:div>
    <w:div w:id="141921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hyperlink" Target="http://support.microsoft.com/gp/lifeselectindex"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w.Mitchell@project-network.com" TargetMode="External"/><Relationship Id="rId5" Type="http://schemas.microsoft.com/office/2007/relationships/stylesWithEffects" Target="stylesWithEffects.xml"/><Relationship Id="rId15" Type="http://schemas.openxmlformats.org/officeDocument/2006/relationships/diagramColors" Target="diagrams/colors1.xml"/><Relationship Id="rId10" Type="http://schemas.openxmlformats.org/officeDocument/2006/relationships/image" Target="media/image1.jpeg"/><Relationship Id="rId19" Type="http://schemas.openxmlformats.org/officeDocument/2006/relationships/image" Target="media/image3.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tchell\Documents\Sharepoint\UC%20&amp;%20BI%20Workspace\SQL%20Server\Templates\Documents\TPN-SQL-DOC.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4331E9-FD55-430D-8B55-5E970DC00E22}"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81B3C508-437A-4553-984A-E037F9EC1ED0}">
      <dgm:prSet phldrT="[Text]"/>
      <dgm:spPr>
        <a:solidFill>
          <a:srgbClr val="FF0000"/>
        </a:solidFill>
      </dgm:spPr>
      <dgm:t>
        <a:bodyPr/>
        <a:lstStyle/>
        <a:p>
          <a:r>
            <a:rPr lang="en-GB">
              <a:solidFill>
                <a:sysClr val="windowText" lastClr="000000"/>
              </a:solidFill>
            </a:rPr>
            <a:t>Red</a:t>
          </a:r>
        </a:p>
      </dgm:t>
    </dgm:pt>
    <dgm:pt modelId="{D9EC4B4E-7D05-4FAD-876B-88DBF47A8D67}" type="parTrans" cxnId="{F8610C71-377C-440C-B9A6-0E336C50E860}">
      <dgm:prSet/>
      <dgm:spPr/>
      <dgm:t>
        <a:bodyPr/>
        <a:lstStyle/>
        <a:p>
          <a:endParaRPr lang="en-GB"/>
        </a:p>
      </dgm:t>
    </dgm:pt>
    <dgm:pt modelId="{44615714-2487-4A3D-A7F4-7552BA48ABFF}" type="sibTrans" cxnId="{F8610C71-377C-440C-B9A6-0E336C50E860}">
      <dgm:prSet/>
      <dgm:spPr/>
      <dgm:t>
        <a:bodyPr/>
        <a:lstStyle/>
        <a:p>
          <a:endParaRPr lang="en-GB"/>
        </a:p>
      </dgm:t>
    </dgm:pt>
    <dgm:pt modelId="{C19FDA80-6C00-4566-A941-1EE874C52E75}">
      <dgm:prSet phldrT="[Text]">
        <dgm:style>
          <a:lnRef idx="1">
            <a:schemeClr val="accent2"/>
          </a:lnRef>
          <a:fillRef idx="2">
            <a:schemeClr val="accent2"/>
          </a:fillRef>
          <a:effectRef idx="1">
            <a:schemeClr val="accent2"/>
          </a:effectRef>
          <a:fontRef idx="minor">
            <a:schemeClr val="dk1"/>
          </a:fontRef>
        </dgm:style>
      </dgm:prSet>
      <dgm:spPr/>
      <dgm:t>
        <a:bodyPr/>
        <a:lstStyle/>
        <a:p>
          <a:r>
            <a:rPr lang="en-GB"/>
            <a:t>Items requiring imediate action that could have Major performance or security implications if left unresolved. </a:t>
          </a:r>
        </a:p>
      </dgm:t>
    </dgm:pt>
    <dgm:pt modelId="{E1078D94-335F-4553-B2C6-9F74FCB5C315}" type="parTrans" cxnId="{7E114E33-FDEC-48DE-B8A6-266E70CCFA8B}">
      <dgm:prSet/>
      <dgm:spPr/>
      <dgm:t>
        <a:bodyPr/>
        <a:lstStyle/>
        <a:p>
          <a:endParaRPr lang="en-GB"/>
        </a:p>
      </dgm:t>
    </dgm:pt>
    <dgm:pt modelId="{9BECAF11-B80D-41CC-9DC4-ABE495FC3B22}" type="sibTrans" cxnId="{7E114E33-FDEC-48DE-B8A6-266E70CCFA8B}">
      <dgm:prSet/>
      <dgm:spPr/>
      <dgm:t>
        <a:bodyPr/>
        <a:lstStyle/>
        <a:p>
          <a:endParaRPr lang="en-GB"/>
        </a:p>
      </dgm:t>
    </dgm:pt>
    <dgm:pt modelId="{F4129C55-03DE-4400-A436-0757E40EFE11}">
      <dgm:prSet phldrT="[Text]"/>
      <dgm:spPr>
        <a:solidFill>
          <a:srgbClr val="FFC000"/>
        </a:solidFill>
      </dgm:spPr>
      <dgm:t>
        <a:bodyPr/>
        <a:lstStyle/>
        <a:p>
          <a:r>
            <a:rPr lang="en-GB">
              <a:solidFill>
                <a:sysClr val="windowText" lastClr="000000"/>
              </a:solidFill>
            </a:rPr>
            <a:t>Amber</a:t>
          </a:r>
        </a:p>
      </dgm:t>
    </dgm:pt>
    <dgm:pt modelId="{C9E3AFA7-1F6F-4BFD-8B91-3597A9B386BC}" type="parTrans" cxnId="{98A2E2F3-8005-4ED0-9F9D-A746B1405233}">
      <dgm:prSet/>
      <dgm:spPr/>
      <dgm:t>
        <a:bodyPr/>
        <a:lstStyle/>
        <a:p>
          <a:endParaRPr lang="en-GB"/>
        </a:p>
      </dgm:t>
    </dgm:pt>
    <dgm:pt modelId="{D27D26C9-7062-4053-93B7-06B5449A6472}" type="sibTrans" cxnId="{98A2E2F3-8005-4ED0-9F9D-A746B1405233}">
      <dgm:prSet/>
      <dgm:spPr/>
      <dgm:t>
        <a:bodyPr/>
        <a:lstStyle/>
        <a:p>
          <a:endParaRPr lang="en-GB"/>
        </a:p>
      </dgm:t>
    </dgm:pt>
    <dgm:pt modelId="{BEA83E24-B0BD-4272-A068-E9CDE2DE6A8A}">
      <dgm:prSet phldrT="[Text]">
        <dgm:style>
          <a:lnRef idx="1">
            <a:schemeClr val="accent6"/>
          </a:lnRef>
          <a:fillRef idx="2">
            <a:schemeClr val="accent6"/>
          </a:fillRef>
          <a:effectRef idx="1">
            <a:schemeClr val="accent6"/>
          </a:effectRef>
          <a:fontRef idx="minor">
            <a:schemeClr val="dk1"/>
          </a:fontRef>
        </dgm:style>
      </dgm:prSet>
      <dgm:spPr/>
      <dgm:t>
        <a:bodyPr/>
        <a:lstStyle/>
        <a:p>
          <a:r>
            <a:rPr lang="en-GB"/>
            <a:t>Items requiring action or further investigation that could have Minior performance or security implications if left unresolved</a:t>
          </a:r>
        </a:p>
      </dgm:t>
    </dgm:pt>
    <dgm:pt modelId="{3175477B-2B40-43EC-B2B4-7CD62AF863D7}" type="parTrans" cxnId="{037A8356-62C5-4863-A23C-360A7C5C57C1}">
      <dgm:prSet/>
      <dgm:spPr/>
      <dgm:t>
        <a:bodyPr/>
        <a:lstStyle/>
        <a:p>
          <a:endParaRPr lang="en-GB"/>
        </a:p>
      </dgm:t>
    </dgm:pt>
    <dgm:pt modelId="{CF788D1F-84A3-4C43-86AC-3238440599AA}" type="sibTrans" cxnId="{037A8356-62C5-4863-A23C-360A7C5C57C1}">
      <dgm:prSet/>
      <dgm:spPr/>
      <dgm:t>
        <a:bodyPr/>
        <a:lstStyle/>
        <a:p>
          <a:endParaRPr lang="en-GB"/>
        </a:p>
      </dgm:t>
    </dgm:pt>
    <dgm:pt modelId="{A551B77B-6A94-4CA0-B3BA-5D39A6E6B840}">
      <dgm:prSet phldrT="[Text]"/>
      <dgm:spPr>
        <a:solidFill>
          <a:srgbClr val="00B050"/>
        </a:solidFill>
      </dgm:spPr>
      <dgm:t>
        <a:bodyPr/>
        <a:lstStyle/>
        <a:p>
          <a:r>
            <a:rPr lang="en-GB">
              <a:solidFill>
                <a:sysClr val="windowText" lastClr="000000"/>
              </a:solidFill>
            </a:rPr>
            <a:t>Green</a:t>
          </a:r>
        </a:p>
      </dgm:t>
    </dgm:pt>
    <dgm:pt modelId="{C20AA7DA-F67E-47AD-B3C4-6A3C7FEF9555}" type="parTrans" cxnId="{1CD6C397-8B8F-4994-964B-EA7C5FE31424}">
      <dgm:prSet/>
      <dgm:spPr/>
      <dgm:t>
        <a:bodyPr/>
        <a:lstStyle/>
        <a:p>
          <a:endParaRPr lang="en-GB"/>
        </a:p>
      </dgm:t>
    </dgm:pt>
    <dgm:pt modelId="{30E2B99A-C271-4069-BFC2-749C8B005359}" type="sibTrans" cxnId="{1CD6C397-8B8F-4994-964B-EA7C5FE31424}">
      <dgm:prSet/>
      <dgm:spPr/>
      <dgm:t>
        <a:bodyPr/>
        <a:lstStyle/>
        <a:p>
          <a:endParaRPr lang="en-GB"/>
        </a:p>
      </dgm:t>
    </dgm:pt>
    <dgm:pt modelId="{0895B0D6-49C7-47E2-87AB-A154355271DE}">
      <dgm:prSet>
        <dgm:style>
          <a:lnRef idx="1">
            <a:schemeClr val="accent3"/>
          </a:lnRef>
          <a:fillRef idx="2">
            <a:schemeClr val="accent3"/>
          </a:fillRef>
          <a:effectRef idx="1">
            <a:schemeClr val="accent3"/>
          </a:effectRef>
          <a:fontRef idx="minor">
            <a:schemeClr val="dk1"/>
          </a:fontRef>
        </dgm:style>
      </dgm:prSet>
      <dgm:spPr/>
      <dgm:t>
        <a:bodyPr/>
        <a:lstStyle/>
        <a:p>
          <a:r>
            <a:rPr lang="en-GB"/>
            <a:t>Items requiring no action and being correctly configured.</a:t>
          </a:r>
        </a:p>
      </dgm:t>
    </dgm:pt>
    <dgm:pt modelId="{126BCEA5-BE75-4AFB-8E0B-0AF98DB72D4F}" type="parTrans" cxnId="{248D9050-D250-494F-B7E5-C52AB4EFD94A}">
      <dgm:prSet/>
      <dgm:spPr/>
      <dgm:t>
        <a:bodyPr/>
        <a:lstStyle/>
        <a:p>
          <a:endParaRPr lang="en-GB"/>
        </a:p>
      </dgm:t>
    </dgm:pt>
    <dgm:pt modelId="{98741FCF-2D6E-4B1E-972B-83F06C1B7C5C}" type="sibTrans" cxnId="{248D9050-D250-494F-B7E5-C52AB4EFD94A}">
      <dgm:prSet/>
      <dgm:spPr/>
      <dgm:t>
        <a:bodyPr/>
        <a:lstStyle/>
        <a:p>
          <a:endParaRPr lang="en-GB"/>
        </a:p>
      </dgm:t>
    </dgm:pt>
    <dgm:pt modelId="{87A36198-B8E7-4847-8DD6-3434C2690B74}" type="pres">
      <dgm:prSet presAssocID="{6A4331E9-FD55-430D-8B55-5E970DC00E22}" presName="list" presStyleCnt="0">
        <dgm:presLayoutVars>
          <dgm:dir/>
          <dgm:animLvl val="lvl"/>
        </dgm:presLayoutVars>
      </dgm:prSet>
      <dgm:spPr/>
      <dgm:t>
        <a:bodyPr/>
        <a:lstStyle/>
        <a:p>
          <a:endParaRPr lang="en-GB"/>
        </a:p>
      </dgm:t>
    </dgm:pt>
    <dgm:pt modelId="{2C38C42E-BF6A-4CE7-8F6D-038A0ECD0894}" type="pres">
      <dgm:prSet presAssocID="{81B3C508-437A-4553-984A-E037F9EC1ED0}" presName="posSpace" presStyleCnt="0"/>
      <dgm:spPr/>
    </dgm:pt>
    <dgm:pt modelId="{9B9DAD66-DB48-4BD4-A4D5-7645224BAB99}" type="pres">
      <dgm:prSet presAssocID="{81B3C508-437A-4553-984A-E037F9EC1ED0}" presName="vertFlow" presStyleCnt="0"/>
      <dgm:spPr/>
    </dgm:pt>
    <dgm:pt modelId="{C2CAB658-897A-455C-A363-F80447DFA584}" type="pres">
      <dgm:prSet presAssocID="{81B3C508-437A-4553-984A-E037F9EC1ED0}" presName="topSpace" presStyleCnt="0"/>
      <dgm:spPr/>
    </dgm:pt>
    <dgm:pt modelId="{AB71DBA5-4874-4D46-8417-5A72942B27D4}" type="pres">
      <dgm:prSet presAssocID="{81B3C508-437A-4553-984A-E037F9EC1ED0}" presName="firstComp" presStyleCnt="0"/>
      <dgm:spPr/>
    </dgm:pt>
    <dgm:pt modelId="{F6EBEAEB-CE90-4735-A59D-36B6D4FB6D52}" type="pres">
      <dgm:prSet presAssocID="{81B3C508-437A-4553-984A-E037F9EC1ED0}" presName="firstChild" presStyleLbl="bgAccFollowNode1" presStyleIdx="0" presStyleCnt="3"/>
      <dgm:spPr/>
      <dgm:t>
        <a:bodyPr/>
        <a:lstStyle/>
        <a:p>
          <a:endParaRPr lang="en-GB"/>
        </a:p>
      </dgm:t>
    </dgm:pt>
    <dgm:pt modelId="{718EA485-6017-4A9A-B666-E4F8A2782633}" type="pres">
      <dgm:prSet presAssocID="{81B3C508-437A-4553-984A-E037F9EC1ED0}" presName="firstChildTx" presStyleLbl="bgAccFollowNode1" presStyleIdx="0" presStyleCnt="3">
        <dgm:presLayoutVars>
          <dgm:bulletEnabled val="1"/>
        </dgm:presLayoutVars>
      </dgm:prSet>
      <dgm:spPr/>
      <dgm:t>
        <a:bodyPr/>
        <a:lstStyle/>
        <a:p>
          <a:endParaRPr lang="en-GB"/>
        </a:p>
      </dgm:t>
    </dgm:pt>
    <dgm:pt modelId="{841DEA51-37D4-4AC8-BC99-625DBD7FAA88}" type="pres">
      <dgm:prSet presAssocID="{81B3C508-437A-4553-984A-E037F9EC1ED0}" presName="negSpace" presStyleCnt="0"/>
      <dgm:spPr/>
    </dgm:pt>
    <dgm:pt modelId="{A68E34C3-B617-49DF-923D-AC67812A74E3}" type="pres">
      <dgm:prSet presAssocID="{81B3C508-437A-4553-984A-E037F9EC1ED0}" presName="circle" presStyleLbl="node1" presStyleIdx="0" presStyleCnt="3"/>
      <dgm:spPr/>
      <dgm:t>
        <a:bodyPr/>
        <a:lstStyle/>
        <a:p>
          <a:endParaRPr lang="en-GB"/>
        </a:p>
      </dgm:t>
    </dgm:pt>
    <dgm:pt modelId="{FAE81B32-84F7-42D8-B1B4-5DA50D612DD6}" type="pres">
      <dgm:prSet presAssocID="{44615714-2487-4A3D-A7F4-7552BA48ABFF}" presName="transSpace" presStyleCnt="0"/>
      <dgm:spPr/>
    </dgm:pt>
    <dgm:pt modelId="{921DB1B1-68B4-4AFD-80AB-51D6730A7056}" type="pres">
      <dgm:prSet presAssocID="{F4129C55-03DE-4400-A436-0757E40EFE11}" presName="posSpace" presStyleCnt="0"/>
      <dgm:spPr/>
    </dgm:pt>
    <dgm:pt modelId="{E338F683-7EAB-4B37-A861-A22D1EE4EBD2}" type="pres">
      <dgm:prSet presAssocID="{F4129C55-03DE-4400-A436-0757E40EFE11}" presName="vertFlow" presStyleCnt="0"/>
      <dgm:spPr/>
    </dgm:pt>
    <dgm:pt modelId="{5B00C36F-7551-47B5-9314-4E48AB3776A8}" type="pres">
      <dgm:prSet presAssocID="{F4129C55-03DE-4400-A436-0757E40EFE11}" presName="topSpace" presStyleCnt="0"/>
      <dgm:spPr/>
    </dgm:pt>
    <dgm:pt modelId="{D9D1442F-2CE4-417A-A1A2-A5B59E674467}" type="pres">
      <dgm:prSet presAssocID="{F4129C55-03DE-4400-A436-0757E40EFE11}" presName="firstComp" presStyleCnt="0"/>
      <dgm:spPr/>
    </dgm:pt>
    <dgm:pt modelId="{F8943838-5AC6-477E-A4FE-B4D34ADB63A0}" type="pres">
      <dgm:prSet presAssocID="{F4129C55-03DE-4400-A436-0757E40EFE11}" presName="firstChild" presStyleLbl="bgAccFollowNode1" presStyleIdx="1" presStyleCnt="3"/>
      <dgm:spPr/>
      <dgm:t>
        <a:bodyPr/>
        <a:lstStyle/>
        <a:p>
          <a:endParaRPr lang="en-GB"/>
        </a:p>
      </dgm:t>
    </dgm:pt>
    <dgm:pt modelId="{C22A7AD4-08E6-4377-B1AE-90094A3E9431}" type="pres">
      <dgm:prSet presAssocID="{F4129C55-03DE-4400-A436-0757E40EFE11}" presName="firstChildTx" presStyleLbl="bgAccFollowNode1" presStyleIdx="1" presStyleCnt="3">
        <dgm:presLayoutVars>
          <dgm:bulletEnabled val="1"/>
        </dgm:presLayoutVars>
      </dgm:prSet>
      <dgm:spPr/>
      <dgm:t>
        <a:bodyPr/>
        <a:lstStyle/>
        <a:p>
          <a:endParaRPr lang="en-GB"/>
        </a:p>
      </dgm:t>
    </dgm:pt>
    <dgm:pt modelId="{D197CCB1-ECA8-4155-8F91-D88649415776}" type="pres">
      <dgm:prSet presAssocID="{F4129C55-03DE-4400-A436-0757E40EFE11}" presName="negSpace" presStyleCnt="0"/>
      <dgm:spPr/>
    </dgm:pt>
    <dgm:pt modelId="{DB126A89-134D-4696-97FB-528D4E3050A5}" type="pres">
      <dgm:prSet presAssocID="{F4129C55-03DE-4400-A436-0757E40EFE11}" presName="circle" presStyleLbl="node1" presStyleIdx="1" presStyleCnt="3"/>
      <dgm:spPr/>
      <dgm:t>
        <a:bodyPr/>
        <a:lstStyle/>
        <a:p>
          <a:endParaRPr lang="en-GB"/>
        </a:p>
      </dgm:t>
    </dgm:pt>
    <dgm:pt modelId="{DE6EC399-0892-4C1B-B6B1-8FD9EA7C0FED}" type="pres">
      <dgm:prSet presAssocID="{D27D26C9-7062-4053-93B7-06B5449A6472}" presName="transSpace" presStyleCnt="0"/>
      <dgm:spPr/>
    </dgm:pt>
    <dgm:pt modelId="{6288E3AC-C8C0-4104-AA90-563F6FB720E7}" type="pres">
      <dgm:prSet presAssocID="{A551B77B-6A94-4CA0-B3BA-5D39A6E6B840}" presName="posSpace" presStyleCnt="0"/>
      <dgm:spPr/>
    </dgm:pt>
    <dgm:pt modelId="{AC6F8A5C-F372-48C5-93AD-0C3275D4800A}" type="pres">
      <dgm:prSet presAssocID="{A551B77B-6A94-4CA0-B3BA-5D39A6E6B840}" presName="vertFlow" presStyleCnt="0"/>
      <dgm:spPr/>
    </dgm:pt>
    <dgm:pt modelId="{91A053D6-6F53-433D-87AC-D765EF3E9A40}" type="pres">
      <dgm:prSet presAssocID="{A551B77B-6A94-4CA0-B3BA-5D39A6E6B840}" presName="topSpace" presStyleCnt="0"/>
      <dgm:spPr/>
    </dgm:pt>
    <dgm:pt modelId="{7538F5D0-F2DC-4113-87EE-4D1AE3F89D80}" type="pres">
      <dgm:prSet presAssocID="{A551B77B-6A94-4CA0-B3BA-5D39A6E6B840}" presName="firstComp" presStyleCnt="0"/>
      <dgm:spPr/>
    </dgm:pt>
    <dgm:pt modelId="{9BEAF23F-103A-442D-BFCD-B10CB4A54B0D}" type="pres">
      <dgm:prSet presAssocID="{A551B77B-6A94-4CA0-B3BA-5D39A6E6B840}" presName="firstChild" presStyleLbl="bgAccFollowNode1" presStyleIdx="2" presStyleCnt="3"/>
      <dgm:spPr/>
      <dgm:t>
        <a:bodyPr/>
        <a:lstStyle/>
        <a:p>
          <a:endParaRPr lang="en-GB"/>
        </a:p>
      </dgm:t>
    </dgm:pt>
    <dgm:pt modelId="{2F44105B-B42F-41D8-8E24-342B3776643C}" type="pres">
      <dgm:prSet presAssocID="{A551B77B-6A94-4CA0-B3BA-5D39A6E6B840}" presName="firstChildTx" presStyleLbl="bgAccFollowNode1" presStyleIdx="2" presStyleCnt="3">
        <dgm:presLayoutVars>
          <dgm:bulletEnabled val="1"/>
        </dgm:presLayoutVars>
      </dgm:prSet>
      <dgm:spPr/>
      <dgm:t>
        <a:bodyPr/>
        <a:lstStyle/>
        <a:p>
          <a:endParaRPr lang="en-GB"/>
        </a:p>
      </dgm:t>
    </dgm:pt>
    <dgm:pt modelId="{DD6F62BA-C1FC-4754-933F-BD52F12FCABA}" type="pres">
      <dgm:prSet presAssocID="{A551B77B-6A94-4CA0-B3BA-5D39A6E6B840}" presName="negSpace" presStyleCnt="0"/>
      <dgm:spPr/>
    </dgm:pt>
    <dgm:pt modelId="{B8CD3264-F484-4203-BB5B-E0E8DAE1C990}" type="pres">
      <dgm:prSet presAssocID="{A551B77B-6A94-4CA0-B3BA-5D39A6E6B840}" presName="circle" presStyleLbl="node1" presStyleIdx="2" presStyleCnt="3"/>
      <dgm:spPr/>
      <dgm:t>
        <a:bodyPr/>
        <a:lstStyle/>
        <a:p>
          <a:endParaRPr lang="en-GB"/>
        </a:p>
      </dgm:t>
    </dgm:pt>
  </dgm:ptLst>
  <dgm:cxnLst>
    <dgm:cxn modelId="{247A1CC8-8E17-4C2C-8F8E-BAF25C16630B}" type="presOf" srcId="{0895B0D6-49C7-47E2-87AB-A154355271DE}" destId="{9BEAF23F-103A-442D-BFCD-B10CB4A54B0D}" srcOrd="0" destOrd="0" presId="urn:microsoft.com/office/officeart/2005/8/layout/hList9"/>
    <dgm:cxn modelId="{1CD6C397-8B8F-4994-964B-EA7C5FE31424}" srcId="{6A4331E9-FD55-430D-8B55-5E970DC00E22}" destId="{A551B77B-6A94-4CA0-B3BA-5D39A6E6B840}" srcOrd="2" destOrd="0" parTransId="{C20AA7DA-F67E-47AD-B3C4-6A3C7FEF9555}" sibTransId="{30E2B99A-C271-4069-BFC2-749C8B005359}"/>
    <dgm:cxn modelId="{56174593-C4C2-4AC7-AF23-B79C9FF172B0}" type="presOf" srcId="{C19FDA80-6C00-4566-A941-1EE874C52E75}" destId="{F6EBEAEB-CE90-4735-A59D-36B6D4FB6D52}" srcOrd="0" destOrd="0" presId="urn:microsoft.com/office/officeart/2005/8/layout/hList9"/>
    <dgm:cxn modelId="{7716F626-DE6B-4ABE-BB78-1F89C1EF6F1C}" type="presOf" srcId="{F4129C55-03DE-4400-A436-0757E40EFE11}" destId="{DB126A89-134D-4696-97FB-528D4E3050A5}" srcOrd="0" destOrd="0" presId="urn:microsoft.com/office/officeart/2005/8/layout/hList9"/>
    <dgm:cxn modelId="{8E495601-1321-4901-A3C0-01CAA365D97F}" type="presOf" srcId="{BEA83E24-B0BD-4272-A068-E9CDE2DE6A8A}" destId="{C22A7AD4-08E6-4377-B1AE-90094A3E9431}" srcOrd="1" destOrd="0" presId="urn:microsoft.com/office/officeart/2005/8/layout/hList9"/>
    <dgm:cxn modelId="{120A172A-4878-4B0B-9619-DA2AA87D24B9}" type="presOf" srcId="{81B3C508-437A-4553-984A-E037F9EC1ED0}" destId="{A68E34C3-B617-49DF-923D-AC67812A74E3}" srcOrd="0" destOrd="0" presId="urn:microsoft.com/office/officeart/2005/8/layout/hList9"/>
    <dgm:cxn modelId="{59FFDDC8-A8C4-4AD5-B3B0-EEF399A4AFA0}" type="presOf" srcId="{A551B77B-6A94-4CA0-B3BA-5D39A6E6B840}" destId="{B8CD3264-F484-4203-BB5B-E0E8DAE1C990}" srcOrd="0" destOrd="0" presId="urn:microsoft.com/office/officeart/2005/8/layout/hList9"/>
    <dgm:cxn modelId="{248D9050-D250-494F-B7E5-C52AB4EFD94A}" srcId="{A551B77B-6A94-4CA0-B3BA-5D39A6E6B840}" destId="{0895B0D6-49C7-47E2-87AB-A154355271DE}" srcOrd="0" destOrd="0" parTransId="{126BCEA5-BE75-4AFB-8E0B-0AF98DB72D4F}" sibTransId="{98741FCF-2D6E-4B1E-972B-83F06C1B7C5C}"/>
    <dgm:cxn modelId="{DBD2BCC6-D106-44BB-B875-D79897F29928}" type="presOf" srcId="{BEA83E24-B0BD-4272-A068-E9CDE2DE6A8A}" destId="{F8943838-5AC6-477E-A4FE-B4D34ADB63A0}" srcOrd="0" destOrd="0" presId="urn:microsoft.com/office/officeart/2005/8/layout/hList9"/>
    <dgm:cxn modelId="{7E114E33-FDEC-48DE-B8A6-266E70CCFA8B}" srcId="{81B3C508-437A-4553-984A-E037F9EC1ED0}" destId="{C19FDA80-6C00-4566-A941-1EE874C52E75}" srcOrd="0" destOrd="0" parTransId="{E1078D94-335F-4553-B2C6-9F74FCB5C315}" sibTransId="{9BECAF11-B80D-41CC-9DC4-ABE495FC3B22}"/>
    <dgm:cxn modelId="{037A8356-62C5-4863-A23C-360A7C5C57C1}" srcId="{F4129C55-03DE-4400-A436-0757E40EFE11}" destId="{BEA83E24-B0BD-4272-A068-E9CDE2DE6A8A}" srcOrd="0" destOrd="0" parTransId="{3175477B-2B40-43EC-B2B4-7CD62AF863D7}" sibTransId="{CF788D1F-84A3-4C43-86AC-3238440599AA}"/>
    <dgm:cxn modelId="{F4F6326F-B738-4729-B6F6-FBB3E6F6DDDF}" type="presOf" srcId="{0895B0D6-49C7-47E2-87AB-A154355271DE}" destId="{2F44105B-B42F-41D8-8E24-342B3776643C}" srcOrd="1" destOrd="0" presId="urn:microsoft.com/office/officeart/2005/8/layout/hList9"/>
    <dgm:cxn modelId="{CA847C7B-A875-4E11-A7B0-EA2EB35164AC}" type="presOf" srcId="{6A4331E9-FD55-430D-8B55-5E970DC00E22}" destId="{87A36198-B8E7-4847-8DD6-3434C2690B74}" srcOrd="0" destOrd="0" presId="urn:microsoft.com/office/officeart/2005/8/layout/hList9"/>
    <dgm:cxn modelId="{7E78DBB9-C5B1-4CE8-9D80-4C675DE0B2C4}" type="presOf" srcId="{C19FDA80-6C00-4566-A941-1EE874C52E75}" destId="{718EA485-6017-4A9A-B666-E4F8A2782633}" srcOrd="1" destOrd="0" presId="urn:microsoft.com/office/officeart/2005/8/layout/hList9"/>
    <dgm:cxn modelId="{98A2E2F3-8005-4ED0-9F9D-A746B1405233}" srcId="{6A4331E9-FD55-430D-8B55-5E970DC00E22}" destId="{F4129C55-03DE-4400-A436-0757E40EFE11}" srcOrd="1" destOrd="0" parTransId="{C9E3AFA7-1F6F-4BFD-8B91-3597A9B386BC}" sibTransId="{D27D26C9-7062-4053-93B7-06B5449A6472}"/>
    <dgm:cxn modelId="{F8610C71-377C-440C-B9A6-0E336C50E860}" srcId="{6A4331E9-FD55-430D-8B55-5E970DC00E22}" destId="{81B3C508-437A-4553-984A-E037F9EC1ED0}" srcOrd="0" destOrd="0" parTransId="{D9EC4B4E-7D05-4FAD-876B-88DBF47A8D67}" sibTransId="{44615714-2487-4A3D-A7F4-7552BA48ABFF}"/>
    <dgm:cxn modelId="{AE744067-5782-4B99-A7B0-3B5431136A7A}" type="presParOf" srcId="{87A36198-B8E7-4847-8DD6-3434C2690B74}" destId="{2C38C42E-BF6A-4CE7-8F6D-038A0ECD0894}" srcOrd="0" destOrd="0" presId="urn:microsoft.com/office/officeart/2005/8/layout/hList9"/>
    <dgm:cxn modelId="{14476ED6-1894-4347-A480-1E56E6693EAF}" type="presParOf" srcId="{87A36198-B8E7-4847-8DD6-3434C2690B74}" destId="{9B9DAD66-DB48-4BD4-A4D5-7645224BAB99}" srcOrd="1" destOrd="0" presId="urn:microsoft.com/office/officeart/2005/8/layout/hList9"/>
    <dgm:cxn modelId="{6DC3A148-1E33-4720-8B62-3A978C7E6127}" type="presParOf" srcId="{9B9DAD66-DB48-4BD4-A4D5-7645224BAB99}" destId="{C2CAB658-897A-455C-A363-F80447DFA584}" srcOrd="0" destOrd="0" presId="urn:microsoft.com/office/officeart/2005/8/layout/hList9"/>
    <dgm:cxn modelId="{96A12E64-8C32-470A-A588-FA2A8C6F70F2}" type="presParOf" srcId="{9B9DAD66-DB48-4BD4-A4D5-7645224BAB99}" destId="{AB71DBA5-4874-4D46-8417-5A72942B27D4}" srcOrd="1" destOrd="0" presId="urn:microsoft.com/office/officeart/2005/8/layout/hList9"/>
    <dgm:cxn modelId="{634922A7-1FDB-43A1-BBAB-710C8F6D36E6}" type="presParOf" srcId="{AB71DBA5-4874-4D46-8417-5A72942B27D4}" destId="{F6EBEAEB-CE90-4735-A59D-36B6D4FB6D52}" srcOrd="0" destOrd="0" presId="urn:microsoft.com/office/officeart/2005/8/layout/hList9"/>
    <dgm:cxn modelId="{8B1E57C5-9CE6-40CB-AE03-6E07DC1F1A18}" type="presParOf" srcId="{AB71DBA5-4874-4D46-8417-5A72942B27D4}" destId="{718EA485-6017-4A9A-B666-E4F8A2782633}" srcOrd="1" destOrd="0" presId="urn:microsoft.com/office/officeart/2005/8/layout/hList9"/>
    <dgm:cxn modelId="{33E03EC2-F2EF-4741-91D6-4D19E98734B3}" type="presParOf" srcId="{87A36198-B8E7-4847-8DD6-3434C2690B74}" destId="{841DEA51-37D4-4AC8-BC99-625DBD7FAA88}" srcOrd="2" destOrd="0" presId="urn:microsoft.com/office/officeart/2005/8/layout/hList9"/>
    <dgm:cxn modelId="{CFED8F55-E2CC-4A14-8A73-E06ADE91FCE2}" type="presParOf" srcId="{87A36198-B8E7-4847-8DD6-3434C2690B74}" destId="{A68E34C3-B617-49DF-923D-AC67812A74E3}" srcOrd="3" destOrd="0" presId="urn:microsoft.com/office/officeart/2005/8/layout/hList9"/>
    <dgm:cxn modelId="{9B5CDD0A-1F2F-4B1D-A428-FC658856E001}" type="presParOf" srcId="{87A36198-B8E7-4847-8DD6-3434C2690B74}" destId="{FAE81B32-84F7-42D8-B1B4-5DA50D612DD6}" srcOrd="4" destOrd="0" presId="urn:microsoft.com/office/officeart/2005/8/layout/hList9"/>
    <dgm:cxn modelId="{A6D6CEE2-3D2A-40CF-B51C-DC0F05E9EBA1}" type="presParOf" srcId="{87A36198-B8E7-4847-8DD6-3434C2690B74}" destId="{921DB1B1-68B4-4AFD-80AB-51D6730A7056}" srcOrd="5" destOrd="0" presId="urn:microsoft.com/office/officeart/2005/8/layout/hList9"/>
    <dgm:cxn modelId="{702E0807-02CB-4D9B-8250-B0AF4D7C1D8F}" type="presParOf" srcId="{87A36198-B8E7-4847-8DD6-3434C2690B74}" destId="{E338F683-7EAB-4B37-A861-A22D1EE4EBD2}" srcOrd="6" destOrd="0" presId="urn:microsoft.com/office/officeart/2005/8/layout/hList9"/>
    <dgm:cxn modelId="{873BE723-248D-493B-AD79-1735D365AD71}" type="presParOf" srcId="{E338F683-7EAB-4B37-A861-A22D1EE4EBD2}" destId="{5B00C36F-7551-47B5-9314-4E48AB3776A8}" srcOrd="0" destOrd="0" presId="urn:microsoft.com/office/officeart/2005/8/layout/hList9"/>
    <dgm:cxn modelId="{07318339-CEFB-477E-A2F5-5CAA9FD2B43D}" type="presParOf" srcId="{E338F683-7EAB-4B37-A861-A22D1EE4EBD2}" destId="{D9D1442F-2CE4-417A-A1A2-A5B59E674467}" srcOrd="1" destOrd="0" presId="urn:microsoft.com/office/officeart/2005/8/layout/hList9"/>
    <dgm:cxn modelId="{BB2934AD-4EF3-40A4-98B6-6490EAC13124}" type="presParOf" srcId="{D9D1442F-2CE4-417A-A1A2-A5B59E674467}" destId="{F8943838-5AC6-477E-A4FE-B4D34ADB63A0}" srcOrd="0" destOrd="0" presId="urn:microsoft.com/office/officeart/2005/8/layout/hList9"/>
    <dgm:cxn modelId="{4750C31C-8D41-474F-8AFD-5821D8412896}" type="presParOf" srcId="{D9D1442F-2CE4-417A-A1A2-A5B59E674467}" destId="{C22A7AD4-08E6-4377-B1AE-90094A3E9431}" srcOrd="1" destOrd="0" presId="urn:microsoft.com/office/officeart/2005/8/layout/hList9"/>
    <dgm:cxn modelId="{5DEAD613-5060-4CB3-9EB8-BC245A57E7B3}" type="presParOf" srcId="{87A36198-B8E7-4847-8DD6-3434C2690B74}" destId="{D197CCB1-ECA8-4155-8F91-D88649415776}" srcOrd="7" destOrd="0" presId="urn:microsoft.com/office/officeart/2005/8/layout/hList9"/>
    <dgm:cxn modelId="{D3E12530-84FB-43A4-B2CE-5ABE82E14EF6}" type="presParOf" srcId="{87A36198-B8E7-4847-8DD6-3434C2690B74}" destId="{DB126A89-134D-4696-97FB-528D4E3050A5}" srcOrd="8" destOrd="0" presId="urn:microsoft.com/office/officeart/2005/8/layout/hList9"/>
    <dgm:cxn modelId="{6AAE867F-A8F4-437C-8BC9-376408D5744B}" type="presParOf" srcId="{87A36198-B8E7-4847-8DD6-3434C2690B74}" destId="{DE6EC399-0892-4C1B-B6B1-8FD9EA7C0FED}" srcOrd="9" destOrd="0" presId="urn:microsoft.com/office/officeart/2005/8/layout/hList9"/>
    <dgm:cxn modelId="{6C6815AE-54E2-4C5B-B2B5-6724B5CE4D88}" type="presParOf" srcId="{87A36198-B8E7-4847-8DD6-3434C2690B74}" destId="{6288E3AC-C8C0-4104-AA90-563F6FB720E7}" srcOrd="10" destOrd="0" presId="urn:microsoft.com/office/officeart/2005/8/layout/hList9"/>
    <dgm:cxn modelId="{EADADCDC-B205-4D43-91CE-FDB4EA112AE8}" type="presParOf" srcId="{87A36198-B8E7-4847-8DD6-3434C2690B74}" destId="{AC6F8A5C-F372-48C5-93AD-0C3275D4800A}" srcOrd="11" destOrd="0" presId="urn:microsoft.com/office/officeart/2005/8/layout/hList9"/>
    <dgm:cxn modelId="{51C813FF-5B54-44F4-886E-E5B6D10BD78D}" type="presParOf" srcId="{AC6F8A5C-F372-48C5-93AD-0C3275D4800A}" destId="{91A053D6-6F53-433D-87AC-D765EF3E9A40}" srcOrd="0" destOrd="0" presId="urn:microsoft.com/office/officeart/2005/8/layout/hList9"/>
    <dgm:cxn modelId="{F48A4A5E-12A8-46BB-84E0-C6B43F8C164D}" type="presParOf" srcId="{AC6F8A5C-F372-48C5-93AD-0C3275D4800A}" destId="{7538F5D0-F2DC-4113-87EE-4D1AE3F89D80}" srcOrd="1" destOrd="0" presId="urn:microsoft.com/office/officeart/2005/8/layout/hList9"/>
    <dgm:cxn modelId="{C0DFE2FA-0146-40CB-80C1-64141C66851C}" type="presParOf" srcId="{7538F5D0-F2DC-4113-87EE-4D1AE3F89D80}" destId="{9BEAF23F-103A-442D-BFCD-B10CB4A54B0D}" srcOrd="0" destOrd="0" presId="urn:microsoft.com/office/officeart/2005/8/layout/hList9"/>
    <dgm:cxn modelId="{93F7A80D-CC02-427C-A86D-C1A6E73E5573}" type="presParOf" srcId="{7538F5D0-F2DC-4113-87EE-4D1AE3F89D80}" destId="{2F44105B-B42F-41D8-8E24-342B3776643C}" srcOrd="1" destOrd="0" presId="urn:microsoft.com/office/officeart/2005/8/layout/hList9"/>
    <dgm:cxn modelId="{2DC89A98-BFE5-4ADB-A7C7-6A21DD2BC269}" type="presParOf" srcId="{87A36198-B8E7-4847-8DD6-3434C2690B74}" destId="{DD6F62BA-C1FC-4754-933F-BD52F12FCABA}" srcOrd="12" destOrd="0" presId="urn:microsoft.com/office/officeart/2005/8/layout/hList9"/>
    <dgm:cxn modelId="{070ECE75-AC7D-4092-BD1B-181F90A154DF}" type="presParOf" srcId="{87A36198-B8E7-4847-8DD6-3434C2690B74}" destId="{B8CD3264-F484-4203-BB5B-E0E8DAE1C990}" srcOrd="13" destOrd="0" presId="urn:microsoft.com/office/officeart/2005/8/layout/hList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EBEAEB-CE90-4735-A59D-36B6D4FB6D52}">
      <dsp:nvSpPr>
        <dsp:cNvPr id="0" name=""/>
        <dsp:cNvSpPr/>
      </dsp:nvSpPr>
      <dsp:spPr>
        <a:xfrm>
          <a:off x="601615" y="438316"/>
          <a:ext cx="1127149" cy="751808"/>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0" tIns="49784" rIns="49784" bIns="49784" numCol="1" spcCol="1270" anchor="ctr" anchorCtr="0">
          <a:noAutofit/>
        </a:bodyPr>
        <a:lstStyle/>
        <a:p>
          <a:pPr lvl="0" algn="l" defTabSz="311150">
            <a:lnSpc>
              <a:spcPct val="90000"/>
            </a:lnSpc>
            <a:spcBef>
              <a:spcPct val="0"/>
            </a:spcBef>
            <a:spcAft>
              <a:spcPct val="35000"/>
            </a:spcAft>
          </a:pPr>
          <a:r>
            <a:rPr lang="en-GB" sz="700" kern="1200"/>
            <a:t>Items requiring imediate action that could have Major performance or security implications if left unresolved. </a:t>
          </a:r>
        </a:p>
      </dsp:txBody>
      <dsp:txXfrm>
        <a:off x="781959" y="438316"/>
        <a:ext cx="946805" cy="751808"/>
      </dsp:txXfrm>
    </dsp:sp>
    <dsp:sp modelId="{A68E34C3-B617-49DF-923D-AC67812A74E3}">
      <dsp:nvSpPr>
        <dsp:cNvPr id="0" name=""/>
        <dsp:cNvSpPr/>
      </dsp:nvSpPr>
      <dsp:spPr>
        <a:xfrm>
          <a:off x="468" y="137742"/>
          <a:ext cx="751433" cy="751433"/>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r>
            <a:rPr lang="en-GB" sz="1500" kern="1200">
              <a:solidFill>
                <a:sysClr val="windowText" lastClr="000000"/>
              </a:solidFill>
            </a:rPr>
            <a:t>Red</a:t>
          </a:r>
        </a:p>
      </dsp:txBody>
      <dsp:txXfrm>
        <a:off x="110513" y="247787"/>
        <a:ext cx="531343" cy="531343"/>
      </dsp:txXfrm>
    </dsp:sp>
    <dsp:sp modelId="{F8943838-5AC6-477E-A4FE-B4D34ADB63A0}">
      <dsp:nvSpPr>
        <dsp:cNvPr id="0" name=""/>
        <dsp:cNvSpPr/>
      </dsp:nvSpPr>
      <dsp:spPr>
        <a:xfrm>
          <a:off x="2480198" y="438316"/>
          <a:ext cx="1127149" cy="75180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0" tIns="49784" rIns="49784" bIns="49784" numCol="1" spcCol="1270" anchor="ctr" anchorCtr="0">
          <a:noAutofit/>
        </a:bodyPr>
        <a:lstStyle/>
        <a:p>
          <a:pPr lvl="0" algn="l" defTabSz="311150">
            <a:lnSpc>
              <a:spcPct val="90000"/>
            </a:lnSpc>
            <a:spcBef>
              <a:spcPct val="0"/>
            </a:spcBef>
            <a:spcAft>
              <a:spcPct val="35000"/>
            </a:spcAft>
          </a:pPr>
          <a:r>
            <a:rPr lang="en-GB" sz="700" kern="1200"/>
            <a:t>Items requiring action or further investigation that could have Minior performance or security implications if left unresolved</a:t>
          </a:r>
        </a:p>
      </dsp:txBody>
      <dsp:txXfrm>
        <a:off x="2660542" y="438316"/>
        <a:ext cx="946805" cy="751808"/>
      </dsp:txXfrm>
    </dsp:sp>
    <dsp:sp modelId="{DB126A89-134D-4696-97FB-528D4E3050A5}">
      <dsp:nvSpPr>
        <dsp:cNvPr id="0" name=""/>
        <dsp:cNvSpPr/>
      </dsp:nvSpPr>
      <dsp:spPr>
        <a:xfrm>
          <a:off x="1879051" y="137742"/>
          <a:ext cx="751433" cy="751433"/>
        </a:xfrm>
        <a:prstGeom prst="ellipse">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r>
            <a:rPr lang="en-GB" sz="1500" kern="1200">
              <a:solidFill>
                <a:sysClr val="windowText" lastClr="000000"/>
              </a:solidFill>
            </a:rPr>
            <a:t>Amber</a:t>
          </a:r>
        </a:p>
      </dsp:txBody>
      <dsp:txXfrm>
        <a:off x="1989096" y="247787"/>
        <a:ext cx="531343" cy="531343"/>
      </dsp:txXfrm>
    </dsp:sp>
    <dsp:sp modelId="{9BEAF23F-103A-442D-BFCD-B10CB4A54B0D}">
      <dsp:nvSpPr>
        <dsp:cNvPr id="0" name=""/>
        <dsp:cNvSpPr/>
      </dsp:nvSpPr>
      <dsp:spPr>
        <a:xfrm>
          <a:off x="4358781" y="438316"/>
          <a:ext cx="1127149" cy="751808"/>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0" tIns="49784" rIns="49784" bIns="49784" numCol="1" spcCol="1270" anchor="ctr" anchorCtr="0">
          <a:noAutofit/>
        </a:bodyPr>
        <a:lstStyle/>
        <a:p>
          <a:pPr lvl="0" algn="l" defTabSz="311150">
            <a:lnSpc>
              <a:spcPct val="90000"/>
            </a:lnSpc>
            <a:spcBef>
              <a:spcPct val="0"/>
            </a:spcBef>
            <a:spcAft>
              <a:spcPct val="35000"/>
            </a:spcAft>
          </a:pPr>
          <a:r>
            <a:rPr lang="en-GB" sz="700" kern="1200"/>
            <a:t>Items requiring no action and being correctly configured.</a:t>
          </a:r>
        </a:p>
      </dsp:txBody>
      <dsp:txXfrm>
        <a:off x="4539125" y="438316"/>
        <a:ext cx="946805" cy="751808"/>
      </dsp:txXfrm>
    </dsp:sp>
    <dsp:sp modelId="{B8CD3264-F484-4203-BB5B-E0E8DAE1C990}">
      <dsp:nvSpPr>
        <dsp:cNvPr id="0" name=""/>
        <dsp:cNvSpPr/>
      </dsp:nvSpPr>
      <dsp:spPr>
        <a:xfrm>
          <a:off x="3757634" y="137742"/>
          <a:ext cx="751433" cy="751433"/>
        </a:xfrm>
        <a:prstGeom prst="ellipse">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r>
            <a:rPr lang="en-GB" sz="1500" kern="1200">
              <a:solidFill>
                <a:sysClr val="windowText" lastClr="000000"/>
              </a:solidFill>
            </a:rPr>
            <a:t>Green</a:t>
          </a:r>
        </a:p>
      </dsp:txBody>
      <dsp:txXfrm>
        <a:off x="3867679" y="247787"/>
        <a:ext cx="531343" cy="531343"/>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1BCF5E6E434831BB2F708081B428CF"/>
        <w:category>
          <w:name w:val="General"/>
          <w:gallery w:val="placeholder"/>
        </w:category>
        <w:types>
          <w:type w:val="bbPlcHdr"/>
        </w:types>
        <w:behaviors>
          <w:behavior w:val="content"/>
        </w:behaviors>
        <w:guid w:val="{75D9CDD5-28C4-4B13-9C4C-ED1D7CF43B37}"/>
      </w:docPartPr>
      <w:docPartBody>
        <w:p w:rsidR="00943CE1" w:rsidRDefault="00B90466">
          <w:pPr>
            <w:pStyle w:val="541BCF5E6E434831BB2F708081B428CF"/>
          </w:pPr>
          <w:r>
            <w:rPr>
              <w:rFonts w:asciiTheme="majorHAnsi" w:eastAsiaTheme="majorEastAsia" w:hAnsiTheme="majorHAnsi" w:cstheme="majorBidi"/>
              <w:b/>
              <w:bCs/>
              <w:color w:val="4F81BD" w:themeColor="accent1"/>
              <w:sz w:val="48"/>
              <w:szCs w:val="48"/>
            </w:rPr>
            <w:t>[Type the document title]</w:t>
          </w:r>
        </w:p>
      </w:docPartBody>
    </w:docPart>
    <w:docPart>
      <w:docPartPr>
        <w:name w:val="92C8DFE402574727868F5D9BBD50B1BB"/>
        <w:category>
          <w:name w:val="General"/>
          <w:gallery w:val="placeholder"/>
        </w:category>
        <w:types>
          <w:type w:val="bbPlcHdr"/>
        </w:types>
        <w:behaviors>
          <w:behavior w:val="content"/>
        </w:behaviors>
        <w:guid w:val="{82D3BA4D-04FE-42E9-A35C-70EF47AF9266}"/>
      </w:docPartPr>
      <w:docPartBody>
        <w:p w:rsidR="00943CE1" w:rsidRDefault="00B90466">
          <w:pPr>
            <w:pStyle w:val="92C8DFE402574727868F5D9BBD50B1BB"/>
          </w:pPr>
          <w:r w:rsidRPr="00A105F3">
            <w:rPr>
              <w:color w:val="548DD4" w:themeColor="text2" w:themeTint="99"/>
              <w:sz w:val="28"/>
              <w:szCs w:val="28"/>
            </w:rPr>
            <w:t>[Type the document subtitle]</w:t>
          </w:r>
        </w:p>
      </w:docPartBody>
    </w:docPart>
    <w:docPart>
      <w:docPartPr>
        <w:name w:val="2D9CC89AE6B9463FA75C64B195CF3D65"/>
        <w:category>
          <w:name w:val="General"/>
          <w:gallery w:val="placeholder"/>
        </w:category>
        <w:types>
          <w:type w:val="bbPlcHdr"/>
        </w:types>
        <w:behaviors>
          <w:behavior w:val="content"/>
        </w:behaviors>
        <w:guid w:val="{F32D9883-4D33-446A-B4F2-B72414CDB534}"/>
      </w:docPartPr>
      <w:docPartBody>
        <w:p w:rsidR="00943CE1" w:rsidRDefault="00B90466">
          <w:pPr>
            <w:pStyle w:val="2D9CC89AE6B9463FA75C64B195CF3D65"/>
          </w:pPr>
          <w:r w:rsidRPr="0090095C">
            <w:rPr>
              <w:color w:val="548DD4" w:themeColor="text2" w:themeTint="99"/>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9F52AA1DBAA442C0B2C1D960B1EFB6E8"/>
        <w:category>
          <w:name w:val="General"/>
          <w:gallery w:val="placeholder"/>
        </w:category>
        <w:types>
          <w:type w:val="bbPlcHdr"/>
        </w:types>
        <w:behaviors>
          <w:behavior w:val="content"/>
        </w:behaviors>
        <w:guid w:val="{8F9A60F1-1761-4105-BAC7-F2D70083FFD0}"/>
      </w:docPartPr>
      <w:docPartBody>
        <w:p w:rsidR="00943CE1" w:rsidRDefault="00B90466">
          <w:pPr>
            <w:pStyle w:val="9F52AA1DBAA442C0B2C1D960B1EFB6E8"/>
          </w:pPr>
          <w:r w:rsidRPr="0090095C">
            <w:rPr>
              <w:bCs/>
              <w:color w:val="548DD4" w:themeColor="text2" w:themeTint="99"/>
            </w:rPr>
            <w:t>[Type the author name]</w:t>
          </w:r>
        </w:p>
      </w:docPartBody>
    </w:docPart>
    <w:docPart>
      <w:docPartPr>
        <w:name w:val="0AD7C968385741A281C85263FE0C18D7"/>
        <w:category>
          <w:name w:val="General"/>
          <w:gallery w:val="placeholder"/>
        </w:category>
        <w:types>
          <w:type w:val="bbPlcHdr"/>
        </w:types>
        <w:behaviors>
          <w:behavior w:val="content"/>
        </w:behaviors>
        <w:guid w:val="{4FF45D06-B46C-4ADD-8DE3-541CED33BAC1}"/>
      </w:docPartPr>
      <w:docPartBody>
        <w:p w:rsidR="00943CE1" w:rsidRDefault="00B90466">
          <w:pPr>
            <w:pStyle w:val="0AD7C968385741A281C85263FE0C18D7"/>
          </w:pPr>
          <w:r w:rsidRPr="0090095C">
            <w:rPr>
              <w:rStyle w:val="PlaceholderText"/>
              <w:color w:val="548DD4" w:themeColor="text2" w:themeTint="99"/>
            </w:rPr>
            <w:t>[Date]</w:t>
          </w:r>
        </w:p>
      </w:docPartBody>
    </w:docPart>
    <w:docPart>
      <w:docPartPr>
        <w:name w:val="9F5875D5ADDB481FB1F000ACE2CF811F"/>
        <w:category>
          <w:name w:val="General"/>
          <w:gallery w:val="placeholder"/>
        </w:category>
        <w:types>
          <w:type w:val="bbPlcHdr"/>
        </w:types>
        <w:behaviors>
          <w:behavior w:val="content"/>
        </w:behaviors>
        <w:guid w:val="{D44E858E-5EA3-477D-8E61-D7032B020472}"/>
      </w:docPartPr>
      <w:docPartBody>
        <w:p w:rsidR="00943CE1" w:rsidRDefault="00B90466">
          <w:pPr>
            <w:pStyle w:val="9F5875D5ADDB481FB1F000ACE2CF811F"/>
          </w:pPr>
          <w:r w:rsidRPr="0090095C">
            <w:rPr>
              <w:rStyle w:val="PlaceholderText"/>
              <w:color w:val="548DD4" w:themeColor="text2" w:themeTint="99"/>
            </w:rPr>
            <w:t>[Document Status]</w:t>
          </w:r>
        </w:p>
      </w:docPartBody>
    </w:docPart>
    <w:docPart>
      <w:docPartPr>
        <w:name w:val="083D1E525B254152B7C83C51E594112D"/>
        <w:category>
          <w:name w:val="General"/>
          <w:gallery w:val="placeholder"/>
        </w:category>
        <w:types>
          <w:type w:val="bbPlcHdr"/>
        </w:types>
        <w:behaviors>
          <w:behavior w:val="content"/>
        </w:behaviors>
        <w:guid w:val="{1845D4C6-53BA-4CF5-AF8D-0F0EE2BF89E5}"/>
      </w:docPartPr>
      <w:docPartBody>
        <w:p w:rsidR="00943CE1" w:rsidRDefault="00B90466">
          <w:pPr>
            <w:pStyle w:val="083D1E525B254152B7C83C51E594112D"/>
          </w:pPr>
          <w:r w:rsidRPr="00907DD9">
            <w:rPr>
              <w:color w:val="1F497D" w:themeColor="text2"/>
            </w:rPr>
            <w:t>Enter a brief summary of the execution and findings of the Basic SQL Server Healthcheck, this should provide details of tests, findings and recommendations without reading the whole report. This is also known as a management summary.</w:t>
          </w:r>
        </w:p>
      </w:docPartBody>
    </w:docPart>
    <w:docPart>
      <w:docPartPr>
        <w:name w:val="DefaultPlaceholder_1082065158"/>
        <w:category>
          <w:name w:val="General"/>
          <w:gallery w:val="placeholder"/>
        </w:category>
        <w:types>
          <w:type w:val="bbPlcHdr"/>
        </w:types>
        <w:behaviors>
          <w:behavior w:val="content"/>
        </w:behaviors>
        <w:guid w:val="{A7065324-46C7-4ECF-9C0F-A0E3D72F735C}"/>
      </w:docPartPr>
      <w:docPartBody>
        <w:p w:rsidR="00943CE1" w:rsidRDefault="007F014E">
          <w:r w:rsidRPr="00353454">
            <w:rPr>
              <w:rStyle w:val="PlaceholderText"/>
            </w:rPr>
            <w:t>Click here to enter text.</w:t>
          </w:r>
        </w:p>
      </w:docPartBody>
    </w:docPart>
    <w:docPart>
      <w:docPartPr>
        <w:name w:val="BD9A5F2A8C2446E1A39BA13354026960"/>
        <w:category>
          <w:name w:val="General"/>
          <w:gallery w:val="placeholder"/>
        </w:category>
        <w:types>
          <w:type w:val="bbPlcHdr"/>
        </w:types>
        <w:behaviors>
          <w:behavior w:val="content"/>
        </w:behaviors>
        <w:guid w:val="{C5C9BF81-AAA8-4BC1-960F-AE8EA40CC04F}"/>
      </w:docPartPr>
      <w:docPartBody>
        <w:p w:rsidR="003A260A" w:rsidRDefault="003A260A" w:rsidP="003A260A">
          <w:pPr>
            <w:pStyle w:val="BD9A5F2A8C2446E1A39BA13354026960"/>
          </w:pPr>
          <w:r w:rsidRPr="00330DBB">
            <w:rPr>
              <w:b/>
              <w:color w:val="1F497D" w:themeColor="text2"/>
              <w:highlight w:val="yellow"/>
            </w:rPr>
            <w:t>Enter the name of the Server.</w:t>
          </w:r>
        </w:p>
      </w:docPartBody>
    </w:docPart>
    <w:docPart>
      <w:docPartPr>
        <w:name w:val="6D6FF9887BEF4C2EBA6E405B9353D7BE"/>
        <w:category>
          <w:name w:val="General"/>
          <w:gallery w:val="placeholder"/>
        </w:category>
        <w:types>
          <w:type w:val="bbPlcHdr"/>
        </w:types>
        <w:behaviors>
          <w:behavior w:val="content"/>
        </w:behaviors>
        <w:guid w:val="{B440A11A-B6AE-4737-93AA-5AB1E3058DAC}"/>
      </w:docPartPr>
      <w:docPartBody>
        <w:p w:rsidR="003A260A" w:rsidRDefault="003A260A" w:rsidP="003A260A">
          <w:pPr>
            <w:pStyle w:val="6D6FF9887BEF4C2EBA6E405B9353D7BE"/>
          </w:pPr>
          <w:r w:rsidRPr="00330DBB">
            <w:rPr>
              <w:rStyle w:val="PlaceholderText"/>
              <w:b/>
              <w:color w:val="1F497D" w:themeColor="text2"/>
              <w:highlight w:val="yellow"/>
            </w:rPr>
            <w:t>Enter the Domain name to which the server belongs.</w:t>
          </w:r>
        </w:p>
      </w:docPartBody>
    </w:docPart>
    <w:docPart>
      <w:docPartPr>
        <w:name w:val="BFAE47B99AC848A7BA03D9226E839DEB"/>
        <w:category>
          <w:name w:val="General"/>
          <w:gallery w:val="placeholder"/>
        </w:category>
        <w:types>
          <w:type w:val="bbPlcHdr"/>
        </w:types>
        <w:behaviors>
          <w:behavior w:val="content"/>
        </w:behaviors>
        <w:guid w:val="{4622F88B-554F-41F6-A30F-13DFBDF5339E}"/>
      </w:docPartPr>
      <w:docPartBody>
        <w:p w:rsidR="003A260A" w:rsidRDefault="003A260A" w:rsidP="003A260A">
          <w:pPr>
            <w:pStyle w:val="BFAE47B99AC848A7BA03D9226E839DEB"/>
          </w:pPr>
          <w:r w:rsidRPr="00330DBB">
            <w:rPr>
              <w:b/>
              <w:color w:val="1F497D" w:themeColor="text2"/>
              <w:highlight w:val="yellow"/>
            </w:rPr>
            <w:t>Is the Server a Physical server or a Virtual machine.</w:t>
          </w:r>
        </w:p>
      </w:docPartBody>
    </w:docPart>
    <w:docPart>
      <w:docPartPr>
        <w:name w:val="1FBC489B96304FE696A3F0A7A3429323"/>
        <w:category>
          <w:name w:val="General"/>
          <w:gallery w:val="placeholder"/>
        </w:category>
        <w:types>
          <w:type w:val="bbPlcHdr"/>
        </w:types>
        <w:behaviors>
          <w:behavior w:val="content"/>
        </w:behaviors>
        <w:guid w:val="{42C0C19B-AF95-410B-B592-0727979ED0F3}"/>
      </w:docPartPr>
      <w:docPartBody>
        <w:p w:rsidR="003A260A" w:rsidRDefault="003A260A" w:rsidP="003A260A">
          <w:pPr>
            <w:pStyle w:val="1FBC489B96304FE696A3F0A7A3429323"/>
          </w:pPr>
          <w:r w:rsidRPr="00330DBB">
            <w:rPr>
              <w:b/>
              <w:color w:val="1F497D" w:themeColor="text2"/>
              <w:highlight w:val="yellow"/>
            </w:rPr>
            <w:t>Enter the make and model of the server.</w:t>
          </w:r>
        </w:p>
      </w:docPartBody>
    </w:docPart>
    <w:docPart>
      <w:docPartPr>
        <w:name w:val="EB05C80A7B344D548ADED349A5147885"/>
        <w:category>
          <w:name w:val="General"/>
          <w:gallery w:val="placeholder"/>
        </w:category>
        <w:types>
          <w:type w:val="bbPlcHdr"/>
        </w:types>
        <w:behaviors>
          <w:behavior w:val="content"/>
        </w:behaviors>
        <w:guid w:val="{8AF90ED2-9FAE-4605-A237-24F6A9335C44}"/>
      </w:docPartPr>
      <w:docPartBody>
        <w:p w:rsidR="003A260A" w:rsidRDefault="003A260A" w:rsidP="003A260A">
          <w:pPr>
            <w:pStyle w:val="EB05C80A7B344D548ADED349A5147885"/>
          </w:pPr>
          <w:r w:rsidRPr="00330DBB">
            <w:rPr>
              <w:color w:val="1F497D" w:themeColor="text2"/>
              <w:highlight w:val="yellow"/>
            </w:rPr>
            <w:t xml:space="preserve">Enter the processor type, number of processors, speed of the processors, number of physical cores and the number of logical cores.  </w:t>
          </w:r>
          <w:r w:rsidRPr="00330DBB">
            <w:rPr>
              <w:b/>
              <w:color w:val="1F497D" w:themeColor="text2"/>
              <w:highlight w:val="yellow"/>
            </w:rPr>
            <w:t>Note: Physical cores and logical cores may be different.</w:t>
          </w:r>
        </w:p>
      </w:docPartBody>
    </w:docPart>
    <w:docPart>
      <w:docPartPr>
        <w:name w:val="A9A3F91FE7F34DE5BB5A44E7F1891CB7"/>
        <w:category>
          <w:name w:val="General"/>
          <w:gallery w:val="placeholder"/>
        </w:category>
        <w:types>
          <w:type w:val="bbPlcHdr"/>
        </w:types>
        <w:behaviors>
          <w:behavior w:val="content"/>
        </w:behaviors>
        <w:guid w:val="{25801789-DD2A-4C21-801E-F378257D84A1}"/>
      </w:docPartPr>
      <w:docPartBody>
        <w:p w:rsidR="003A260A" w:rsidRDefault="003A260A" w:rsidP="003A260A">
          <w:pPr>
            <w:pStyle w:val="A9A3F91FE7F34DE5BB5A44E7F1891CB7"/>
          </w:pPr>
          <w:r w:rsidRPr="00330DBB">
            <w:rPr>
              <w:b/>
              <w:color w:val="1F497D" w:themeColor="text2"/>
              <w:highlight w:val="yellow"/>
            </w:rPr>
            <w:t>Enter the amount of Physical memory installed in the server.</w:t>
          </w:r>
        </w:p>
      </w:docPartBody>
    </w:docPart>
    <w:docPart>
      <w:docPartPr>
        <w:name w:val="A471629811CE4D14B58512AB10477A6B"/>
        <w:category>
          <w:name w:val="General"/>
          <w:gallery w:val="placeholder"/>
        </w:category>
        <w:types>
          <w:type w:val="bbPlcHdr"/>
        </w:types>
        <w:behaviors>
          <w:behavior w:val="content"/>
        </w:behaviors>
        <w:guid w:val="{C6DD237F-98E6-40D5-BD04-EB5588A70D09}"/>
      </w:docPartPr>
      <w:docPartBody>
        <w:p w:rsidR="003A260A" w:rsidRDefault="003A260A" w:rsidP="003A260A">
          <w:pPr>
            <w:pStyle w:val="A471629811CE4D14B58512AB10477A6B"/>
          </w:pPr>
          <w:r w:rsidRPr="00330DBB">
            <w:rPr>
              <w:b/>
              <w:color w:val="1F497D" w:themeColor="text2"/>
              <w:highlight w:val="yellow"/>
            </w:rPr>
            <w:t>Details of any physically attached (internal) or Direct attached storage.  Note: do not include SAN or NAS storage here.</w:t>
          </w:r>
        </w:p>
      </w:docPartBody>
    </w:docPart>
    <w:docPart>
      <w:docPartPr>
        <w:name w:val="62205DF1A5704F0AB1369FC3B6D382C4"/>
        <w:category>
          <w:name w:val="General"/>
          <w:gallery w:val="placeholder"/>
        </w:category>
        <w:types>
          <w:type w:val="bbPlcHdr"/>
        </w:types>
        <w:behaviors>
          <w:behavior w:val="content"/>
        </w:behaviors>
        <w:guid w:val="{645E926C-A6C5-426C-9B1B-8A1FB482020E}"/>
      </w:docPartPr>
      <w:docPartBody>
        <w:p w:rsidR="003A260A" w:rsidRDefault="003A260A" w:rsidP="003A260A">
          <w:pPr>
            <w:pStyle w:val="62205DF1A5704F0AB1369FC3B6D382C4"/>
          </w:pPr>
          <w:r w:rsidRPr="00330DBB">
            <w:rPr>
              <w:rStyle w:val="PlaceholderText"/>
              <w:b/>
              <w:color w:val="1F497D" w:themeColor="text2"/>
              <w:highlight w:val="yellow"/>
            </w:rPr>
            <w:t>Enter the Domain name to which the server belongs.</w:t>
          </w:r>
        </w:p>
      </w:docPartBody>
    </w:docPart>
    <w:docPart>
      <w:docPartPr>
        <w:name w:val="EB45A88D91C64B4D960F86DE1BD4D495"/>
        <w:category>
          <w:name w:val="General"/>
          <w:gallery w:val="placeholder"/>
        </w:category>
        <w:types>
          <w:type w:val="bbPlcHdr"/>
        </w:types>
        <w:behaviors>
          <w:behavior w:val="content"/>
        </w:behaviors>
        <w:guid w:val="{FDF56478-357B-487D-96D8-15D54223ECF5}"/>
      </w:docPartPr>
      <w:docPartBody>
        <w:p w:rsidR="003A260A" w:rsidRDefault="003A260A" w:rsidP="003A260A">
          <w:pPr>
            <w:pStyle w:val="EB45A88D91C64B4D960F86DE1BD4D495"/>
          </w:pPr>
          <w:r w:rsidRPr="00330DBB">
            <w:rPr>
              <w:rStyle w:val="PlaceholderText"/>
              <w:b/>
              <w:color w:val="1F497D" w:themeColor="text2"/>
              <w:highlight w:val="yellow"/>
            </w:rPr>
            <w:t>Enter the Domain name to which the server belongs.</w:t>
          </w:r>
        </w:p>
      </w:docPartBody>
    </w:docPart>
    <w:docPart>
      <w:docPartPr>
        <w:name w:val="E834B95F78E44A06834BD6AA31F0147F"/>
        <w:category>
          <w:name w:val="General"/>
          <w:gallery w:val="placeholder"/>
        </w:category>
        <w:types>
          <w:type w:val="bbPlcHdr"/>
        </w:types>
        <w:behaviors>
          <w:behavior w:val="content"/>
        </w:behaviors>
        <w:guid w:val="{7ADAAE57-02A5-4D95-9480-63CD19DB8D66}"/>
      </w:docPartPr>
      <w:docPartBody>
        <w:p w:rsidR="003A260A" w:rsidRDefault="003A260A" w:rsidP="003A260A">
          <w:pPr>
            <w:pStyle w:val="E834B95F78E44A06834BD6AA31F0147F"/>
          </w:pPr>
          <w:r w:rsidRPr="000134EE">
            <w:rPr>
              <w:b/>
              <w:color w:val="1F497D" w:themeColor="text2"/>
            </w:rPr>
            <w:t>Server Name</w:t>
          </w:r>
        </w:p>
      </w:docPartBody>
    </w:docPart>
    <w:docPart>
      <w:docPartPr>
        <w:name w:val="E11CD73AE45F412085E2AA271762EED2"/>
        <w:category>
          <w:name w:val="General"/>
          <w:gallery w:val="placeholder"/>
        </w:category>
        <w:types>
          <w:type w:val="bbPlcHdr"/>
        </w:types>
        <w:behaviors>
          <w:behavior w:val="content"/>
        </w:behaviors>
        <w:guid w:val="{1BD8C5C9-6917-4EC8-A557-F686B69C003C}"/>
      </w:docPartPr>
      <w:docPartBody>
        <w:p w:rsidR="003A260A" w:rsidRDefault="003A260A" w:rsidP="003A260A">
          <w:pPr>
            <w:pStyle w:val="E11CD73AE45F412085E2AA271762EED2"/>
          </w:pPr>
          <w:r w:rsidRPr="000134EE">
            <w:rPr>
              <w:rStyle w:val="PlaceholderText"/>
              <w:b/>
              <w:color w:val="1F497D" w:themeColor="text2"/>
            </w:rPr>
            <w:t>Any service accounts found listed under the Lock Pages in Memory Local Security Policy</w:t>
          </w:r>
        </w:p>
      </w:docPartBody>
    </w:docPart>
    <w:docPart>
      <w:docPartPr>
        <w:name w:val="F6701B4CBEDA4B868A4A6ED1D7E87E73"/>
        <w:category>
          <w:name w:val="General"/>
          <w:gallery w:val="placeholder"/>
        </w:category>
        <w:types>
          <w:type w:val="bbPlcHdr"/>
        </w:types>
        <w:behaviors>
          <w:behavior w:val="content"/>
        </w:behaviors>
        <w:guid w:val="{6D461C05-710B-4992-B6CE-0CE4618F9FFE}"/>
      </w:docPartPr>
      <w:docPartBody>
        <w:p w:rsidR="003A260A" w:rsidRDefault="003A260A" w:rsidP="003A260A">
          <w:pPr>
            <w:pStyle w:val="F6701B4CBEDA4B868A4A6ED1D7E87E73"/>
          </w:pPr>
          <w:r w:rsidRPr="00293ED8">
            <w:rPr>
              <w:rStyle w:val="PlaceholderText"/>
              <w:b/>
              <w:color w:val="1F497D" w:themeColor="text2"/>
            </w:rPr>
            <w:t>Server Name</w:t>
          </w:r>
        </w:p>
      </w:docPartBody>
    </w:docPart>
    <w:docPart>
      <w:docPartPr>
        <w:name w:val="6483E42C99F24C98B0A03B8E7994F89F"/>
        <w:category>
          <w:name w:val="General"/>
          <w:gallery w:val="placeholder"/>
        </w:category>
        <w:types>
          <w:type w:val="bbPlcHdr"/>
        </w:types>
        <w:behaviors>
          <w:behavior w:val="content"/>
        </w:behaviors>
        <w:guid w:val="{1CB7C149-CCBD-4C3E-B7B9-46DA279E2119}"/>
      </w:docPartPr>
      <w:docPartBody>
        <w:p w:rsidR="003A260A" w:rsidRDefault="003A260A" w:rsidP="003A260A">
          <w:pPr>
            <w:pStyle w:val="6483E42C99F24C98B0A03B8E7994F89F"/>
          </w:pPr>
          <w:r w:rsidRPr="00760007">
            <w:rPr>
              <w:b/>
              <w:color w:val="1F497D" w:themeColor="text2"/>
            </w:rPr>
            <w:t>Any service accounts found listed under the Perform Volume Maintenance Local Security Policy</w:t>
          </w:r>
        </w:p>
      </w:docPartBody>
    </w:docPart>
    <w:docPart>
      <w:docPartPr>
        <w:name w:val="BED4DDF41BF142818FF9E13394224BED"/>
        <w:category>
          <w:name w:val="General"/>
          <w:gallery w:val="placeholder"/>
        </w:category>
        <w:types>
          <w:type w:val="bbPlcHdr"/>
        </w:types>
        <w:behaviors>
          <w:behavior w:val="content"/>
        </w:behaviors>
        <w:guid w:val="{E18655F6-7002-47E9-BB3F-3F3CDAC5D72C}"/>
      </w:docPartPr>
      <w:docPartBody>
        <w:p w:rsidR="003A260A" w:rsidRDefault="003A260A" w:rsidP="003A260A">
          <w:pPr>
            <w:pStyle w:val="BED4DDF41BF142818FF9E13394224BED"/>
          </w:pPr>
          <w:r w:rsidRPr="000134EE">
            <w:rPr>
              <w:rStyle w:val="PlaceholderText"/>
              <w:b/>
              <w:color w:val="1F497D" w:themeColor="text2"/>
            </w:rPr>
            <w:t>Any service accounts found listed under the Lock Pages in Memory Local Security Policy</w:t>
          </w:r>
        </w:p>
      </w:docPartBody>
    </w:docPart>
    <w:docPart>
      <w:docPartPr>
        <w:name w:val="F88D219517D340E982DBE393FED37DCE"/>
        <w:category>
          <w:name w:val="General"/>
          <w:gallery w:val="placeholder"/>
        </w:category>
        <w:types>
          <w:type w:val="bbPlcHdr"/>
        </w:types>
        <w:behaviors>
          <w:behavior w:val="content"/>
        </w:behaviors>
        <w:guid w:val="{5C748DC6-8FB0-42EF-8091-3395BA570779}"/>
      </w:docPartPr>
      <w:docPartBody>
        <w:p w:rsidR="00000000" w:rsidRDefault="001968EF" w:rsidP="001968EF">
          <w:pPr>
            <w:pStyle w:val="F88D219517D340E982DBE393FED37DCE"/>
          </w:pPr>
          <w:r w:rsidRPr="00760007">
            <w:rPr>
              <w:rStyle w:val="PlaceholderText"/>
              <w:b/>
              <w:color w:val="1F497D" w:themeColor="text2"/>
            </w:rPr>
            <w:t>Recovery Model for the Model Database</w:t>
          </w:r>
          <w:r>
            <w:rPr>
              <w:rStyle w:val="PlaceholderText"/>
              <w:b/>
              <w:color w:val="1F497D" w:themeColor="text2"/>
            </w:rPr>
            <w:t>.</w:t>
          </w:r>
        </w:p>
      </w:docPartBody>
    </w:docPart>
    <w:docPart>
      <w:docPartPr>
        <w:name w:val="EEE37FE3D27B4C8593F5F1242D41E53C"/>
        <w:category>
          <w:name w:val="General"/>
          <w:gallery w:val="placeholder"/>
        </w:category>
        <w:types>
          <w:type w:val="bbPlcHdr"/>
        </w:types>
        <w:behaviors>
          <w:behavior w:val="content"/>
        </w:behaviors>
        <w:guid w:val="{9F2F2051-9254-4558-B282-4EE5CF82047E}"/>
      </w:docPartPr>
      <w:docPartBody>
        <w:p w:rsidR="00000000" w:rsidRDefault="001968EF" w:rsidP="001968EF">
          <w:pPr>
            <w:pStyle w:val="EEE37FE3D27B4C8593F5F1242D41E53C"/>
          </w:pPr>
          <w:r w:rsidRPr="00AE54AC">
            <w:rPr>
              <w:b/>
              <w:color w:val="1F497D" w:themeColor="text2"/>
            </w:rPr>
            <w:t>Collation for the Model Database.</w:t>
          </w:r>
        </w:p>
      </w:docPartBody>
    </w:docPart>
    <w:docPart>
      <w:docPartPr>
        <w:name w:val="8C7B6785BE0244C1BBC4D89788A2670D"/>
        <w:category>
          <w:name w:val="General"/>
          <w:gallery w:val="placeholder"/>
        </w:category>
        <w:types>
          <w:type w:val="bbPlcHdr"/>
        </w:types>
        <w:behaviors>
          <w:behavior w:val="content"/>
        </w:behaviors>
        <w:guid w:val="{745C115C-F495-48DB-89EE-89D2843A2086}"/>
      </w:docPartPr>
      <w:docPartBody>
        <w:p w:rsidR="00000000" w:rsidRDefault="001968EF" w:rsidP="001968EF">
          <w:pPr>
            <w:pStyle w:val="8C7B6785BE0244C1BBC4D89788A2670D"/>
          </w:pPr>
          <w:r w:rsidRPr="00A54D8D">
            <w:rPr>
              <w:b/>
              <w:color w:val="1F497D" w:themeColor="text2"/>
            </w:rPr>
            <w:t>Database file growth settings for the Model database.</w:t>
          </w:r>
        </w:p>
      </w:docPartBody>
    </w:docPart>
    <w:docPart>
      <w:docPartPr>
        <w:name w:val="CE9C0E4778134A49AEED4C51B1FCCE3B"/>
        <w:category>
          <w:name w:val="General"/>
          <w:gallery w:val="placeholder"/>
        </w:category>
        <w:types>
          <w:type w:val="bbPlcHdr"/>
        </w:types>
        <w:behaviors>
          <w:behavior w:val="content"/>
        </w:behaviors>
        <w:guid w:val="{21F2161D-D5B0-4B41-9C1B-BCA315E8E2B5}"/>
      </w:docPartPr>
      <w:docPartBody>
        <w:p w:rsidR="00000000" w:rsidRDefault="001968EF" w:rsidP="001968EF">
          <w:pPr>
            <w:pStyle w:val="CE9C0E4778134A49AEED4C51B1FCCE3B"/>
          </w:pPr>
          <w:r w:rsidRPr="00353454">
            <w:rPr>
              <w:rStyle w:val="PlaceholderText"/>
            </w:rPr>
            <w:t>Click here to enter text.</w:t>
          </w:r>
        </w:p>
      </w:docPartBody>
    </w:docPart>
    <w:docPart>
      <w:docPartPr>
        <w:name w:val="747F3B91DF2F4D1B82EB58CB1BEC4D47"/>
        <w:category>
          <w:name w:val="General"/>
          <w:gallery w:val="placeholder"/>
        </w:category>
        <w:types>
          <w:type w:val="bbPlcHdr"/>
        </w:types>
        <w:behaviors>
          <w:behavior w:val="content"/>
        </w:behaviors>
        <w:guid w:val="{4828547E-785C-4BE1-B759-D6578236F834}"/>
      </w:docPartPr>
      <w:docPartBody>
        <w:p w:rsidR="00000000" w:rsidRDefault="001968EF" w:rsidP="001968EF">
          <w:pPr>
            <w:pStyle w:val="747F3B91DF2F4D1B82EB58CB1BEC4D47"/>
          </w:pPr>
          <w:r w:rsidRPr="00353454">
            <w:rPr>
              <w:rStyle w:val="PlaceholderText"/>
            </w:rPr>
            <w:t>Click here to enter text.</w:t>
          </w:r>
        </w:p>
      </w:docPartBody>
    </w:docPart>
    <w:docPart>
      <w:docPartPr>
        <w:name w:val="D4E9B84748E74202A70B869E5764E51F"/>
        <w:category>
          <w:name w:val="General"/>
          <w:gallery w:val="placeholder"/>
        </w:category>
        <w:types>
          <w:type w:val="bbPlcHdr"/>
        </w:types>
        <w:behaviors>
          <w:behavior w:val="content"/>
        </w:behaviors>
        <w:guid w:val="{99083F5F-3D97-4E1E-8FE2-FC177333C1A7}"/>
      </w:docPartPr>
      <w:docPartBody>
        <w:p w:rsidR="00000000" w:rsidRDefault="001968EF" w:rsidP="001968EF">
          <w:pPr>
            <w:pStyle w:val="D4E9B84748E74202A70B869E5764E51F"/>
          </w:pPr>
          <w:r w:rsidRPr="00A54D8D">
            <w:rPr>
              <w:b/>
              <w:color w:val="1F497D" w:themeColor="text2"/>
            </w:rPr>
            <w:t>Database file growth settings for the Model database.</w:t>
          </w:r>
        </w:p>
      </w:docPartBody>
    </w:docPart>
    <w:docPart>
      <w:docPartPr>
        <w:name w:val="E7142426BA304E8CB0E9CF931D5643AE"/>
        <w:category>
          <w:name w:val="General"/>
          <w:gallery w:val="placeholder"/>
        </w:category>
        <w:types>
          <w:type w:val="bbPlcHdr"/>
        </w:types>
        <w:behaviors>
          <w:behavior w:val="content"/>
        </w:behaviors>
        <w:guid w:val="{C2E0686A-15D7-466A-AE0D-B3D763189A99}"/>
      </w:docPartPr>
      <w:docPartBody>
        <w:p w:rsidR="00000000" w:rsidRDefault="001968EF" w:rsidP="001968EF">
          <w:pPr>
            <w:pStyle w:val="E7142426BA304E8CB0E9CF931D5643AE"/>
          </w:pPr>
          <w:r w:rsidRPr="00A54D8D">
            <w:rPr>
              <w:b/>
              <w:color w:val="1F497D" w:themeColor="text2"/>
            </w:rPr>
            <w:t>Database file growth settings for the Model database.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useo For Dell">
    <w:altName w:val="Times New Roman"/>
    <w:charset w:val="00"/>
    <w:family w:val="auto"/>
    <w:pitch w:val="variable"/>
    <w:sig w:usb0="00000001" w:usb1="4000004A" w:usb2="00000000" w:usb3="00000000" w:csb0="00000093"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14E"/>
    <w:rsid w:val="001968EF"/>
    <w:rsid w:val="003A260A"/>
    <w:rsid w:val="00592DEA"/>
    <w:rsid w:val="007F014E"/>
    <w:rsid w:val="00943CE1"/>
    <w:rsid w:val="00B90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1BCF5E6E434831BB2F708081B428CF">
    <w:name w:val="541BCF5E6E434831BB2F708081B428CF"/>
  </w:style>
  <w:style w:type="paragraph" w:customStyle="1" w:styleId="92C8DFE402574727868F5D9BBD50B1BB">
    <w:name w:val="92C8DFE402574727868F5D9BBD50B1BB"/>
  </w:style>
  <w:style w:type="paragraph" w:customStyle="1" w:styleId="2D9CC89AE6B9463FA75C64B195CF3D65">
    <w:name w:val="2D9CC89AE6B9463FA75C64B195CF3D65"/>
  </w:style>
  <w:style w:type="paragraph" w:customStyle="1" w:styleId="9F52AA1DBAA442C0B2C1D960B1EFB6E8">
    <w:name w:val="9F52AA1DBAA442C0B2C1D960B1EFB6E8"/>
  </w:style>
  <w:style w:type="character" w:styleId="PlaceholderText">
    <w:name w:val="Placeholder Text"/>
    <w:basedOn w:val="DefaultParagraphFont"/>
    <w:uiPriority w:val="99"/>
    <w:semiHidden/>
    <w:rsid w:val="001968EF"/>
    <w:rPr>
      <w:color w:val="808080"/>
    </w:rPr>
  </w:style>
  <w:style w:type="paragraph" w:customStyle="1" w:styleId="0AD7C968385741A281C85263FE0C18D7">
    <w:name w:val="0AD7C968385741A281C85263FE0C18D7"/>
  </w:style>
  <w:style w:type="paragraph" w:customStyle="1" w:styleId="9F5875D5ADDB481FB1F000ACE2CF811F">
    <w:name w:val="9F5875D5ADDB481FB1F000ACE2CF811F"/>
  </w:style>
  <w:style w:type="paragraph" w:customStyle="1" w:styleId="083D1E525B254152B7C83C51E594112D">
    <w:name w:val="083D1E525B254152B7C83C51E594112D"/>
  </w:style>
  <w:style w:type="paragraph" w:customStyle="1" w:styleId="F020D3B78EA04E5A8F8958B5CD2A2847">
    <w:name w:val="F020D3B78EA04E5A8F8958B5CD2A2847"/>
  </w:style>
  <w:style w:type="paragraph" w:customStyle="1" w:styleId="14CE5F9F6A2048F089560F7194C720BD">
    <w:name w:val="14CE5F9F6A2048F089560F7194C720BD"/>
    <w:rsid w:val="007F014E"/>
  </w:style>
  <w:style w:type="paragraph" w:customStyle="1" w:styleId="BD9A5F2A8C2446E1A39BA13354026960">
    <w:name w:val="BD9A5F2A8C2446E1A39BA13354026960"/>
    <w:rsid w:val="003A260A"/>
  </w:style>
  <w:style w:type="paragraph" w:customStyle="1" w:styleId="6D6FF9887BEF4C2EBA6E405B9353D7BE">
    <w:name w:val="6D6FF9887BEF4C2EBA6E405B9353D7BE"/>
    <w:rsid w:val="003A260A"/>
  </w:style>
  <w:style w:type="paragraph" w:customStyle="1" w:styleId="BFAE47B99AC848A7BA03D9226E839DEB">
    <w:name w:val="BFAE47B99AC848A7BA03D9226E839DEB"/>
    <w:rsid w:val="003A260A"/>
  </w:style>
  <w:style w:type="paragraph" w:customStyle="1" w:styleId="1FBC489B96304FE696A3F0A7A3429323">
    <w:name w:val="1FBC489B96304FE696A3F0A7A3429323"/>
    <w:rsid w:val="003A260A"/>
  </w:style>
  <w:style w:type="paragraph" w:customStyle="1" w:styleId="EB05C80A7B344D548ADED349A5147885">
    <w:name w:val="EB05C80A7B344D548ADED349A5147885"/>
    <w:rsid w:val="003A260A"/>
  </w:style>
  <w:style w:type="paragraph" w:customStyle="1" w:styleId="A9A3F91FE7F34DE5BB5A44E7F1891CB7">
    <w:name w:val="A9A3F91FE7F34DE5BB5A44E7F1891CB7"/>
    <w:rsid w:val="003A260A"/>
  </w:style>
  <w:style w:type="paragraph" w:customStyle="1" w:styleId="A471629811CE4D14B58512AB10477A6B">
    <w:name w:val="A471629811CE4D14B58512AB10477A6B"/>
    <w:rsid w:val="003A260A"/>
  </w:style>
  <w:style w:type="paragraph" w:customStyle="1" w:styleId="62205DF1A5704F0AB1369FC3B6D382C4">
    <w:name w:val="62205DF1A5704F0AB1369FC3B6D382C4"/>
    <w:rsid w:val="003A260A"/>
  </w:style>
  <w:style w:type="paragraph" w:customStyle="1" w:styleId="0D11E837E2944A95A22231E51B9583A2">
    <w:name w:val="0D11E837E2944A95A22231E51B9583A2"/>
    <w:rsid w:val="003A260A"/>
  </w:style>
  <w:style w:type="paragraph" w:customStyle="1" w:styleId="1BAA8DF789684096968CD92049180B3A">
    <w:name w:val="1BAA8DF789684096968CD92049180B3A"/>
    <w:rsid w:val="003A260A"/>
  </w:style>
  <w:style w:type="paragraph" w:customStyle="1" w:styleId="EB45A88D91C64B4D960F86DE1BD4D495">
    <w:name w:val="EB45A88D91C64B4D960F86DE1BD4D495"/>
    <w:rsid w:val="003A260A"/>
  </w:style>
  <w:style w:type="paragraph" w:customStyle="1" w:styleId="E834B95F78E44A06834BD6AA31F0147F">
    <w:name w:val="E834B95F78E44A06834BD6AA31F0147F"/>
    <w:rsid w:val="003A260A"/>
  </w:style>
  <w:style w:type="paragraph" w:customStyle="1" w:styleId="E11CD73AE45F412085E2AA271762EED2">
    <w:name w:val="E11CD73AE45F412085E2AA271762EED2"/>
    <w:rsid w:val="003A260A"/>
  </w:style>
  <w:style w:type="paragraph" w:customStyle="1" w:styleId="F6701B4CBEDA4B868A4A6ED1D7E87E73">
    <w:name w:val="F6701B4CBEDA4B868A4A6ED1D7E87E73"/>
    <w:rsid w:val="003A260A"/>
  </w:style>
  <w:style w:type="paragraph" w:customStyle="1" w:styleId="6483E42C99F24C98B0A03B8E7994F89F">
    <w:name w:val="6483E42C99F24C98B0A03B8E7994F89F"/>
    <w:rsid w:val="003A260A"/>
  </w:style>
  <w:style w:type="paragraph" w:customStyle="1" w:styleId="BED4DDF41BF142818FF9E13394224BED">
    <w:name w:val="BED4DDF41BF142818FF9E13394224BED"/>
    <w:rsid w:val="003A260A"/>
  </w:style>
  <w:style w:type="paragraph" w:customStyle="1" w:styleId="F88D219517D340E982DBE393FED37DCE">
    <w:name w:val="F88D219517D340E982DBE393FED37DCE"/>
    <w:rsid w:val="001968EF"/>
  </w:style>
  <w:style w:type="paragraph" w:customStyle="1" w:styleId="EEE37FE3D27B4C8593F5F1242D41E53C">
    <w:name w:val="EEE37FE3D27B4C8593F5F1242D41E53C"/>
    <w:rsid w:val="001968EF"/>
  </w:style>
  <w:style w:type="paragraph" w:customStyle="1" w:styleId="8C7B6785BE0244C1BBC4D89788A2670D">
    <w:name w:val="8C7B6785BE0244C1BBC4D89788A2670D"/>
    <w:rsid w:val="001968EF"/>
  </w:style>
  <w:style w:type="paragraph" w:customStyle="1" w:styleId="CE9C0E4778134A49AEED4C51B1FCCE3B">
    <w:name w:val="CE9C0E4778134A49AEED4C51B1FCCE3B"/>
    <w:rsid w:val="001968EF"/>
  </w:style>
  <w:style w:type="paragraph" w:customStyle="1" w:styleId="747F3B91DF2F4D1B82EB58CB1BEC4D47">
    <w:name w:val="747F3B91DF2F4D1B82EB58CB1BEC4D47"/>
    <w:rsid w:val="001968EF"/>
  </w:style>
  <w:style w:type="paragraph" w:customStyle="1" w:styleId="9A9C6D7E8AD14312A736F8A13DABFA8A">
    <w:name w:val="9A9C6D7E8AD14312A736F8A13DABFA8A"/>
    <w:rsid w:val="001968EF"/>
  </w:style>
  <w:style w:type="paragraph" w:customStyle="1" w:styleId="D4E9B84748E74202A70B869E5764E51F">
    <w:name w:val="D4E9B84748E74202A70B869E5764E51F"/>
    <w:rsid w:val="001968EF"/>
  </w:style>
  <w:style w:type="paragraph" w:customStyle="1" w:styleId="E7142426BA304E8CB0E9CF931D5643AE">
    <w:name w:val="E7142426BA304E8CB0E9CF931D5643AE"/>
    <w:rsid w:val="001968EF"/>
  </w:style>
  <w:style w:type="paragraph" w:customStyle="1" w:styleId="DFB6518CC01345339C6A96D50AB01FDE">
    <w:name w:val="DFB6518CC01345339C6A96D50AB01FDE"/>
    <w:rsid w:val="001968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1BCF5E6E434831BB2F708081B428CF">
    <w:name w:val="541BCF5E6E434831BB2F708081B428CF"/>
  </w:style>
  <w:style w:type="paragraph" w:customStyle="1" w:styleId="92C8DFE402574727868F5D9BBD50B1BB">
    <w:name w:val="92C8DFE402574727868F5D9BBD50B1BB"/>
  </w:style>
  <w:style w:type="paragraph" w:customStyle="1" w:styleId="2D9CC89AE6B9463FA75C64B195CF3D65">
    <w:name w:val="2D9CC89AE6B9463FA75C64B195CF3D65"/>
  </w:style>
  <w:style w:type="paragraph" w:customStyle="1" w:styleId="9F52AA1DBAA442C0B2C1D960B1EFB6E8">
    <w:name w:val="9F52AA1DBAA442C0B2C1D960B1EFB6E8"/>
  </w:style>
  <w:style w:type="character" w:styleId="PlaceholderText">
    <w:name w:val="Placeholder Text"/>
    <w:basedOn w:val="DefaultParagraphFont"/>
    <w:uiPriority w:val="99"/>
    <w:semiHidden/>
    <w:rsid w:val="001968EF"/>
    <w:rPr>
      <w:color w:val="808080"/>
    </w:rPr>
  </w:style>
  <w:style w:type="paragraph" w:customStyle="1" w:styleId="0AD7C968385741A281C85263FE0C18D7">
    <w:name w:val="0AD7C968385741A281C85263FE0C18D7"/>
  </w:style>
  <w:style w:type="paragraph" w:customStyle="1" w:styleId="9F5875D5ADDB481FB1F000ACE2CF811F">
    <w:name w:val="9F5875D5ADDB481FB1F000ACE2CF811F"/>
  </w:style>
  <w:style w:type="paragraph" w:customStyle="1" w:styleId="083D1E525B254152B7C83C51E594112D">
    <w:name w:val="083D1E525B254152B7C83C51E594112D"/>
  </w:style>
  <w:style w:type="paragraph" w:customStyle="1" w:styleId="F020D3B78EA04E5A8F8958B5CD2A2847">
    <w:name w:val="F020D3B78EA04E5A8F8958B5CD2A2847"/>
  </w:style>
  <w:style w:type="paragraph" w:customStyle="1" w:styleId="14CE5F9F6A2048F089560F7194C720BD">
    <w:name w:val="14CE5F9F6A2048F089560F7194C720BD"/>
    <w:rsid w:val="007F014E"/>
  </w:style>
  <w:style w:type="paragraph" w:customStyle="1" w:styleId="BD9A5F2A8C2446E1A39BA13354026960">
    <w:name w:val="BD9A5F2A8C2446E1A39BA13354026960"/>
    <w:rsid w:val="003A260A"/>
  </w:style>
  <w:style w:type="paragraph" w:customStyle="1" w:styleId="6D6FF9887BEF4C2EBA6E405B9353D7BE">
    <w:name w:val="6D6FF9887BEF4C2EBA6E405B9353D7BE"/>
    <w:rsid w:val="003A260A"/>
  </w:style>
  <w:style w:type="paragraph" w:customStyle="1" w:styleId="BFAE47B99AC848A7BA03D9226E839DEB">
    <w:name w:val="BFAE47B99AC848A7BA03D9226E839DEB"/>
    <w:rsid w:val="003A260A"/>
  </w:style>
  <w:style w:type="paragraph" w:customStyle="1" w:styleId="1FBC489B96304FE696A3F0A7A3429323">
    <w:name w:val="1FBC489B96304FE696A3F0A7A3429323"/>
    <w:rsid w:val="003A260A"/>
  </w:style>
  <w:style w:type="paragraph" w:customStyle="1" w:styleId="EB05C80A7B344D548ADED349A5147885">
    <w:name w:val="EB05C80A7B344D548ADED349A5147885"/>
    <w:rsid w:val="003A260A"/>
  </w:style>
  <w:style w:type="paragraph" w:customStyle="1" w:styleId="A9A3F91FE7F34DE5BB5A44E7F1891CB7">
    <w:name w:val="A9A3F91FE7F34DE5BB5A44E7F1891CB7"/>
    <w:rsid w:val="003A260A"/>
  </w:style>
  <w:style w:type="paragraph" w:customStyle="1" w:styleId="A471629811CE4D14B58512AB10477A6B">
    <w:name w:val="A471629811CE4D14B58512AB10477A6B"/>
    <w:rsid w:val="003A260A"/>
  </w:style>
  <w:style w:type="paragraph" w:customStyle="1" w:styleId="62205DF1A5704F0AB1369FC3B6D382C4">
    <w:name w:val="62205DF1A5704F0AB1369FC3B6D382C4"/>
    <w:rsid w:val="003A260A"/>
  </w:style>
  <w:style w:type="paragraph" w:customStyle="1" w:styleId="0D11E837E2944A95A22231E51B9583A2">
    <w:name w:val="0D11E837E2944A95A22231E51B9583A2"/>
    <w:rsid w:val="003A260A"/>
  </w:style>
  <w:style w:type="paragraph" w:customStyle="1" w:styleId="1BAA8DF789684096968CD92049180B3A">
    <w:name w:val="1BAA8DF789684096968CD92049180B3A"/>
    <w:rsid w:val="003A260A"/>
  </w:style>
  <w:style w:type="paragraph" w:customStyle="1" w:styleId="EB45A88D91C64B4D960F86DE1BD4D495">
    <w:name w:val="EB45A88D91C64B4D960F86DE1BD4D495"/>
    <w:rsid w:val="003A260A"/>
  </w:style>
  <w:style w:type="paragraph" w:customStyle="1" w:styleId="E834B95F78E44A06834BD6AA31F0147F">
    <w:name w:val="E834B95F78E44A06834BD6AA31F0147F"/>
    <w:rsid w:val="003A260A"/>
  </w:style>
  <w:style w:type="paragraph" w:customStyle="1" w:styleId="E11CD73AE45F412085E2AA271762EED2">
    <w:name w:val="E11CD73AE45F412085E2AA271762EED2"/>
    <w:rsid w:val="003A260A"/>
  </w:style>
  <w:style w:type="paragraph" w:customStyle="1" w:styleId="F6701B4CBEDA4B868A4A6ED1D7E87E73">
    <w:name w:val="F6701B4CBEDA4B868A4A6ED1D7E87E73"/>
    <w:rsid w:val="003A260A"/>
  </w:style>
  <w:style w:type="paragraph" w:customStyle="1" w:styleId="6483E42C99F24C98B0A03B8E7994F89F">
    <w:name w:val="6483E42C99F24C98B0A03B8E7994F89F"/>
    <w:rsid w:val="003A260A"/>
  </w:style>
  <w:style w:type="paragraph" w:customStyle="1" w:styleId="BED4DDF41BF142818FF9E13394224BED">
    <w:name w:val="BED4DDF41BF142818FF9E13394224BED"/>
    <w:rsid w:val="003A260A"/>
  </w:style>
  <w:style w:type="paragraph" w:customStyle="1" w:styleId="F88D219517D340E982DBE393FED37DCE">
    <w:name w:val="F88D219517D340E982DBE393FED37DCE"/>
    <w:rsid w:val="001968EF"/>
  </w:style>
  <w:style w:type="paragraph" w:customStyle="1" w:styleId="EEE37FE3D27B4C8593F5F1242D41E53C">
    <w:name w:val="EEE37FE3D27B4C8593F5F1242D41E53C"/>
    <w:rsid w:val="001968EF"/>
  </w:style>
  <w:style w:type="paragraph" w:customStyle="1" w:styleId="8C7B6785BE0244C1BBC4D89788A2670D">
    <w:name w:val="8C7B6785BE0244C1BBC4D89788A2670D"/>
    <w:rsid w:val="001968EF"/>
  </w:style>
  <w:style w:type="paragraph" w:customStyle="1" w:styleId="CE9C0E4778134A49AEED4C51B1FCCE3B">
    <w:name w:val="CE9C0E4778134A49AEED4C51B1FCCE3B"/>
    <w:rsid w:val="001968EF"/>
  </w:style>
  <w:style w:type="paragraph" w:customStyle="1" w:styleId="747F3B91DF2F4D1B82EB58CB1BEC4D47">
    <w:name w:val="747F3B91DF2F4D1B82EB58CB1BEC4D47"/>
    <w:rsid w:val="001968EF"/>
  </w:style>
  <w:style w:type="paragraph" w:customStyle="1" w:styleId="9A9C6D7E8AD14312A736F8A13DABFA8A">
    <w:name w:val="9A9C6D7E8AD14312A736F8A13DABFA8A"/>
    <w:rsid w:val="001968EF"/>
  </w:style>
  <w:style w:type="paragraph" w:customStyle="1" w:styleId="D4E9B84748E74202A70B869E5764E51F">
    <w:name w:val="D4E9B84748E74202A70B869E5764E51F"/>
    <w:rsid w:val="001968EF"/>
  </w:style>
  <w:style w:type="paragraph" w:customStyle="1" w:styleId="E7142426BA304E8CB0E9CF931D5643AE">
    <w:name w:val="E7142426BA304E8CB0E9CF931D5643AE"/>
    <w:rsid w:val="001968EF"/>
  </w:style>
  <w:style w:type="paragraph" w:customStyle="1" w:styleId="DFB6518CC01345339C6A96D50AB01FDE">
    <w:name w:val="DFB6518CC01345339C6A96D50AB01FDE"/>
    <w:rsid w:val="001968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tools required, their usage and the method of performing a ‘Basic’ Microsoft™ SQL Server Health check.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62E9E-951F-4284-8E1B-9E471FB2E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TPN-SQL-DOC.dotx</Template>
  <TotalTime>2619</TotalTime>
  <Pages>23</Pages>
  <Words>2860</Words>
  <Characters>16303</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Basic Microsoft™ SQL Server Health check</vt:lpstr>
      <vt:lpstr>Revision History</vt:lpstr>
      <vt:lpstr/>
      <vt:lpstr>&lt;Contents</vt:lpstr>
      <vt:lpstr>Executive Summary</vt:lpstr>
      <vt:lpstr>Document Conventions</vt:lpstr>
      <vt:lpstr>Introduction</vt:lpstr>
      <vt:lpstr>Statement of work</vt:lpstr>
      <vt:lpstr>Tools Required in order to perform the Health Check</vt:lpstr>
      <vt:lpstr>Site visit Prerequisites</vt:lpstr>
      <vt:lpstr>    Access Required</vt:lpstr>
      <vt:lpstr>Site Visit</vt:lpstr>
      <vt:lpstr>    Escalation</vt:lpstr>
      <vt:lpstr>    Kick off Meeting</vt:lpstr>
      <vt:lpstr>    Close out meeting</vt:lpstr>
      <vt:lpstr>Performing the health check</vt:lpstr>
      <vt:lpstr>    Assemble the tools</vt:lpstr>
      <vt:lpstr>    Run the Script</vt:lpstr>
      <vt:lpstr>        Output Files</vt:lpstr>
      <vt:lpstr>    Populating the template</vt:lpstr>
      <vt:lpstr>        Template Section 4 (Hardware)</vt:lpstr>
      <vt:lpstr>        Template Section 5 (Operating System)</vt:lpstr>
      <vt:lpstr>        Template Section 5.1 (Network Settings)</vt:lpstr>
      <vt:lpstr>        Template Section 5.2 (Lock Pages in Memory)</vt:lpstr>
      <vt:lpstr>        Template Section 5.3 (Perform Volume maintenance tasks)</vt:lpstr>
      <vt:lpstr>        Template Section 5.4 (Partition alignment)</vt:lpstr>
      <vt:lpstr>        Template Section 5.5 (Operating system Status)</vt:lpstr>
      <vt:lpstr>        Template Section 6.1 (Installed SQL Server Services)</vt:lpstr>
      <vt:lpstr>        Template Section 6.1.1 SQL Server Database Engine </vt:lpstr>
      <vt:lpstr>        Template Section 6.1.2 SQL Server Agent</vt:lpstr>
      <vt:lpstr>        Template Section 6.1.3 SQL Server Analysis Services</vt:lpstr>
      <vt:lpstr>        Template Section 6.1.4 SQL Server Browser</vt:lpstr>
      <vt:lpstr>        Template Section 6.1.5 SQL Server Full Text Search</vt:lpstr>
      <vt:lpstr>        Template Section 6.1.6 SQL Server Integration Services</vt:lpstr>
      <vt:lpstr>        Template Section 6.1.7 SQL Server Reporting Services</vt:lpstr>
      <vt:lpstr>        Template Section 6.1.8 Database Engine Configuration</vt:lpstr>
      <vt:lpstr>        Template Section 6.1.9 Database default Settings</vt:lpstr>
      <vt:lpstr>        Template Section 6.1.10 Model Database configuration</vt:lpstr>
      <vt:lpstr>        Template Section 6.1.11 Product Lifecycle</vt:lpstr>
      <vt:lpstr>        Template Section 7 Database Settings</vt:lpstr>
      <vt:lpstr>        Template Section 7.1 Physical Database File Locations</vt:lpstr>
      <vt:lpstr>        Template Section 7.1.1 System Databases</vt:lpstr>
      <vt:lpstr>        Template Section 7.1.2 User Databases</vt:lpstr>
      <vt:lpstr>        Template Section 7.1.3 Database Backups</vt:lpstr>
      <vt:lpstr>        Template Section 7.1.3 Database Configuration</vt:lpstr>
      <vt:lpstr>        Template Section 7.3.1 Number of Processor Cores</vt:lpstr>
      <vt:lpstr>        Template Section 7.3.2  Temp DB Data files</vt:lpstr>
      <vt:lpstr>        Template Section 7.4.1  Maintenance Plans</vt:lpstr>
      <vt:lpstr>        Template Section 7.5.1  SQL Server Agent Jobs</vt:lpstr>
      <vt:lpstr>Sample Statement of Work.</vt:lpstr>
      <vt:lpstr>Pre Health check Questionnaire</vt:lpstr>
      <vt:lpstr>Sign off Sheet</vt:lpstr>
      <vt:lpstr>SQL Server Script Details</vt:lpstr>
      <vt:lpstr/>
      <vt:lpstr/>
    </vt:vector>
  </TitlesOfParts>
  <Company/>
  <LinksUpToDate>false</LinksUpToDate>
  <CharactersWithSpaces>19125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Microsoft™ SQL Server Health check</dc:title>
  <dc:subject>Technical guidelines</dc:subject>
  <dc:creator>Andrew Mitchell</dc:creator>
  <cp:lastModifiedBy>Andrew Mitchell</cp:lastModifiedBy>
  <cp:revision>11</cp:revision>
  <dcterms:created xsi:type="dcterms:W3CDTF">2012-08-23T16:28:00Z</dcterms:created>
  <dcterms:modified xsi:type="dcterms:W3CDTF">2012-09-03T11:03:00Z</dcterms:modified>
  <cp:contentStatus>Draft</cp:contentStatus>
</cp:coreProperties>
</file>