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a9vlqjwu8wi" w:id="0"/>
      <w:bookmarkEnd w:id="0"/>
      <w:r w:rsidDel="00000000" w:rsidR="00000000" w:rsidRPr="00000000">
        <w:rPr>
          <w:rtl w:val="0"/>
        </w:rPr>
        <w:t xml:space="preserve">Oldal szerkezete: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1.png, 1a.png, 2.png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lehet térni ettől, de a funkcióknak meg kell lenniük.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8wao0m3w7cd5" w:id="1"/>
      <w:bookmarkEnd w:id="1"/>
      <w:r w:rsidDel="00000000" w:rsidR="00000000" w:rsidRPr="00000000">
        <w:rPr>
          <w:rtl w:val="0"/>
        </w:rPr>
        <w:t xml:space="preserve">Adat szerkezete: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Ajánlott címkék $$$ Eredeti címékék $$$ Cím $$$ Cikk szövege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egyéb címke kategóriába tartozik, ha a címkében szerepel: geography__, organization__, person__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789gwivdusw" w:id="2"/>
      <w:bookmarkEnd w:id="2"/>
      <w:r w:rsidDel="00000000" w:rsidR="00000000" w:rsidRPr="00000000">
        <w:rPr>
          <w:rtl w:val="0"/>
        </w:rPr>
        <w:t xml:space="preserve">Oldal tartalma: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Adat betöltése: data.txt, tetszés szerint kezelhetitek a fájlt (pl. feldarabolni).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Legördülő listában kb. 20 cikket kell megjeleníteni és a nyilakkal lehet egyesével és 20-asával (attól függ mennyit jelenítesz meg) lépdelni. Vigyázat, ha első cikknél vagy a vissza gombbal az utolsóra ugrik.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Valószínűség alapján listázza ki a címkéket. A csúszka változtatásával módosul a kilistázott elemek száma.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 min 3 funkció bekapcsolásával, akkor is kilistázza az első 3-at, ha valószínűség alapján kevesebbet listáznak is.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Alul a statisztikák statikus információk.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 és R számítása nem kötelező, de plusz pont: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P: Precision - pontosság: helyes találatok száma osztva az ajánlott címkék számával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R: Recall - fedés: helyes találatok száma osztva az eredeti címkék számával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Oldalt a menüt elég leutánozni, nem kell élőnek lenniük.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