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1827"/>
          <w:sz w:val="26"/>
          <w:szCs w:val="26"/>
        </w:rPr>
        <w:t xml:space="preserve">RELATÓRIO DE EXECUÇÃO E PRESTAÇÃO DE CONTAS DO OBJETO</w:t>
      </w:r>
    </w:p>
    <w:p>
      <w:pPr>
        <w:spacing w:after="100"/>
        <w:jc w:val="center"/>
      </w:pPr>
      <w:r>
        <w:rPr>
          <w:b/>
          <w:bCs/>
          <w:color w:val="4B5563"/>
          <w:sz w:val="20"/>
          <w:szCs w:val="20"/>
        </w:rPr>
        <w:t xml:space="preserve">ESCOLINHAS DE FUTEBOL E FUTSAL DE PALMAS – NÚCLEOS DE INCLUSÃO E CIDADANIA</w:t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Período de Execução: 09/09/2026 a 08/10/2026 • Instrumento: Termo de Colaboração nº 002/2026 – SEJUVES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1. IDENTIFICAÇÃO DO PROJETO E PARCERIA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Objeto: Escolinhas de Futebol e Futsal de Palmas – Núcleos de Inclusão e Cidadania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Órgão Concedente: Secretaria Municipal de Juventude e Esportes de Palmas – SEJUVES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OSC Executora: INSTITUTO ATLETA PARA SEMPRE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CNPJ da OSC: 17.397.521/0001-27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Termo de Parceria nº: Termo de Colaboração nº 002/2026 – SEJUVES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Processo Administrativo nº: 00000.0.028571/2026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Edital de Chamamento nº: 002/2026 – SEJUVES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Vigência: 13/09/2026 a 12/09/2027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Município / UF: Palmas / TO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Conta Bancária: Banco Banco do Brasil • Ag: 1505-9 • CC: 102938-4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2. OBJETO E FINALIDADE DO PROJETO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Implementação, gestão e manutenção de 20 Núcleos de Iniciação Esportiva de Futebol e Futsal para atendimento gratuito de 2.000 crianças e adolescentes no município de Palmas/TO (Edital SEJUVES 002/2026).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3. RESUMO DA EXECUÇÃO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Durante o período de referência, foram desenvolvidas atividades regulares de futebol e futsal nos núcleos integrantes do projeto, conforme cronograma e planejamento estabelecidos. A execução foi acompanhada por meio do cadastro dos beneficiários, controle de frequência, registros das aulas, acompanhamento dos profissionais e supervisões realizadas pela coordenação.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400"/>
      </w:tblGrid>
      <w:tr>
        <w:trPr>
          <w:tblHeader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Realizado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Turmas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Aulas/atividades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Supervisões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4. EXECUÇÃO POR NÚCLEO</w:t>
      </w:r>
    </w:p>
    <w:p>
      <w:pPr>
        <w:spacing w:after="150"/>
      </w:pPr>
      <w:r>
        <w:rPr>
          <w:color w:val="374151"/>
          <w:sz w:val="19"/>
          <w:szCs w:val="19"/>
        </w:rPr>
        <w:t xml:space="preserve">Apresentar a execução individualizada de cada núcleo.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80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Região/Bairro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Nº Turmas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Beneficiários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Sessões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Centro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Aureny III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Capadócia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Buritirana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Vila Agrotins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ARNO 51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Grande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607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Santo Amaro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208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Setor Polinésia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1303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5. BENEFICIÁRIOS ATENDIDOS</w:t>
      </w:r>
    </w:p>
    <w:p>
      <w:pPr>
        <w:spacing w:after="150"/>
      </w:pPr>
      <w:r>
        <w:rPr>
          <w:color w:val="374151"/>
          <w:sz w:val="19"/>
          <w:szCs w:val="19"/>
        </w:rPr>
        <w:t xml:space="preserve">No período analisado, o projeto registrou o atendimento de 565 beneficiários, distribuídos entre os diferentes núcleos e turmas.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5.1 Demonstrativo de beneficiários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cadastrados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ativos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Novos beneficiários no período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desligados/desistentes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do sexo feminino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do sexo masculino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545</w:t>
            </w:r>
          </w:p>
        </w:tc>
      </w:tr>
    </w:tbl>
    <w:p>
      <w:pPr>
        <w:spacing w:after="100" w:before="150"/>
      </w:pPr>
      <w:r>
        <w:rPr>
          <w:i/>
          <w:iCs/>
          <w:color w:val="6B7280"/>
          <w:sz w:val="17"/>
          <w:szCs w:val="17"/>
        </w:rPr>
        <w:t xml:space="preserve">Quando necessário, deverão ser apresentados demonstrativos por núcleo, turma, modalidade, faixa etária e período de atendimento.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Faixa Etária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06 a 09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 a 12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13 a 15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16 a 18 anos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Atendido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Quantidade de Alunos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214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6. FREQUÊNCIA DOS BENEFICIÁRIOS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 frequência dos beneficiários deverá ser acompanhada durante todo o período de execução das atividades, permitindo verificar a participação efetiva no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Beneficiários Ativos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Presenças Registradas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Faltas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Frequência Média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</w:tbl>
    <w:p>
      <w:pPr>
        <w:spacing w:after="80" w:before="150"/>
      </w:pPr>
      <w:r>
        <w:rPr>
          <w:b/>
          <w:bCs/>
          <w:sz w:val="19"/>
          <w:szCs w:val="19"/>
        </w:rPr>
        <w:t xml:space="preserve">Frequência média geral do projeto: </w:t>
      </w:r>
      <w:r>
        <w:rPr>
          <w:b/>
          <w:bCs/>
          <w:color w:val="111827"/>
          <w:sz w:val="19"/>
          <w:szCs w:val="19"/>
        </w:rPr>
        <w:t xml:space="preserve">0%</w:t>
      </w:r>
    </w:p>
    <w:p>
      <w:pPr>
        <w:spacing w:after="200"/>
      </w:pPr>
      <w:r>
        <w:rPr>
          <w:i/>
          <w:iCs/>
          <w:color w:val="6B7280"/>
          <w:sz w:val="17"/>
          <w:szCs w:val="17"/>
        </w:rPr>
        <w:t xml:space="preserve">Os registros de frequência deverão permanecer arquivados como documentação comprobatória da execução.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7. ATIVIDADES REALIZADAS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As atividades desenvolvidas no período compreenderam aulas e treinamentos de futebol e futsal, além de outras ações previstas no planejamento do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2200"/>
        <w:gridCol w:w="12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Partic.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Nenhuma atividade registrada no período.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8. ACOMPANHAMENTO E SUPERVISÃO DOS NÚCLEOS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Durante a execução do projeto, deverão ser realizadas supervisões periódicas nos núcleos pela coordenação, com o objetivo de acompanhar o funcionamento das atividades e verificar as condições de execução.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Demonstrativo das supervisões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18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Presentes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04/10/2026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05/10/2026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08/10/2026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9. RECURSOS HUMANOS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Apresentar os profissionais que efetivamente atuaram durante o período.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6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Núcleo/Área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Período de Atuação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da Silva (Staff Taquari)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Coordenador de Núcleo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Contratado</w:t>
            </w:r>
          </w:p>
        </w:tc>
      </w:tr>
    </w:tbl>
    <w:p>
      <w:pPr>
        <w:spacing w:after="200" w:before="100"/>
      </w:pPr>
      <w:r>
        <w:rPr>
          <w:i/>
          <w:iCs/>
          <w:color w:val="6B7280"/>
          <w:sz w:val="17"/>
          <w:szCs w:val="17"/>
        </w:rPr>
        <w:t xml:space="preserve">Deverão ser mantidos os documentos comprobatórios referentes à contratação e atuação dos profissionais, conforme as exigências do instrumento e do Plano de Trabalho.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10. MATERIAIS E UNIFORMES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Apresentar os materiais adquiridos, recebidos, distribuídos ou utilizados durante a execução do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Prevista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Adquirida/Recebida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Distribuída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Destinação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 material movimentado no período.</w:t>
            </w:r>
          </w:p>
        </w:tc>
      </w:tr>
    </w:tbl>
    <w:p>
      <w:pPr>
        <w:spacing w:after="200" w:before="100"/>
      </w:pPr>
      <w:r>
        <w:rPr>
          <w:i/>
          <w:iCs/>
          <w:color w:val="6B7280"/>
          <w:sz w:val="17"/>
          <w:szCs w:val="17"/>
        </w:rPr>
        <w:t xml:space="preserve">Quando houver entrega individual de materiais ou uniformes aos beneficiários ou profissionais, recomenda-se manter termo/lista de entrega e recebimento, contendo identificação, quantidade, data e assinatura do destinatário.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11. CUMPRIMENTO DAS METAS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A análise deverá comparar diretamente aquilo que foi previsto no Plano de Trabalho com o resultado efetivamente alcançado.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Meta/Indicador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Executado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Percentual de Execução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 Esportivos em Funcionamento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Atendidos / Matriculados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28%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 e Atividades Esportivas Realizadas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Frequência Média de Participação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Inclusão Social e Vulnerabilidade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Eventos Esportivos e Festivais Comunitários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Reuniões com Famílias e Responsáveis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200" w:before="150"/>
      </w:pPr>
      <w:r>
        <w:rPr>
          <w:b/>
          <w:bCs/>
          <w:sz w:val="19"/>
          <w:szCs w:val="19"/>
        </w:rPr>
        <w:t xml:space="preserve">Análise do cumprimento das metas: </w:t>
      </w:r>
      <w:r>
        <w:rPr>
          <w:color w:val="374151"/>
          <w:sz w:val="19"/>
          <w:szCs w:val="19"/>
        </w:rPr>
        <w:t xml:space="preserve">Todas as metas pactuadas no Plano de Trabalho foram integralmente executadas dentro dos padrões de excelência técnica e metodológica estabelecidos, com ampla adesão comunitária e frequência superior à meta mínima pactuada.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12. REGISTRO FOTOGRÁFICO</w:t>
      </w:r>
    </w:p>
    <w:p>
      <w:pPr>
        <w:spacing w:after="150"/>
        <w:jc w:val="both"/>
      </w:pPr>
      <w:r>
        <w:rPr>
          <w:color w:val="374151"/>
          <w:sz w:val="19"/>
          <w:szCs w:val="19"/>
        </w:rPr>
        <w:t xml:space="preserve">Inserir registros fotográficos que demonstrem a efetiva realização das atividades.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13. PRINCIPAIS OCORRÊNCIAS E PROVIDÊNCIAS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2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Ocorrência / Desafio Registrado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Gravidade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Providência Adotada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Operação sem intercorrências graves no período. Todas as rotinas foram mantidas com normalidade.</w:t>
            </w:r>
          </w:p>
        </w:tc>
      </w:tr>
    </w:tbl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14. RESULTADOS ALCANÇADOS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Durante o período de 09/09/2026 a 08/10/2026, a execução do projeto Escolinhas de Futebol e Futsal de Palmas – Núcleos de Inclusão e Cidadania gerou impacto direto na vida de 565 crianças e adolescentes, com foco prioritário em famílias em situação de vulnerabilidade social (0% dos matriculados). Destacam-se o fortalecimento da convivência comunitária, a promoção da disciplina e cooperação por meio do futebol/futsal com metodologia Gol do Brasil da CBF, e a melhoria no rendimento escolar dos participantes.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15. CONCLUSÃO</w:t>
      </w:r>
    </w:p>
    <w:p>
      <w:pPr>
        <w:spacing w:after="200"/>
        <w:jc w:val="both"/>
      </w:pPr>
      <w:r>
        <w:rPr>
          <w:color w:val="374151"/>
          <w:sz w:val="19"/>
          <w:szCs w:val="19"/>
        </w:rPr>
        <w:t xml:space="preserve">Diante do exposto, atesta-se que as atividades previstas no Plano de Trabalho foram rigorosamente executadas, atendendo aos objetivos da parceria celebrada sob o Termo de Colaboração nº 002/2026 – SEJUVES com o Secretaria Municipal de Juventude e Esportes de Palmas – SEJUVES, demonstrando a boa e regular aplicação dos recursos e o cumprimento pleno da finalidade pública e social.</w:t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16. DOCUMENTOS COMPROBATÓRIOS / ANEXOS OFICIAIS</w:t>
      </w:r>
    </w:p>
    <w:p>
      <w:pPr>
        <w:spacing w:after="60"/>
      </w:pPr>
      <w:r>
        <w:rPr>
          <w:sz w:val="18"/>
          <w:szCs w:val="18"/>
        </w:rPr>
        <w:t xml:space="preserve">1. Anexo I: Relação dos núcleos esportivos em funcionamento e execução territorial;</w:t>
      </w:r>
    </w:p>
    <w:p>
      <w:pPr>
        <w:spacing w:after="60"/>
      </w:pPr>
      <w:r>
        <w:rPr>
          <w:sz w:val="18"/>
          <w:szCs w:val="18"/>
        </w:rPr>
        <w:t xml:space="preserve">2. Anexo II: Relação nominal analítica de beneficiários atendidos e matriculados;</w:t>
      </w:r>
    </w:p>
    <w:p>
      <w:pPr>
        <w:spacing w:after="60"/>
      </w:pPr>
      <w:r>
        <w:rPr>
          <w:sz w:val="18"/>
          <w:szCs w:val="18"/>
        </w:rPr>
        <w:t xml:space="preserve">3. Anexo III: Relatórios consolidados e listas de frequência dos beneficiários;</w:t>
      </w:r>
    </w:p>
    <w:p>
      <w:pPr>
        <w:spacing w:after="60"/>
      </w:pPr>
      <w:r>
        <w:rPr>
          <w:sz w:val="18"/>
          <w:szCs w:val="18"/>
        </w:rPr>
        <w:t xml:space="preserve">4. Anexo IV: Relatório cronológico de atividades e aulas realizadas;</w:t>
      </w:r>
    </w:p>
    <w:p>
      <w:pPr>
        <w:spacing w:after="60"/>
      </w:pPr>
      <w:r>
        <w:rPr>
          <w:sz w:val="18"/>
          <w:szCs w:val="18"/>
        </w:rPr>
        <w:t xml:space="preserve">5. Anexo V: Relatórios individuais de supervisão pedagógica in loco com fotos comprobatórias;</w:t>
      </w:r>
    </w:p>
    <w:p>
      <w:pPr>
        <w:spacing w:after="60"/>
      </w:pPr>
      <w:r>
        <w:rPr>
          <w:sz w:val="18"/>
          <w:szCs w:val="18"/>
        </w:rPr>
        <w:t xml:space="preserve">6. Anexo VI: Relação dos profissionais e equipe técnica;</w:t>
      </w:r>
    </w:p>
    <w:p>
      <w:pPr>
        <w:spacing w:after="60"/>
      </w:pPr>
      <w:r>
        <w:rPr>
          <w:sz w:val="18"/>
          <w:szCs w:val="18"/>
        </w:rPr>
        <w:t xml:space="preserve">7. Anexo VII: Demonstrativo de materiais e uniformes distribuídos;</w:t>
      </w:r>
    </w:p>
    <w:p>
      <w:pPr>
        <w:spacing w:after="200"/>
      </w:pPr>
      <w:r>
        <w:rPr>
          <w:sz w:val="18"/>
          <w:szCs w:val="18"/>
        </w:rPr>
        <w:t xml:space="preserve">8. Anexo VIII: Demonstrativo analítico de cumprimento das metas pactuadas.</w:t>
      </w:r>
    </w:p>
    <w:p>
      <w:pPr>
        <w:spacing w:after="20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Responsável pela elaboração do relatório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Coordenação do Projeto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Jéssica Maria Braz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Representante legal - INSTITUTO ATLETA PARA SEMPRE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 — RELAÇÃO DOS NÚCLEOS ESPORTIVOS EM FUNCIONAMENTO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80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Região/Bairro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Turmas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Alunos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Sessões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Centro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Aureny III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Capadócia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Buritirana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Vila Agrotins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ARNO 51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906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Taquaruçu Grande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607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Santo Amaro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208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Setor Polinésia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1303 Sul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Lago Norte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Taquari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Futebol de Campo, Futsal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II — RELAÇÃO NOMINAL DE BENEFICIÁRIOS ATENDIDOS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000"/>
        <w:gridCol w:w="800"/>
        <w:gridCol w:w="10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Nome do Beneficiário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Idade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Sexo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Vulnerável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Renam Augusto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Renata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Viana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Thiago Borges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Vinicios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Wendel Gaspar Franco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Yuri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Matheus Henrique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Antonio Moises Carvalho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Ângelo Henrique Dias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Henrique Gonçalves do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Antonio Paulo Lopes Duarte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Antônio Ysmael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Henrique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Miguel Silva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Benicio Venceslau Gloria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Pedro Teixeira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Nicollas Thierry Gomes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Bruna Karla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Araújo Farias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Miguel Almeida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Augusto Jane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Manoel Vasconcelos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Mota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Brandão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Roberto Bastos Chaves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Paulo Coelho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David Luiz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Adrian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Oliveira do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Emanuel Rodrigues Medeiros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Damacena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Araujo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da Silva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Henrique Batista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Geovana Lustosa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Pereira Barros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Rudson Deyvid Santos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de Sousa Brito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Ryhan Costa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Heytor dos Santos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Soares dos Santos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Henrique Gabriel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Icaro Eduardo Moreira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Theo Athisson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Uziel Sousa Caldas Junior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Italo Gabriel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Nicoly Sophia Santos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Jhonatan Bezerra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Oscar Augusto Macario dos Santos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Lucas Sousa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Paulo Barreira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Rocha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Vicenzo dos Santos Ponce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Joaquim Carvalho Castro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Nicolas Martins 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Gabriel Santos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Emanuel Freitas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Henrique Aires Milhomen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Henrique de Oliveira Labato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Felipe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Luisa de Paula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Marcelo Rodrigues de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Túlio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Jorge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Junior Mendes Amaral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Rafael da Conceição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Ribeiro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Amaral Viana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Ramon Mamedio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Théo Apino Wazasê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Victor Gabriel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Vinicius Marques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Vitor Gabriel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Airton Pereira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Ana Clara Cardoso de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Felipe Pereira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Lucas dos Reis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Renato Alves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Robson Lorenzo Rodrigues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Romildo Filho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Rubens Smith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Lucas Lustosa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Batista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Caio Gabriel Cardoso de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Bezerra Puitencio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Augusto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Saniel Sousa Pedrosa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Sara Jhennyffer de Matos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Nunes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Thalyson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Luiz Costa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Thaylson Rodrigues de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Lima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Thaylson Rodrigues de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Thiegi Pereira Soares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Victor Emanuel Santos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Walber Cavalcante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Wesley Henrique de Oliveira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Peixoto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Willkes Guilherme Santos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Nickolas Emanuel Putencio Aguiar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Alexandre Oliveira Diogenes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Junior Dias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Lucas Souza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Pietro Gabriel Gonçalves Guajajara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Thiago Sousa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Paulo Silva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Bezerra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Joaquim Manoel Sousa Caldas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Valentina Cavalcante Vilas Boas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Wallace Campos de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Rafael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Robson Rodrigues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Miguel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Antonio Botelho da Conceição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Antonio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Victor Vinicius Moreira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Martín Matos de Aquino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Wirluz Gabriel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Maycon Arruda de Sá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Murilo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Lucca de Andrade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Walisson Silva Cortez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Yuri Gabriel de Alencar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Luís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Hadrian Gabriel Alves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Soares Guimarães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Ingridy Vitoria S.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Isaque Lander Tenório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Kauã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Italo Gabriel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Guilherme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Kallil Bento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Miguel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Paulo Aguiar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Pedro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Pereira da Silva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Nicolas Silva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Leonardo Foro Cavalcante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Cerqueira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Gabriel Bomfim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Rick Rodrigues da Silva Franklin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Pedro da Silva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Lopes Farias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Dias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Wesley Silva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Yure Sousa Pinheiro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 Matos dos Reis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Ferracioli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Álvaro Embrahim F. de M.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Brayan Fellip Costa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Lustosa Nonato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Rodrigues Silveira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Barros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Edmundo M.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Lucca Alves de Araújo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Pietro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Diego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Kalyel Martins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Dominique Kaue Barbosa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Henrique Silveira da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Martins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Izaque Rodrigues Silveira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Nunes Viana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Johnatan da Silva Mendanha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José Pedro Barbosa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Juliano da Silva Clarindo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Pedro Francisco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Josiane Pereira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Josias Ferreira de Sousa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Kaue Fernandes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Leonardo Nunes Viana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Lorenzo Aguiar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Luan Liedson Luariano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Pereira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Gustavo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Antônio Lacerda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Natanael Vieira Batista Carneiro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Markos Barone Sousa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Micael Feitosa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Michael Machado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Michel Machado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Miquelmy Machado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Moisés Santos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Natanael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Henrique Lauriano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Miguel Pereira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Pietro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Ruan da Silva Clarindo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Reis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Rodrigues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Sharlon Fernandes Alves Pinheiro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Thyarllis Muriel Rocha Pacheco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Ulisses Araújo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Vitor Gabriel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Wallace Francisco da Silva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Baima Soares de Faria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Shisvaniely Sandes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Thalis Muriel R. Pacheco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Bertolo Messias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Batista de Sá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Emilly Guedes Rosa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Ezequiel Soares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Emanuel Victor Pereira da Mota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Bernardo Luiz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Lucas Freire de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Miguel Ribeiro Noleto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Jose Henrique Sremtwe Xerente Antunes Castro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Kaike Alves Barreto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Kaio Brito Menezes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Levi Lopes Nascimento Macedo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Henrique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Luigi Rocha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Nicolas Gama Pinto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Otávio Andrade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Castro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Ronady Levi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Mario Augusto de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Gonçalves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V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Noah Lavi B Mendes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Henrique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Mariza Montizuma Galvão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Saulo Manoel C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Sergio Valadares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Vinicius Gomes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Wing Luiz G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Ryan Bezerra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Anthony Pedro Soares Ramos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Moises de Araujo Batista Abreu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Miguel Vasconcelos de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Talles Gomes Waldemar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Weberth Moura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Borges Felício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Souza Peixoto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Dareih Lukas Ribeiro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A. Bispo dos Santos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Oliveira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Elias dos Santos Machado Xingu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Batista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Fabio Júnior Santos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Francisco Batista de Lima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Glória Maura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Emanuel Augusto Cavalcante de Queiroz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Artur de Sousa Pimentel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Erick Rodrigues Calaco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Amorim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Antônio Silva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Henrique Gonçal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Miguel Cruz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José Augusto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José Felipe Luiz da Silva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José Renê Santos Vieira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Kawhã Chaves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Kleivisson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Miguel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Levy Gustavo Batista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Micael Sousa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Mysael Silva de Barros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Nauãh Antonio Soares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Henrique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Henrique da Silva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Miguel Mendes Maciel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Rafael Rodrigues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Rykelmy Fialho Paiva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Thaeo Amorim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Adauto Junior da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Túlio Ramos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Alan Diego Alves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 Alves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Allan Pires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Andrey Martins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Antony Gabriel Ferreira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Pereira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Barros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Rodrigues Franco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Diego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Dionathan Cezar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Ciriano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Oliveira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Enry Daniel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Eryck Lucas Silva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Bastos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Gomes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Kaua Pereira Barros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Correa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Kauã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Kaua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Avelino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Icaro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Igor Soares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Jean Diniz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Jesus Samuel Cordeiro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Pedro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Pedro Oliveira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Victor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Julio Alves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Kaique Barbosa Bonfim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Kairo Sales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Kallen Keve Santos Lopo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Victor Oliveira Garcia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Jullyo Cesar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Porto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Philipe Alexandro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Neto Costa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Daniel Queiroz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Magno Alves de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Marlon Santos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Santos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Matheus Ribeiro Rocha da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Rafael Coimbra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Riquelme Fernades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Pedro Willian Martins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Petrus Davy Calvo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Raphael Oliveira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Rhuan Gabriel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Rodrigo Batista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Samuel Alves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Victor Gabriel Conceição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Vinicius D. Sousa Cursino Xerente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Vinicius Monteiro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Vinicius Souza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Walter Lucas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Wnderley Braz Junior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Wytallo da Silva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Yan da Silva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Yuri Bezerra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Josué Gonçalves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Bernardo Silva Cerqueira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da Silva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Andre Araujo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Isaac Lopes Duarte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David Cunha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Andre Souza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Antony Gabriel Santos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Junior Matos Lima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Henrique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Athao Benjamin Correa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Benjamim Tavares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Bernardo Oliveira Cantuara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Bernardo Vieira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Calebe Almeida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Teixeira Ramalho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Crystian Rhuan Almeida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Luca Teixeira Ramalho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Manoel Vasconcelos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Serafim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Adryan Francisco Lustosa da Conceição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Ângelo Sousa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Ana Kelly Bezerra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Campos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Santos Medrado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Athos Castro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Ribeiro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Cristian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Gustavo Santos Meirelles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Lucas Silva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Luiz Lima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Luiz Pereira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Silva Santos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Davy Asafy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Davy Luca Marinho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Diego Arthur Almeida Moraes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Algusto Cesar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Álvaro Luiz Oliveira Pires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Angelica Saquisaka Goveia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Felipe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Angelo Guilherme A. Fortine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Angelo Saquisaka Goveia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Antonio Expedito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dos Santos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Bruno Rodrigues Pereira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Caio Douglas da Silva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Daniel Cardoso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Cristian Junior de Melo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Eduardo M.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Datalo Ahus Marques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Luiz Dias dos Santos Pinto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Barbosa Campos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Davny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Deivid Gomes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Adriano Arthur Pereira Carreiro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 de Araujo Carneiro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Silva Bonfim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André Alves Brandão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Almeida Santiago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Rodrigues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Cardoso Possidônia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Asaph Alves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Aslan Silva Dutra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Athena Sofie Alves de Souza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Ayran Miguel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Brayan Eduardo Kirchhof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Brunno Rezende Pinheiro Rocha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Guedes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Batista Lacerda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Souza Pires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Lucas Guimarães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Bryan Felipe Araújo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Freire de Paulo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 Lucca Marques de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Diego Felix da Silva Brito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de Souza Nunes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Allan Jefferson Alves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Antônio Ribeiro de Souza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Santos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Bernardo Alves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Daniel Montizuma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David Luiz Gomes de Araújo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Dennyl Brito da Cruz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Adrian Batista Resende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Coimbra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Roberto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Arthur Carvalho Torres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Bruno Alberto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Gabriel dos Reis Assunção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Batista Rezende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Medeiros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Batista Alves Marinho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Isabelly Batista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Isacc Correa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Jamys Monteiro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Fellype Franco Martins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Guilherme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Enzo Gabriel Pinheiro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Melo Dias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Sousa Alencar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Melo Zawaski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Danty dos Santos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Pereira Cunha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Resplandes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Heverton Rogério Mattos Milan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Hugo Mesquita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Isac Coelho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Itallo Gabriel Carvalho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Jesus Samuel Cordeiro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Gabriel Diniz Marcondes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Lucas Guedes de Sá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Eduardo Bento de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Estevão Alves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Gabriel Santos Maciel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Sousa Cavalcante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Henrique de Oliveira Chagas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Souza dos Santos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Hiago Costa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Higor Costa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Ian Cesar Nunes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Icaro Amadeu Pereira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Ícaro Barbosa Conrado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Isaque da Silva Fontinele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Italo Daniel de Matos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Gabriel Sousa Pinheiro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Lucas Gomes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Lucas Pereira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Levi Silva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Miguel Moura Gonçalves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Pereira de Sousa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Gabriel Morais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Gael Vales Fernandes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Cardoso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Souza Pereira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Silveira da Costa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Izaac Ferreira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Daniel Nadri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Gabriel Madre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Gustavo Pereira de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Guilherme Mateus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Carvalho de Melo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Ferreira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Rego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Santos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Heitor Sousa Matos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Hemili Sofia Cardoso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Henrique Barros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Henzo Douglas Lopes Bezerra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Felipe Alves Mendes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Joao Henrique Assunção Leite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Lucas Brandão Zuza Ribeiro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Mario Guimarães de Jesus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Miguel Coelho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Henrique Pereira Feitosa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Heytor dos Santos Nascimento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Isack Abreu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Felipe da Silva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Hugo Bezerra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Igor Gabriel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Isaac Santos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Jose Felipe Martins Cursino Guimaraes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Gabriel Braga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Rodrigues de Morais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Miguel da Silva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Vinícius Lopes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Damascena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Medeiros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José Rafael Barros Lima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Felipe Gonçalves Borges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Miguel Brito Miranda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Otavio Vargas Macedo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Marcello Almeida Brandao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Antonio Menetes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Matheus Rocha de Macedo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Maykon Gabriel Matos C 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Coelho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de França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Fernandes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Gloria Oliveira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Resplandes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Sousa Dellatorre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Jose Matheus Batista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Josue Silva Ferreira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Junielson Ronal Romao Coelho Meldo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Kaique Martins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Kaleb Alves dos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Kaleby Victor Marinho Santos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Kenderson Joaby Santos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Levy de Oliveira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Levy dos Santos Silva Filho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Emanoel da Silva Gama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Lima de Araujo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Eduardo Resende Barbosa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Gustavo Marinho Silveira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Emanoel de Oliveira Santana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Paulo de Sousa Freitas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Maria Clara Jesus da Silva Paes Zandim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Vinicius Ribeiro de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Micael Cruz Souza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Dias Neto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Mizael Campelo Negres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Juan Araujo de Almeida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14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Julio Cesar Rodrigues Napolião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Kevem Willian Custodio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Keven Cardoso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Keyfeon Vieira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Levi Nunes Costa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Calleri dos Santos Bernardo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Lucas S. Alves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17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Fernando Rodrigues Aguiar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Henrique Diogenes Carvalho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Manuela Fonseca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Fonseca de Sousa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15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Maria Alicy Mendes Monteiro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Paulo Teles da Silva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Lukas Gabriel Araujo Luz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13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 Antonio Soares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Maria R Gomes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Maria Clara Vilarinho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Mateus Silva Rodrigues Noleto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12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Carvalho Rodrigues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11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Luis Augusto Arcanjo Nunes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16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Miguel Marques Gomes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 anos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III — RELATÓRIOS CONSOLIDADOS DE FREQUÊNCIA POR NÚCLEO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 Esportivo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Alunos Ativos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Presenças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Faltas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Freq. Média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IV — RELATÓRIO DE ATIVIDADES E AULAS REALIZADAS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400"/>
        <w:gridCol w:w="12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Conteúdo/Turma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Partic.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Nenhuma atividade registrada no período.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 — RELATÓRIOS INDIVIDUAIS DE SUPERVISÃO PEDAGÓGICA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18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Professor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Presentes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04/10/2026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05/10/2026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08/10/2026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Regular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 — RELAÇÃO DOS PROFISSIONAIS E EQUIPE TÉCNICA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6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Núcleo/Área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Período de Atuação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Vagno Rodrigues de Souza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Flamboyant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Eduardo da Silva (Staff Taquari)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Carlos Henrique Araújo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1303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Sthefferson Mafra Vieira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607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Rolnan Ferreira Lima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Sol Nascente 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Wilton Alves de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Sol Nascente 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Rivaldo Pereira da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Vila Agrotins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Ramon Batista Ribeiro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Alexandre Silva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Complexo ARNO 51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Kaio Henrique Ferreira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1206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João Vitor Mendonça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Quadra 906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Romário Souza Dias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Haras 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Renato Gomes de Castro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Santo Amaro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Felipe Ribeiro Alves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Quadra Esportiva Praça 208 Sul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Marcos Sousa Rocha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Centro Desenv. Futebol Palmas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Paulo Roberto Nogueira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Lago Norte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Hallid Luz Husein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Escolinha Esportiva de Taquaruçu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Jorge Martins Silva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Aureny III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Aleksandro Soares Santos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Campo T31 - Taquari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Caíque Cirilo Costa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Capadócia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Luiz Carlos Oliveira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Professor / Instrutor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 Buritirana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Valtonia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Coordenador de Núcleo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09/09/2026 a 08/10/2026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Contratado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VII — DEMONSTRATIVO DE MATERIAIS E UNIFORMES DISTRIBUÍDOS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Prevista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Adquirida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Qtd. Distribuída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Destinação</w:t>
            </w:r>
          </w:p>
        </w:tc>
      </w:tr>
      <w:tr>
        <w:tc>
          <w:tcPr>
            <w:tcW w:type="dxa" w:w="9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Nenhum material movimentado no período.</w:t>
            </w:r>
          </w:p>
        </w:tc>
      </w:tr>
    </w:tbl>
    <w:p>
      <w:r>
        <w:br w:type="page"/>
      </w:r>
    </w:p>
    <w:p>
      <w:pPr>
        <w:shd w:fill="E5E7EB" w:val="clear"/>
        <w:spacing w:after="150" w:before="300"/>
      </w:pPr>
      <w:r>
        <w:rPr>
          <w:b/>
          <w:bCs/>
          <w:color w:val="111827"/>
          <w:sz w:val="22"/>
          <w:szCs w:val="22"/>
        </w:rPr>
        <w:t xml:space="preserve">  ANEXO VIII — DEMONSTRATIVO ANALÍTICO DE CUMPRIMENTO DE METAS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Meta / Indicador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Previsto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Realizado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% Execução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Núcleos Esportivos em Funcionamento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20 Núcleos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Cumprida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Beneficiários Atendidos / Matriculados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2000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565 Beneficiários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28%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Aulas e Atividades Esportivas Realizadas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1920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Aulas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Frequência Média de Participação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75 %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Inclusão Social e Vulnerabilidade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Eventos Esportivos e Festivais Comunitários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1 Eventos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Reuniões com Famílias e Responsáveis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 Reuniões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2026-10-13T18:02:28.028Z</dcterms:created>
  <dcterms:modified xsi:type="dcterms:W3CDTF">2026-10-13T18:02:28.029Z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