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SOC Investigator - Week 4</w:t>
      </w:r>
    </w:p>
    <w:p>
      <w:pPr>
        <w:pStyle w:val="Heading2"/>
      </w:pPr>
      <w:r>
        <w:t>Objective</w:t>
      </w:r>
    </w:p>
    <w:p>
      <w:r>
        <w:t>Extend the AI SOC Investigator by replacing the existing Investigation Agent integration with a secured Model Context Protocol (MCP) based investigation layer. The goal was to allow the Investigation Agent to retrieve live security telemetry and Microsoft Sentinel data through dedicated MCP tools while using Microsoft Entra authentication and preserving the existing Agentic Workflow and observability model.</w:t>
      </w:r>
    </w:p>
    <w:p>
      <w:pPr>
        <w:pStyle w:val="Heading2"/>
      </w:pPr>
      <w:r>
        <w:t>Technologies Used</w:t>
      </w:r>
    </w:p>
    <w:p>
      <w:pPr>
        <w:pStyle w:val="ListBullet"/>
      </w:pPr>
      <w:r>
        <w:t>Azure AI Foundry Agents</w:t>
      </w:r>
    </w:p>
    <w:p>
      <w:pPr>
        <w:pStyle w:val="ListBullet"/>
      </w:pPr>
      <w:r>
        <w:t>GPT-5.4</w:t>
      </w:r>
    </w:p>
    <w:p>
      <w:pPr>
        <w:pStyle w:val="ListBullet"/>
      </w:pPr>
      <w:r>
        <w:t>Model Context Protocol (MCP)</w:t>
      </w:r>
    </w:p>
    <w:p>
      <w:pPr>
        <w:pStyle w:val="ListBullet"/>
      </w:pPr>
      <w:r>
        <w:t>Microsoft Entra ID</w:t>
      </w:r>
    </w:p>
    <w:p>
      <w:pPr>
        <w:pStyle w:val="ListBullet"/>
      </w:pPr>
      <w:r>
        <w:t>Agent Identity</w:t>
      </w:r>
    </w:p>
    <w:p>
      <w:pPr>
        <w:pStyle w:val="ListBullet"/>
      </w:pPr>
      <w:r>
        <w:t>Azure App Service Authentication</w:t>
      </w:r>
    </w:p>
    <w:p>
      <w:pPr>
        <w:pStyle w:val="ListBullet"/>
      </w:pPr>
      <w:r>
        <w:t>Microsoft Sentinel</w:t>
      </w:r>
    </w:p>
    <w:p>
      <w:pPr>
        <w:pStyle w:val="ListBullet"/>
      </w:pPr>
      <w:r>
        <w:t>Application Insights</w:t>
      </w:r>
    </w:p>
    <w:p>
      <w:pPr>
        <w:pStyle w:val="ListBullet"/>
      </w:pPr>
      <w:r>
        <w:t>Azure Monitor OpenTelemetry</w:t>
      </w:r>
    </w:p>
    <w:p>
      <w:pPr>
        <w:pStyle w:val="ListBullet"/>
      </w:pPr>
      <w:r>
        <w:t>ASP.NET Core</w:t>
      </w:r>
    </w:p>
    <w:p>
      <w:pPr>
        <w:pStyle w:val="ListBullet"/>
      </w:pPr>
      <w:r>
        <w:t>Wolverine</w:t>
      </w:r>
    </w:p>
    <w:p>
      <w:pPr>
        <w:pStyle w:val="ListBullet"/>
      </w:pPr>
      <w:r>
        <w:t>Azure AI Projects SDK</w:t>
      </w:r>
    </w:p>
    <w:p>
      <w:pPr>
        <w:pStyle w:val="Heading2"/>
      </w:pPr>
      <w:r>
        <w:t>Completed Work</w:t>
      </w:r>
    </w:p>
    <w:p>
      <w:pPr>
        <w:pStyle w:val="ListBullet"/>
      </w:pPr>
      <w:r>
        <w:t>Implemented and deployed a dedicated Security MCP Server.</w:t>
      </w:r>
    </w:p>
    <w:p>
      <w:pPr>
        <w:pStyle w:val="ListBullet"/>
      </w:pPr>
      <w:r>
        <w:t>Exposed SOC investigation capabilities through MCP tools, including successful logins, failed logins and Microsoft Sentinel incident retrieval.</w:t>
      </w:r>
    </w:p>
    <w:p>
      <w:pPr>
        <w:pStyle w:val="ListBullet"/>
      </w:pPr>
      <w:r>
        <w:t>Protected the MCP Web App using Microsoft Entra ID and App Service Authentication.</w:t>
      </w:r>
    </w:p>
    <w:p>
      <w:pPr>
        <w:pStyle w:val="ListBullet"/>
      </w:pPr>
      <w:r>
        <w:t>Configured the MCP API as a single-tenant protected resource.</w:t>
      </w:r>
    </w:p>
    <w:p>
      <w:pPr>
        <w:pStyle w:val="ListBullet"/>
      </w:pPr>
      <w:r>
        <w:t>Configured the Azure AI Foundry MCP connection to use Microsoft Entra authentication with Agent Identity.</w:t>
      </w:r>
    </w:p>
    <w:p>
      <w:pPr>
        <w:pStyle w:val="ListBullet"/>
      </w:pPr>
      <w:r>
        <w:t>Created and configured the SOC MCP Investigation Agent.</w:t>
      </w:r>
    </w:p>
    <w:p>
      <w:pPr>
        <w:pStyle w:val="ListBullet"/>
      </w:pPr>
      <w:r>
        <w:t>Configured unattended MCP tool execution so workflow tool calls do not require interactive user approval.</w:t>
      </w:r>
    </w:p>
    <w:p>
      <w:pPr>
        <w:pStyle w:val="ListBullet"/>
      </w:pPr>
      <w:r>
        <w:t>Replaced the previous Investigation Agent in the existing Agentic Workflow with the new MCP-enabled Investigation Agent.</w:t>
      </w:r>
    </w:p>
    <w:p>
      <w:pPr>
        <w:pStyle w:val="ListBullet"/>
      </w:pPr>
      <w:r>
        <w:t>Validated successful end-to-end workflow execution using live login telemetry.</w:t>
      </w:r>
    </w:p>
    <w:p>
      <w:pPr>
        <w:pStyle w:val="ListBullet"/>
      </w:pPr>
      <w:r>
        <w:t>Validated multi-tool investigation by combining failed-login telemetry with Microsoft Sentinel incident data.</w:t>
      </w:r>
    </w:p>
    <w:p>
      <w:pPr>
        <w:pStyle w:val="ListBullet"/>
      </w:pPr>
      <w:r>
        <w:t>Validated MCP tool calls and agent execution using distributed tracing in Application Insights.</w:t>
      </w:r>
    </w:p>
    <w:p>
      <w:pPr>
        <w:pStyle w:val="Heading2"/>
      </w:pPr>
      <w:r>
        <w:t>Architecture Overview</w:t>
      </w:r>
    </w:p>
    <w:p>
      <w:r>
        <w:t>User</w:t>
        <w:br/>
        <w:t xml:space="preserve"> |</w:t>
        <w:br/>
        <w:t xml:space="preserve"> v</w:t>
        <w:br/>
        <w:t>ASP.NET Core API</w:t>
        <w:br/>
        <w:t xml:space="preserve"> |</w:t>
        <w:br/>
        <w:t xml:space="preserve"> v</w:t>
        <w:br/>
        <w:t>Workflow Orchestrator</w:t>
        <w:br/>
        <w:t xml:space="preserve"> |-- Intake Agent</w:t>
        <w:br/>
        <w:t xml:space="preserve"> |-- MCP Investigation Agent</w:t>
        <w:br/>
        <w:t xml:space="preserve"> |      |</w:t>
        <w:br/>
        <w:t xml:space="preserve"> |      +--&gt; Security MCP Server</w:t>
        <w:br/>
        <w:t xml:space="preserve"> |              |</w:t>
        <w:br/>
        <w:t xml:space="preserve"> |              +--&gt; Login Telemetry</w:t>
        <w:br/>
        <w:t xml:space="preserve"> |              +--&gt; Microsoft Sentinel</w:t>
        <w:br/>
        <w:t xml:space="preserve"> |</w:t>
        <w:br/>
        <w:t xml:space="preserve"> |-- Knowledge Agent</w:t>
        <w:br/>
        <w:t xml:space="preserve"> |</w:t>
        <w:br/>
        <w:t xml:space="preserve"> +--&gt; Application Insights</w:t>
        <w:br/>
        <w:t xml:space="preserve"> +--&gt; Azure Monitor OpenTelemetry</w:t>
      </w:r>
    </w:p>
    <w:p>
      <w:pPr>
        <w:pStyle w:val="Heading2"/>
      </w:pPr>
      <w:r>
        <w:t>Important Technical Findings</w:t>
      </w:r>
    </w:p>
    <w:p>
      <w:r>
        <w:rPr>
          <w:b/>
        </w:rPr>
        <w:t>MCP Authentication</w:t>
        <w:br/>
      </w:r>
      <w:r>
        <w:t>The Security MCP Server is protected using Microsoft Entra ID through Azure App Service Authentication. The Azure AI Foundry MCP connection uses Agent Identity to obtain an access token for the protected MCP API. The MCP audience must match the Application ID URI configured for the MCP API.</w:t>
      </w:r>
    </w:p>
    <w:p>
      <w:r>
        <w:rPr>
          <w:b/>
        </w:rPr>
        <w:t>MCP Tool Approval</w:t>
        <w:br/>
      </w:r>
      <w:r>
        <w:t>MCP tools can require interactive approval before execution. During the first workflow tests, the Investigation Agent selected the correct security tool but the call remained pending user approval. Because the agent runs inside an unattended Agentic Workflow, the required MCP tools were configured for automatic approval.</w:t>
      </w:r>
    </w:p>
    <w:p>
      <w:r>
        <w:rPr>
          <w:b/>
        </w:rPr>
        <w:t>Tool-Based Investigation</w:t>
        <w:br/>
      </w:r>
      <w:r>
        <w:t>The MCP Investigation Agent can select security tools dynamically based on the investigation request. A failed-login investigation used both the failed-login MCP tool and the Sentinel incident tool, demonstrating that the agent can combine multiple live data sources in a single investigation.</w:t>
      </w:r>
    </w:p>
    <w:p>
      <w:r>
        <w:rPr>
          <w:b/>
        </w:rPr>
        <w:t>Distributed Tracing</w:t>
        <w:br/>
      </w:r>
      <w:r>
        <w:t>The existing Week 3 observability implementation continued to work after the MCP integration. Application Insights traces show Workflow.Execute, Workflow.Intake and Workflow.Investigation, together with the Foundry agent invocation and individual MCP tool executions such as get_failed_logins and list_incidents.</w:t>
      </w:r>
    </w:p>
    <w:p>
      <w:pPr>
        <w:pStyle w:val="Heading2"/>
      </w:pPr>
      <w:r>
        <w:t>Validation</w:t>
      </w:r>
    </w:p>
    <w:p>
      <w:r>
        <w:t>The completed workflow was validated with end-to-end SOC investigation scenarios.</w:t>
      </w:r>
    </w:p>
    <w:p>
      <w:pPr>
        <w:pStyle w:val="ListBullet"/>
      </w:pPr>
      <w:r>
        <w:t>Successful login scenario: the workflow correctly returned the successful login activity for the requested three-hour window together with supporting evidence and a severity assessment.</w:t>
      </w:r>
    </w:p>
    <w:p>
      <w:pPr>
        <w:pStyle w:val="ListBullet"/>
      </w:pPr>
      <w:r>
        <w:t>Failed login scenario: the workflow returned no failed logins for the requested 24-hour window and automatically queried Microsoft Sentinel incidents for additional historical context.</w:t>
      </w:r>
    </w:p>
    <w:p>
      <w:pPr>
        <w:pStyle w:val="ListBullet"/>
      </w:pPr>
      <w:r>
        <w:t>Application Insights confirmed that the MCP Investigation Agent invoked get_failed_logins and list_incidents as separate traced tool calls during the same workflow execution.</w:t>
      </w:r>
    </w:p>
    <w:p>
      <w:pPr>
        <w:pStyle w:val="ListBullet"/>
      </w:pPr>
      <w:r>
        <w:t>The final workflow request completed successfully with HTTP 200 and returned a structured investigation response.</w:t>
      </w:r>
    </w:p>
    <w:p>
      <w:pPr>
        <w:pStyle w:val="Heading2"/>
      </w:pPr>
      <w:r>
        <w:t>Lessons Learned</w:t>
      </w:r>
    </w:p>
    <w:p>
      <w:pPr>
        <w:pStyle w:val="ListBullet"/>
      </w:pPr>
      <w:r>
        <w:t>MCP provides a clean abstraction layer between AI agents and enterprise security systems.</w:t>
      </w:r>
    </w:p>
    <w:p>
      <w:pPr>
        <w:pStyle w:val="ListBullet"/>
      </w:pPr>
      <w:r>
        <w:t>Microsoft Entra authentication can protect MCP endpoints without embedding application secrets in the agent workflow.</w:t>
      </w:r>
    </w:p>
    <w:p>
      <w:pPr>
        <w:pStyle w:val="ListBullet"/>
      </w:pPr>
      <w:r>
        <w:t>Agent Identity enables an AI agent to authenticate to protected downstream services.</w:t>
      </w:r>
    </w:p>
    <w:p>
      <w:pPr>
        <w:pStyle w:val="ListBullet"/>
      </w:pPr>
      <w:r>
        <w:t>Unattended agentic workflows require MCP tool approval settings that do not depend on interactive user confirmation.</w:t>
      </w:r>
    </w:p>
    <w:p>
      <w:pPr>
        <w:pStyle w:val="ListBullet"/>
      </w:pPr>
      <w:r>
        <w:t>Distributed tracing is essential for distinguishing authentication, tool execution and workflow-output problems.</w:t>
      </w:r>
    </w:p>
    <w:p>
      <w:pPr>
        <w:pStyle w:val="ListBullet"/>
      </w:pPr>
      <w:r>
        <w:t>MCP tool calls appearing as individual Application Insights spans make agent investigations easier to troubleshoot and audit.</w:t>
      </w:r>
    </w:p>
    <w:p>
      <w:pPr>
        <w:pStyle w:val="Heading2"/>
      </w:pPr>
      <w:r>
        <w:t>Week 4 Outcome</w:t>
      </w:r>
    </w:p>
    <w:p>
      <w:r>
        <w:t>The AI SOC Investigator now includes a secured MCP-based investigation layer integrated into the existing Agentic Workflow.</w:t>
      </w:r>
    </w:p>
    <w:p>
      <w:r>
        <w:t>The application now includes:</w:t>
      </w:r>
    </w:p>
    <w:p>
      <w:pPr>
        <w:pStyle w:val="ListBullet"/>
      </w:pPr>
      <w:r>
        <w:t>Security MCP Server</w:t>
      </w:r>
    </w:p>
    <w:p>
      <w:pPr>
        <w:pStyle w:val="ListBullet"/>
      </w:pPr>
      <w:r>
        <w:t>Microsoft Entra protected MCP endpoint</w:t>
      </w:r>
    </w:p>
    <w:p>
      <w:pPr>
        <w:pStyle w:val="ListBullet"/>
      </w:pPr>
      <w:r>
        <w:t>Agent Identity based MCP authentication</w:t>
      </w:r>
    </w:p>
    <w:p>
      <w:pPr>
        <w:pStyle w:val="ListBullet"/>
      </w:pPr>
      <w:r>
        <w:t>SOC MCP Investigation Agent</w:t>
      </w:r>
    </w:p>
    <w:p>
      <w:pPr>
        <w:pStyle w:val="ListBullet"/>
      </w:pPr>
      <w:r>
        <w:t>Live login telemetry through MCP tools</w:t>
      </w:r>
    </w:p>
    <w:p>
      <w:pPr>
        <w:pStyle w:val="ListBullet"/>
      </w:pPr>
      <w:r>
        <w:t>Microsoft Sentinel incident access through MCP</w:t>
      </w:r>
    </w:p>
    <w:p>
      <w:pPr>
        <w:pStyle w:val="ListBullet"/>
      </w:pPr>
      <w:r>
        <w:t>Multi-tool security investigations</w:t>
      </w:r>
    </w:p>
    <w:p>
      <w:pPr>
        <w:pStyle w:val="ListBullet"/>
      </w:pPr>
      <w:r>
        <w:t>End-to-end MCP and workflow tracing in Application Insights</w:t>
      </w:r>
    </w:p>
    <w:p>
      <w:r>
        <w:t>Week 4 completes the migration of the Investigation stage to MCP while preserving the multi-agent workflow, observability and security controls introduced during the previous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