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1CDD" w14:textId="6B64BD78" w:rsidR="00D108F0" w:rsidRPr="009259A2" w:rsidRDefault="00000000">
      <w:pPr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sz w:val="24"/>
          <w:szCs w:val="24"/>
        </w:rPr>
        <w:t xml:space="preserve">Barrancabermeja, </w:t>
      </w:r>
      <w:r w:rsidR="00B97A27" w:rsidRPr="009259A2">
        <w:rPr>
          <w:rFonts w:ascii="Arial" w:hAnsi="Arial" w:cs="Arial"/>
          <w:sz w:val="24"/>
          <w:szCs w:val="24"/>
        </w:rPr>
        <w:t>27 de</w:t>
      </w:r>
      <w:r w:rsidRPr="009259A2">
        <w:rPr>
          <w:rFonts w:ascii="Arial" w:hAnsi="Arial" w:cs="Arial"/>
          <w:sz w:val="24"/>
          <w:szCs w:val="24"/>
        </w:rPr>
        <w:t xml:space="preserve"> </w:t>
      </w:r>
      <w:r w:rsidR="00B97A27" w:rsidRPr="009259A2">
        <w:rPr>
          <w:rFonts w:ascii="Arial" w:hAnsi="Arial" w:cs="Arial"/>
          <w:sz w:val="24"/>
          <w:szCs w:val="24"/>
        </w:rPr>
        <w:t>febrero</w:t>
      </w:r>
      <w:r w:rsidRPr="009259A2">
        <w:rPr>
          <w:rFonts w:ascii="Arial" w:hAnsi="Arial" w:cs="Arial"/>
          <w:sz w:val="24"/>
          <w:szCs w:val="24"/>
        </w:rPr>
        <w:t xml:space="preserve"> de 202</w:t>
      </w:r>
      <w:r w:rsidR="00841DA9" w:rsidRPr="009259A2">
        <w:rPr>
          <w:rFonts w:ascii="Arial" w:hAnsi="Arial" w:cs="Arial"/>
          <w:sz w:val="24"/>
          <w:szCs w:val="24"/>
        </w:rPr>
        <w:t>5</w:t>
      </w:r>
    </w:p>
    <w:p w14:paraId="77E00ACC" w14:textId="77777777" w:rsidR="00D108F0" w:rsidRPr="009259A2" w:rsidRDefault="00D108F0">
      <w:pPr>
        <w:rPr>
          <w:rFonts w:ascii="Arial" w:hAnsi="Arial" w:cs="Arial"/>
          <w:sz w:val="24"/>
          <w:szCs w:val="24"/>
        </w:rPr>
      </w:pPr>
    </w:p>
    <w:p w14:paraId="690B1D02" w14:textId="77777777" w:rsidR="00D108F0" w:rsidRPr="009259A2" w:rsidRDefault="00000000">
      <w:pPr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sz w:val="24"/>
          <w:szCs w:val="24"/>
        </w:rPr>
        <w:t>Señores,</w:t>
      </w:r>
    </w:p>
    <w:p w14:paraId="6A64BAF4" w14:textId="77777777" w:rsidR="00D108F0" w:rsidRPr="009259A2" w:rsidRDefault="00000000">
      <w:pPr>
        <w:spacing w:after="0"/>
        <w:rPr>
          <w:rFonts w:ascii="Arial" w:hAnsi="Arial" w:cs="Arial"/>
          <w:b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RADIOLOGOS ASOCIADOS BARRANCABERMEJA S.A.S.</w:t>
      </w:r>
    </w:p>
    <w:p w14:paraId="35650BB1" w14:textId="77777777" w:rsidR="00D108F0" w:rsidRPr="009259A2" w:rsidRDefault="00D108F0">
      <w:pPr>
        <w:spacing w:after="0"/>
        <w:rPr>
          <w:rFonts w:ascii="Arial" w:hAnsi="Arial" w:cs="Arial"/>
          <w:sz w:val="24"/>
          <w:szCs w:val="24"/>
        </w:rPr>
      </w:pPr>
    </w:p>
    <w:p w14:paraId="007E521B" w14:textId="77777777" w:rsidR="00D108F0" w:rsidRPr="009259A2" w:rsidRDefault="0000000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Asunto:</w:t>
      </w:r>
      <w:r w:rsidRPr="009259A2">
        <w:rPr>
          <w:rFonts w:ascii="Arial" w:hAnsi="Arial" w:cs="Arial"/>
          <w:sz w:val="24"/>
          <w:szCs w:val="24"/>
        </w:rPr>
        <w:t xml:space="preserve"> Propuesta servicios informáticos</w:t>
      </w:r>
    </w:p>
    <w:p w14:paraId="09209042" w14:textId="77777777" w:rsidR="00D108F0" w:rsidRPr="009259A2" w:rsidRDefault="00D108F0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14ADB2A" w14:textId="77777777" w:rsidR="00D108F0" w:rsidRPr="009259A2" w:rsidRDefault="00D108F0">
      <w:pPr>
        <w:spacing w:after="0"/>
        <w:rPr>
          <w:rFonts w:ascii="Arial" w:hAnsi="Arial" w:cs="Arial"/>
          <w:sz w:val="24"/>
          <w:szCs w:val="24"/>
        </w:rPr>
      </w:pPr>
    </w:p>
    <w:p w14:paraId="6FC6BF85" w14:textId="1FEE1701" w:rsidR="00D108F0" w:rsidRPr="009259A2" w:rsidRDefault="00000000">
      <w:pPr>
        <w:spacing w:after="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sz w:val="24"/>
          <w:szCs w:val="24"/>
        </w:rPr>
        <w:t xml:space="preserve">Respondiendo a su solicitud de acuerdo a conversación previa, me permito presentar ante ustedes las </w:t>
      </w:r>
      <w:r w:rsidR="009259A2" w:rsidRPr="009259A2">
        <w:rPr>
          <w:rFonts w:ascii="Arial" w:hAnsi="Arial" w:cs="Arial"/>
          <w:sz w:val="24"/>
          <w:szCs w:val="24"/>
        </w:rPr>
        <w:t>siguientes propuestas</w:t>
      </w:r>
      <w:r w:rsidRPr="009259A2">
        <w:rPr>
          <w:rFonts w:ascii="Arial" w:hAnsi="Arial" w:cs="Arial"/>
          <w:sz w:val="24"/>
          <w:szCs w:val="24"/>
        </w:rPr>
        <w:t>:</w:t>
      </w:r>
    </w:p>
    <w:p w14:paraId="36AE50FF" w14:textId="77777777" w:rsidR="00D108F0" w:rsidRPr="009259A2" w:rsidRDefault="00D108F0">
      <w:pPr>
        <w:spacing w:after="0"/>
        <w:rPr>
          <w:rFonts w:ascii="Arial" w:hAnsi="Arial" w:cs="Arial"/>
          <w:sz w:val="24"/>
          <w:szCs w:val="24"/>
        </w:rPr>
      </w:pPr>
    </w:p>
    <w:p w14:paraId="58660DE4" w14:textId="77777777" w:rsidR="00D108F0" w:rsidRPr="009259A2" w:rsidRDefault="00000000">
      <w:pPr>
        <w:spacing w:after="0"/>
        <w:rPr>
          <w:rFonts w:ascii="Arial" w:hAnsi="Arial" w:cs="Arial"/>
          <w:b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Propuesta 1:</w:t>
      </w:r>
    </w:p>
    <w:p w14:paraId="5E2FDA10" w14:textId="77777777" w:rsidR="00D108F0" w:rsidRPr="009259A2" w:rsidRDefault="00000000">
      <w:pPr>
        <w:spacing w:after="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sz w:val="24"/>
          <w:szCs w:val="24"/>
        </w:rPr>
        <w:t xml:space="preserve">   </w:t>
      </w:r>
    </w:p>
    <w:p w14:paraId="2576AAD7" w14:textId="00ACDA98" w:rsidR="009259A2" w:rsidRPr="009259A2" w:rsidRDefault="009259A2" w:rsidP="009259A2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  <w:sz w:val="24"/>
          <w:szCs w:val="24"/>
        </w:rPr>
      </w:pPr>
      <w:r w:rsidRPr="009259A2">
        <w:rPr>
          <w:rFonts w:ascii="Arial" w:hAnsi="Arial" w:cs="Arial"/>
          <w:b/>
          <w:bCs/>
          <w:sz w:val="24"/>
          <w:szCs w:val="24"/>
        </w:rPr>
        <w:t>Adición de contenido:</w:t>
      </w:r>
      <w:r w:rsidRPr="009259A2">
        <w:rPr>
          <w:rFonts w:ascii="Arial" w:hAnsi="Arial" w:cs="Arial"/>
          <w:b/>
          <w:sz w:val="24"/>
          <w:szCs w:val="24"/>
        </w:rPr>
        <w:t xml:space="preserve"> </w:t>
      </w:r>
      <w:r w:rsidRPr="009259A2">
        <w:rPr>
          <w:rFonts w:ascii="Arial" w:hAnsi="Arial" w:cs="Arial"/>
          <w:bCs/>
          <w:sz w:val="24"/>
          <w:szCs w:val="24"/>
        </w:rPr>
        <w:t>Agregaré nuevo contenido a su sitio web de acuerdo con sus indicaciones.</w:t>
      </w:r>
    </w:p>
    <w:p w14:paraId="77D31F79" w14:textId="77777777" w:rsidR="009259A2" w:rsidRPr="009259A2" w:rsidRDefault="009259A2" w:rsidP="009259A2">
      <w:pPr>
        <w:pStyle w:val="Prrafodelista"/>
        <w:spacing w:after="0"/>
        <w:rPr>
          <w:rFonts w:ascii="Arial" w:hAnsi="Arial" w:cs="Arial"/>
          <w:b/>
          <w:sz w:val="24"/>
          <w:szCs w:val="24"/>
        </w:rPr>
      </w:pPr>
    </w:p>
    <w:p w14:paraId="5484D0DF" w14:textId="7DE94631" w:rsidR="009259A2" w:rsidRPr="009259A2" w:rsidRDefault="009259A2" w:rsidP="009259A2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  <w:sz w:val="24"/>
          <w:szCs w:val="24"/>
        </w:rPr>
      </w:pPr>
      <w:r w:rsidRPr="009259A2">
        <w:rPr>
          <w:rFonts w:ascii="Arial" w:hAnsi="Arial" w:cs="Arial"/>
          <w:b/>
          <w:bCs/>
          <w:sz w:val="24"/>
          <w:szCs w:val="24"/>
        </w:rPr>
        <w:t>Nuevas secciones o funcionalidades:</w:t>
      </w:r>
      <w:r w:rsidRPr="009259A2">
        <w:rPr>
          <w:rFonts w:ascii="Arial" w:hAnsi="Arial" w:cs="Arial"/>
          <w:b/>
          <w:sz w:val="24"/>
          <w:szCs w:val="24"/>
        </w:rPr>
        <w:t xml:space="preserve"> </w:t>
      </w:r>
      <w:r w:rsidRPr="009259A2">
        <w:rPr>
          <w:rFonts w:ascii="Arial" w:hAnsi="Arial" w:cs="Arial"/>
          <w:bCs/>
          <w:sz w:val="24"/>
          <w:szCs w:val="24"/>
        </w:rPr>
        <w:t>Si se desea incorporar nuevas secciones o funcionalidades.</w:t>
      </w:r>
    </w:p>
    <w:p w14:paraId="3BD61356" w14:textId="77777777" w:rsidR="009259A2" w:rsidRPr="009259A2" w:rsidRDefault="009259A2" w:rsidP="009259A2">
      <w:pPr>
        <w:pStyle w:val="Prrafodelista"/>
        <w:spacing w:after="0"/>
        <w:rPr>
          <w:rFonts w:ascii="Arial" w:hAnsi="Arial" w:cs="Arial"/>
          <w:bCs/>
          <w:sz w:val="24"/>
          <w:szCs w:val="24"/>
        </w:rPr>
      </w:pPr>
    </w:p>
    <w:p w14:paraId="064DE1E4" w14:textId="01C5F85F" w:rsidR="009259A2" w:rsidRPr="009259A2" w:rsidRDefault="009259A2" w:rsidP="009259A2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  <w:sz w:val="24"/>
          <w:szCs w:val="24"/>
        </w:rPr>
      </w:pPr>
      <w:r w:rsidRPr="009259A2">
        <w:rPr>
          <w:rFonts w:ascii="Arial" w:hAnsi="Arial" w:cs="Arial"/>
          <w:b/>
          <w:bCs/>
          <w:sz w:val="24"/>
          <w:szCs w:val="24"/>
        </w:rPr>
        <w:t>Actualizaciones de seguridad:</w:t>
      </w:r>
      <w:r w:rsidRPr="009259A2">
        <w:rPr>
          <w:rFonts w:ascii="Arial" w:hAnsi="Arial" w:cs="Arial"/>
          <w:b/>
          <w:sz w:val="24"/>
          <w:szCs w:val="24"/>
        </w:rPr>
        <w:t xml:space="preserve"> </w:t>
      </w:r>
      <w:r w:rsidRPr="009259A2">
        <w:rPr>
          <w:rFonts w:ascii="Arial" w:hAnsi="Arial" w:cs="Arial"/>
          <w:bCs/>
          <w:sz w:val="24"/>
          <w:szCs w:val="24"/>
        </w:rPr>
        <w:t>Mantendré su sitio web protegido frente a posibles amenazas.</w:t>
      </w:r>
    </w:p>
    <w:p w14:paraId="3D68CB83" w14:textId="77777777" w:rsidR="009259A2" w:rsidRPr="009259A2" w:rsidRDefault="009259A2" w:rsidP="009259A2">
      <w:pPr>
        <w:spacing w:after="0"/>
        <w:rPr>
          <w:rFonts w:ascii="Arial" w:hAnsi="Arial" w:cs="Arial"/>
          <w:b/>
          <w:sz w:val="24"/>
          <w:szCs w:val="24"/>
        </w:rPr>
      </w:pPr>
    </w:p>
    <w:p w14:paraId="74DFAA5D" w14:textId="7128B691" w:rsidR="009259A2" w:rsidRPr="009259A2" w:rsidRDefault="009259A2" w:rsidP="009259A2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  <w:sz w:val="24"/>
          <w:szCs w:val="24"/>
        </w:rPr>
      </w:pPr>
      <w:r w:rsidRPr="009259A2">
        <w:rPr>
          <w:rFonts w:ascii="Arial" w:hAnsi="Arial" w:cs="Arial"/>
          <w:b/>
          <w:bCs/>
          <w:sz w:val="24"/>
          <w:szCs w:val="24"/>
        </w:rPr>
        <w:t>Respaldos regulares:</w:t>
      </w:r>
      <w:r w:rsidRPr="009259A2">
        <w:rPr>
          <w:rFonts w:ascii="Arial" w:hAnsi="Arial" w:cs="Arial"/>
          <w:b/>
          <w:sz w:val="24"/>
          <w:szCs w:val="24"/>
        </w:rPr>
        <w:t xml:space="preserve"> </w:t>
      </w:r>
      <w:r w:rsidRPr="009259A2">
        <w:rPr>
          <w:rFonts w:ascii="Arial" w:hAnsi="Arial" w:cs="Arial"/>
          <w:bCs/>
          <w:sz w:val="24"/>
          <w:szCs w:val="24"/>
        </w:rPr>
        <w:t>Realizaré copias de seguridad periódicas de su sitio web para garantizar la recuperación de datos en caso de cualquier eventualidad.</w:t>
      </w:r>
    </w:p>
    <w:p w14:paraId="7AB5FDE4" w14:textId="77777777" w:rsidR="009259A2" w:rsidRPr="009259A2" w:rsidRDefault="009259A2" w:rsidP="009259A2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2E26F87C" w14:textId="71CB3F07" w:rsidR="00D108F0" w:rsidRPr="009259A2" w:rsidRDefault="009259A2" w:rsidP="009259A2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Cs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 xml:space="preserve"> </w:t>
      </w:r>
      <w:r w:rsidRPr="009259A2">
        <w:rPr>
          <w:rFonts w:ascii="Arial" w:hAnsi="Arial" w:cs="Arial"/>
          <w:b/>
          <w:bCs/>
          <w:sz w:val="24"/>
          <w:szCs w:val="24"/>
        </w:rPr>
        <w:t>Soporte técnico:</w:t>
      </w:r>
      <w:r w:rsidRPr="009259A2">
        <w:rPr>
          <w:rFonts w:ascii="Arial" w:hAnsi="Arial" w:cs="Arial"/>
          <w:b/>
          <w:sz w:val="24"/>
          <w:szCs w:val="24"/>
        </w:rPr>
        <w:t xml:space="preserve"> </w:t>
      </w:r>
      <w:r w:rsidRPr="009259A2">
        <w:rPr>
          <w:rFonts w:ascii="Arial" w:hAnsi="Arial" w:cs="Arial"/>
          <w:bCs/>
          <w:sz w:val="24"/>
          <w:szCs w:val="24"/>
        </w:rPr>
        <w:t>Estaré disponible para resolver cualquier duda o problema que pueda surgir.</w:t>
      </w:r>
    </w:p>
    <w:p w14:paraId="09379A40" w14:textId="77777777" w:rsidR="009259A2" w:rsidRPr="009259A2" w:rsidRDefault="009259A2" w:rsidP="009259A2">
      <w:pPr>
        <w:spacing w:after="0"/>
        <w:rPr>
          <w:rFonts w:ascii="Arial" w:hAnsi="Arial" w:cs="Arial"/>
          <w:bCs/>
          <w:sz w:val="24"/>
          <w:szCs w:val="24"/>
        </w:rPr>
      </w:pPr>
    </w:p>
    <w:p w14:paraId="2817834B" w14:textId="1C0B228A" w:rsidR="00D108F0" w:rsidRPr="009259A2" w:rsidRDefault="00000000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La presente propuesta tiene un valor mensual de $</w:t>
      </w:r>
      <w:r w:rsidR="009259A2" w:rsidRPr="009259A2">
        <w:rPr>
          <w:rFonts w:ascii="Arial" w:hAnsi="Arial" w:cs="Arial"/>
          <w:b/>
          <w:sz w:val="24"/>
          <w:szCs w:val="24"/>
        </w:rPr>
        <w:t>400</w:t>
      </w:r>
      <w:r w:rsidRPr="009259A2">
        <w:rPr>
          <w:rFonts w:ascii="Arial" w:hAnsi="Arial" w:cs="Arial"/>
          <w:b/>
          <w:sz w:val="24"/>
          <w:szCs w:val="24"/>
        </w:rPr>
        <w:t>.000 (</w:t>
      </w:r>
      <w:r w:rsidR="009259A2" w:rsidRPr="009259A2">
        <w:rPr>
          <w:rFonts w:ascii="Arial" w:hAnsi="Arial" w:cs="Arial"/>
          <w:b/>
          <w:sz w:val="24"/>
          <w:szCs w:val="24"/>
        </w:rPr>
        <w:t>cuatrocientos</w:t>
      </w:r>
      <w:r w:rsidRPr="009259A2">
        <w:rPr>
          <w:rFonts w:ascii="Arial" w:hAnsi="Arial" w:cs="Arial"/>
          <w:b/>
          <w:sz w:val="24"/>
          <w:szCs w:val="24"/>
        </w:rPr>
        <w:t xml:space="preserve"> mil pesos mcte) </w:t>
      </w:r>
      <w:r w:rsidR="009259A2" w:rsidRPr="009259A2">
        <w:rPr>
          <w:rFonts w:ascii="Arial" w:hAnsi="Arial" w:cs="Arial"/>
          <w:b/>
          <w:sz w:val="24"/>
          <w:szCs w:val="24"/>
        </w:rPr>
        <w:t xml:space="preserve">e incluye los servicios detallados </w:t>
      </w:r>
      <w:r w:rsidR="009259A2" w:rsidRPr="009259A2">
        <w:rPr>
          <w:rFonts w:ascii="Arial" w:hAnsi="Arial" w:cs="Arial"/>
          <w:b/>
          <w:sz w:val="24"/>
          <w:szCs w:val="24"/>
        </w:rPr>
        <w:t>anteriormente.</w:t>
      </w:r>
    </w:p>
    <w:p w14:paraId="29148A59" w14:textId="77777777" w:rsidR="00D108F0" w:rsidRDefault="00D108F0">
      <w:pPr>
        <w:spacing w:after="0"/>
        <w:rPr>
          <w:rFonts w:ascii="Arial" w:hAnsi="Arial" w:cs="Arial"/>
          <w:sz w:val="24"/>
          <w:szCs w:val="24"/>
        </w:rPr>
      </w:pPr>
    </w:p>
    <w:p w14:paraId="159DD6AE" w14:textId="77777777" w:rsid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63CB62C3" w14:textId="77777777" w:rsid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5BBD377F" w14:textId="77777777" w:rsid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76DECBE1" w14:textId="77777777" w:rsid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319B3C3A" w14:textId="77777777" w:rsid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769E9AF6" w14:textId="77777777" w:rsid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008C6524" w14:textId="77777777" w:rsid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1098382F" w14:textId="77777777" w:rsid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11BE110E" w14:textId="77777777" w:rsidR="009259A2" w:rsidRP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140C315B" w14:textId="77777777" w:rsidR="00D108F0" w:rsidRPr="009259A2" w:rsidRDefault="00000000">
      <w:pPr>
        <w:spacing w:after="0"/>
        <w:rPr>
          <w:rFonts w:ascii="Arial" w:hAnsi="Arial" w:cs="Arial"/>
          <w:b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lastRenderedPageBreak/>
        <w:t>Propuesta 2:</w:t>
      </w:r>
    </w:p>
    <w:p w14:paraId="32CE2C4D" w14:textId="77777777" w:rsidR="00D108F0" w:rsidRPr="009259A2" w:rsidRDefault="00D108F0">
      <w:pPr>
        <w:spacing w:after="0"/>
        <w:rPr>
          <w:rFonts w:ascii="Arial" w:hAnsi="Arial" w:cs="Arial"/>
          <w:sz w:val="24"/>
          <w:szCs w:val="24"/>
        </w:rPr>
      </w:pPr>
    </w:p>
    <w:p w14:paraId="2A866150" w14:textId="77777777" w:rsidR="00D108F0" w:rsidRPr="009259A2" w:rsidRDefault="00000000">
      <w:pPr>
        <w:spacing w:after="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sz w:val="24"/>
          <w:szCs w:val="24"/>
        </w:rPr>
        <w:t>La presente propuesta se cobrará por evento cuyo valor del servicio variará de acuerdo a su grado de dificultad y de tiempo empleado para dicha actividad, a continuación, presento cotización de algunos servicios:</w:t>
      </w:r>
    </w:p>
    <w:p w14:paraId="004FFDA7" w14:textId="77777777" w:rsidR="00D108F0" w:rsidRPr="009259A2" w:rsidRDefault="00D108F0">
      <w:pPr>
        <w:spacing w:after="0"/>
        <w:rPr>
          <w:rFonts w:ascii="Arial" w:hAnsi="Arial" w:cs="Arial"/>
          <w:sz w:val="24"/>
          <w:szCs w:val="24"/>
        </w:rPr>
      </w:pPr>
    </w:p>
    <w:p w14:paraId="17C29D01" w14:textId="77777777" w:rsidR="00D108F0" w:rsidRPr="009259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259A2">
        <w:rPr>
          <w:rFonts w:ascii="Arial" w:hAnsi="Arial" w:cs="Arial"/>
          <w:b/>
          <w:color w:val="000000"/>
          <w:sz w:val="24"/>
          <w:szCs w:val="24"/>
        </w:rPr>
        <w:t>Actualización de seguridad</w:t>
      </w:r>
      <w:r w:rsidRPr="009259A2">
        <w:rPr>
          <w:rFonts w:ascii="Arial" w:hAnsi="Arial" w:cs="Arial"/>
          <w:color w:val="000000"/>
          <w:sz w:val="24"/>
          <w:szCs w:val="24"/>
        </w:rPr>
        <w:t>: $50.000 por evento</w:t>
      </w:r>
    </w:p>
    <w:p w14:paraId="200DDEB9" w14:textId="77777777" w:rsidR="00D108F0" w:rsidRPr="009259A2" w:rsidRDefault="00000000">
      <w:pPr>
        <w:spacing w:after="0"/>
        <w:rPr>
          <w:rFonts w:ascii="Arial" w:hAnsi="Arial" w:cs="Arial"/>
          <w:b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Instalación de parches de seguridad y actualizaciones del sistema.</w:t>
      </w:r>
    </w:p>
    <w:p w14:paraId="4F261942" w14:textId="77777777" w:rsidR="00D108F0" w:rsidRDefault="00000000">
      <w:pPr>
        <w:spacing w:after="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A solicitud</w:t>
      </w:r>
      <w:r w:rsidRPr="009259A2">
        <w:rPr>
          <w:rFonts w:ascii="Arial" w:hAnsi="Arial" w:cs="Arial"/>
          <w:sz w:val="24"/>
          <w:szCs w:val="24"/>
        </w:rPr>
        <w:t>: Las actualizaciones de seguridad se llevarán a cabo cada vez que se identifique una nueva actualización o parche de seguridad, o cuando surjan vulnerabilidades críticas que requieran atención inmediata.</w:t>
      </w:r>
    </w:p>
    <w:p w14:paraId="2E13F0EF" w14:textId="77777777" w:rsidR="009259A2" w:rsidRPr="009259A2" w:rsidRDefault="009259A2">
      <w:pPr>
        <w:spacing w:after="0"/>
        <w:rPr>
          <w:rFonts w:ascii="Arial" w:hAnsi="Arial" w:cs="Arial"/>
          <w:sz w:val="24"/>
          <w:szCs w:val="24"/>
        </w:rPr>
      </w:pPr>
    </w:p>
    <w:p w14:paraId="03A3D1EC" w14:textId="77777777" w:rsidR="00D108F0" w:rsidRPr="009259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b/>
          <w:color w:val="000000"/>
          <w:sz w:val="24"/>
          <w:szCs w:val="24"/>
        </w:rPr>
        <w:t>Respaldo de información</w:t>
      </w:r>
      <w:r w:rsidRPr="009259A2">
        <w:rPr>
          <w:rFonts w:ascii="Arial" w:hAnsi="Arial" w:cs="Arial"/>
          <w:color w:val="000000"/>
          <w:sz w:val="24"/>
          <w:szCs w:val="24"/>
        </w:rPr>
        <w:t>: $40.000 por evento</w:t>
      </w:r>
    </w:p>
    <w:p w14:paraId="3EB8EF26" w14:textId="77777777" w:rsidR="00D108F0" w:rsidRDefault="00000000">
      <w:pPr>
        <w:spacing w:after="0"/>
        <w:ind w:left="1068"/>
        <w:rPr>
          <w:rFonts w:ascii="Arial" w:hAnsi="Arial" w:cs="Arial"/>
          <w:b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Realización de copias de seguridad manuales y verificación del correcto almacenamiento.</w:t>
      </w:r>
    </w:p>
    <w:p w14:paraId="2B299A75" w14:textId="77777777" w:rsidR="009259A2" w:rsidRPr="009259A2" w:rsidRDefault="009259A2">
      <w:pPr>
        <w:spacing w:after="0"/>
        <w:ind w:left="1068"/>
        <w:rPr>
          <w:rFonts w:ascii="Arial" w:hAnsi="Arial" w:cs="Arial"/>
          <w:b/>
          <w:sz w:val="24"/>
          <w:szCs w:val="24"/>
        </w:rPr>
      </w:pPr>
    </w:p>
    <w:p w14:paraId="57BB6948" w14:textId="77777777" w:rsidR="00D108F0" w:rsidRDefault="00000000" w:rsidP="009259A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Frecuencia de las copias de seguridad</w:t>
      </w:r>
      <w:r w:rsidRPr="009259A2">
        <w:rPr>
          <w:rFonts w:ascii="Arial" w:hAnsi="Arial" w:cs="Arial"/>
          <w:sz w:val="24"/>
          <w:szCs w:val="24"/>
        </w:rPr>
        <w:t>:</w:t>
      </w:r>
    </w:p>
    <w:p w14:paraId="75458595" w14:textId="77777777" w:rsidR="009259A2" w:rsidRPr="009259A2" w:rsidRDefault="009259A2" w:rsidP="009259A2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4BC2DF40" w14:textId="77777777" w:rsidR="00D108F0" w:rsidRPr="009259A2" w:rsidRDefault="00000000" w:rsidP="009259A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Antes y después de actualizaciones importantes</w:t>
      </w:r>
      <w:r w:rsidRPr="009259A2">
        <w:rPr>
          <w:rFonts w:ascii="Arial" w:hAnsi="Arial" w:cs="Arial"/>
          <w:sz w:val="24"/>
          <w:szCs w:val="24"/>
        </w:rPr>
        <w:t>: Siempre que se realicen actualizaciones significativas en el sitio (plugins, temas, o el propio WordPress), se debe realizar una copia de seguridad para garantizar que se pueda restaurar el sitio en caso de que la actualización cause problemas.</w:t>
      </w:r>
    </w:p>
    <w:p w14:paraId="0DFB69E7" w14:textId="77777777" w:rsidR="00D108F0" w:rsidRPr="009259A2" w:rsidRDefault="00D108F0">
      <w:pPr>
        <w:spacing w:after="0"/>
        <w:rPr>
          <w:rFonts w:ascii="Arial" w:hAnsi="Arial" w:cs="Arial"/>
          <w:sz w:val="24"/>
          <w:szCs w:val="24"/>
        </w:rPr>
      </w:pPr>
    </w:p>
    <w:p w14:paraId="011A799F" w14:textId="77777777" w:rsidR="00D108F0" w:rsidRPr="009259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  <w:r w:rsidRPr="009259A2">
        <w:rPr>
          <w:rFonts w:ascii="Arial" w:hAnsi="Arial" w:cs="Arial"/>
          <w:b/>
          <w:color w:val="000000"/>
          <w:sz w:val="24"/>
          <w:szCs w:val="24"/>
        </w:rPr>
        <w:t>Restauración de copias de seguridad</w:t>
      </w:r>
      <w:r w:rsidRPr="009259A2">
        <w:rPr>
          <w:rFonts w:ascii="Arial" w:hAnsi="Arial" w:cs="Arial"/>
          <w:color w:val="000000"/>
          <w:sz w:val="24"/>
          <w:szCs w:val="24"/>
        </w:rPr>
        <w:t>: $60.000 por evento</w:t>
      </w:r>
    </w:p>
    <w:p w14:paraId="6FB86CCD" w14:textId="77777777" w:rsidR="00D108F0" w:rsidRDefault="00000000">
      <w:pPr>
        <w:spacing w:after="0"/>
        <w:ind w:left="1068"/>
        <w:rPr>
          <w:rFonts w:ascii="Arial" w:hAnsi="Arial" w:cs="Arial"/>
          <w:b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Restauración de una copia de seguridad en caso de pérdida o corrupción de datos.</w:t>
      </w:r>
    </w:p>
    <w:p w14:paraId="54701F2E" w14:textId="77777777" w:rsidR="009259A2" w:rsidRPr="009259A2" w:rsidRDefault="009259A2">
      <w:pPr>
        <w:spacing w:after="0"/>
        <w:ind w:left="1068"/>
        <w:rPr>
          <w:rFonts w:ascii="Arial" w:hAnsi="Arial" w:cs="Arial"/>
          <w:b/>
          <w:sz w:val="24"/>
          <w:szCs w:val="24"/>
        </w:rPr>
      </w:pPr>
    </w:p>
    <w:p w14:paraId="1132DC7A" w14:textId="77777777" w:rsidR="00D108F0" w:rsidRPr="009259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b/>
          <w:color w:val="000000"/>
          <w:sz w:val="24"/>
          <w:szCs w:val="24"/>
        </w:rPr>
        <w:t>Adición o modificación de contenido</w:t>
      </w:r>
      <w:r w:rsidRPr="009259A2">
        <w:rPr>
          <w:rFonts w:ascii="Arial" w:hAnsi="Arial" w:cs="Arial"/>
          <w:color w:val="000000"/>
          <w:sz w:val="24"/>
          <w:szCs w:val="24"/>
        </w:rPr>
        <w:t>:</w:t>
      </w:r>
    </w:p>
    <w:p w14:paraId="6740F7D4" w14:textId="74F41070" w:rsidR="00D108F0" w:rsidRPr="009259A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  <w:r w:rsidRPr="009259A2">
        <w:rPr>
          <w:rFonts w:ascii="Arial" w:hAnsi="Arial" w:cs="Arial"/>
          <w:b/>
          <w:color w:val="000000"/>
          <w:sz w:val="24"/>
          <w:szCs w:val="24"/>
        </w:rPr>
        <w:t>Textos o imágenes simples</w:t>
      </w:r>
      <w:r w:rsidRPr="009259A2">
        <w:rPr>
          <w:rFonts w:ascii="Arial" w:hAnsi="Arial" w:cs="Arial"/>
          <w:color w:val="000000"/>
          <w:sz w:val="24"/>
          <w:szCs w:val="24"/>
        </w:rPr>
        <w:t>: $</w:t>
      </w:r>
      <w:r w:rsidR="00841DA9" w:rsidRPr="009259A2">
        <w:rPr>
          <w:rFonts w:ascii="Arial" w:hAnsi="Arial" w:cs="Arial"/>
          <w:color w:val="000000"/>
          <w:sz w:val="24"/>
          <w:szCs w:val="24"/>
        </w:rPr>
        <w:t>50</w:t>
      </w:r>
      <w:r w:rsidRPr="009259A2">
        <w:rPr>
          <w:rFonts w:ascii="Arial" w:hAnsi="Arial" w:cs="Arial"/>
          <w:color w:val="000000"/>
          <w:sz w:val="24"/>
          <w:szCs w:val="24"/>
        </w:rPr>
        <w:t>.000</w:t>
      </w:r>
    </w:p>
    <w:p w14:paraId="4270731B" w14:textId="77777777" w:rsidR="00D108F0" w:rsidRPr="009259A2" w:rsidRDefault="0000000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Nuevas secciones o funcionalidades</w:t>
      </w:r>
      <w:r w:rsidRPr="009259A2">
        <w:rPr>
          <w:rFonts w:ascii="Arial" w:hAnsi="Arial" w:cs="Arial"/>
          <w:sz w:val="24"/>
          <w:szCs w:val="24"/>
        </w:rPr>
        <w:t>: $100.000 a $200.000, dependiendo de la complejidad.</w:t>
      </w:r>
    </w:p>
    <w:p w14:paraId="6EFCACA5" w14:textId="77777777" w:rsidR="00D108F0" w:rsidRPr="009259A2" w:rsidRDefault="00D108F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E782DF9" w14:textId="77777777" w:rsidR="00D108F0" w:rsidRPr="009259A2" w:rsidRDefault="00000000">
      <w:pPr>
        <w:spacing w:after="0"/>
        <w:rPr>
          <w:rFonts w:ascii="Arial" w:hAnsi="Arial" w:cs="Arial"/>
          <w:sz w:val="24"/>
          <w:szCs w:val="24"/>
        </w:rPr>
      </w:pPr>
      <w:r w:rsidRPr="009259A2">
        <w:rPr>
          <w:rFonts w:ascii="Arial" w:hAnsi="Arial" w:cs="Arial"/>
          <w:b/>
          <w:sz w:val="24"/>
          <w:szCs w:val="24"/>
        </w:rPr>
        <w:t>Nota</w:t>
      </w:r>
      <w:r w:rsidRPr="009259A2">
        <w:rPr>
          <w:rFonts w:ascii="Arial" w:hAnsi="Arial" w:cs="Arial"/>
          <w:sz w:val="24"/>
          <w:szCs w:val="24"/>
        </w:rPr>
        <w:t>: Si la funcionalidad o sección solicitada requiere más trabajo del inicialmente estimado (por encima de $200.000), se realizará una evaluación técnica y se presentará una cotización adicional antes de proceder.</w:t>
      </w:r>
    </w:p>
    <w:sectPr w:rsidR="00D108F0" w:rsidRPr="009259A2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7D8FE" w14:textId="77777777" w:rsidR="00C378AC" w:rsidRDefault="00C378AC">
      <w:pPr>
        <w:spacing w:after="0" w:line="240" w:lineRule="auto"/>
      </w:pPr>
      <w:r>
        <w:separator/>
      </w:r>
    </w:p>
  </w:endnote>
  <w:endnote w:type="continuationSeparator" w:id="0">
    <w:p w14:paraId="1386B9C0" w14:textId="77777777" w:rsidR="00C378AC" w:rsidRDefault="00C3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C378B" w14:textId="77777777" w:rsidR="00C378AC" w:rsidRDefault="00C378AC">
      <w:pPr>
        <w:spacing w:after="0" w:line="240" w:lineRule="auto"/>
      </w:pPr>
      <w:r>
        <w:separator/>
      </w:r>
    </w:p>
  </w:footnote>
  <w:footnote w:type="continuationSeparator" w:id="0">
    <w:p w14:paraId="3CFE838F" w14:textId="77777777" w:rsidR="00C378AC" w:rsidRDefault="00C3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FB868" w14:textId="77777777" w:rsidR="00D108F0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s">
          <w:drawing>
            <wp:inline distT="0" distB="0" distL="0" distR="0" wp14:anchorId="0F531F33" wp14:editId="02E0B156">
              <wp:extent cx="304800" cy="304800"/>
              <wp:effectExtent l="0" t="0" r="0" b="0"/>
              <wp:docPr id="1" name="Rectángul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FE080" w14:textId="77777777" w:rsidR="00DE4B10" w:rsidRPr="00BA7B03" w:rsidRDefault="00000000" w:rsidP="00BA7B03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F531F33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<o:lock v:ext="edit" aspectratio="t"/>
              <v:textbox>
                <w:txbxContent>
                  <w:p w14:paraId="00FFE080" w14:textId="77777777" w:rsidR="00DE4B10" w:rsidRPr="00BA7B03" w:rsidRDefault="00000000" w:rsidP="00BA7B03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   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  <w:p w14:paraId="41420E86" w14:textId="77777777" w:rsidR="00D108F0" w:rsidRDefault="00D10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21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F05CC"/>
    <w:multiLevelType w:val="multilevel"/>
    <w:tmpl w:val="FFC85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87E51"/>
    <w:multiLevelType w:val="hybridMultilevel"/>
    <w:tmpl w:val="FE7EEE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B6B54"/>
    <w:multiLevelType w:val="multilevel"/>
    <w:tmpl w:val="9E8E5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27573135">
    <w:abstractNumId w:val="0"/>
  </w:num>
  <w:num w:numId="2" w16cid:durableId="628169856">
    <w:abstractNumId w:val="2"/>
  </w:num>
  <w:num w:numId="3" w16cid:durableId="18745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F0"/>
    <w:rsid w:val="00055D4C"/>
    <w:rsid w:val="000D214C"/>
    <w:rsid w:val="00841DA9"/>
    <w:rsid w:val="009259A2"/>
    <w:rsid w:val="00AB0586"/>
    <w:rsid w:val="00B97A27"/>
    <w:rsid w:val="00C378AC"/>
    <w:rsid w:val="00D108F0"/>
    <w:rsid w:val="00D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52AF"/>
  <w15:docId w15:val="{53D2EF56-E0D8-4F10-901B-23A49FDF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2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Brayab Tor</cp:lastModifiedBy>
  <cp:revision>4</cp:revision>
  <dcterms:created xsi:type="dcterms:W3CDTF">2025-02-27T01:43:00Z</dcterms:created>
  <dcterms:modified xsi:type="dcterms:W3CDTF">2025-02-27T01:56:00Z</dcterms:modified>
</cp:coreProperties>
</file>