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97" w:rsidRPr="00113097" w:rsidRDefault="00113097" w:rsidP="00113097">
      <w:bookmarkStart w:id="0" w:name="_GoBack"/>
      <w:bookmarkEnd w:id="0"/>
    </w:p>
    <w:sectPr w:rsidR="00113097" w:rsidRPr="0011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CEE" w:rsidRDefault="002D1CEE" w:rsidP="00A221DC">
      <w:pPr>
        <w:spacing w:after="0" w:line="240" w:lineRule="auto"/>
      </w:pPr>
      <w:r>
        <w:separator/>
      </w:r>
    </w:p>
  </w:endnote>
  <w:endnote w:type="continuationSeparator" w:id="0">
    <w:p w:rsidR="002D1CEE" w:rsidRDefault="002D1CEE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CEE" w:rsidRDefault="002D1CEE" w:rsidP="00A221DC">
      <w:pPr>
        <w:spacing w:after="0" w:line="240" w:lineRule="auto"/>
      </w:pPr>
      <w:r>
        <w:separator/>
      </w:r>
    </w:p>
  </w:footnote>
  <w:footnote w:type="continuationSeparator" w:id="0">
    <w:p w:rsidR="002D1CEE" w:rsidRDefault="002D1CEE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13097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1CEE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2016-01-19T22:10:00Z</dcterms:modified>
</cp:coreProperties>
</file>