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69B6" w14:textId="536EC12B" w:rsidR="00A72674" w:rsidRPr="00BB1590" w:rsidRDefault="00BB1590" w:rsidP="00BB1590">
      <w:pPr>
        <w:tabs>
          <w:tab w:val="left" w:pos="284"/>
        </w:tabs>
        <w:spacing w:after="0"/>
        <w:jc w:val="center"/>
        <w:rPr>
          <w:rFonts w:ascii="Times New Roman" w:hAnsi="Times New Roman" w:cs="Times New Roman"/>
          <w:b/>
          <w:bCs/>
        </w:rPr>
      </w:pPr>
      <w:r w:rsidRPr="00BB1590">
        <w:rPr>
          <w:rFonts w:ascii="Times New Roman" w:hAnsi="Times New Roman" w:cs="Times New Roman"/>
          <w:b/>
          <w:bCs/>
        </w:rPr>
        <w:t>Н</w:t>
      </w:r>
      <w:r w:rsidRPr="00BB1590">
        <w:rPr>
          <w:rFonts w:ascii="Times New Roman" w:hAnsi="Times New Roman" w:cs="Times New Roman"/>
          <w:b/>
          <w:bCs/>
        </w:rPr>
        <w:t>ефункционально</w:t>
      </w:r>
      <w:r w:rsidRPr="00BB1590">
        <w:rPr>
          <w:rFonts w:ascii="Times New Roman" w:hAnsi="Times New Roman" w:cs="Times New Roman"/>
          <w:b/>
          <w:bCs/>
        </w:rPr>
        <w:t xml:space="preserve">е </w:t>
      </w:r>
      <w:r w:rsidRPr="00BB1590">
        <w:rPr>
          <w:rFonts w:ascii="Times New Roman" w:hAnsi="Times New Roman" w:cs="Times New Roman"/>
          <w:b/>
          <w:bCs/>
        </w:rPr>
        <w:t>тестировани</w:t>
      </w:r>
      <w:r w:rsidRPr="00BB1590">
        <w:rPr>
          <w:rFonts w:ascii="Times New Roman" w:hAnsi="Times New Roman" w:cs="Times New Roman"/>
          <w:b/>
          <w:bCs/>
        </w:rPr>
        <w:t>е</w:t>
      </w:r>
    </w:p>
    <w:p w14:paraId="16B4C603" w14:textId="77777777" w:rsidR="00BB1590" w:rsidRPr="00BB1590" w:rsidRDefault="00BB1590" w:rsidP="00BB1590">
      <w:pPr>
        <w:tabs>
          <w:tab w:val="left" w:pos="284"/>
        </w:tabs>
        <w:spacing w:after="0"/>
        <w:rPr>
          <w:rFonts w:ascii="Times New Roman" w:hAnsi="Times New Roman" w:cs="Times New Roman"/>
        </w:rPr>
      </w:pPr>
    </w:p>
    <w:p w14:paraId="686E1C0B" w14:textId="30842379" w:rsidR="00BB1590" w:rsidRPr="00BB1590" w:rsidRDefault="00BB1590" w:rsidP="00BB1590">
      <w:pPr>
        <w:pStyle w:val="a7"/>
        <w:numPr>
          <w:ilvl w:val="0"/>
          <w:numId w:val="1"/>
        </w:numPr>
        <w:tabs>
          <w:tab w:val="left" w:pos="284"/>
        </w:tabs>
        <w:spacing w:after="0"/>
        <w:ind w:left="0" w:firstLine="0"/>
        <w:rPr>
          <w:rFonts w:ascii="Times New Roman" w:hAnsi="Times New Roman" w:cs="Times New Roman"/>
        </w:rPr>
      </w:pPr>
      <w:r w:rsidRPr="00BB1590">
        <w:rPr>
          <w:rFonts w:ascii="Times New Roman" w:hAnsi="Times New Roman" w:cs="Times New Roman"/>
        </w:rPr>
        <w:t>Производительность и отзывчивость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274"/>
        <w:gridCol w:w="5555"/>
      </w:tblGrid>
      <w:tr w:rsidR="00BB1590" w:rsidRPr="00BB1590" w14:paraId="72C5A45E" w14:textId="77777777" w:rsidTr="00BB1590">
        <w:tc>
          <w:tcPr>
            <w:tcW w:w="0" w:type="auto"/>
            <w:hideMark/>
          </w:tcPr>
          <w:p w14:paraId="2754B25C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74B3DAC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Объект проверки</w:t>
            </w:r>
          </w:p>
        </w:tc>
        <w:tc>
          <w:tcPr>
            <w:tcW w:w="0" w:type="auto"/>
            <w:hideMark/>
          </w:tcPr>
          <w:p w14:paraId="1C89EFEA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BB1590" w:rsidRPr="00BB1590" w14:paraId="71B5662E" w14:textId="77777777" w:rsidTr="00BB1590">
        <w:tc>
          <w:tcPr>
            <w:tcW w:w="0" w:type="auto"/>
            <w:hideMark/>
          </w:tcPr>
          <w:p w14:paraId="233FAB7A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1.1</w:t>
            </w:r>
          </w:p>
        </w:tc>
        <w:tc>
          <w:tcPr>
            <w:tcW w:w="0" w:type="auto"/>
            <w:hideMark/>
          </w:tcPr>
          <w:p w14:paraId="5CA22E93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Скорость начальной загрузки.</w:t>
            </w:r>
          </w:p>
        </w:tc>
        <w:tc>
          <w:tcPr>
            <w:tcW w:w="0" w:type="auto"/>
            <w:hideMark/>
          </w:tcPr>
          <w:p w14:paraId="54E1B3A3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Приложение полностью загружается и готово к работе менее чем за 2 секунды (при стабильном соединении).</w:t>
            </w:r>
          </w:p>
        </w:tc>
      </w:tr>
      <w:tr w:rsidR="00BB1590" w:rsidRPr="00BB1590" w14:paraId="56CF8EF1" w14:textId="77777777" w:rsidTr="00BB1590">
        <w:tc>
          <w:tcPr>
            <w:tcW w:w="0" w:type="auto"/>
            <w:hideMark/>
          </w:tcPr>
          <w:p w14:paraId="571DD71D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0" w:type="auto"/>
            <w:hideMark/>
          </w:tcPr>
          <w:p w14:paraId="2ED25CA9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Скорость генерации поля (уровень «Профессионал»).</w:t>
            </w:r>
          </w:p>
        </w:tc>
        <w:tc>
          <w:tcPr>
            <w:tcW w:w="0" w:type="auto"/>
            <w:hideMark/>
          </w:tcPr>
          <w:p w14:paraId="5739932A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Время от первого клика до отрисовки всех чисел на поле 30x16 не превышает 200 мс.</w:t>
            </w:r>
          </w:p>
        </w:tc>
      </w:tr>
      <w:tr w:rsidR="00BB1590" w:rsidRPr="00BB1590" w14:paraId="64A69600" w14:textId="77777777" w:rsidTr="00BB1590">
        <w:tc>
          <w:tcPr>
            <w:tcW w:w="0" w:type="auto"/>
            <w:hideMark/>
          </w:tcPr>
          <w:p w14:paraId="73ABA7D6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1.3</w:t>
            </w:r>
          </w:p>
        </w:tc>
        <w:tc>
          <w:tcPr>
            <w:tcW w:w="0" w:type="auto"/>
            <w:hideMark/>
          </w:tcPr>
          <w:p w14:paraId="1B52B95A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Задержка визуального отклика (</w:t>
            </w:r>
            <w:proofErr w:type="spellStart"/>
            <w:r w:rsidRPr="00BB1590">
              <w:rPr>
                <w:rFonts w:ascii="Times New Roman" w:hAnsi="Times New Roman" w:cs="Times New Roman"/>
              </w:rPr>
              <w:t>Input</w:t>
            </w:r>
            <w:proofErr w:type="spellEnd"/>
            <w:r w:rsidRPr="00BB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1590">
              <w:rPr>
                <w:rFonts w:ascii="Times New Roman" w:hAnsi="Times New Roman" w:cs="Times New Roman"/>
              </w:rPr>
              <w:t>Lag</w:t>
            </w:r>
            <w:proofErr w:type="spellEnd"/>
            <w:r w:rsidRPr="00BB1590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4F9D67DE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Изменение состояния клетки при клике (эффект нажатия) происходит мгновенно (в пределах 100 мс).</w:t>
            </w:r>
          </w:p>
        </w:tc>
      </w:tr>
      <w:tr w:rsidR="00BB1590" w:rsidRPr="00BB1590" w14:paraId="46A8575F" w14:textId="77777777" w:rsidTr="00BB1590">
        <w:tc>
          <w:tcPr>
            <w:tcW w:w="0" w:type="auto"/>
            <w:hideMark/>
          </w:tcPr>
          <w:p w14:paraId="65D55C7C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1.4</w:t>
            </w:r>
          </w:p>
        </w:tc>
        <w:tc>
          <w:tcPr>
            <w:tcW w:w="0" w:type="auto"/>
            <w:hideMark/>
          </w:tcPr>
          <w:p w14:paraId="4549DCC2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 xml:space="preserve">Нагрузка на систему (Memory </w:t>
            </w:r>
            <w:proofErr w:type="spellStart"/>
            <w:r w:rsidRPr="00BB1590">
              <w:rPr>
                <w:rFonts w:ascii="Times New Roman" w:hAnsi="Times New Roman" w:cs="Times New Roman"/>
              </w:rPr>
              <w:t>Leak</w:t>
            </w:r>
            <w:proofErr w:type="spellEnd"/>
            <w:r w:rsidRPr="00BB1590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3DA6E4E7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При многократном перезапуске игры (более 20 раз подряд) потребление оперативной памяти браузером не должно расти линейно.</w:t>
            </w:r>
          </w:p>
        </w:tc>
      </w:tr>
    </w:tbl>
    <w:p w14:paraId="192B6310" w14:textId="77777777" w:rsidR="00BB1590" w:rsidRPr="00BB1590" w:rsidRDefault="00BB1590" w:rsidP="00BB1590">
      <w:pPr>
        <w:tabs>
          <w:tab w:val="left" w:pos="284"/>
        </w:tabs>
        <w:spacing w:after="0"/>
        <w:rPr>
          <w:rFonts w:ascii="Times New Roman" w:hAnsi="Times New Roman" w:cs="Times New Roman"/>
        </w:rPr>
      </w:pPr>
    </w:p>
    <w:p w14:paraId="48E627C5" w14:textId="08CEE4FB" w:rsidR="00BB1590" w:rsidRPr="00BB1590" w:rsidRDefault="00BB1590" w:rsidP="00BB1590">
      <w:pPr>
        <w:pStyle w:val="a7"/>
        <w:numPr>
          <w:ilvl w:val="0"/>
          <w:numId w:val="1"/>
        </w:numPr>
        <w:tabs>
          <w:tab w:val="left" w:pos="284"/>
        </w:tabs>
        <w:spacing w:after="0"/>
        <w:ind w:left="0" w:firstLine="0"/>
        <w:rPr>
          <w:rFonts w:ascii="Times New Roman" w:hAnsi="Times New Roman" w:cs="Times New Roman"/>
        </w:rPr>
      </w:pPr>
      <w:r w:rsidRPr="00BB1590">
        <w:rPr>
          <w:rFonts w:ascii="Times New Roman" w:hAnsi="Times New Roman" w:cs="Times New Roman"/>
        </w:rPr>
        <w:t>Адаптивность и мобильный UX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127"/>
        <w:gridCol w:w="5702"/>
      </w:tblGrid>
      <w:tr w:rsidR="00BB1590" w:rsidRPr="00BB1590" w14:paraId="01BA9523" w14:textId="77777777" w:rsidTr="00BB1590">
        <w:tc>
          <w:tcPr>
            <w:tcW w:w="0" w:type="auto"/>
            <w:hideMark/>
          </w:tcPr>
          <w:p w14:paraId="6707804A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5D17A51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Объект проверки</w:t>
            </w:r>
          </w:p>
        </w:tc>
        <w:tc>
          <w:tcPr>
            <w:tcW w:w="0" w:type="auto"/>
            <w:hideMark/>
          </w:tcPr>
          <w:p w14:paraId="704E2A53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BB1590" w:rsidRPr="00BB1590" w14:paraId="161C1675" w14:textId="77777777" w:rsidTr="00BB1590">
        <w:tc>
          <w:tcPr>
            <w:tcW w:w="0" w:type="auto"/>
            <w:hideMark/>
          </w:tcPr>
          <w:p w14:paraId="6DF8113D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2.1</w:t>
            </w:r>
          </w:p>
        </w:tc>
        <w:tc>
          <w:tcPr>
            <w:tcW w:w="0" w:type="auto"/>
            <w:hideMark/>
          </w:tcPr>
          <w:p w14:paraId="60BA53D6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Размер интерактивных зон на смартфонах.</w:t>
            </w:r>
          </w:p>
        </w:tc>
        <w:tc>
          <w:tcPr>
            <w:tcW w:w="0" w:type="auto"/>
            <w:hideMark/>
          </w:tcPr>
          <w:p w14:paraId="672F2144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 xml:space="preserve">На мобильных устройствах размер каждой клетки составляет не менее </w:t>
            </w:r>
            <w:r w:rsidRPr="00BB1590">
              <w:rPr>
                <w:rFonts w:ascii="Times New Roman" w:hAnsi="Times New Roman" w:cs="Times New Roman"/>
                <w:b/>
                <w:bCs/>
              </w:rPr>
              <w:t>30x30 пикселей</w:t>
            </w:r>
            <w:r w:rsidRPr="00BB1590">
              <w:rPr>
                <w:rFonts w:ascii="Times New Roman" w:hAnsi="Times New Roman" w:cs="Times New Roman"/>
              </w:rPr>
              <w:t xml:space="preserve"> для минимизации ошибочных нажатий.</w:t>
            </w:r>
          </w:p>
        </w:tc>
      </w:tr>
      <w:tr w:rsidR="00BB1590" w:rsidRPr="00BB1590" w14:paraId="5A26CEAF" w14:textId="77777777" w:rsidTr="00BB1590">
        <w:tc>
          <w:tcPr>
            <w:tcW w:w="0" w:type="auto"/>
            <w:hideMark/>
          </w:tcPr>
          <w:p w14:paraId="4E96376E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2.2</w:t>
            </w:r>
          </w:p>
        </w:tc>
        <w:tc>
          <w:tcPr>
            <w:tcW w:w="0" w:type="auto"/>
            <w:hideMark/>
          </w:tcPr>
          <w:p w14:paraId="73D96840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Изменение ориентации экрана.</w:t>
            </w:r>
          </w:p>
        </w:tc>
        <w:tc>
          <w:tcPr>
            <w:tcW w:w="0" w:type="auto"/>
            <w:hideMark/>
          </w:tcPr>
          <w:p w14:paraId="768151AA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При повороте устройства из портретного в альбомный режим интерфейс перестраивается корректно, элементы управления не перекрывают поле.</w:t>
            </w:r>
          </w:p>
        </w:tc>
      </w:tr>
      <w:tr w:rsidR="00BB1590" w:rsidRPr="00BB1590" w14:paraId="6A7F942E" w14:textId="77777777" w:rsidTr="00BB1590">
        <w:tc>
          <w:tcPr>
            <w:tcW w:w="0" w:type="auto"/>
            <w:hideMark/>
          </w:tcPr>
          <w:p w14:paraId="1DD3E705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2.3</w:t>
            </w:r>
          </w:p>
        </w:tc>
        <w:tc>
          <w:tcPr>
            <w:tcW w:w="0" w:type="auto"/>
            <w:hideMark/>
          </w:tcPr>
          <w:p w14:paraId="65525D51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Горизонтальная прокрутка (режим «Профессионал»).</w:t>
            </w:r>
          </w:p>
        </w:tc>
        <w:tc>
          <w:tcPr>
            <w:tcW w:w="0" w:type="auto"/>
            <w:hideMark/>
          </w:tcPr>
          <w:p w14:paraId="23D2D69A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В портретном режиме на мобильных устройствах доступна плавная горизонтальная прокрутка поля 30x16 без искажения графики.</w:t>
            </w:r>
          </w:p>
        </w:tc>
      </w:tr>
      <w:tr w:rsidR="00BB1590" w:rsidRPr="00BB1590" w14:paraId="7E646B8F" w14:textId="77777777" w:rsidTr="00BB1590">
        <w:tc>
          <w:tcPr>
            <w:tcW w:w="0" w:type="auto"/>
            <w:hideMark/>
          </w:tcPr>
          <w:p w14:paraId="3B64986E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2.4</w:t>
            </w:r>
          </w:p>
        </w:tc>
        <w:tc>
          <w:tcPr>
            <w:tcW w:w="0" w:type="auto"/>
            <w:hideMark/>
          </w:tcPr>
          <w:p w14:paraId="1D388722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Отсутствие масштабирования при тапах.</w:t>
            </w:r>
          </w:p>
        </w:tc>
        <w:tc>
          <w:tcPr>
            <w:tcW w:w="0" w:type="auto"/>
            <w:hideMark/>
          </w:tcPr>
          <w:p w14:paraId="1CA4EEA8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Быстрые двойные нажатия на поле не должны вызывать стандартное браузерное увеличение (</w:t>
            </w:r>
            <w:proofErr w:type="spellStart"/>
            <w:r w:rsidRPr="00BB1590">
              <w:rPr>
                <w:rFonts w:ascii="Times New Roman" w:hAnsi="Times New Roman" w:cs="Times New Roman"/>
              </w:rPr>
              <w:t>zoom</w:t>
            </w:r>
            <w:proofErr w:type="spellEnd"/>
            <w:r w:rsidRPr="00BB1590">
              <w:rPr>
                <w:rFonts w:ascii="Times New Roman" w:hAnsi="Times New Roman" w:cs="Times New Roman"/>
              </w:rPr>
              <w:t>) страницы.</w:t>
            </w:r>
          </w:p>
        </w:tc>
      </w:tr>
    </w:tbl>
    <w:p w14:paraId="3554946D" w14:textId="77777777" w:rsidR="00BB1590" w:rsidRPr="00BB1590" w:rsidRDefault="00BB1590" w:rsidP="00BB1590">
      <w:pPr>
        <w:tabs>
          <w:tab w:val="left" w:pos="284"/>
        </w:tabs>
        <w:spacing w:after="0"/>
        <w:rPr>
          <w:rFonts w:ascii="Times New Roman" w:hAnsi="Times New Roman" w:cs="Times New Roman"/>
        </w:rPr>
      </w:pPr>
    </w:p>
    <w:p w14:paraId="622F7F50" w14:textId="25B21D15" w:rsidR="00BB1590" w:rsidRPr="00BB1590" w:rsidRDefault="00BB1590" w:rsidP="00BB1590">
      <w:pPr>
        <w:pStyle w:val="a7"/>
        <w:numPr>
          <w:ilvl w:val="0"/>
          <w:numId w:val="1"/>
        </w:numPr>
        <w:tabs>
          <w:tab w:val="left" w:pos="284"/>
        </w:tabs>
        <w:spacing w:after="0"/>
        <w:ind w:left="0" w:firstLine="0"/>
        <w:rPr>
          <w:rFonts w:ascii="Times New Roman" w:hAnsi="Times New Roman" w:cs="Times New Roman"/>
        </w:rPr>
      </w:pPr>
      <w:proofErr w:type="spellStart"/>
      <w:r w:rsidRPr="00BB1590">
        <w:rPr>
          <w:rFonts w:ascii="Times New Roman" w:hAnsi="Times New Roman" w:cs="Times New Roman"/>
        </w:rPr>
        <w:t>Кроссбраузерность</w:t>
      </w:r>
      <w:proofErr w:type="spellEnd"/>
      <w:r w:rsidRPr="00BB1590">
        <w:rPr>
          <w:rFonts w:ascii="Times New Roman" w:hAnsi="Times New Roman" w:cs="Times New Roman"/>
        </w:rPr>
        <w:t xml:space="preserve"> и совместимость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2243"/>
        <w:gridCol w:w="6586"/>
      </w:tblGrid>
      <w:tr w:rsidR="00BB1590" w:rsidRPr="00BB1590" w14:paraId="2F2328E8" w14:textId="77777777" w:rsidTr="00BB1590">
        <w:tc>
          <w:tcPr>
            <w:tcW w:w="0" w:type="auto"/>
            <w:hideMark/>
          </w:tcPr>
          <w:p w14:paraId="423FCA53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441B73C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Объект проверки</w:t>
            </w:r>
          </w:p>
        </w:tc>
        <w:tc>
          <w:tcPr>
            <w:tcW w:w="0" w:type="auto"/>
            <w:hideMark/>
          </w:tcPr>
          <w:p w14:paraId="081F2D8D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BB1590" w:rsidRPr="00BB1590" w14:paraId="731CAB16" w14:textId="77777777" w:rsidTr="00BB1590">
        <w:tc>
          <w:tcPr>
            <w:tcW w:w="0" w:type="auto"/>
            <w:hideMark/>
          </w:tcPr>
          <w:p w14:paraId="72E505F9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3.1</w:t>
            </w:r>
          </w:p>
        </w:tc>
        <w:tc>
          <w:tcPr>
            <w:tcW w:w="0" w:type="auto"/>
            <w:hideMark/>
          </w:tcPr>
          <w:p w14:paraId="57231C6A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 xml:space="preserve">Работа в </w:t>
            </w:r>
            <w:proofErr w:type="spellStart"/>
            <w:r w:rsidRPr="00BB1590">
              <w:rPr>
                <w:rFonts w:ascii="Times New Roman" w:hAnsi="Times New Roman" w:cs="Times New Roman"/>
              </w:rPr>
              <w:t>WebKit</w:t>
            </w:r>
            <w:proofErr w:type="spellEnd"/>
            <w:r w:rsidRPr="00BB1590">
              <w:rPr>
                <w:rFonts w:ascii="Times New Roman" w:hAnsi="Times New Roman" w:cs="Times New Roman"/>
              </w:rPr>
              <w:t>-браузерах.</w:t>
            </w:r>
          </w:p>
        </w:tc>
        <w:tc>
          <w:tcPr>
            <w:tcW w:w="0" w:type="auto"/>
            <w:hideMark/>
          </w:tcPr>
          <w:p w14:paraId="7905EB31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 xml:space="preserve">Корректное отображение и работа управления (лонг-тап) в </w:t>
            </w:r>
            <w:r w:rsidRPr="00BB1590">
              <w:rPr>
                <w:rFonts w:ascii="Times New Roman" w:hAnsi="Times New Roman" w:cs="Times New Roman"/>
                <w:b/>
                <w:bCs/>
              </w:rPr>
              <w:t xml:space="preserve">Safari на </w:t>
            </w:r>
            <w:proofErr w:type="spellStart"/>
            <w:r w:rsidRPr="00BB1590">
              <w:rPr>
                <w:rFonts w:ascii="Times New Roman" w:hAnsi="Times New Roman" w:cs="Times New Roman"/>
                <w:b/>
                <w:bCs/>
              </w:rPr>
              <w:t>iOS</w:t>
            </w:r>
            <w:proofErr w:type="spellEnd"/>
            <w:r w:rsidRPr="00BB1590">
              <w:rPr>
                <w:rFonts w:ascii="Times New Roman" w:hAnsi="Times New Roman" w:cs="Times New Roman"/>
                <w:b/>
                <w:bCs/>
              </w:rPr>
              <w:t xml:space="preserve"> 15+</w:t>
            </w:r>
            <w:r w:rsidRPr="00BB1590">
              <w:rPr>
                <w:rFonts w:ascii="Times New Roman" w:hAnsi="Times New Roman" w:cs="Times New Roman"/>
              </w:rPr>
              <w:t>.</w:t>
            </w:r>
          </w:p>
        </w:tc>
      </w:tr>
      <w:tr w:rsidR="00BB1590" w:rsidRPr="00BB1590" w14:paraId="7167C3E2" w14:textId="77777777" w:rsidTr="00BB1590">
        <w:tc>
          <w:tcPr>
            <w:tcW w:w="0" w:type="auto"/>
            <w:hideMark/>
          </w:tcPr>
          <w:p w14:paraId="2DDC6799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3.2</w:t>
            </w:r>
          </w:p>
        </w:tc>
        <w:tc>
          <w:tcPr>
            <w:tcW w:w="0" w:type="auto"/>
            <w:hideMark/>
          </w:tcPr>
          <w:p w14:paraId="7B7F351D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 xml:space="preserve">Работа в </w:t>
            </w:r>
            <w:proofErr w:type="spellStart"/>
            <w:r w:rsidRPr="00BB1590">
              <w:rPr>
                <w:rFonts w:ascii="Times New Roman" w:hAnsi="Times New Roman" w:cs="Times New Roman"/>
              </w:rPr>
              <w:t>Chromium</w:t>
            </w:r>
            <w:proofErr w:type="spellEnd"/>
            <w:r w:rsidRPr="00BB1590">
              <w:rPr>
                <w:rFonts w:ascii="Times New Roman" w:hAnsi="Times New Roman" w:cs="Times New Roman"/>
              </w:rPr>
              <w:t>-браузерах.</w:t>
            </w:r>
          </w:p>
        </w:tc>
        <w:tc>
          <w:tcPr>
            <w:tcW w:w="0" w:type="auto"/>
            <w:hideMark/>
          </w:tcPr>
          <w:p w14:paraId="5A25A640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 xml:space="preserve">Идентичное поведение и рендеринг в </w:t>
            </w:r>
            <w:proofErr w:type="spellStart"/>
            <w:r w:rsidRPr="00BB1590">
              <w:rPr>
                <w:rFonts w:ascii="Times New Roman" w:hAnsi="Times New Roman" w:cs="Times New Roman"/>
                <w:b/>
                <w:bCs/>
              </w:rPr>
              <w:t>Chrome</w:t>
            </w:r>
            <w:proofErr w:type="spellEnd"/>
            <w:r w:rsidRPr="00BB1590">
              <w:rPr>
                <w:rFonts w:ascii="Times New Roman" w:hAnsi="Times New Roman" w:cs="Times New Roman"/>
                <w:b/>
                <w:bCs/>
              </w:rPr>
              <w:t xml:space="preserve">, Edge и </w:t>
            </w:r>
            <w:proofErr w:type="spellStart"/>
            <w:r w:rsidRPr="00BB1590">
              <w:rPr>
                <w:rFonts w:ascii="Times New Roman" w:hAnsi="Times New Roman" w:cs="Times New Roman"/>
                <w:b/>
                <w:bCs/>
              </w:rPr>
              <w:t>Яндекс.Браузере</w:t>
            </w:r>
            <w:proofErr w:type="spellEnd"/>
            <w:r w:rsidRPr="00BB1590">
              <w:rPr>
                <w:rFonts w:ascii="Times New Roman" w:hAnsi="Times New Roman" w:cs="Times New Roman"/>
              </w:rPr>
              <w:t>.</w:t>
            </w:r>
          </w:p>
        </w:tc>
      </w:tr>
      <w:tr w:rsidR="00BB1590" w:rsidRPr="00BB1590" w14:paraId="0F0C3CE0" w14:textId="77777777" w:rsidTr="00BB1590">
        <w:tc>
          <w:tcPr>
            <w:tcW w:w="0" w:type="auto"/>
            <w:hideMark/>
          </w:tcPr>
          <w:p w14:paraId="34D29EC0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3.3</w:t>
            </w:r>
          </w:p>
        </w:tc>
        <w:tc>
          <w:tcPr>
            <w:tcW w:w="0" w:type="auto"/>
            <w:hideMark/>
          </w:tcPr>
          <w:p w14:paraId="0F210A17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 xml:space="preserve">Работа в </w:t>
            </w:r>
            <w:proofErr w:type="spellStart"/>
            <w:r w:rsidRPr="00BB1590">
              <w:rPr>
                <w:rFonts w:ascii="Times New Roman" w:hAnsi="Times New Roman" w:cs="Times New Roman"/>
              </w:rPr>
              <w:t>Gecko</w:t>
            </w:r>
            <w:proofErr w:type="spellEnd"/>
            <w:r w:rsidRPr="00BB1590">
              <w:rPr>
                <w:rFonts w:ascii="Times New Roman" w:hAnsi="Times New Roman" w:cs="Times New Roman"/>
              </w:rPr>
              <w:t>-движке.</w:t>
            </w:r>
          </w:p>
        </w:tc>
        <w:tc>
          <w:tcPr>
            <w:tcW w:w="0" w:type="auto"/>
            <w:hideMark/>
          </w:tcPr>
          <w:p w14:paraId="018CBBC6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 xml:space="preserve">Отсутствие визуальных артефактов и корректная работа </w:t>
            </w:r>
            <w:proofErr w:type="spellStart"/>
            <w:r w:rsidRPr="00BB1590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BB1590">
              <w:rPr>
                <w:rFonts w:ascii="Times New Roman" w:hAnsi="Times New Roman" w:cs="Times New Roman"/>
              </w:rPr>
              <w:t xml:space="preserve"> в </w:t>
            </w:r>
            <w:r w:rsidRPr="00BB1590">
              <w:rPr>
                <w:rFonts w:ascii="Times New Roman" w:hAnsi="Times New Roman" w:cs="Times New Roman"/>
                <w:b/>
                <w:bCs/>
              </w:rPr>
              <w:t>Mozilla Firefox</w:t>
            </w:r>
            <w:r w:rsidRPr="00BB1590">
              <w:rPr>
                <w:rFonts w:ascii="Times New Roman" w:hAnsi="Times New Roman" w:cs="Times New Roman"/>
              </w:rPr>
              <w:t>.</w:t>
            </w:r>
          </w:p>
        </w:tc>
      </w:tr>
      <w:tr w:rsidR="00BB1590" w:rsidRPr="00BB1590" w14:paraId="2E213B90" w14:textId="77777777" w:rsidTr="00BB1590">
        <w:tc>
          <w:tcPr>
            <w:tcW w:w="0" w:type="auto"/>
            <w:hideMark/>
          </w:tcPr>
          <w:p w14:paraId="63881BB7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3.4</w:t>
            </w:r>
          </w:p>
        </w:tc>
        <w:tc>
          <w:tcPr>
            <w:tcW w:w="0" w:type="auto"/>
            <w:hideMark/>
          </w:tcPr>
          <w:p w14:paraId="779C259D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Поддержка десктопных ОС.</w:t>
            </w:r>
          </w:p>
        </w:tc>
        <w:tc>
          <w:tcPr>
            <w:tcW w:w="0" w:type="auto"/>
            <w:hideMark/>
          </w:tcPr>
          <w:p w14:paraId="3C5BF05F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 xml:space="preserve">Стабильная работа в Windows, </w:t>
            </w:r>
            <w:proofErr w:type="spellStart"/>
            <w:r w:rsidRPr="00BB1590">
              <w:rPr>
                <w:rFonts w:ascii="Times New Roman" w:hAnsi="Times New Roman" w:cs="Times New Roman"/>
              </w:rPr>
              <w:t>macOS</w:t>
            </w:r>
            <w:proofErr w:type="spellEnd"/>
            <w:r w:rsidRPr="00BB1590">
              <w:rPr>
                <w:rFonts w:ascii="Times New Roman" w:hAnsi="Times New Roman" w:cs="Times New Roman"/>
              </w:rPr>
              <w:t xml:space="preserve"> и Linux (обработка ПКМ без вызова системного контекстного меню поверх игры).</w:t>
            </w:r>
          </w:p>
        </w:tc>
      </w:tr>
    </w:tbl>
    <w:p w14:paraId="603D2B47" w14:textId="77777777" w:rsidR="00BB1590" w:rsidRPr="00BB1590" w:rsidRDefault="00BB1590" w:rsidP="00BB1590">
      <w:pPr>
        <w:tabs>
          <w:tab w:val="left" w:pos="284"/>
        </w:tabs>
        <w:spacing w:after="0"/>
        <w:rPr>
          <w:rFonts w:ascii="Times New Roman" w:hAnsi="Times New Roman" w:cs="Times New Roman"/>
        </w:rPr>
      </w:pPr>
    </w:p>
    <w:p w14:paraId="4CD79177" w14:textId="0018BA66" w:rsidR="00BB1590" w:rsidRPr="00BB1590" w:rsidRDefault="00BB1590" w:rsidP="00BB1590">
      <w:pPr>
        <w:pStyle w:val="a7"/>
        <w:numPr>
          <w:ilvl w:val="0"/>
          <w:numId w:val="1"/>
        </w:numPr>
        <w:tabs>
          <w:tab w:val="left" w:pos="284"/>
        </w:tabs>
        <w:spacing w:after="0"/>
        <w:ind w:left="0" w:firstLine="0"/>
        <w:rPr>
          <w:rFonts w:ascii="Times New Roman" w:hAnsi="Times New Roman" w:cs="Times New Roman"/>
        </w:rPr>
      </w:pPr>
      <w:r w:rsidRPr="00BB1590">
        <w:rPr>
          <w:rFonts w:ascii="Times New Roman" w:hAnsi="Times New Roman" w:cs="Times New Roman"/>
        </w:rPr>
        <w:lastRenderedPageBreak/>
        <w:t>Надежность и доступность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2318"/>
        <w:gridCol w:w="6511"/>
      </w:tblGrid>
      <w:tr w:rsidR="00BB1590" w:rsidRPr="00BB1590" w14:paraId="52AD2792" w14:textId="77777777" w:rsidTr="00BB1590">
        <w:tc>
          <w:tcPr>
            <w:tcW w:w="0" w:type="auto"/>
            <w:hideMark/>
          </w:tcPr>
          <w:p w14:paraId="28460507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13B9A16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Объект проверки</w:t>
            </w:r>
          </w:p>
        </w:tc>
        <w:tc>
          <w:tcPr>
            <w:tcW w:w="0" w:type="auto"/>
            <w:hideMark/>
          </w:tcPr>
          <w:p w14:paraId="06930ED8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BB1590" w:rsidRPr="00BB1590" w14:paraId="50E0147F" w14:textId="77777777" w:rsidTr="00BB1590">
        <w:tc>
          <w:tcPr>
            <w:tcW w:w="0" w:type="auto"/>
            <w:hideMark/>
          </w:tcPr>
          <w:p w14:paraId="57D3E13B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4.1</w:t>
            </w:r>
          </w:p>
        </w:tc>
        <w:tc>
          <w:tcPr>
            <w:tcW w:w="0" w:type="auto"/>
            <w:hideMark/>
          </w:tcPr>
          <w:p w14:paraId="7674826D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Работа в офлайн-режиме.</w:t>
            </w:r>
          </w:p>
        </w:tc>
        <w:tc>
          <w:tcPr>
            <w:tcW w:w="0" w:type="auto"/>
            <w:hideMark/>
          </w:tcPr>
          <w:p w14:paraId="6EBC824F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После разовой загрузки приложение открывается и позволяет начать новую игру при полностью отключенном интернете.</w:t>
            </w:r>
          </w:p>
        </w:tc>
      </w:tr>
      <w:tr w:rsidR="00BB1590" w:rsidRPr="00BB1590" w14:paraId="47E3BE34" w14:textId="77777777" w:rsidTr="00BB1590">
        <w:tc>
          <w:tcPr>
            <w:tcW w:w="0" w:type="auto"/>
            <w:hideMark/>
          </w:tcPr>
          <w:p w14:paraId="3F7F3975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4.2</w:t>
            </w:r>
          </w:p>
        </w:tc>
        <w:tc>
          <w:tcPr>
            <w:tcW w:w="0" w:type="auto"/>
            <w:hideMark/>
          </w:tcPr>
          <w:p w14:paraId="0ECC17DF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Сохранность данных при сбое.</w:t>
            </w:r>
          </w:p>
        </w:tc>
        <w:tc>
          <w:tcPr>
            <w:tcW w:w="0" w:type="auto"/>
            <w:hideMark/>
          </w:tcPr>
          <w:p w14:paraId="46BC7BBC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При внезапном закрытии браузера (</w:t>
            </w:r>
            <w:proofErr w:type="spellStart"/>
            <w:r w:rsidRPr="00BB1590">
              <w:rPr>
                <w:rFonts w:ascii="Times New Roman" w:hAnsi="Times New Roman" w:cs="Times New Roman"/>
              </w:rPr>
              <w:t>Crash</w:t>
            </w:r>
            <w:proofErr w:type="spellEnd"/>
            <w:r w:rsidRPr="00BB1590">
              <w:rPr>
                <w:rFonts w:ascii="Times New Roman" w:hAnsi="Times New Roman" w:cs="Times New Roman"/>
              </w:rPr>
              <w:t xml:space="preserve">) или выключении устройства, статистика в </w:t>
            </w:r>
            <w:proofErr w:type="spellStart"/>
            <w:r w:rsidRPr="00BB1590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BB1590">
              <w:rPr>
                <w:rFonts w:ascii="Times New Roman" w:hAnsi="Times New Roman" w:cs="Times New Roman"/>
              </w:rPr>
              <w:t xml:space="preserve"> сохраняет последние подтвержденные данные.</w:t>
            </w:r>
          </w:p>
        </w:tc>
      </w:tr>
      <w:tr w:rsidR="00BB1590" w:rsidRPr="00BB1590" w14:paraId="0F0210EC" w14:textId="77777777" w:rsidTr="00BB1590">
        <w:tc>
          <w:tcPr>
            <w:tcW w:w="0" w:type="auto"/>
            <w:hideMark/>
          </w:tcPr>
          <w:p w14:paraId="0704A1BE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4.3</w:t>
            </w:r>
          </w:p>
        </w:tc>
        <w:tc>
          <w:tcPr>
            <w:tcW w:w="0" w:type="auto"/>
            <w:hideMark/>
          </w:tcPr>
          <w:p w14:paraId="57BDA920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Безопасность соединения.</w:t>
            </w:r>
          </w:p>
        </w:tc>
        <w:tc>
          <w:tcPr>
            <w:tcW w:w="0" w:type="auto"/>
            <w:hideMark/>
          </w:tcPr>
          <w:p w14:paraId="220E05D2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 xml:space="preserve">Приложение открывается только по протоколу </w:t>
            </w:r>
            <w:r w:rsidRPr="00BB1590">
              <w:rPr>
                <w:rFonts w:ascii="Times New Roman" w:hAnsi="Times New Roman" w:cs="Times New Roman"/>
                <w:b/>
                <w:bCs/>
              </w:rPr>
              <w:t>HTTPS</w:t>
            </w:r>
            <w:r w:rsidRPr="00BB1590">
              <w:rPr>
                <w:rFonts w:ascii="Times New Roman" w:hAnsi="Times New Roman" w:cs="Times New Roman"/>
              </w:rPr>
              <w:t>, обеспечивая целостность передаваемого кода.</w:t>
            </w:r>
          </w:p>
        </w:tc>
      </w:tr>
      <w:tr w:rsidR="00BB1590" w:rsidRPr="00BB1590" w14:paraId="7F28D4F8" w14:textId="77777777" w:rsidTr="00BB1590">
        <w:tc>
          <w:tcPr>
            <w:tcW w:w="0" w:type="auto"/>
            <w:hideMark/>
          </w:tcPr>
          <w:p w14:paraId="5D4FFA16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4.4</w:t>
            </w:r>
          </w:p>
        </w:tc>
        <w:tc>
          <w:tcPr>
            <w:tcW w:w="0" w:type="auto"/>
            <w:hideMark/>
          </w:tcPr>
          <w:p w14:paraId="6039FB5A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Цветовая контрастность.</w:t>
            </w:r>
          </w:p>
        </w:tc>
        <w:tc>
          <w:tcPr>
            <w:tcW w:w="0" w:type="auto"/>
            <w:hideMark/>
          </w:tcPr>
          <w:p w14:paraId="2B6C91F9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Цифры на клетках (1–8) имеют достаточный контраст относительно фона для чтения пользователями с ослабленным зрением.</w:t>
            </w:r>
          </w:p>
        </w:tc>
      </w:tr>
    </w:tbl>
    <w:p w14:paraId="5BC06CBF" w14:textId="77777777" w:rsidR="00BB1590" w:rsidRPr="00BB1590" w:rsidRDefault="00BB1590" w:rsidP="00BB1590">
      <w:pPr>
        <w:tabs>
          <w:tab w:val="left" w:pos="284"/>
        </w:tabs>
        <w:spacing w:after="0"/>
        <w:rPr>
          <w:rFonts w:ascii="Times New Roman" w:hAnsi="Times New Roman" w:cs="Times New Roman"/>
        </w:rPr>
      </w:pPr>
    </w:p>
    <w:p w14:paraId="6D5B5422" w14:textId="37385F7A" w:rsidR="00BB1590" w:rsidRPr="00BB1590" w:rsidRDefault="00BB1590" w:rsidP="00BB1590">
      <w:pPr>
        <w:pStyle w:val="a7"/>
        <w:numPr>
          <w:ilvl w:val="0"/>
          <w:numId w:val="1"/>
        </w:numPr>
        <w:tabs>
          <w:tab w:val="left" w:pos="284"/>
        </w:tabs>
        <w:spacing w:after="0"/>
        <w:ind w:left="0" w:firstLine="0"/>
        <w:rPr>
          <w:rFonts w:ascii="Times New Roman" w:hAnsi="Times New Roman" w:cs="Times New Roman"/>
        </w:rPr>
      </w:pPr>
      <w:r w:rsidRPr="00BB1590">
        <w:rPr>
          <w:rFonts w:ascii="Times New Roman" w:hAnsi="Times New Roman" w:cs="Times New Roman"/>
        </w:rPr>
        <w:t>Удобство использования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2632"/>
        <w:gridCol w:w="6197"/>
      </w:tblGrid>
      <w:tr w:rsidR="00BB1590" w:rsidRPr="00BB1590" w14:paraId="34ECCE9D" w14:textId="77777777" w:rsidTr="00BB1590">
        <w:tc>
          <w:tcPr>
            <w:tcW w:w="0" w:type="auto"/>
            <w:hideMark/>
          </w:tcPr>
          <w:p w14:paraId="5EB34513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E6DDB59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Объект проверки</w:t>
            </w:r>
          </w:p>
        </w:tc>
        <w:tc>
          <w:tcPr>
            <w:tcW w:w="0" w:type="auto"/>
            <w:hideMark/>
          </w:tcPr>
          <w:p w14:paraId="778498F4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BB1590" w:rsidRPr="00BB1590" w14:paraId="5FD9B645" w14:textId="77777777" w:rsidTr="00BB1590">
        <w:tc>
          <w:tcPr>
            <w:tcW w:w="0" w:type="auto"/>
            <w:hideMark/>
          </w:tcPr>
          <w:p w14:paraId="7BBF2E2E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5.1</w:t>
            </w:r>
          </w:p>
        </w:tc>
        <w:tc>
          <w:tcPr>
            <w:tcW w:w="0" w:type="auto"/>
            <w:hideMark/>
          </w:tcPr>
          <w:p w14:paraId="705B900C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Интуитивность интерфейса.</w:t>
            </w:r>
          </w:p>
        </w:tc>
        <w:tc>
          <w:tcPr>
            <w:tcW w:w="0" w:type="auto"/>
            <w:hideMark/>
          </w:tcPr>
          <w:p w14:paraId="03B20796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Пользователь может найти кнопку «Статистика» и сменить уровень сложности без обращения к инструкции.</w:t>
            </w:r>
          </w:p>
        </w:tc>
      </w:tr>
      <w:tr w:rsidR="00BB1590" w:rsidRPr="00BB1590" w14:paraId="66E1CFE1" w14:textId="77777777" w:rsidTr="00BB1590">
        <w:tc>
          <w:tcPr>
            <w:tcW w:w="0" w:type="auto"/>
            <w:hideMark/>
          </w:tcPr>
          <w:p w14:paraId="3E32586C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5.2</w:t>
            </w:r>
          </w:p>
        </w:tc>
        <w:tc>
          <w:tcPr>
            <w:tcW w:w="0" w:type="auto"/>
            <w:hideMark/>
          </w:tcPr>
          <w:p w14:paraId="2C76FB88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Визуальное подтверждение действий.</w:t>
            </w:r>
          </w:p>
        </w:tc>
        <w:tc>
          <w:tcPr>
            <w:tcW w:w="0" w:type="auto"/>
            <w:hideMark/>
          </w:tcPr>
          <w:p w14:paraId="6B9C5124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Каждое действие (флаг, открытие, победа) сопровождается четким изменением графического состояния элемента.</w:t>
            </w:r>
          </w:p>
        </w:tc>
      </w:tr>
      <w:tr w:rsidR="00BB1590" w:rsidRPr="00BB1590" w14:paraId="5683179D" w14:textId="77777777" w:rsidTr="00BB1590">
        <w:tc>
          <w:tcPr>
            <w:tcW w:w="0" w:type="auto"/>
            <w:hideMark/>
          </w:tcPr>
          <w:p w14:paraId="7FF0EA0A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  <w:b/>
                <w:bCs/>
              </w:rPr>
              <w:t>5.3</w:t>
            </w:r>
          </w:p>
        </w:tc>
        <w:tc>
          <w:tcPr>
            <w:tcW w:w="0" w:type="auto"/>
            <w:hideMark/>
          </w:tcPr>
          <w:p w14:paraId="584F72C6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Модальные окна.</w:t>
            </w:r>
          </w:p>
        </w:tc>
        <w:tc>
          <w:tcPr>
            <w:tcW w:w="0" w:type="auto"/>
            <w:hideMark/>
          </w:tcPr>
          <w:p w14:paraId="7AF2FA8E" w14:textId="77777777" w:rsidR="00BB1590" w:rsidRPr="00BB1590" w:rsidRDefault="00BB1590" w:rsidP="00BB1590">
            <w:pPr>
              <w:tabs>
                <w:tab w:val="left" w:pos="284"/>
              </w:tabs>
              <w:spacing w:line="278" w:lineRule="auto"/>
              <w:rPr>
                <w:rFonts w:ascii="Times New Roman" w:hAnsi="Times New Roman" w:cs="Times New Roman"/>
              </w:rPr>
            </w:pPr>
            <w:r w:rsidRPr="00BB1590">
              <w:rPr>
                <w:rFonts w:ascii="Times New Roman" w:hAnsi="Times New Roman" w:cs="Times New Roman"/>
              </w:rPr>
              <w:t>Кнопки закрытия или перезапуска в модальных окнах имеют достаточный размер для комфортного нажатия на сенсорных экранах.</w:t>
            </w:r>
          </w:p>
        </w:tc>
      </w:tr>
    </w:tbl>
    <w:p w14:paraId="1A6F345C" w14:textId="77777777" w:rsidR="00BB1590" w:rsidRPr="00BB1590" w:rsidRDefault="00BB1590" w:rsidP="00BB1590">
      <w:pPr>
        <w:tabs>
          <w:tab w:val="left" w:pos="284"/>
        </w:tabs>
        <w:spacing w:after="0"/>
        <w:rPr>
          <w:rFonts w:ascii="Times New Roman" w:hAnsi="Times New Roman" w:cs="Times New Roman"/>
        </w:rPr>
      </w:pPr>
    </w:p>
    <w:sectPr w:rsidR="00BB1590" w:rsidRPr="00BB1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926"/>
    <w:multiLevelType w:val="hybridMultilevel"/>
    <w:tmpl w:val="778CD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2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74"/>
    <w:rsid w:val="003B23BE"/>
    <w:rsid w:val="00A72674"/>
    <w:rsid w:val="00BB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C58E8"/>
  <w15:chartTrackingRefBased/>
  <w15:docId w15:val="{0D12B34B-9454-4056-8F9A-CCE364AE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2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6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6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6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6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6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6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267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B1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Ksenia Shurygina</cp:lastModifiedBy>
  <cp:revision>2</cp:revision>
  <dcterms:created xsi:type="dcterms:W3CDTF">2026-02-23T12:02:00Z</dcterms:created>
  <dcterms:modified xsi:type="dcterms:W3CDTF">2026-02-23T12:04:00Z</dcterms:modified>
</cp:coreProperties>
</file>