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38" w:rsidRPr="007665CC" w:rsidRDefault="005A7638" w:rsidP="005A7638">
      <w:pPr>
        <w:pStyle w:val="ConsPlusTitle"/>
        <w:jc w:val="center"/>
        <w:outlineLvl w:val="2"/>
        <w:rPr>
          <w:color w:val="000000"/>
        </w:rPr>
      </w:pPr>
      <w:r>
        <w:rPr>
          <w:color w:val="000000"/>
        </w:rPr>
        <w:t>Глава 8</w:t>
      </w:r>
      <w:bookmarkStart w:id="0" w:name="_GoBack"/>
      <w:bookmarkEnd w:id="0"/>
      <w:r w:rsidRPr="007665CC">
        <w:rPr>
          <w:color w:val="000000"/>
        </w:rPr>
        <w:t>. ОСОБЕННОСТИ КАРАУЛЬНОЙ СЛУЖБЫ ПО ОХРАНЕ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И ОБОРОНЕ САМОЛЕТОВ (ВЕРТОЛЕТОВ) НА ВОЕННЫХ АЭРОДРОМАХ,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В РАДИОТЕХНИЧЕСКИХ И ДРУГИХ ПОДРАЗДЕЛЕНИЯХ, РАСПОЛОЖЕННЫХ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ОТДЕЛЬНО ОТ ОСТАЛЬНЫХ ПОДРАЗДЕЛЕНИЙ ВОИНСКОЙ ЧАСТИ,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А ТАКЖЕ ПРИ ПЕРЕВОЗКЕ ВОЙСК И ВОИНСКИХ ГРУЗОВ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</w:p>
    <w:p w:rsidR="005A7638" w:rsidRPr="007665CC" w:rsidRDefault="005A7638" w:rsidP="005A7638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Особенности организации и несения караульной службы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по охране и обороне стоянок самолетов (вертолетов)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на военных аэродромах</w:t>
      </w:r>
    </w:p>
    <w:p w:rsidR="005A7638" w:rsidRPr="007665CC" w:rsidRDefault="005A7638" w:rsidP="005A7638">
      <w:pPr>
        <w:pStyle w:val="ConsPlusNormal"/>
        <w:jc w:val="center"/>
        <w:rPr>
          <w:color w:val="000000"/>
        </w:rPr>
      </w:pP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286. Охрана и оборона стоянок самолетов (вертолетов) на военных аэродромах осуществляется внутренним караулом авиационно-технической воинской части после приема стоянок самолетов (вертолетов) под охрану и до их вскрытия.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Внутренний караул авиационно-технической воинской части несет службу по охране и обороне стоянок самолетов (вертолетов) на аэродроме в соответствии с </w:t>
      </w:r>
      <w:hyperlink w:anchor="P5640" w:history="1">
        <w:r w:rsidRPr="007665CC">
          <w:rPr>
            <w:color w:val="000000"/>
          </w:rPr>
          <w:t>главами 4</w:t>
        </w:r>
      </w:hyperlink>
      <w:r w:rsidRPr="007665CC">
        <w:rPr>
          <w:color w:val="000000"/>
        </w:rPr>
        <w:t xml:space="preserve"> - </w:t>
      </w:r>
      <w:hyperlink w:anchor="P6334" w:history="1">
        <w:r w:rsidRPr="007665CC">
          <w:rPr>
            <w:color w:val="000000"/>
          </w:rPr>
          <w:t>8</w:t>
        </w:r>
      </w:hyperlink>
      <w:r w:rsidRPr="007665CC">
        <w:rPr>
          <w:color w:val="000000"/>
        </w:rPr>
        <w:t xml:space="preserve"> настоящего Устава. При этом допуски для вскрытия стоянок самолетов (вертолетов) и других объектов авиационной воинской части на аэродроме подписываются начальником штаба этой воинской части.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287. После вскрытия стоянок и до сдачи их под охрану караула ответственность за сохранность находящихся на стоянках авиационной техники и других объектов несет наряд дежурных по стоянкам самолетов (вертолетов) авиационной воинской части (далее - дежурные по стоянкам).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288. Дежурные по стоянкам воинской части подчиняются дежурному по авиационной воинской части. Ему подчиняется весь личный состав наряда дежурных по стоянкам подразделений авиационной воинской части.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Количество дежурных по стоянкам подразделений определяется командиром авиационной воинской части, исходя из условий размещения авиационной техники.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Остальные положения, касающиеся организации и несения караульной службы по охране и обороне самолетов (вертолетов), в том числе особенности охраны и обороны после вскрытия стоянок и во время производства на них работ, а также силы и средства, выделенные для несения боевого дежурства (выполнения боевой задачи), обязанности дежурных по стоянкам, порядок несения ими службы, проверки ее несения и их смены, требования по ограждению и оборудованию помещений наряда дежурных по стоянкам и самих стоянок устанавливаются главнокомандующими видами (командующими родами войск) Вооруженных Сил применительно к требованиям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</w:p>
    <w:p w:rsidR="005A7638" w:rsidRPr="007665CC" w:rsidRDefault="005A7638" w:rsidP="005A7638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Особенности организации и несения караульной службы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в радиотехнических и других подразделениях, расположенных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отдельно от остальных подразделений воинской части</w:t>
      </w:r>
    </w:p>
    <w:p w:rsidR="005A7638" w:rsidRPr="007665CC" w:rsidRDefault="005A7638" w:rsidP="005A7638">
      <w:pPr>
        <w:pStyle w:val="ConsPlusNormal"/>
        <w:jc w:val="center"/>
        <w:rPr>
          <w:color w:val="000000"/>
        </w:rPr>
      </w:pP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289. Охрана и оборона объектов в подразделениях, расположенных отдельно от остальных подразделений воинской части (радиотехнических и других), при невозможности их осуществления в точном соответствии с </w:t>
      </w:r>
      <w:hyperlink w:anchor="P5640" w:history="1">
        <w:r w:rsidRPr="007665CC">
          <w:rPr>
            <w:color w:val="000000"/>
          </w:rPr>
          <w:t>главой 4</w:t>
        </w:r>
      </w:hyperlink>
      <w:r w:rsidRPr="007665CC">
        <w:rPr>
          <w:color w:val="000000"/>
        </w:rPr>
        <w:t xml:space="preserve"> настоящего Устава из-за организационно-штатной структуры или условий расположения (размещения) организуются командирами (начальниками) этих подразделений и осуществляются специально назначенным от этих подразделений суточным нарядом.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Способ охраны, состав наряда и его вооружение определяются командиром воинской части в зависимости от условий обстановки, дислокации подразделений, их укомплектованности личным составом, организации боевого дежурства (боевой службы), размещения объектов на местности, </w:t>
      </w:r>
      <w:r w:rsidRPr="007665CC">
        <w:rPr>
          <w:color w:val="000000"/>
        </w:rPr>
        <w:lastRenderedPageBreak/>
        <w:t>оборудования их техническими средствами охраны.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290. В состав суточного наряда по охране и обороне объектов в подразделении назначаются: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подразделению;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дежурного по подразделению (начальника дежурной смены);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патрульные (при осуществлении охраны и обороны объектов патрульными) или контрольно-охранная группа в составе двух-трех военнослужащих (при осуществлении охраны и обороны способом дежурства контрольно-охранных групп).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том случае, когда ответственность за охрану и оборону объектов подразделения возлагается на начальника дежурной смены, помощник начальника дежурной смены, патрульные (контрольно-охранная группа) могут входить в состав дежурной смены.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оборудовании объектов техническими средствами охраны аппаратура приема сигналов устанавливается в комнате начальника дежурной смены (дежурного по подразделению) и находится под его наблюдением.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291. Инструкции дежурному по подразделению, помощнику дежурного по подразделению, патрульным (контрольно-охранной группе) составляются командиром подразделения в соответствии с решением командира воинской части и с учетом характера объектов и условий их охраны.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инструкциях излагаются особые обязанности по охране и обороне объектов; определяется число патрульных (состав контрольно-охранной группы), время и порядок несения ими службы, на что необходимо обращать внимание на отдельных участках маршрутов, порядок действий в случае нападения на охраняемые объекты, несанкционированного срабатывания технических средств охраны, при пожаре или возникновении другой чрезвычайной ситуации и по сигналам тревоги; указывается, в каких случаях патрульные (контрольно-охранная группа) имеют право применять оружие; устанавливается порядок допуска к охраняемому вооружению, военной технике и другому военному имуществу, а также на охраняемую территорию.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К инструкции дежурному по подразделению прилагаются утвержденные командиром (начальником) подразделения схема расположения охраняемых объектов и маршрутов движения патрульных (контрольно-охранной группы), список должностных лиц, имеющих право вскрывать хранилища (склады, парки) или быть допущенными к приему вооружения, военной техники и другого военного имущества; образцы допусков и слепки с печатей (оттиски пломб), оформленные в соответствии со </w:t>
      </w:r>
      <w:hyperlink w:anchor="P5726" w:history="1">
        <w:r w:rsidRPr="007665CC">
          <w:rPr>
            <w:color w:val="000000"/>
          </w:rPr>
          <w:t>статьей 130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Для несения службы патрульными составляются несколько графиков, исключающих однообразие движения патрульных по времени. Графики утверждаются командиром (начальником) подразделения и хранятся в закрытом ящике (шкафу) у дежурного по подразделению. Время действия каждого графика определяется командиром (начальником) подразделения.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292. Оружие помощника дежурного по подразделению, патрульных (контрольно-охранной группы) хранится в комнате для хранения оружия подразделения (специальных местах) в отдельной пирамиде, патроны в снаряженных магазинах (обоймах) - в отдельном металлическом ящике (сейфе), закрытых на замок и опечатанных печатью дежурного по подразделению. Боеприпасами военнослужащие, входящие в состав специального суточного наряда, обеспечиваются в соответствии со </w:t>
      </w:r>
      <w:hyperlink w:anchor="P5690" w:history="1">
        <w:r w:rsidRPr="007665CC">
          <w:rPr>
            <w:color w:val="000000"/>
          </w:rPr>
          <w:t>статьей 123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293. Подготовка военнослужащих, входящих в состав специального суточного наряда, к несению службы проводится в соответствии со </w:t>
      </w:r>
      <w:hyperlink w:anchor="P5817" w:history="1">
        <w:r w:rsidRPr="007665CC">
          <w:rPr>
            <w:color w:val="000000"/>
          </w:rPr>
          <w:t>статьями 150</w:t>
        </w:r>
      </w:hyperlink>
      <w:r w:rsidRPr="007665CC">
        <w:rPr>
          <w:color w:val="000000"/>
        </w:rPr>
        <w:t xml:space="preserve"> - </w:t>
      </w:r>
      <w:hyperlink w:anchor="P5838" w:history="1">
        <w:r w:rsidRPr="007665CC">
          <w:rPr>
            <w:color w:val="000000"/>
          </w:rPr>
          <w:t>154</w:t>
        </w:r>
      </w:hyperlink>
      <w:r w:rsidRPr="007665CC">
        <w:rPr>
          <w:color w:val="000000"/>
        </w:rPr>
        <w:t xml:space="preserve"> настоящего Устава. При этом сроки ее проведения по решению командира (начальника) подразделения могут быть сокращены.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294. Дежурный по подразделению назначается из числа офицеров (прапорщиков) или наиболее подготовленных сержантов (старшин) подразделения, проходящих военную службу по контракту. Он отвечает за правильное несение службы военнослужащими, входящими в состав </w:t>
      </w:r>
      <w:r w:rsidRPr="007665CC">
        <w:rPr>
          <w:color w:val="000000"/>
        </w:rPr>
        <w:lastRenderedPageBreak/>
        <w:t>суточного наряда, охрану и оборону объектов подразделения, определенных инструкцией, сохранность и правильную эксплуатацию технических средств охраны и средств связи, находящихся на охраняемых объектах и в помещении дежурного.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подразделению подчиняется командиру (начальнику) подразделения. Ему подчиняется весь суточный наряд подразделения.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Дежурный по подразделению исполняет обязанности применительно к </w:t>
      </w:r>
      <w:hyperlink w:anchor="P1560" w:history="1">
        <w:r w:rsidRPr="007665CC">
          <w:rPr>
            <w:color w:val="000000"/>
          </w:rPr>
          <w:t>статьям 286</w:t>
        </w:r>
      </w:hyperlink>
      <w:r w:rsidRPr="007665CC">
        <w:rPr>
          <w:color w:val="000000"/>
        </w:rPr>
        <w:t xml:space="preserve"> - </w:t>
      </w:r>
      <w:hyperlink w:anchor="P1583" w:history="1">
        <w:r w:rsidRPr="007665CC">
          <w:rPr>
            <w:color w:val="000000"/>
          </w:rPr>
          <w:t>288</w:t>
        </w:r>
      </w:hyperlink>
      <w:r w:rsidRPr="007665CC">
        <w:rPr>
          <w:color w:val="000000"/>
        </w:rPr>
        <w:t xml:space="preserve"> Устава внутренней службы Вооруженных Сил Российской Федерации.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Кроме этого, он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задачу патрульных (контрольно-охранной группы) и их обязанности;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наружным осмотром вместе со сменяемым дежурным состояние охраняемых объектов, исправность технических средств охраны, освещения, ограждения, средств связи и пожаротушения;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постоянной боевой готовностью патрульных (контрольно-охранной группы), исправностью средств связи с постами, соблюдением правил заряжания (разряжания) оружия и выполнением требований безопасности при несении службы;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лично проверять не реже двух раз в сутки (из них один раз ночью) несение службы патрульными (контрольно-охранной группой), состояние охраняемых объектов, а также периодически высылать в этих целях своего помощника, делая об этом соответствующую запись в журнале контроля за несением службы;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высылать на охраняемый объект вооруженного помощника или прибывать лично в случае вызова патрульным (контрольно-охранной группой) или непоступления от него в установленное время доклада;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командиру (начальнику) подразделения обо всех происшествиях и задержанных подозрительных лицах;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допускать к вскрытию объектов прибывших лиц в соответствии со списком лиц, допущенных к вскрытию объектов подразделения, сличив предварительно предъявленный допуск с имеющимся образцом и проверив удостоверение личности прибывшего, руководствуясь при этом </w:t>
      </w:r>
      <w:hyperlink w:anchor="P5989" w:history="1">
        <w:r w:rsidRPr="007665CC">
          <w:rPr>
            <w:color w:val="000000"/>
          </w:rPr>
          <w:t>статьями 182</w:t>
        </w:r>
      </w:hyperlink>
      <w:r w:rsidRPr="007665CC">
        <w:rPr>
          <w:color w:val="000000"/>
        </w:rPr>
        <w:t xml:space="preserve"> - </w:t>
      </w:r>
      <w:hyperlink w:anchor="P6009" w:history="1">
        <w:r w:rsidRPr="007665CC">
          <w:rPr>
            <w:color w:val="000000"/>
          </w:rPr>
          <w:t>187</w:t>
        </w:r>
      </w:hyperlink>
      <w:r w:rsidRPr="007665CC">
        <w:rPr>
          <w:color w:val="000000"/>
        </w:rPr>
        <w:t xml:space="preserve"> настоящего Устава и требованиями инструкции дежурному по подразделению;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постоянный контроль режима работы технических средств охраны, за аппаратурой сбора и обработки информации, вести журнал контроля функционирования этих средств, устанавливать причины их несанкционированного срабатывания.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Обо всех выявленных неисправностях и недостатках, устранение которых невозможно при приеме дежурства, дежурный по подразделению делает соответствующую запись в книге приема и сдачи дежурства.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295. Помощник дежурного по подразделению (начальника дежурной смены) назначается из числа прапорщиков (мичманов) или сержантов (старшин) подразделения. Он непосредственно руководит патрульными (контрольно-охранной группой) и отвечает за правильное и бдительное несение ими службы, своевременную смену и направление их на маршрут. Помощник дежурного по подразделению подчиняется дежурному по подразделению (начальнику дежурной смены). Ему непосредственно подчиняются все патрульные (контрольно-охранная группа).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инструкцию дежурному по подразделению (начальнику дежурной смены) по охране и обороне объектов подразделения, обязанности патрульных (контрольно-охранной группы), расположение и оборудование охраняемых объектов;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правильным заряжанием оружия патрульными (контрольно-охранной группой) перед отправлением их для несения службы на маршрутах и разряжанием по возвращении с маршрутов (</w:t>
      </w:r>
      <w:hyperlink w:anchor="P5699" w:history="1">
        <w:r w:rsidRPr="007665CC">
          <w:rPr>
            <w:color w:val="000000"/>
          </w:rPr>
          <w:t>статьи 124</w:t>
        </w:r>
      </w:hyperlink>
      <w:r w:rsidRPr="007665CC">
        <w:rPr>
          <w:color w:val="000000"/>
        </w:rPr>
        <w:t xml:space="preserve">, </w:t>
      </w:r>
      <w:hyperlink w:anchor="P5703" w:history="1">
        <w:r w:rsidRPr="007665CC">
          <w:rPr>
            <w:color w:val="000000"/>
          </w:rPr>
          <w:t>125</w:t>
        </w:r>
      </w:hyperlink>
      <w:r w:rsidRPr="007665CC">
        <w:rPr>
          <w:color w:val="000000"/>
        </w:rPr>
        <w:t xml:space="preserve">, </w:t>
      </w:r>
      <w:hyperlink w:anchor="P6234" w:history="1">
        <w:r w:rsidRPr="007665CC">
          <w:rPr>
            <w:color w:val="000000"/>
          </w:rPr>
          <w:t>245</w:t>
        </w:r>
      </w:hyperlink>
      <w:r w:rsidRPr="007665CC">
        <w:rPr>
          <w:color w:val="000000"/>
        </w:rPr>
        <w:t xml:space="preserve"> и </w:t>
      </w:r>
      <w:hyperlink w:anchor="P6246" w:history="1">
        <w:r w:rsidRPr="007665CC">
          <w:rPr>
            <w:color w:val="000000"/>
          </w:rPr>
          <w:t>251</w:t>
        </w:r>
      </w:hyperlink>
      <w:r w:rsidRPr="007665CC">
        <w:rPr>
          <w:color w:val="000000"/>
        </w:rPr>
        <w:t xml:space="preserve"> настоящего Устава);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производить смену патрульных, как указано в </w:t>
      </w:r>
      <w:hyperlink w:anchor="P6276" w:history="1">
        <w:r w:rsidRPr="007665CC">
          <w:rPr>
            <w:color w:val="000000"/>
          </w:rPr>
          <w:t>статьях 257</w:t>
        </w:r>
      </w:hyperlink>
      <w:r w:rsidRPr="007665CC">
        <w:rPr>
          <w:color w:val="000000"/>
        </w:rPr>
        <w:t xml:space="preserve"> - </w:t>
      </w:r>
      <w:hyperlink w:anchor="P6299" w:history="1">
        <w:r w:rsidRPr="007665CC">
          <w:rPr>
            <w:color w:val="000000"/>
          </w:rPr>
          <w:t>266</w:t>
        </w:r>
      </w:hyperlink>
      <w:r w:rsidRPr="007665CC">
        <w:rPr>
          <w:color w:val="000000"/>
        </w:rPr>
        <w:t xml:space="preserve"> настоящего Устава, </w:t>
      </w:r>
      <w:r w:rsidRPr="007665CC">
        <w:rPr>
          <w:color w:val="000000"/>
        </w:rPr>
        <w:lastRenderedPageBreak/>
        <w:t>руководствуясь при этом обязанностями разводящего караула (</w:t>
      </w:r>
      <w:hyperlink w:anchor="P6065" w:history="1">
        <w:r w:rsidRPr="007665CC">
          <w:rPr>
            <w:color w:val="000000"/>
          </w:rPr>
          <w:t>статья 199</w:t>
        </w:r>
      </w:hyperlink>
      <w:r w:rsidRPr="007665CC">
        <w:rPr>
          <w:color w:val="000000"/>
        </w:rPr>
        <w:t xml:space="preserve"> настоящего Устава), докладывать дежурному по подразделению (начальнику дежурной смены) о произведенной смене, выявленных недостатках и мерах, принятых по их устранению;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с разрешения дежурного по подразделению (начальника дежурной смены) несение службы патрульными (контрольно-охранной группой);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исполнять обязанности дежурного по подразделению во время его отдыха и убытия по делам службы.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296. Патрульный несет службу, исполняя обязанности, определенные инструкцией применительно к изложенному в </w:t>
      </w:r>
      <w:hyperlink w:anchor="P6079" w:history="1">
        <w:r w:rsidRPr="007665CC">
          <w:rPr>
            <w:color w:val="000000"/>
          </w:rPr>
          <w:t>статьях 204</w:t>
        </w:r>
      </w:hyperlink>
      <w:r w:rsidRPr="007665CC">
        <w:rPr>
          <w:color w:val="000000"/>
        </w:rPr>
        <w:t xml:space="preserve"> - </w:t>
      </w:r>
      <w:hyperlink w:anchor="P6117" w:history="1">
        <w:r w:rsidRPr="007665CC">
          <w:rPr>
            <w:color w:val="000000"/>
          </w:rPr>
          <w:t>217</w:t>
        </w:r>
      </w:hyperlink>
      <w:r w:rsidRPr="007665CC">
        <w:rPr>
          <w:color w:val="000000"/>
        </w:rPr>
        <w:t xml:space="preserve"> настоящего Устава, путем обхода охраняемой территории по маршруту, указанному в схеме патрулирования, делая короткие остановки для осмотра ограждения и местности, а также для доклада по средствам связи (с установленной периодичностью) о несении службы.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хорошей видимости, если позволяют условия местности, патрульные могут осуществлять охрану наблюдением за охраняемыми объектами и подступами к ним с наблюдательной вышки.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Контрольно-охранная группа несет службу в соответствии с требованиями </w:t>
      </w:r>
      <w:hyperlink w:anchor="P5749" w:history="1">
        <w:r w:rsidRPr="007665CC">
          <w:rPr>
            <w:color w:val="000000"/>
          </w:rPr>
          <w:t>статьи 139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297. В случае нападения на патрульного (контрольно-охранную группу) или на охраняемый им объект, а также при приближении постороннего лица к запретной границе, обозначенной указателями, патрульный (контрольно-охранная группа) поступает, как указано в инструкции, применительно к изложенному в </w:t>
      </w:r>
      <w:hyperlink w:anchor="P6105" w:history="1">
        <w:r w:rsidRPr="007665CC">
          <w:rPr>
            <w:color w:val="000000"/>
          </w:rPr>
          <w:t>статьях 210</w:t>
        </w:r>
      </w:hyperlink>
      <w:r w:rsidRPr="007665CC">
        <w:rPr>
          <w:color w:val="000000"/>
        </w:rPr>
        <w:t xml:space="preserve"> - </w:t>
      </w:r>
      <w:hyperlink w:anchor="P6113" w:history="1">
        <w:r w:rsidRPr="007665CC">
          <w:rPr>
            <w:color w:val="000000"/>
          </w:rPr>
          <w:t>213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298. Смена патрульных производится в том же порядке, что и смена часовых: во время смены суточного наряда - дежурным по подразделению в присутствии сменяемого дежурного; в дальнейшем - помощником дежурного по подразделению, как указано в </w:t>
      </w:r>
      <w:hyperlink w:anchor="P6276" w:history="1">
        <w:r w:rsidRPr="007665CC">
          <w:rPr>
            <w:color w:val="000000"/>
          </w:rPr>
          <w:t>статьях 257</w:t>
        </w:r>
      </w:hyperlink>
      <w:r w:rsidRPr="007665CC">
        <w:rPr>
          <w:color w:val="000000"/>
        </w:rPr>
        <w:t xml:space="preserve"> - </w:t>
      </w:r>
      <w:hyperlink w:anchor="P6289" w:history="1">
        <w:r w:rsidRPr="007665CC">
          <w:rPr>
            <w:color w:val="000000"/>
          </w:rPr>
          <w:t>260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Перед отправлением очередной смены на маршрут дежурный по подразделению выдает своему помощнику и очередной смене патрульных оружие и боеприпасы под личную подпись в книге выдачи оружия и боеприпасов; проверяет знание ими своих обязанностей и напоминает особенности несения службы; убеждается в отсутствии у патрульных курительных и зажигательных принадлежностей.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возвращении смены дежурный по подразделению принимает у них оружие и боеприпасы; производит боевой расчет личного состава; ставит ему задачу на случай нападения на охраняемые объекты или патрульных, а также на случай пожара в соответствии с инструкцией.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Смена контрольно-охранной группы производится помощником дежурного по подразделению (начальника дежурной смены) применительно к изложенному в </w:t>
      </w:r>
      <w:hyperlink w:anchor="P5968" w:history="1">
        <w:r w:rsidRPr="007665CC">
          <w:rPr>
            <w:color w:val="000000"/>
          </w:rPr>
          <w:t>статьях 177</w:t>
        </w:r>
      </w:hyperlink>
      <w:r w:rsidRPr="007665CC">
        <w:rPr>
          <w:color w:val="000000"/>
        </w:rPr>
        <w:t xml:space="preserve"> - </w:t>
      </w:r>
      <w:hyperlink w:anchor="P5970" w:history="1">
        <w:r w:rsidRPr="007665CC">
          <w:rPr>
            <w:color w:val="000000"/>
          </w:rPr>
          <w:t>178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299. Проверка несения службы патрульными (контрольно-охранной группой) осуществляется командиром (начальником) подразделения, его заместителями, а также всеми его прямыми начальниками или лицами по их поручению в соответствии со </w:t>
      </w:r>
      <w:hyperlink w:anchor="P6366" w:history="1">
        <w:r w:rsidRPr="007665CC">
          <w:rPr>
            <w:color w:val="000000"/>
          </w:rPr>
          <w:t>статьей 283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Результаты проверки, а также время вскрытия и сдачи под охрану объектов записываются в книгу приема и сдачи дежурства дежурного по подразделению.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300. Порядок и место отдыха помощника дежурного по подразделению и патрульных (контрольно-охранной группы) определяется командиром (начальником) подразделения в зависимости от условий размещения (</w:t>
      </w:r>
      <w:hyperlink w:anchor="P6317" w:history="1">
        <w:r w:rsidRPr="007665CC">
          <w:rPr>
            <w:color w:val="000000"/>
          </w:rPr>
          <w:t>статья 272</w:t>
        </w:r>
      </w:hyperlink>
      <w:r w:rsidRPr="007665CC">
        <w:rPr>
          <w:color w:val="000000"/>
        </w:rPr>
        <w:t xml:space="preserve"> настоящего Устава).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1" w:name="P6445"/>
      <w:bookmarkEnd w:id="1"/>
      <w:r w:rsidRPr="007665CC">
        <w:rPr>
          <w:color w:val="000000"/>
        </w:rPr>
        <w:t xml:space="preserve">301. Помещение (место) для несения службы дежурного по подразделению оборудуется в соответствии с </w:t>
      </w:r>
      <w:hyperlink w:anchor="P2735" w:history="1">
        <w:r w:rsidRPr="007665CC">
          <w:rPr>
            <w:color w:val="000000"/>
          </w:rPr>
          <w:t>приложением N 7</w:t>
        </w:r>
      </w:hyperlink>
      <w:r w:rsidRPr="007665CC">
        <w:rPr>
          <w:color w:val="000000"/>
        </w:rPr>
        <w:t xml:space="preserve"> к Уставу внутренней службы Вооруженных Сил Российской Федерации. Дополнительно в нем должны находиться: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аппаратура сбора и обработки информации технических средств охраны и документация по ней (</w:t>
      </w:r>
      <w:hyperlink w:anchor="P5770" w:history="1">
        <w:r w:rsidRPr="007665CC">
          <w:rPr>
            <w:color w:val="000000"/>
          </w:rPr>
          <w:t>статья 144</w:t>
        </w:r>
      </w:hyperlink>
      <w:r w:rsidRPr="007665CC">
        <w:rPr>
          <w:color w:val="000000"/>
        </w:rPr>
        <w:t xml:space="preserve"> настоящего Устава);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медицинская аптечка и индивидуальные перевязочные пакеты на весь состав наряда патрульных;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аккумуляторный фонарь;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схема патрулирования;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инструкции дежурному по подразделению, помощнику дежурного по подразделению и патрульным;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образцы допусков по числу лиц, имеющих право их подписывать, и за их подписью;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слепки с печатей (оттиски пломб);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список должностных лиц, которые имеют право вскрывать хранилища (склады, парки) или могут быть допущены к приему вооружения, военной техники и другого военного имущества, находящихся на стоянках (</w:t>
      </w:r>
      <w:hyperlink w:anchor="P7212" w:history="1">
        <w:r w:rsidRPr="007665CC">
          <w:rPr>
            <w:color w:val="000000"/>
          </w:rPr>
          <w:t>приложение N 6</w:t>
        </w:r>
      </w:hyperlink>
      <w:r w:rsidRPr="007665CC">
        <w:rPr>
          <w:color w:val="000000"/>
        </w:rPr>
        <w:t>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</w:p>
    <w:p w:rsidR="005A7638" w:rsidRPr="007665CC" w:rsidRDefault="005A7638" w:rsidP="005A7638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Особенности организации и несения караульной службы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по охране вооружения, военной техники и другого военного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имущества воинских эшелонов при перевозке войск</w:t>
      </w:r>
    </w:p>
    <w:p w:rsidR="005A7638" w:rsidRPr="007665CC" w:rsidRDefault="005A7638" w:rsidP="005A7638">
      <w:pPr>
        <w:pStyle w:val="ConsPlusNormal"/>
        <w:jc w:val="center"/>
        <w:rPr>
          <w:color w:val="000000"/>
        </w:rPr>
      </w:pP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302. Вооружение, военная техника и другое военное имущество, перевозимое воинскими эшелонами железнодорожным, морским (речным) транспортом, охраняются караулами, назначаемыми от перевозимых воинских частей (подразделений).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 караула определяется в зависимости от состава воинского эшелона и условий перевозки.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303. Караул воинского эшелона размещается в вагоне (судовом помещении), оборудованном для перевозки людей в соответствии с санитарными нормами, или в отдельных купе пассажирского вагона. В этом же вагоне (судовом помещении) устанавливается пост у Боевого знамени. Вместе с Боевым знаменем под охраной могут находиться денежный ящик и ящик с секретными документами.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 постами организуется проводная (радио-) связь.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304. Ведомость наряда караулов, табель постам и инструкция начальнику караула разрабатываются штабом воинской части на каждый воинский эшелон отдельно, утверждаются командиром воинской части и вручаются начальнику воинского эшелона при подготовке к перевозке.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305. Порядок, место, время развода и смены караула определяет начальник воинского эшелона. Выставление первой смены часовых, смена и снятие караула производятся в присутствии дежурного по воинскому эшелону или его помощника.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Смена часовых производится в зависимости от остановок и по возможности: в летнее время - через каждые два часа, в зимнее - через один час.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2" w:name="P6467"/>
      <w:bookmarkEnd w:id="2"/>
      <w:r w:rsidRPr="007665CC">
        <w:rPr>
          <w:color w:val="000000"/>
        </w:rPr>
        <w:t>306. Начальник караула подчиняется начальнику воинского эшелона, дежурному по воинскому эшелону и его помощнику. Кроме исполнения общих обязанностей, предусмотренных настоящим Уставом, он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(по счету) в присутствии дежурного по воинскому эшелону подлежащие охране вооружение, военную технику и другое военное имущество, а также вагоны (судовые помещения, палубы) от командиров перевозимых подразделений или от начальника сменяемого караула, проверяя при этом надежность закрытия дверей и люков, исправность кузовов вагонов и целость пломб;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исправность крепления вооружения, военной техники и другого военного имущества, количество мест, исправность упаковки, правильность увязки брезентов для их укрытия, надежность закрытия дверей и люков, целость пломб, а также требовать устранения выявленных недостатков;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производить смену часовых при остановках поезда, указанных дежурным по воинскому эшелону; если времени стоянки поезда для смены часовых окажется недостаточно, смену прекратить до следующей остановки поезда;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усиливать охрану воинского эшелона при длительных стоянках поезда на перегонах и станциях, выставляя дополнительных часовых по обеим сторонам вагонов из состава караульных бодрствующей смены;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проезда кого-либо в охраняемых вагонах и на тормозных площадках, на палубах и в судовых помещениях, кроме соответствующих должностных лиц транспорта, допуск которых осуществляется с разрешения дежурного по воинскому эшелону;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допускать под наблюдением разводящего или часового работников транспорта для осмотра, смазки и ремонта ходовой части охраняемых вагонов, а на судне - для осмотра судовых помещений, палубных механизмов и крепления груза;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принимать меры по остановке поезда при обнаружении неисправности пути, подвижного состава, возникновении пожара, падении груза, а также при обнаружении чего-либо, угрожающего безопасности движения (сдвиг вооружения, военной техники и другого военного имущества на платформах, поворот башен танков, стволов артиллерийских систем, неисправность тары и т.д.), сохранности материальных средств, докладывать о случившемся дежурному по воинскому эшелону и сообщать локомотивной бригаде (на судне - вахтенному помощнику капитана);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сдать по прибытии в пункт назначения в присутствии дежурного по воинскому эшелону вагоны (на судне - судовые помещения и палубы) представителям железной дороги (судна), а охраняемые вооружение, военную технику и другое военное имущество - командирам подразделений воинского эшелона или получателям и в дальнейшем действовать по указанию дежурного по воинскому эшелону.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3" w:name="P6476"/>
      <w:bookmarkEnd w:id="3"/>
      <w:r w:rsidRPr="007665CC">
        <w:rPr>
          <w:color w:val="000000"/>
        </w:rPr>
        <w:t>307. Во время движения поезда часовые размещаются согласно табелю постам на тормозных площадках (в тамбурах) охраняемых или находящихся вблизи них вагонов, а при отсутствии тормозных площадок (тамбуров) - на платформах со специальным ограждением, в вагоне, где размещается караул, или в ближайшем вагоне. Во время стоянки часовые выставляются около охраняемых вагонов по их обеим сторонам, причем каждому часовому поручается охрана одной стороны вагонов. Во время движения судна часовые размещаются у охраняемых вооружения, военной техники и другого военного имущества на палубах (надстройках) или у судовых помещений; во время стоянки - на палубах, у бортов и трапов, а при необходимости и на причале (берегу).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4" w:name="P6477"/>
      <w:bookmarkEnd w:id="4"/>
      <w:r w:rsidRPr="007665CC">
        <w:rPr>
          <w:color w:val="000000"/>
        </w:rPr>
        <w:t xml:space="preserve">308. Часовой кроме выполнения требований, предусмотренных в </w:t>
      </w:r>
      <w:hyperlink w:anchor="P6079" w:history="1">
        <w:r w:rsidRPr="007665CC">
          <w:rPr>
            <w:color w:val="000000"/>
          </w:rPr>
          <w:t>статьях 204</w:t>
        </w:r>
      </w:hyperlink>
      <w:r w:rsidRPr="007665CC">
        <w:rPr>
          <w:color w:val="000000"/>
        </w:rPr>
        <w:t xml:space="preserve"> - </w:t>
      </w:r>
      <w:hyperlink w:anchor="P6117" w:history="1">
        <w:r w:rsidRPr="007665CC">
          <w:rPr>
            <w:color w:val="000000"/>
          </w:rPr>
          <w:t>217</w:t>
        </w:r>
      </w:hyperlink>
      <w:r w:rsidRPr="007665CC">
        <w:rPr>
          <w:color w:val="000000"/>
        </w:rPr>
        <w:t xml:space="preserve"> настоящего Устава,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при приеме поста путем наружного осмотра исправность крепления вооружения, военной техники и другого военного имущества на платформах и в полувагонах (на палубах судов и в судовых помещениях), количество мест, исправность упаковки, надежность увязки брезентов для их укрытия, а также целость пломб на дверях крытых вагонов (судовых помещений);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пути следования и на стоянках внимательно наблюдать за охраняемыми вагонами (палубами, судовыми помещениями);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случаях пожара, обнаружения чего-либо, угрожающего безопасности движения или сохранности вооружения, военной техники и другого военного имущества, немедленно принять меры по остановке поезда стоп-краном, а при его отсутствии сообщить начальнику караула по телефону (радио) и подавать сигналы остановки: днем - движением по кругу красного сигнального флажка (при его отсутствии - руки или какого-либо предмета), ночью - ручным фонарем с огнем красного цвета (при его отсутствии - с огнем любого цвета), при этом для привлечения внимания разрешено производить одиночные выстрелы вверх, на судне - сообщить вахтенному помощнику </w:t>
      </w:r>
      <w:r w:rsidRPr="007665CC">
        <w:rPr>
          <w:color w:val="000000"/>
        </w:rPr>
        <w:lastRenderedPageBreak/>
        <w:t>капитана;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проезда кого-либо в охраняемых вагонах, на тормозных площадках, на палубах и в судовых помещениях, а также в кабинах и кузовах перевозимых машин без разрешения начальника караула;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допускать только с разрешения начальника караула или разводящего работников транспорта для осмотра, смазки и ремонта ходовой части охраняемых вагонов, на судне - для осмотра судовых помещений, палубных механизмов и крепления груза; во время производства работ наблюдать за ними.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5" w:name="P6483"/>
      <w:bookmarkEnd w:id="5"/>
      <w:r w:rsidRPr="007665CC">
        <w:rPr>
          <w:color w:val="000000"/>
        </w:rPr>
        <w:t>309. Начальник караула отдыхает, как правило, во время движения поезда (судна), чередуясь с разводящим или с одним из караульных.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Караульные отдыхают поочередно с разрешения начальника караула.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</w:p>
    <w:p w:rsidR="005A7638" w:rsidRPr="007665CC" w:rsidRDefault="005A7638" w:rsidP="005A7638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Особенности организации и несения караульной службы</w:t>
      </w:r>
    </w:p>
    <w:p w:rsidR="005A7638" w:rsidRPr="007665CC" w:rsidRDefault="005A7638" w:rsidP="005A7638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по охране и сопровождению воинских грузов при их перевозке</w:t>
      </w:r>
    </w:p>
    <w:p w:rsidR="005A7638" w:rsidRPr="007665CC" w:rsidRDefault="005A7638" w:rsidP="005A7638">
      <w:pPr>
        <w:pStyle w:val="ConsPlusNormal"/>
        <w:jc w:val="center"/>
        <w:rPr>
          <w:color w:val="000000"/>
        </w:rPr>
      </w:pP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310. Охрана и оборона транспортов с воинскими грузами осуществляются караулами, назначаемыми от воинских частей и подразделений сопровождения воинских грузов или от других воинских частей.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Караул несет службу без смены от момента приема у грузоотправителя воинского груза под охрану в пункте погрузки (отправления) до момента сдачи его грузополучателю в пункте выгрузки (прибытия).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311. </w:t>
      </w:r>
      <w:hyperlink r:id="rId4" w:history="1">
        <w:r w:rsidRPr="007665CC">
          <w:rPr>
            <w:color w:val="000000"/>
          </w:rPr>
          <w:t>Перечень</w:t>
        </w:r>
      </w:hyperlink>
      <w:r w:rsidRPr="007665CC">
        <w:rPr>
          <w:color w:val="000000"/>
        </w:rPr>
        <w:t xml:space="preserve"> воинских грузов, подлежащих охране и сопровождению в пути следования караулами по охране и сопровождению воинских грузов, порядок выделения караулов, их состав и вооружение, обязанности грузоотправителя, грузополучателя и линейных органов военных сообщений, а также материально-бытовое и медицинское обеспечение караулов в пути следования, </w:t>
      </w:r>
      <w:hyperlink r:id="rId5" w:history="1">
        <w:r w:rsidRPr="007665CC">
          <w:rPr>
            <w:color w:val="000000"/>
          </w:rPr>
          <w:t>правила</w:t>
        </w:r>
      </w:hyperlink>
      <w:r w:rsidRPr="007665CC">
        <w:rPr>
          <w:color w:val="000000"/>
        </w:rPr>
        <w:t xml:space="preserve"> поведения личного состава караула и требования безопасности определяются Министром обороны Российской Федерации.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312. Караул размещается в оборудованном крытом или специальном вагоне сопровождения (судовом помещении, салоне воздушного судна), соответствующем санитарным нормам и обеспеченном съемным воинским оборудованием по установленным нормам.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Для обогрева личного состава и приготовления пищи организациями железнодорожного транспорта вагон оборудуется печью с выполнением требований пожарной безопасности и обеспечивается топливом и средствами освещения согласно установленным нормам.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Оружие и боеприпасы караула хранятся в металлическом ящике, оборудованном надежными запорами и имеющем приспособление для опечатывания. Ящик закрывается на замок и опечатывается начальником караула. На ящике по диагонали красной краской делается надпись: "Воинский". Ключи хранятся у начальника караула, передача их другим лицам запрещается.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Военному коменданту железнодорожного (водного) участка и станции (порта, аэропорта) разрешается размещать в одном вагоне (судовом помещении, салоне воздушного судна) несколько караулов, следующих на одну станцию (в порт, аэропорт) назначения.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Размещение часовых во время движения поезда (судна), усиление охраны воинских грузов во время остановок и смена часовых производятся, как указано в </w:t>
      </w:r>
      <w:hyperlink w:anchor="P6467" w:history="1">
        <w:r w:rsidRPr="007665CC">
          <w:rPr>
            <w:color w:val="000000"/>
          </w:rPr>
          <w:t>статье 306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охране воинских грузов, перевозимых воздушным транспортом, часовые размещаются: во время полета - в салонах; в аэропорту (на аэродроме) - у воздушного судна.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313. Начальник караула должен получить в воинской части: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удостоверение о назначении его начальником караула по охране и сопровождению транспорта с воинским грузом;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командировочное удостоверение на себя с указанием на его оборотной стороне списка </w:t>
      </w:r>
      <w:r w:rsidRPr="007665CC">
        <w:rPr>
          <w:color w:val="000000"/>
        </w:rPr>
        <w:lastRenderedPageBreak/>
        <w:t>личного состава караула с номерами удостоверений личности, военных билетов, загранпаспортов (при необходимости пересечения Государственной границы Российской Федерации), наименования образцов, количества, серий и номеров оружия, а также наименования и количества боеприпасов к нему, заверенное подписью начальника штаба воинской части и гербовой печатью;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командировочные удостоверения на весь состав караула с указанием на оборотных сторонах наименований образцов, серий и номеров оружия, а также наименований и количества боеприпасов к нему, заверенные подписью начальника штаба воинской части и гербовой печатью;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оружие и боеприпасы к нему, а также металлический ящик для их хранения и металлическую номерную печать для его опечатывания;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постовую ведомость с записью о проведенном инструктаже;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продовольствие или продовольственно-путевые деньги на путь следования в оба конца, авансовую тетрадь и аттестат на продовольствие (на каждого военнослужащего отдельно);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деньги на помывку в бане, приобретение газет в пути, оплату постельных принадлежностей;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радиоприемник;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посуду для приготовления и приема пищи, а также для хранения питьевой воды;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индивидуальные средства защиты, нейтрализующие вещества, специальные профилактические средства и средства для оказания первой помощи на весь личный состав караула (при охране транспортов с ракетным топливом и другими ядовитыми веществами);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постовую одежду, постельные принадлежности на весь личный состав караула, медицинскую аптечку;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сигнальные красные флажки и ручные фонари с огнем красного цвета (из расчета по одному комплекту начальнику караула и на каждый пост);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воинские перевозочные документы (на каждого военнослужащего отдельно) или деньги на приобретение проездных документов для возвращения в воинскую часть;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другие документы и имущество.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314. При перевозке опасных грузов, требующих сопровождения специалистами из числа офицеров (прапорщиков, мичманов), их воинские звания и фамилии включаются в постовую ведомость. Они следуют в одном вагоне (судовом помещении, салоне воздушного судна) с караулом.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315. Перед отправлением караула дежурный по воинской части проверяет состав и обеспеченность караула, знание им своих обязанностей, состояние вооружения и боеприпасов, внешний вид каждого караульного. О готовности караула дежурный по воинской части докладывает начальнику штаба или командиру воинской части.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штаба или командир воинской части производит осмотр караула, проверяет его обеспеченность всеми видами довольствия и имущества, инструктирует о порядке и особенностях выполнения поставленной боевой задачи, требованиях пожарной и личной безопасности в пути следования, правилах хранения и применения оружия, требованиях безопасности при обращении с ним и делает об этом запись в постовой ведомости. Он обеспечивает своевременное прибытие караула к месту приема груза, выделяя в необходимых случаях транспортное средство.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316. Грузоотправитель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встретить и разместить караул, прибывший для охраны грузов в пути следования, обеспечить личный состав горячей пищей, сохранность его оружия и боеприпасов, а также организовать медицинскую помощь;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привлекать караул к хозяйственным работам, погрузке и креплению техники на подвижном составе;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оборудовать пост на подвижном составе специальным ограждением;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предоставлении караулу специального караульного вагона обеспечить его водой, топливом и средствами освещения;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известить военного коменданта железнодорожного (водного) участка и станции (порта, аэропорта) о готовности транспорта к отправке, а также исполнять другие обязанности, определенные Министром обороны Российской Федерации.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6" w:name="P6523"/>
      <w:bookmarkEnd w:id="6"/>
      <w:r w:rsidRPr="007665CC">
        <w:rPr>
          <w:color w:val="000000"/>
        </w:rPr>
        <w:t>317. Начальник караула подчиняется военным комендантам железнодорожных (водных) участков и станций (портов, аэропортов), а при нахождении караула вне участков ведения военных комендантов водных участков и портов - начальникам военных сообщений на морских и речных бассейнах по пути следования транспорта и офицеру (прапорщику, мичману), сопровождающему груз. Начальник караула на транспортном судне подчиняется, кроме того, военному коменданту судна, а в его отсутствие - капитану судна (по вопросам судового распорядка и при авариях).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Кроме исполнения общих и указанных в </w:t>
      </w:r>
      <w:hyperlink w:anchor="P6467" w:history="1">
        <w:r w:rsidRPr="007665CC">
          <w:rPr>
            <w:color w:val="000000"/>
          </w:rPr>
          <w:t>статье 306</w:t>
        </w:r>
      </w:hyperlink>
      <w:r w:rsidRPr="007665CC">
        <w:rPr>
          <w:color w:val="000000"/>
        </w:rPr>
        <w:t xml:space="preserve"> настоящего Устава обязанностей, начальник караула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прибыть к отправителю воинского груза вместе с караулом не позднее чем за три часа до погрузки и предъявить ему удостоверение о своем назначении начальником караула;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получить от отправителя воинского груза два экземпляра описи вагонов (судовых помещений, салонов воздушных судов) и отдельных мест на платформах и в полувагонах (на палубе судна) с отметкой в них о приведении груза в транспортное положение, табель постам, инструкции и указания о свойствах груза, условиях его перевозки и сдачи, аварийную карточку (при сопровождении опасных грузов);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инструктировать личный состав караула о порядке и особенностях предстоящей охраны груза, а также о выполнении требований безопасности в пути следования; сообщить номер воинского транспорта и пункт назначения;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принять вагоны (платформы) по описи (сверяя при этом номера и количество вагонов, наличие и соответствие пломб контрольным знакам, указанным в табеле постам);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проверить наружным осмотром состояние вагонов, надежность закрытия люков, дверей, бортов; грузы, перевозимые на платформах, принять по количеству мест (вооружение, военную технику и другое военное имущество - по счету), проверить состояние укрытия, правильность хранения и упаковки грузов;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выставлять часовых в соответствии с табелем постам и устанавливать порядок их смены;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выполнением установленных правил перевозки груза;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военным комендантам железнодорожных (водных) участков и станций (портов, аэропортов), а при нахождении караула вне участков ведения военных комендантов водных участков и портов - начальникам военных сообщений на морских и речных бассейнах лично или по телефону (телеграфу, радио) о прибытии караула на железнодорожную станцию (в порт, аэропорт), о приеме и состоянии груза, принятого под охрану, о происшествиях, нарушениях правил перевозки, задержках в пути, о необходимости получения продуктов, топлива, средств освещения, санитарной обработки личного состава, о прибытии транспорта в пункт назначения и сдаче груза получателю;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хищения какого-либо имущества личным составом караула, а также выполнять требования пожарной безопасности, указанные в табеле постам;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переформировании состава следить, чтобы все охраняемые вагоны были включены в него;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принять от работников транспорта съемное воинское оборудование по описи и под расписку, по окончании перевозки сдать;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в вагоне (судовом помещении, салоне воздушного судна) для караула порядок и чистоту и обеспечивать пожарную безопасность;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проверить у грузополучателя документы на право получения груза и сдать ему по описи, под пломбами отправителя вагоны (судовые помещения, салоны воздушных судов) и по количеству грузы, перевозимые на платформах и в полувагонах (на палубах судна, в салонах воздушных судов), </w:t>
      </w:r>
      <w:r w:rsidRPr="007665CC">
        <w:rPr>
          <w:color w:val="000000"/>
        </w:rPr>
        <w:lastRenderedPageBreak/>
        <w:t>а вооружение, военную технику и другое военное имущество - по счету; один экземпляр описи с распиской грузополучателя, заверенный гербовой печатью, оставить у себя;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проезде в пассажирских поездах (на судах), а также при нахождении на вокзалах (в портах, аэропортах) обеспечивать надежную охрану оружия и боеприпасов.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318. В случаях возникновения пожара, обнаружения чего-либо, угрожающего безопасности движения (полета) или сохранности груза, начальник караула обязан принять все необходимые меры по ликвидации пожара или устранению нарушения. При невозможности сделать это силами караула и поездной бригады (команды судна, экипажа воздушного судна) начальник караула через военного коменданта, а там, где его нет, через начальника станции (порта, аэропорта) вызывает необходимую помощь.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319. В случае неисправности вагона, при которой он дальше следовать не может, задерживается весь транспорт, находящийся под охраной караула, до окончания ремонта или перегрузки груза в исправный вагон. Разъединение вагонов воинского транспорта в пути следования не разрешается. В случае перегрузки груза в другой вагон начальник караула обязан потребовать от администрации железной дороги составления акта в двух экземплярах и засвидетельствовать его у военного коменданта или начальника станции. По прибытии в пункт назначения начальник караула вручает грузополучателю под расписку второй экземпляр акта на перегруженный вагон.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320. Начальнику караула запрещается предъявлять опись на охраняемые вагоны (судовые помещения, салоны воздушных судов) кому-либо, кроме военных комендантов железнодорожных (водных) участков и станций (портов, аэропортов).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321. Часовые размещаются и исполняют свои обязанности по охране воинских грузов в соответствии со </w:t>
      </w:r>
      <w:hyperlink w:anchor="P6476" w:history="1">
        <w:r w:rsidRPr="007665CC">
          <w:rPr>
            <w:color w:val="000000"/>
          </w:rPr>
          <w:t>статьями 307</w:t>
        </w:r>
      </w:hyperlink>
      <w:r w:rsidRPr="007665CC">
        <w:rPr>
          <w:color w:val="000000"/>
        </w:rPr>
        <w:t xml:space="preserve"> и </w:t>
      </w:r>
      <w:hyperlink w:anchor="P6477" w:history="1">
        <w:r w:rsidRPr="007665CC">
          <w:rPr>
            <w:color w:val="000000"/>
          </w:rPr>
          <w:t>308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322. Личный состав караула отдыхает в соответствии с указаниями, изложенными в </w:t>
      </w:r>
      <w:hyperlink w:anchor="P6483" w:history="1">
        <w:r w:rsidRPr="007665CC">
          <w:rPr>
            <w:color w:val="000000"/>
          </w:rPr>
          <w:t>статье 309</w:t>
        </w:r>
      </w:hyperlink>
      <w:r w:rsidRPr="007665CC">
        <w:rPr>
          <w:color w:val="000000"/>
        </w:rPr>
        <w:t xml:space="preserve"> настоящего Устава.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bookmarkStart w:id="7" w:name="P6544"/>
      <w:bookmarkEnd w:id="7"/>
      <w:r w:rsidRPr="007665CC">
        <w:rPr>
          <w:color w:val="000000"/>
        </w:rPr>
        <w:t>323. Командир воинской части (грузополучатель)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освободить караул не позднее чем через восемь часов со времени прибытия, расписаться о приеме груза в описи начальника караула и заверить ее гербовой печатью;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обеспечить сохранность оружия и боеприпасов, размещение и отдых личного состава караула, а при необходимости и его санитарную обработку;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дообеспечить караул, если необходимо, продовольственно-путевыми деньгами или продовольствием;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сообщить военному коменданту железнодорожного (водного) участка и станции (порта, аэропорта) об освобождении караула от выполняемой задачи, согласовать порядок его отправки;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доставить караул на железнодорожную станцию (в порт, аэропорт) и отправить его в свою воинскую часть.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324. Начальнику караула (сопровождающему офицеру, прапорщику, мичману) предоставляется право бесплатного пользования средствами связи транспорта для докладов и донесений военным комендантам по вопросам охраны и продвижения транспорта. В телеграммах перед своей подписью начальник караула (сопровождающий офицер, прапорщик, мичман) должен поставить свой сокращенный телеграфный адрес: "НКР" ("Начальник караула").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325. Замена караула производится по приказанию начальника штаба военного округа, на территории которого находится караул.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Организация временной охраны транспорта до прибытия нового караула возлагается на начальника гарнизона, на территории которого задержан транспорт.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326. По возвращении в свою воинскую часть начальник караула обязан доложить начальнику штаба (командиру) воинской части о выполнении задачи и о несении службы личным составом караула; сдать оружие, боеприпасы, полученное перед отъездом военное имущество и отчитаться </w:t>
      </w:r>
      <w:r w:rsidRPr="007665CC">
        <w:rPr>
          <w:color w:val="000000"/>
        </w:rPr>
        <w:lastRenderedPageBreak/>
        <w:t>за израсходованные денежные средства, воинские перевозочные документы и продовольствие; сдать документы по сопровождению груза.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327. Охрана грузов, перевозимых автомобильным транспортом, осуществляется применительно к изложенному в </w:t>
      </w:r>
      <w:hyperlink w:anchor="P6523" w:history="1">
        <w:r w:rsidRPr="007665CC">
          <w:rPr>
            <w:color w:val="000000"/>
          </w:rPr>
          <w:t>статьях 317</w:t>
        </w:r>
      </w:hyperlink>
      <w:r w:rsidRPr="007665CC">
        <w:rPr>
          <w:color w:val="000000"/>
        </w:rPr>
        <w:t xml:space="preserve"> - </w:t>
      </w:r>
      <w:hyperlink w:anchor="P6544" w:history="1">
        <w:r w:rsidRPr="007665CC">
          <w:rPr>
            <w:color w:val="000000"/>
          </w:rPr>
          <w:t>323</w:t>
        </w:r>
      </w:hyperlink>
      <w:r w:rsidRPr="007665CC">
        <w:rPr>
          <w:color w:val="000000"/>
        </w:rPr>
        <w:t xml:space="preserve"> настоящего Устава. В зависимости от условий перевозки и важности грузов один пост может включать до 10 автомобилей.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караула подчиняется начальнику колонны и офицеру (прапорщику, мичману), сопровождающему транспорт, а если сопровождающий не назначается, то командиру автомобильного подразделения, назначенного для перевозки грузов.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328. Часовые во время движения размещаются в кузовах (кабинах) автомобилей, входящих в состав поста: первый - на головном, второй - на среднем, третий - на последнем.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время остановок колонны часовые несут охрану транспорта, находясь по обеим сторонам колонны.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время движения и на коротких остановках часовые несут службу одновременно, а на продолжительных остановках - посменно.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Часовой обязан: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сохранностью перевозимых грузов и вести наблюдение по сторонам движения;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проезда на автомобилях посторонних лиц без разрешения начальника караула;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подавать в случае необходимости установленные сигналы водителям автомобилей и начальнику караула;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вести во время остановок колонны наблюдение за охраняемыми грузами, не допускать к ним посторонних лиц, не разрешать курение и разведение огня ближе расстояния, указанного в табеле постам;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допускать с разрешения начальника караула военнослужащих для производства ремонта автомобилей.</w:t>
      </w:r>
    </w:p>
    <w:p w:rsidR="005A7638" w:rsidRPr="007665CC" w:rsidRDefault="005A7638" w:rsidP="005A7638">
      <w:pPr>
        <w:pStyle w:val="ConsPlusNormal"/>
        <w:ind w:firstLine="540"/>
        <w:jc w:val="both"/>
        <w:rPr>
          <w:color w:val="000000"/>
        </w:rPr>
      </w:pPr>
    </w:p>
    <w:p w:rsidR="007638FB" w:rsidRDefault="007638FB"/>
    <w:sectPr w:rsidR="0076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4"/>
    <w:rsid w:val="005A7638"/>
    <w:rsid w:val="007010F4"/>
    <w:rsid w:val="007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5AFF5-B4B0-4CD8-8F70-86465AC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5A763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5A763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10EB92C7840B9330F1A05F16E691CEABD8E2DA42C22461DA6A5A4ACFABFCB6AD59377E1038A64D061BFD66AAD4EC1594B86F84E99466EiEFBG" TargetMode="External"/><Relationship Id="rId4" Type="http://schemas.openxmlformats.org/officeDocument/2006/relationships/hyperlink" Target="consultantplus://offline/ref=B10EB92C7840B9330F1A05F16E691CEABD8E2DA42C22461DA6A5A4ACFABFCB6AD59377E1038A6DD561BFD66AAD4EC1594B86F84E99466EiEF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5519</Words>
  <Characters>31459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2018-12-12T14:53:00Z</dcterms:created>
  <dcterms:modified xsi:type="dcterms:W3CDTF">2018-12-12T14:59:00Z</dcterms:modified>
</cp:coreProperties>
</file>