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12C458" w14:textId="29369E04" w:rsidR="003F6FFC" w:rsidRDefault="00583E0D" w:rsidP="00583E0D">
      <w:pPr>
        <w:jc w:val="center"/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  <w:lang w:val="es-MX"/>
        </w:rPr>
        <w:t>INTEGRIDAD REFERENCIAL</w:t>
      </w:r>
    </w:p>
    <w:p w14:paraId="64C1A9BB" w14:textId="74995A0D" w:rsidR="00583E0D" w:rsidRPr="00583E0D" w:rsidRDefault="00583E0D" w:rsidP="00583E0D">
      <w:pPr>
        <w:jc w:val="both"/>
        <w:rPr>
          <w:rFonts w:ascii="Arial" w:hAnsi="Arial" w:cs="Arial"/>
          <w:lang w:val="es-MX"/>
        </w:rPr>
      </w:pPr>
      <w:r w:rsidRPr="00583E0D">
        <w:rPr>
          <w:rFonts w:ascii="Arial" w:hAnsi="Arial" w:cs="Arial"/>
          <w:lang w:val="es-MX"/>
        </w:rPr>
        <w:t>2.4 Integridad referencial (comportamiento ante eliminaciones, en lenguaje de negocio)</w:t>
      </w:r>
    </w:p>
    <w:p w14:paraId="2694879E" w14:textId="529B15DA" w:rsidR="00583E0D" w:rsidRPr="00583E0D" w:rsidRDefault="00583E0D" w:rsidP="00583E0D">
      <w:pPr>
        <w:jc w:val="both"/>
        <w:rPr>
          <w:rFonts w:ascii="Arial" w:hAnsi="Arial" w:cs="Arial"/>
          <w:lang w:val="es-MX"/>
        </w:rPr>
      </w:pPr>
      <w:r w:rsidRPr="00583E0D">
        <w:rPr>
          <w:rFonts w:ascii="Arial" w:hAnsi="Arial" w:cs="Arial"/>
          <w:lang w:val="es-MX"/>
        </w:rPr>
        <w:t>administrador → bicicleta</w:t>
      </w:r>
    </w:p>
    <w:p w14:paraId="09BD38BD" w14:textId="0DC93370" w:rsidR="00583E0D" w:rsidRPr="00583E0D" w:rsidRDefault="00583E0D" w:rsidP="00583E0D">
      <w:pPr>
        <w:jc w:val="both"/>
        <w:rPr>
          <w:rFonts w:ascii="Arial" w:hAnsi="Arial" w:cs="Arial"/>
          <w:lang w:val="es-MX"/>
        </w:rPr>
      </w:pPr>
      <w:r w:rsidRPr="00583E0D">
        <w:rPr>
          <w:rFonts w:ascii="Arial" w:hAnsi="Arial" w:cs="Arial"/>
          <w:lang w:val="es-MX"/>
        </w:rPr>
        <w:t>Regla: No se permite eliminar un administrador que tenga bicicletas asignadas.</w:t>
      </w:r>
    </w:p>
    <w:p w14:paraId="313BE593" w14:textId="7AC6FCCB" w:rsidR="00583E0D" w:rsidRDefault="00583E0D" w:rsidP="00583E0D">
      <w:pPr>
        <w:jc w:val="both"/>
        <w:rPr>
          <w:rFonts w:ascii="Arial" w:hAnsi="Arial" w:cs="Arial"/>
          <w:lang w:val="es-MX"/>
        </w:rPr>
      </w:pPr>
      <w:r w:rsidRPr="00583E0D">
        <w:rPr>
          <w:rFonts w:ascii="Arial" w:hAnsi="Arial" w:cs="Arial"/>
          <w:lang w:val="es-MX"/>
        </w:rPr>
        <w:t>Alternativa de negocio: reasignar las bicicletas a otro administrador y luego permitir la baja.</w:t>
      </w:r>
    </w:p>
    <w:p w14:paraId="3EDCDEEC" w14:textId="77777777" w:rsidR="00583E0D" w:rsidRPr="00583E0D" w:rsidRDefault="00583E0D" w:rsidP="00583E0D">
      <w:pPr>
        <w:jc w:val="both"/>
        <w:rPr>
          <w:rFonts w:ascii="Arial" w:hAnsi="Arial" w:cs="Arial"/>
          <w:lang w:val="es-MX"/>
        </w:rPr>
      </w:pPr>
    </w:p>
    <w:p w14:paraId="5F6224A4" w14:textId="3A208CE0" w:rsidR="00583E0D" w:rsidRPr="00583E0D" w:rsidRDefault="00583E0D" w:rsidP="00583E0D">
      <w:pPr>
        <w:jc w:val="both"/>
        <w:rPr>
          <w:rFonts w:ascii="Arial" w:hAnsi="Arial" w:cs="Arial"/>
          <w:lang w:val="es-MX"/>
        </w:rPr>
      </w:pPr>
      <w:proofErr w:type="spellStart"/>
      <w:r w:rsidRPr="00583E0D">
        <w:rPr>
          <w:rFonts w:ascii="Arial" w:hAnsi="Arial" w:cs="Arial"/>
          <w:lang w:val="es-MX"/>
        </w:rPr>
        <w:t>tipo_uso</w:t>
      </w:r>
      <w:proofErr w:type="spellEnd"/>
      <w:r w:rsidRPr="00583E0D">
        <w:rPr>
          <w:rFonts w:ascii="Arial" w:hAnsi="Arial" w:cs="Arial"/>
          <w:lang w:val="es-MX"/>
        </w:rPr>
        <w:t xml:space="preserve"> / </w:t>
      </w:r>
      <w:proofErr w:type="spellStart"/>
      <w:r w:rsidRPr="00583E0D">
        <w:rPr>
          <w:rFonts w:ascii="Arial" w:hAnsi="Arial" w:cs="Arial"/>
          <w:lang w:val="es-MX"/>
        </w:rPr>
        <w:t>tipo_asistencia</w:t>
      </w:r>
      <w:proofErr w:type="spellEnd"/>
      <w:r w:rsidRPr="00583E0D">
        <w:rPr>
          <w:rFonts w:ascii="Arial" w:hAnsi="Arial" w:cs="Arial"/>
          <w:lang w:val="es-MX"/>
        </w:rPr>
        <w:t xml:space="preserve"> → bicicleta</w:t>
      </w:r>
    </w:p>
    <w:p w14:paraId="3E8AC93F" w14:textId="3A60E238" w:rsidR="00583E0D" w:rsidRPr="00583E0D" w:rsidRDefault="00583E0D" w:rsidP="00583E0D">
      <w:pPr>
        <w:jc w:val="both"/>
        <w:rPr>
          <w:rFonts w:ascii="Arial" w:hAnsi="Arial" w:cs="Arial"/>
          <w:lang w:val="es-MX"/>
        </w:rPr>
      </w:pPr>
      <w:r w:rsidRPr="00583E0D">
        <w:rPr>
          <w:rFonts w:ascii="Arial" w:hAnsi="Arial" w:cs="Arial"/>
          <w:lang w:val="es-MX"/>
        </w:rPr>
        <w:t>Regla: Catálogos no se eliminan si están en uso por alguna bicicleta.</w:t>
      </w:r>
    </w:p>
    <w:p w14:paraId="6D573DBE" w14:textId="77777777" w:rsidR="00583E0D" w:rsidRPr="00583E0D" w:rsidRDefault="00583E0D" w:rsidP="00583E0D">
      <w:pPr>
        <w:jc w:val="both"/>
        <w:rPr>
          <w:rFonts w:ascii="Arial" w:hAnsi="Arial" w:cs="Arial"/>
          <w:lang w:val="es-MX"/>
        </w:rPr>
      </w:pPr>
      <w:r w:rsidRPr="00583E0D">
        <w:rPr>
          <w:rFonts w:ascii="Arial" w:hAnsi="Arial" w:cs="Arial"/>
          <w:lang w:val="es-MX"/>
        </w:rPr>
        <w:t>Alternativa de negocio: baja lógica del valor en el catálogo o inactivar (sin borrar) para preservar histórico y consistencia.</w:t>
      </w:r>
    </w:p>
    <w:p w14:paraId="46E88348" w14:textId="77777777" w:rsidR="00583E0D" w:rsidRPr="00583E0D" w:rsidRDefault="00583E0D" w:rsidP="00583E0D">
      <w:pPr>
        <w:jc w:val="both"/>
        <w:rPr>
          <w:rFonts w:ascii="Arial" w:hAnsi="Arial" w:cs="Arial"/>
          <w:lang w:val="es-MX"/>
        </w:rPr>
      </w:pPr>
    </w:p>
    <w:p w14:paraId="05F3A950" w14:textId="31D35A0F" w:rsidR="00583E0D" w:rsidRPr="00583E0D" w:rsidRDefault="00583E0D" w:rsidP="00583E0D">
      <w:pPr>
        <w:jc w:val="both"/>
        <w:rPr>
          <w:rFonts w:ascii="Arial" w:hAnsi="Arial" w:cs="Arial"/>
          <w:lang w:val="es-MX"/>
        </w:rPr>
      </w:pPr>
      <w:r w:rsidRPr="00583E0D">
        <w:rPr>
          <w:rFonts w:ascii="Arial" w:hAnsi="Arial" w:cs="Arial"/>
          <w:lang w:val="es-MX"/>
        </w:rPr>
        <w:t>bicicleta → estados (operativo/físico)</w:t>
      </w:r>
    </w:p>
    <w:p w14:paraId="46E3430F" w14:textId="1432B184" w:rsidR="00583E0D" w:rsidRPr="00583E0D" w:rsidRDefault="00583E0D" w:rsidP="00583E0D">
      <w:pPr>
        <w:jc w:val="both"/>
        <w:rPr>
          <w:rFonts w:ascii="Arial" w:hAnsi="Arial" w:cs="Arial"/>
          <w:lang w:val="es-MX"/>
        </w:rPr>
      </w:pPr>
      <w:r w:rsidRPr="00583E0D">
        <w:rPr>
          <w:rFonts w:ascii="Arial" w:hAnsi="Arial" w:cs="Arial"/>
          <w:lang w:val="es-MX"/>
        </w:rPr>
        <w:t>Regla: No se elimina una bicicleta que posee historial de estados.</w:t>
      </w:r>
    </w:p>
    <w:p w14:paraId="17907B15" w14:textId="77777777" w:rsidR="00583E0D" w:rsidRPr="00583E0D" w:rsidRDefault="00583E0D" w:rsidP="00583E0D">
      <w:pPr>
        <w:jc w:val="both"/>
        <w:rPr>
          <w:rFonts w:ascii="Arial" w:hAnsi="Arial" w:cs="Arial"/>
          <w:lang w:val="es-MX"/>
        </w:rPr>
      </w:pPr>
      <w:r w:rsidRPr="00583E0D">
        <w:rPr>
          <w:rFonts w:ascii="Arial" w:hAnsi="Arial" w:cs="Arial"/>
          <w:lang w:val="es-MX"/>
        </w:rPr>
        <w:t>Alternativa: baja administrativa de la bicicleta (mantener historial para auditoría).</w:t>
      </w:r>
    </w:p>
    <w:p w14:paraId="1CCE85EF" w14:textId="77777777" w:rsidR="00583E0D" w:rsidRPr="00583E0D" w:rsidRDefault="00583E0D" w:rsidP="00583E0D">
      <w:pPr>
        <w:jc w:val="both"/>
        <w:rPr>
          <w:rFonts w:ascii="Arial" w:hAnsi="Arial" w:cs="Arial"/>
          <w:lang w:val="es-MX"/>
        </w:rPr>
      </w:pPr>
    </w:p>
    <w:p w14:paraId="03A45A3F" w14:textId="77D0D40A" w:rsidR="00583E0D" w:rsidRPr="00583E0D" w:rsidRDefault="00583E0D" w:rsidP="00583E0D">
      <w:pPr>
        <w:jc w:val="both"/>
        <w:rPr>
          <w:rFonts w:ascii="Arial" w:hAnsi="Arial" w:cs="Arial"/>
          <w:lang w:val="es-MX"/>
        </w:rPr>
      </w:pPr>
      <w:r w:rsidRPr="00583E0D">
        <w:rPr>
          <w:rFonts w:ascii="Arial" w:hAnsi="Arial" w:cs="Arial"/>
          <w:lang w:val="es-MX"/>
        </w:rPr>
        <w:t>bicicleta ← administrador / catálogos</w:t>
      </w:r>
    </w:p>
    <w:p w14:paraId="165BE40B" w14:textId="21638197" w:rsidR="00583E0D" w:rsidRPr="00583E0D" w:rsidRDefault="00583E0D" w:rsidP="00583E0D">
      <w:pPr>
        <w:jc w:val="both"/>
        <w:rPr>
          <w:rFonts w:ascii="Arial" w:hAnsi="Arial" w:cs="Arial"/>
          <w:lang w:val="es-MX"/>
        </w:rPr>
      </w:pPr>
      <w:r w:rsidRPr="00583E0D">
        <w:rPr>
          <w:rFonts w:ascii="Arial" w:hAnsi="Arial" w:cs="Arial"/>
          <w:lang w:val="es-MX"/>
        </w:rPr>
        <w:t xml:space="preserve">Regla adicional: Los cambios de referencia (p. ej., cambiar </w:t>
      </w:r>
      <w:proofErr w:type="spellStart"/>
      <w:r w:rsidRPr="00583E0D">
        <w:rPr>
          <w:rFonts w:ascii="Arial" w:hAnsi="Arial" w:cs="Arial"/>
          <w:lang w:val="es-MX"/>
        </w:rPr>
        <w:t>id_tipo_uso</w:t>
      </w:r>
      <w:proofErr w:type="spellEnd"/>
      <w:r w:rsidRPr="00583E0D">
        <w:rPr>
          <w:rFonts w:ascii="Arial" w:hAnsi="Arial" w:cs="Arial"/>
          <w:lang w:val="es-MX"/>
        </w:rPr>
        <w:t>) son permitidos solo si el nuevo valor existe en el catálogo; el histórico no se altera retroactivamente.</w:t>
      </w:r>
    </w:p>
    <w:p w14:paraId="2F58C836" w14:textId="5E4835B6" w:rsidR="00583E0D" w:rsidRPr="00583E0D" w:rsidRDefault="00583E0D" w:rsidP="00583E0D">
      <w:pPr>
        <w:jc w:val="both"/>
        <w:rPr>
          <w:rFonts w:ascii="Arial" w:hAnsi="Arial" w:cs="Arial"/>
          <w:lang w:val="es-MX"/>
        </w:rPr>
      </w:pPr>
      <w:r w:rsidRPr="00583E0D">
        <w:rPr>
          <w:rFonts w:ascii="Arial" w:hAnsi="Arial" w:cs="Arial"/>
          <w:lang w:val="es-MX"/>
        </w:rPr>
        <w:t>Estas reglas preservan la trazabilidad y el histórico (no destruimos evidencia), y evitan datos huérfanos sin introducir decisiones físicas.</w:t>
      </w:r>
    </w:p>
    <w:sectPr w:rsidR="00583E0D" w:rsidRPr="00583E0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E0D"/>
    <w:rsid w:val="003F6FFC"/>
    <w:rsid w:val="00583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1D1CC9"/>
  <w15:chartTrackingRefBased/>
  <w15:docId w15:val="{96B6FC20-87F8-452D-9409-505E299EA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169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FELIPE PENAGOS CORREA</dc:creator>
  <cp:keywords/>
  <dc:description/>
  <cp:lastModifiedBy>ANDRES FELIPE PENAGOS CORREA</cp:lastModifiedBy>
  <cp:revision>1</cp:revision>
  <dcterms:created xsi:type="dcterms:W3CDTF">2025-10-07T04:27:00Z</dcterms:created>
  <dcterms:modified xsi:type="dcterms:W3CDTF">2025-10-07T04:29:00Z</dcterms:modified>
</cp:coreProperties>
</file>