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F3F4" w14:textId="4E309796" w:rsidR="00624E4D" w:rsidRPr="00624E4D" w:rsidRDefault="00624E4D" w:rsidP="00624E4D">
      <w:pPr>
        <w:rPr>
          <w:rFonts w:ascii="Calibri" w:hAnsi="Calibri" w:cs="Calibri"/>
          <w:lang w:val="es-ES"/>
        </w:rPr>
      </w:pPr>
    </w:p>
    <w:p w14:paraId="6FFC8A37" w14:textId="77777777" w:rsidR="00624E4D" w:rsidRPr="00624E4D" w:rsidRDefault="00624E4D" w:rsidP="00624E4D">
      <w:pPr>
        <w:rPr>
          <w:rFonts w:ascii="Calibri" w:hAnsi="Calibri" w:cs="Calibri"/>
          <w:b/>
          <w:bCs/>
          <w:sz w:val="32"/>
          <w:szCs w:val="32"/>
          <w:lang w:val="es-ES"/>
        </w:rPr>
      </w:pPr>
      <w:r w:rsidRPr="00624E4D">
        <w:rPr>
          <w:rFonts w:ascii="Calibri" w:hAnsi="Calibri" w:cs="Calibri"/>
          <w:b/>
          <w:bCs/>
          <w:sz w:val="32"/>
          <w:szCs w:val="32"/>
          <w:lang w:val="es-ES"/>
        </w:rPr>
        <w:t>Verificación del Diseño – Iteración 2</w:t>
      </w:r>
    </w:p>
    <w:p w14:paraId="3CF7607F" w14:textId="77777777" w:rsidR="00624E4D" w:rsidRPr="00624E4D" w:rsidRDefault="00624E4D" w:rsidP="00624E4D">
      <w:pPr>
        <w:rPr>
          <w:rFonts w:ascii="Calibri" w:hAnsi="Calibri" w:cs="Calibri"/>
          <w:b/>
          <w:bCs/>
          <w:sz w:val="28"/>
          <w:szCs w:val="28"/>
          <w:lang w:val="es-ES"/>
        </w:rPr>
      </w:pPr>
      <w:r w:rsidRPr="00624E4D">
        <w:rPr>
          <w:rFonts w:ascii="Calibri" w:hAnsi="Calibri" w:cs="Calibri"/>
          <w:b/>
          <w:bCs/>
          <w:sz w:val="28"/>
          <w:szCs w:val="28"/>
          <w:lang w:val="es-ES"/>
        </w:rPr>
        <w:t>1. Propósito del documento</w:t>
      </w:r>
    </w:p>
    <w:p w14:paraId="4E8A050C" w14:textId="1FFE865E" w:rsidR="00624E4D" w:rsidRPr="00624E4D" w:rsidRDefault="00624E4D" w:rsidP="00624E4D">
      <w:pPr>
        <w:rPr>
          <w:rFonts w:ascii="Calibri" w:hAnsi="Calibri" w:cs="Calibri"/>
          <w:lang w:val="es-ES"/>
        </w:rPr>
      </w:pPr>
      <w:r w:rsidRPr="00624E4D">
        <w:rPr>
          <w:rFonts w:ascii="Calibri" w:hAnsi="Calibri" w:cs="Calibri"/>
          <w:lang w:val="es-ES"/>
        </w:rPr>
        <w:t>El presente documento tiene como propósito verificar el cumplimiento de los criterios de calidad, consistencia, trazabilidad y normalización del modelo lógico del sistema BICI-GO en su segunda iteración.</w:t>
      </w:r>
      <w:r w:rsidRPr="00624E4D">
        <w:rPr>
          <w:rFonts w:ascii="Calibri" w:hAnsi="Calibri" w:cs="Calibri"/>
          <w:lang w:val="es-ES"/>
        </w:rPr>
        <w:br/>
        <w:t>En esta versión, se incorporaron mecanismos de control histórico y temporal mediante la metodología de tablas sombra o historial paralelo (*_actual y *_</w:t>
      </w:r>
      <w:proofErr w:type="spellStart"/>
      <w:r w:rsidRPr="00624E4D">
        <w:rPr>
          <w:rFonts w:ascii="Calibri" w:hAnsi="Calibri" w:cs="Calibri"/>
          <w:lang w:val="es-ES"/>
        </w:rPr>
        <w:t>hist</w:t>
      </w:r>
      <w:proofErr w:type="spellEnd"/>
      <w:r w:rsidRPr="00624E4D">
        <w:rPr>
          <w:rFonts w:ascii="Calibri" w:hAnsi="Calibri" w:cs="Calibri"/>
          <w:lang w:val="es-ES"/>
        </w:rPr>
        <w:t>), fortaleciendo la trazabilidad de los datos, la integridad referencial y la consistencia del sistema a lo largo del tiempo.</w:t>
      </w:r>
    </w:p>
    <w:p w14:paraId="1FF07EFE" w14:textId="77777777" w:rsidR="00624E4D" w:rsidRPr="00624E4D" w:rsidRDefault="00624E4D" w:rsidP="00624E4D">
      <w:pPr>
        <w:rPr>
          <w:rFonts w:ascii="Calibri" w:hAnsi="Calibri" w:cs="Calibri"/>
          <w:b/>
          <w:bCs/>
          <w:sz w:val="28"/>
          <w:szCs w:val="28"/>
          <w:lang w:val="es-ES"/>
        </w:rPr>
      </w:pPr>
      <w:r w:rsidRPr="00624E4D">
        <w:rPr>
          <w:rFonts w:ascii="Calibri" w:hAnsi="Calibri" w:cs="Calibri"/>
          <w:b/>
          <w:bCs/>
          <w:sz w:val="28"/>
          <w:szCs w:val="28"/>
          <w:lang w:val="es-ES"/>
        </w:rPr>
        <w:t>2. Actividades realizadas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487"/>
        <w:gridCol w:w="4499"/>
      </w:tblGrid>
      <w:tr w:rsidR="00624E4D" w:rsidRPr="00624E4D" w14:paraId="6CD2A2B5" w14:textId="77777777" w:rsidTr="00624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4A3BF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2C4ACF8C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D08FCAF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Evidencia</w:t>
            </w:r>
          </w:p>
        </w:tc>
      </w:tr>
      <w:tr w:rsidR="00624E4D" w:rsidRPr="00624E4D" w14:paraId="48DDF241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F17D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Verificación del modelo lógico mejorado</w:t>
            </w:r>
          </w:p>
        </w:tc>
        <w:tc>
          <w:tcPr>
            <w:tcW w:w="0" w:type="auto"/>
            <w:vAlign w:val="center"/>
            <w:hideMark/>
          </w:tcPr>
          <w:p w14:paraId="3D152C71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Se revisó la estructura ampliada del modelo lógico, confirmando la correcta implementación de las tablas históricas y actuales.</w:t>
            </w:r>
          </w:p>
        </w:tc>
        <w:tc>
          <w:tcPr>
            <w:tcW w:w="0" w:type="auto"/>
            <w:vAlign w:val="center"/>
            <w:hideMark/>
          </w:tcPr>
          <w:p w14:paraId="7056B155" w14:textId="7C6ADD9A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modelo_logico_iteracion_</w:t>
            </w:r>
            <w:proofErr w:type="gramStart"/>
            <w:r w:rsidRPr="00624E4D">
              <w:rPr>
                <w:rFonts w:ascii="Calibri" w:hAnsi="Calibri" w:cs="Calibri"/>
                <w:lang w:val="es-ES"/>
              </w:rPr>
              <w:t>2.dbd</w:t>
            </w:r>
            <w:r w:rsidRPr="0019219A">
              <w:rPr>
                <w:rFonts w:ascii="Calibri" w:hAnsi="Calibri" w:cs="Calibri"/>
                <w:lang w:val="es-ES"/>
              </w:rPr>
              <w:t>esigner</w:t>
            </w:r>
            <w:proofErr w:type="gramEnd"/>
          </w:p>
        </w:tc>
      </w:tr>
      <w:tr w:rsidR="00624E4D" w:rsidRPr="00624E4D" w14:paraId="0049C5C9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8281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Validación de integridad referencial</w:t>
            </w:r>
          </w:p>
        </w:tc>
        <w:tc>
          <w:tcPr>
            <w:tcW w:w="0" w:type="auto"/>
            <w:vAlign w:val="center"/>
            <w:hideMark/>
          </w:tcPr>
          <w:p w14:paraId="6CD24F00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Se comprobó la correcta propagación de claves primarias y foráneas entre las tablas *_actual y *_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hist.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D9F6B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diccionario_datos_logico_segunda_iteracion.xlsx</w:t>
            </w:r>
          </w:p>
        </w:tc>
      </w:tr>
      <w:tr w:rsidR="00624E4D" w:rsidRPr="00624E4D" w14:paraId="36F0CB62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5170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Comprobación de normalización extendida</w:t>
            </w:r>
          </w:p>
        </w:tc>
        <w:tc>
          <w:tcPr>
            <w:tcW w:w="0" w:type="auto"/>
            <w:vAlign w:val="center"/>
            <w:hideMark/>
          </w:tcPr>
          <w:p w14:paraId="7D820FF9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Se garantizó que todas las nuevas entidades cumplan con las tres primeras formas normales (1FN, 2FN y 3FN).</w:t>
            </w:r>
          </w:p>
        </w:tc>
        <w:tc>
          <w:tcPr>
            <w:tcW w:w="0" w:type="auto"/>
            <w:vAlign w:val="center"/>
            <w:hideMark/>
          </w:tcPr>
          <w:p w14:paraId="01ABCD54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Normalización y Validación – Segunda Iteración.docx</w:t>
            </w:r>
          </w:p>
        </w:tc>
      </w:tr>
      <w:tr w:rsidR="00624E4D" w:rsidRPr="00624E4D" w14:paraId="2CE6E7D4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4D76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Revisión de trazabilidad temporal</w:t>
            </w:r>
          </w:p>
        </w:tc>
        <w:tc>
          <w:tcPr>
            <w:tcW w:w="0" w:type="auto"/>
            <w:vAlign w:val="center"/>
            <w:hideMark/>
          </w:tcPr>
          <w:p w14:paraId="6923970F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Se analizó la correspondencia entre los estados actuales e históricos de las bicicletas, ubicaciones y tarifas.</w:t>
            </w:r>
          </w:p>
        </w:tc>
        <w:tc>
          <w:tcPr>
            <w:tcW w:w="0" w:type="auto"/>
            <w:vAlign w:val="center"/>
            <w:hideMark/>
          </w:tcPr>
          <w:p w14:paraId="15670992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Modelo lógico de segunda iteración</w:t>
            </w:r>
          </w:p>
        </w:tc>
      </w:tr>
      <w:tr w:rsidR="00624E4D" w:rsidRPr="00624E4D" w14:paraId="6ED0AEF0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75ED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lastRenderedPageBreak/>
              <w:t>Validación del control de cambios</w:t>
            </w:r>
          </w:p>
        </w:tc>
        <w:tc>
          <w:tcPr>
            <w:tcW w:w="0" w:type="auto"/>
            <w:vAlign w:val="center"/>
            <w:hideMark/>
          </w:tcPr>
          <w:p w14:paraId="29B0CAA2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Se verificó que las entidades históricas incluyan campos de usuario, motivo y fechas de vigencia para trazabilidad completa.</w:t>
            </w:r>
          </w:p>
        </w:tc>
        <w:tc>
          <w:tcPr>
            <w:tcW w:w="0" w:type="auto"/>
            <w:vAlign w:val="center"/>
            <w:hideMark/>
          </w:tcPr>
          <w:p w14:paraId="7E5A71E7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Documento de integridad y restricciones</w:t>
            </w:r>
          </w:p>
        </w:tc>
      </w:tr>
    </w:tbl>
    <w:p w14:paraId="56D42F7D" w14:textId="027580C5" w:rsidR="00624E4D" w:rsidRPr="00624E4D" w:rsidRDefault="00624E4D" w:rsidP="00624E4D">
      <w:pPr>
        <w:rPr>
          <w:rFonts w:ascii="Calibri" w:hAnsi="Calibri" w:cs="Calibri"/>
          <w:lang w:val="es-ES"/>
        </w:rPr>
      </w:pPr>
    </w:p>
    <w:p w14:paraId="252EA375" w14:textId="77777777" w:rsidR="00624E4D" w:rsidRPr="00624E4D" w:rsidRDefault="00624E4D" w:rsidP="00624E4D">
      <w:pPr>
        <w:rPr>
          <w:rFonts w:ascii="Calibri" w:hAnsi="Calibri" w:cs="Calibri"/>
          <w:b/>
          <w:bCs/>
          <w:sz w:val="28"/>
          <w:szCs w:val="28"/>
          <w:lang w:val="es-ES"/>
        </w:rPr>
      </w:pPr>
      <w:r w:rsidRPr="00624E4D">
        <w:rPr>
          <w:rFonts w:ascii="Calibri" w:hAnsi="Calibri" w:cs="Calibri"/>
          <w:b/>
          <w:bCs/>
          <w:sz w:val="28"/>
          <w:szCs w:val="28"/>
          <w:lang w:val="es-ES"/>
        </w:rPr>
        <w:t>3. Análisis comparativo con la Iteración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2126"/>
        <w:gridCol w:w="2596"/>
        <w:gridCol w:w="2171"/>
      </w:tblGrid>
      <w:tr w:rsidR="00624E4D" w:rsidRPr="00624E4D" w14:paraId="0F0BFE3F" w14:textId="77777777" w:rsidTr="005F7C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17934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FD36E1F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Iteración 1</w:t>
            </w:r>
          </w:p>
        </w:tc>
        <w:tc>
          <w:tcPr>
            <w:tcW w:w="0" w:type="auto"/>
            <w:vAlign w:val="center"/>
            <w:hideMark/>
          </w:tcPr>
          <w:p w14:paraId="5D3477DF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Iteración 2</w:t>
            </w:r>
          </w:p>
        </w:tc>
        <w:tc>
          <w:tcPr>
            <w:tcW w:w="0" w:type="auto"/>
            <w:vAlign w:val="center"/>
            <w:hideMark/>
          </w:tcPr>
          <w:p w14:paraId="40E79355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Mejora Evidente</w:t>
            </w:r>
          </w:p>
        </w:tc>
      </w:tr>
      <w:tr w:rsidR="00624E4D" w:rsidRPr="00624E4D" w14:paraId="3FA4CCB2" w14:textId="77777777" w:rsidTr="005F7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6C9C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Manejo de estados</w:t>
            </w:r>
          </w:p>
        </w:tc>
        <w:tc>
          <w:tcPr>
            <w:tcW w:w="0" w:type="auto"/>
            <w:vAlign w:val="center"/>
            <w:hideMark/>
          </w:tcPr>
          <w:p w14:paraId="68C47F93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Tablas únicas sin historial</w:t>
            </w:r>
          </w:p>
        </w:tc>
        <w:tc>
          <w:tcPr>
            <w:tcW w:w="0" w:type="auto"/>
            <w:vAlign w:val="center"/>
            <w:hideMark/>
          </w:tcPr>
          <w:p w14:paraId="555F219D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Tablas _actual y _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95D80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Se añadió trazabilidad temporal.</w:t>
            </w:r>
          </w:p>
        </w:tc>
      </w:tr>
      <w:tr w:rsidR="00624E4D" w:rsidRPr="00624E4D" w14:paraId="2A0B725A" w14:textId="77777777" w:rsidTr="005F7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904C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Tarifa</w:t>
            </w:r>
          </w:p>
        </w:tc>
        <w:tc>
          <w:tcPr>
            <w:tcW w:w="0" w:type="auto"/>
            <w:vAlign w:val="center"/>
            <w:hideMark/>
          </w:tcPr>
          <w:p w14:paraId="2AA57FF7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Valor único por plan</w:t>
            </w:r>
          </w:p>
        </w:tc>
        <w:tc>
          <w:tcPr>
            <w:tcW w:w="0" w:type="auto"/>
            <w:vAlign w:val="center"/>
            <w:hideMark/>
          </w:tcPr>
          <w:p w14:paraId="2A2ADDBB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 xml:space="preserve">Tablas 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tarifa_actual</w:t>
            </w:r>
            <w:proofErr w:type="spellEnd"/>
            <w:r w:rsidRPr="00624E4D">
              <w:rPr>
                <w:rFonts w:ascii="Calibri" w:hAnsi="Calibri" w:cs="Calibri"/>
                <w:lang w:val="es-ES"/>
              </w:rPr>
              <w:t xml:space="preserve"> y 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tarifa_hist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90ED9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Permite consultar precios pasados.</w:t>
            </w:r>
          </w:p>
        </w:tc>
      </w:tr>
      <w:tr w:rsidR="00624E4D" w:rsidRPr="00624E4D" w14:paraId="682B2E23" w14:textId="77777777" w:rsidTr="005F7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A02B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Ubicación de bicicletas</w:t>
            </w:r>
          </w:p>
        </w:tc>
        <w:tc>
          <w:tcPr>
            <w:tcW w:w="0" w:type="auto"/>
            <w:vAlign w:val="center"/>
            <w:hideMark/>
          </w:tcPr>
          <w:p w14:paraId="5BC3514F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Relación directa con punto de alquiler</w:t>
            </w:r>
          </w:p>
        </w:tc>
        <w:tc>
          <w:tcPr>
            <w:tcW w:w="0" w:type="auto"/>
            <w:vAlign w:val="center"/>
            <w:hideMark/>
          </w:tcPr>
          <w:p w14:paraId="6F132CAC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 xml:space="preserve">Tablas 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ubicacion_actual</w:t>
            </w:r>
            <w:proofErr w:type="spellEnd"/>
            <w:r w:rsidRPr="00624E4D">
              <w:rPr>
                <w:rFonts w:ascii="Calibri" w:hAnsi="Calibri" w:cs="Calibri"/>
                <w:lang w:val="es-ES"/>
              </w:rPr>
              <w:t xml:space="preserve"> y 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ubicacion_hist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5AEAE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Controla la movilidad temporal.</w:t>
            </w:r>
          </w:p>
        </w:tc>
      </w:tr>
      <w:tr w:rsidR="00624E4D" w:rsidRPr="00624E4D" w14:paraId="75FDA244" w14:textId="77777777" w:rsidTr="005F7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E841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Normalización</w:t>
            </w:r>
          </w:p>
        </w:tc>
        <w:tc>
          <w:tcPr>
            <w:tcW w:w="0" w:type="auto"/>
            <w:vAlign w:val="center"/>
            <w:hideMark/>
          </w:tcPr>
          <w:p w14:paraId="20FBE2E7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Hasta 3FN</w:t>
            </w:r>
          </w:p>
        </w:tc>
        <w:tc>
          <w:tcPr>
            <w:tcW w:w="0" w:type="auto"/>
            <w:vAlign w:val="center"/>
            <w:hideMark/>
          </w:tcPr>
          <w:p w14:paraId="7A3C70DC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3FN con separación temporal</w:t>
            </w:r>
          </w:p>
        </w:tc>
        <w:tc>
          <w:tcPr>
            <w:tcW w:w="0" w:type="auto"/>
            <w:vAlign w:val="center"/>
            <w:hideMark/>
          </w:tcPr>
          <w:p w14:paraId="7BC2A9EB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Evita redundancia histórica.</w:t>
            </w:r>
          </w:p>
        </w:tc>
      </w:tr>
      <w:tr w:rsidR="00624E4D" w:rsidRPr="00624E4D" w14:paraId="1F54E18F" w14:textId="77777777" w:rsidTr="005F7C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FB53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Relaciones N:M</w:t>
            </w:r>
          </w:p>
        </w:tc>
        <w:tc>
          <w:tcPr>
            <w:tcW w:w="0" w:type="auto"/>
            <w:vAlign w:val="center"/>
            <w:hideMark/>
          </w:tcPr>
          <w:p w14:paraId="242452EE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Simples</w:t>
            </w:r>
          </w:p>
        </w:tc>
        <w:tc>
          <w:tcPr>
            <w:tcW w:w="0" w:type="auto"/>
            <w:vAlign w:val="center"/>
            <w:hideMark/>
          </w:tcPr>
          <w:p w14:paraId="208E3BA5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Con control de vigencia</w:t>
            </w:r>
          </w:p>
        </w:tc>
        <w:tc>
          <w:tcPr>
            <w:tcW w:w="0" w:type="auto"/>
            <w:vAlign w:val="center"/>
            <w:hideMark/>
          </w:tcPr>
          <w:p w14:paraId="0B92F1DA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Registros temporales y trazables.</w:t>
            </w:r>
          </w:p>
        </w:tc>
      </w:tr>
    </w:tbl>
    <w:p w14:paraId="165DE89E" w14:textId="70E77A62" w:rsidR="00624E4D" w:rsidRPr="0019219A" w:rsidRDefault="00624E4D" w:rsidP="00624E4D">
      <w:pPr>
        <w:rPr>
          <w:rFonts w:ascii="Calibri" w:hAnsi="Calibri" w:cs="Calibri"/>
          <w:lang w:val="es-ES"/>
        </w:rPr>
      </w:pPr>
    </w:p>
    <w:p w14:paraId="3B4A4C32" w14:textId="77777777" w:rsidR="005F7C79" w:rsidRPr="00624E4D" w:rsidRDefault="005F7C79" w:rsidP="00624E4D">
      <w:pPr>
        <w:rPr>
          <w:rFonts w:ascii="Calibri" w:hAnsi="Calibri" w:cs="Calibri"/>
          <w:sz w:val="28"/>
          <w:szCs w:val="28"/>
          <w:lang w:val="es-ES"/>
        </w:rPr>
      </w:pPr>
    </w:p>
    <w:p w14:paraId="2BB1BBAF" w14:textId="77777777" w:rsidR="00624E4D" w:rsidRPr="00624E4D" w:rsidRDefault="00624E4D" w:rsidP="00624E4D">
      <w:pPr>
        <w:rPr>
          <w:rFonts w:ascii="Calibri" w:hAnsi="Calibri" w:cs="Calibri"/>
          <w:b/>
          <w:bCs/>
          <w:sz w:val="28"/>
          <w:szCs w:val="28"/>
          <w:lang w:val="es-ES"/>
        </w:rPr>
      </w:pPr>
      <w:r w:rsidRPr="00624E4D">
        <w:rPr>
          <w:rFonts w:ascii="Calibri" w:hAnsi="Calibri" w:cs="Calibri"/>
          <w:b/>
          <w:bCs/>
          <w:sz w:val="28"/>
          <w:szCs w:val="28"/>
          <w:lang w:val="es-ES"/>
        </w:rPr>
        <w:t>4. Validación técnica por tipo de tabla</w:t>
      </w:r>
    </w:p>
    <w:p w14:paraId="5C79EA96" w14:textId="77777777" w:rsidR="00624E4D" w:rsidRPr="00624E4D" w:rsidRDefault="00624E4D" w:rsidP="00624E4D">
      <w:pPr>
        <w:rPr>
          <w:rFonts w:ascii="Calibri" w:hAnsi="Calibri" w:cs="Calibri"/>
          <w:b/>
          <w:bCs/>
          <w:lang w:val="es-ES"/>
        </w:rPr>
      </w:pPr>
      <w:r w:rsidRPr="00624E4D">
        <w:rPr>
          <w:rFonts w:ascii="Calibri" w:hAnsi="Calibri" w:cs="Calibri"/>
          <w:b/>
          <w:bCs/>
          <w:lang w:val="es-ES"/>
        </w:rPr>
        <w:t>4.1 Tablas maestras</w:t>
      </w:r>
    </w:p>
    <w:p w14:paraId="4C29574E" w14:textId="77777777" w:rsidR="00624E4D" w:rsidRPr="00624E4D" w:rsidRDefault="00624E4D" w:rsidP="00624E4D">
      <w:pPr>
        <w:numPr>
          <w:ilvl w:val="0"/>
          <w:numId w:val="10"/>
        </w:numPr>
        <w:rPr>
          <w:rFonts w:ascii="Calibri" w:hAnsi="Calibri" w:cs="Calibri"/>
          <w:lang w:val="es-ES"/>
        </w:rPr>
      </w:pPr>
      <w:proofErr w:type="spellStart"/>
      <w:r w:rsidRPr="00624E4D">
        <w:rPr>
          <w:rFonts w:ascii="Calibri" w:hAnsi="Calibri" w:cs="Calibri"/>
          <w:b/>
          <w:bCs/>
          <w:lang w:val="es-ES"/>
        </w:rPr>
        <w:t>pais</w:t>
      </w:r>
      <w:proofErr w:type="spellEnd"/>
      <w:r w:rsidRPr="00624E4D">
        <w:rPr>
          <w:rFonts w:ascii="Calibri" w:hAnsi="Calibri" w:cs="Calibri"/>
          <w:b/>
          <w:bCs/>
          <w:lang w:val="es-ES"/>
        </w:rPr>
        <w:t xml:space="preserve">, ciudad, </w:t>
      </w:r>
      <w:proofErr w:type="spellStart"/>
      <w:r w:rsidRPr="00624E4D">
        <w:rPr>
          <w:rFonts w:ascii="Calibri" w:hAnsi="Calibri" w:cs="Calibri"/>
          <w:b/>
          <w:bCs/>
          <w:lang w:val="es-ES"/>
        </w:rPr>
        <w:t>punto_alquiler</w:t>
      </w:r>
      <w:proofErr w:type="spellEnd"/>
      <w:r w:rsidRPr="00624E4D">
        <w:rPr>
          <w:rFonts w:ascii="Calibri" w:hAnsi="Calibri" w:cs="Calibri"/>
          <w:b/>
          <w:bCs/>
          <w:lang w:val="es-ES"/>
        </w:rPr>
        <w:t>, plan</w:t>
      </w:r>
      <w:r w:rsidRPr="00624E4D">
        <w:rPr>
          <w:rFonts w:ascii="Calibri" w:hAnsi="Calibri" w:cs="Calibri"/>
          <w:lang w:val="es-ES"/>
        </w:rPr>
        <w:t>: verificadas las claves primarias y foráneas, asegurando integridad y unicidad.</w:t>
      </w:r>
    </w:p>
    <w:p w14:paraId="69072ADE" w14:textId="77777777" w:rsidR="00624E4D" w:rsidRDefault="00624E4D" w:rsidP="00624E4D">
      <w:pPr>
        <w:numPr>
          <w:ilvl w:val="0"/>
          <w:numId w:val="10"/>
        </w:numPr>
        <w:rPr>
          <w:rFonts w:ascii="Calibri" w:hAnsi="Calibri" w:cs="Calibri"/>
          <w:lang w:val="es-ES"/>
        </w:rPr>
      </w:pPr>
      <w:r w:rsidRPr="00624E4D">
        <w:rPr>
          <w:rFonts w:ascii="Calibri" w:hAnsi="Calibri" w:cs="Calibri"/>
          <w:lang w:val="es-ES"/>
        </w:rPr>
        <w:t>Cumplen 3FN y mantienen independencia semántica.</w:t>
      </w:r>
    </w:p>
    <w:p w14:paraId="6B4F1029" w14:textId="77777777" w:rsidR="0019219A" w:rsidRPr="00624E4D" w:rsidRDefault="0019219A" w:rsidP="0019219A">
      <w:pPr>
        <w:ind w:left="720"/>
        <w:rPr>
          <w:rFonts w:ascii="Calibri" w:hAnsi="Calibri" w:cs="Calibri"/>
          <w:lang w:val="es-ES"/>
        </w:rPr>
      </w:pPr>
    </w:p>
    <w:p w14:paraId="53047731" w14:textId="77777777" w:rsidR="00624E4D" w:rsidRPr="00624E4D" w:rsidRDefault="00624E4D" w:rsidP="00624E4D">
      <w:pPr>
        <w:rPr>
          <w:rFonts w:ascii="Calibri" w:hAnsi="Calibri" w:cs="Calibri"/>
          <w:b/>
          <w:bCs/>
          <w:lang w:val="es-ES"/>
        </w:rPr>
      </w:pPr>
      <w:r w:rsidRPr="00624E4D">
        <w:rPr>
          <w:rFonts w:ascii="Calibri" w:hAnsi="Calibri" w:cs="Calibri"/>
          <w:b/>
          <w:bCs/>
          <w:lang w:val="es-ES"/>
        </w:rPr>
        <w:lastRenderedPageBreak/>
        <w:t>4.2 Tablas de configuración</w:t>
      </w:r>
    </w:p>
    <w:p w14:paraId="6D5D65E5" w14:textId="77777777" w:rsidR="00624E4D" w:rsidRPr="00624E4D" w:rsidRDefault="00624E4D" w:rsidP="00624E4D">
      <w:pPr>
        <w:numPr>
          <w:ilvl w:val="0"/>
          <w:numId w:val="11"/>
        </w:numPr>
        <w:rPr>
          <w:rFonts w:ascii="Calibri" w:hAnsi="Calibri" w:cs="Calibri"/>
          <w:lang w:val="es-ES"/>
        </w:rPr>
      </w:pPr>
      <w:proofErr w:type="spellStart"/>
      <w:r w:rsidRPr="00624E4D">
        <w:rPr>
          <w:rFonts w:ascii="Calibri" w:hAnsi="Calibri" w:cs="Calibri"/>
          <w:b/>
          <w:bCs/>
          <w:lang w:val="es-ES"/>
        </w:rPr>
        <w:t>tipo_uso</w:t>
      </w:r>
      <w:proofErr w:type="spellEnd"/>
      <w:r w:rsidRPr="00624E4D">
        <w:rPr>
          <w:rFonts w:ascii="Calibri" w:hAnsi="Calibri" w:cs="Calibri"/>
          <w:b/>
          <w:bCs/>
          <w:lang w:val="es-ES"/>
        </w:rPr>
        <w:t xml:space="preserve">, </w:t>
      </w:r>
      <w:proofErr w:type="spellStart"/>
      <w:r w:rsidRPr="00624E4D">
        <w:rPr>
          <w:rFonts w:ascii="Calibri" w:hAnsi="Calibri" w:cs="Calibri"/>
          <w:b/>
          <w:bCs/>
          <w:lang w:val="es-ES"/>
        </w:rPr>
        <w:t>tipo_asistencia</w:t>
      </w:r>
      <w:proofErr w:type="spellEnd"/>
      <w:r w:rsidRPr="00624E4D">
        <w:rPr>
          <w:rFonts w:ascii="Calibri" w:hAnsi="Calibri" w:cs="Calibri"/>
          <w:b/>
          <w:bCs/>
          <w:lang w:val="es-ES"/>
        </w:rPr>
        <w:t>, etiqueta</w:t>
      </w:r>
      <w:r w:rsidRPr="00624E4D">
        <w:rPr>
          <w:rFonts w:ascii="Calibri" w:hAnsi="Calibri" w:cs="Calibri"/>
          <w:lang w:val="es-ES"/>
        </w:rPr>
        <w:t>: estructuras consistentes con nombres únicos y sin redundancia.</w:t>
      </w:r>
    </w:p>
    <w:p w14:paraId="331AECE4" w14:textId="77777777" w:rsidR="00624E4D" w:rsidRPr="00624E4D" w:rsidRDefault="00624E4D" w:rsidP="00624E4D">
      <w:pPr>
        <w:rPr>
          <w:rFonts w:ascii="Calibri" w:hAnsi="Calibri" w:cs="Calibri"/>
          <w:b/>
          <w:bCs/>
          <w:lang w:val="es-ES"/>
        </w:rPr>
      </w:pPr>
      <w:r w:rsidRPr="00624E4D">
        <w:rPr>
          <w:rFonts w:ascii="Calibri" w:hAnsi="Calibri" w:cs="Calibri"/>
          <w:b/>
          <w:bCs/>
          <w:lang w:val="es-ES"/>
        </w:rPr>
        <w:t>4.3 Tabla principal</w:t>
      </w:r>
    </w:p>
    <w:p w14:paraId="2AFEB37B" w14:textId="77777777" w:rsidR="00624E4D" w:rsidRPr="00624E4D" w:rsidRDefault="00624E4D" w:rsidP="00624E4D">
      <w:pPr>
        <w:numPr>
          <w:ilvl w:val="0"/>
          <w:numId w:val="12"/>
        </w:numPr>
        <w:rPr>
          <w:rFonts w:ascii="Calibri" w:hAnsi="Calibri" w:cs="Calibri"/>
          <w:lang w:val="es-ES"/>
        </w:rPr>
      </w:pPr>
      <w:r w:rsidRPr="00624E4D">
        <w:rPr>
          <w:rFonts w:ascii="Calibri" w:hAnsi="Calibri" w:cs="Calibri"/>
          <w:b/>
          <w:bCs/>
          <w:lang w:val="es-ES"/>
        </w:rPr>
        <w:t>bicicleta</w:t>
      </w:r>
      <w:r w:rsidRPr="00624E4D">
        <w:rPr>
          <w:rFonts w:ascii="Calibri" w:hAnsi="Calibri" w:cs="Calibri"/>
          <w:lang w:val="es-ES"/>
        </w:rPr>
        <w:t>: validada la dependencia de claves con administrador, y la correspondencia con las clasificaciones, estados y tarifas.</w:t>
      </w:r>
    </w:p>
    <w:p w14:paraId="0838488F" w14:textId="77777777" w:rsidR="00624E4D" w:rsidRPr="00624E4D" w:rsidRDefault="00624E4D" w:rsidP="00624E4D">
      <w:pPr>
        <w:rPr>
          <w:rFonts w:ascii="Calibri" w:hAnsi="Calibri" w:cs="Calibri"/>
          <w:b/>
          <w:bCs/>
          <w:lang w:val="es-ES"/>
        </w:rPr>
      </w:pPr>
      <w:r w:rsidRPr="00624E4D">
        <w:rPr>
          <w:rFonts w:ascii="Calibri" w:hAnsi="Calibri" w:cs="Calibri"/>
          <w:b/>
          <w:bCs/>
          <w:lang w:val="es-ES"/>
        </w:rPr>
        <w:t>4.4 Tablas de estado actual</w:t>
      </w:r>
    </w:p>
    <w:p w14:paraId="72444560" w14:textId="77777777" w:rsidR="00624E4D" w:rsidRPr="00624E4D" w:rsidRDefault="00624E4D" w:rsidP="00624E4D">
      <w:pPr>
        <w:numPr>
          <w:ilvl w:val="0"/>
          <w:numId w:val="13"/>
        </w:numPr>
        <w:rPr>
          <w:rFonts w:ascii="Calibri" w:hAnsi="Calibri" w:cs="Calibri"/>
          <w:lang w:val="es-ES"/>
        </w:rPr>
      </w:pPr>
      <w:proofErr w:type="spellStart"/>
      <w:r w:rsidRPr="00624E4D">
        <w:rPr>
          <w:rFonts w:ascii="Calibri" w:hAnsi="Calibri" w:cs="Calibri"/>
          <w:b/>
          <w:bCs/>
          <w:lang w:val="es-ES"/>
        </w:rPr>
        <w:t>estado_operativo_actual</w:t>
      </w:r>
      <w:proofErr w:type="spellEnd"/>
      <w:r w:rsidRPr="00624E4D">
        <w:rPr>
          <w:rFonts w:ascii="Calibri" w:hAnsi="Calibri" w:cs="Calibri"/>
          <w:b/>
          <w:bCs/>
          <w:lang w:val="es-ES"/>
        </w:rPr>
        <w:t xml:space="preserve">, </w:t>
      </w:r>
      <w:proofErr w:type="spellStart"/>
      <w:r w:rsidRPr="00624E4D">
        <w:rPr>
          <w:rFonts w:ascii="Calibri" w:hAnsi="Calibri" w:cs="Calibri"/>
          <w:b/>
          <w:bCs/>
          <w:lang w:val="es-ES"/>
        </w:rPr>
        <w:t>estado_fisico_actual</w:t>
      </w:r>
      <w:proofErr w:type="spellEnd"/>
      <w:r w:rsidRPr="00624E4D">
        <w:rPr>
          <w:rFonts w:ascii="Calibri" w:hAnsi="Calibri" w:cs="Calibri"/>
          <w:b/>
          <w:bCs/>
          <w:lang w:val="es-ES"/>
        </w:rPr>
        <w:t xml:space="preserve">, </w:t>
      </w:r>
      <w:proofErr w:type="spellStart"/>
      <w:r w:rsidRPr="00624E4D">
        <w:rPr>
          <w:rFonts w:ascii="Calibri" w:hAnsi="Calibri" w:cs="Calibri"/>
          <w:b/>
          <w:bCs/>
          <w:lang w:val="es-ES"/>
        </w:rPr>
        <w:t>tarifa_actual</w:t>
      </w:r>
      <w:proofErr w:type="spellEnd"/>
      <w:r w:rsidRPr="00624E4D">
        <w:rPr>
          <w:rFonts w:ascii="Calibri" w:hAnsi="Calibri" w:cs="Calibri"/>
          <w:b/>
          <w:bCs/>
          <w:lang w:val="es-ES"/>
        </w:rPr>
        <w:t xml:space="preserve">, </w:t>
      </w:r>
      <w:proofErr w:type="spellStart"/>
      <w:r w:rsidRPr="00624E4D">
        <w:rPr>
          <w:rFonts w:ascii="Calibri" w:hAnsi="Calibri" w:cs="Calibri"/>
          <w:b/>
          <w:bCs/>
          <w:lang w:val="es-ES"/>
        </w:rPr>
        <w:t>ubicacion_actual</w:t>
      </w:r>
      <w:proofErr w:type="spellEnd"/>
      <w:r w:rsidRPr="00624E4D">
        <w:rPr>
          <w:rFonts w:ascii="Calibri" w:hAnsi="Calibri" w:cs="Calibri"/>
          <w:lang w:val="es-ES"/>
        </w:rPr>
        <w:t>:</w:t>
      </w:r>
      <w:r w:rsidRPr="00624E4D">
        <w:rPr>
          <w:rFonts w:ascii="Calibri" w:hAnsi="Calibri" w:cs="Calibri"/>
          <w:lang w:val="es-ES"/>
        </w:rPr>
        <w:br/>
        <w:t xml:space="preserve">contienen únicamente la información vigente, con referencias correctas y control de fechas (desde, </w:t>
      </w:r>
      <w:proofErr w:type="spellStart"/>
      <w:r w:rsidRPr="00624E4D">
        <w:rPr>
          <w:rFonts w:ascii="Calibri" w:hAnsi="Calibri" w:cs="Calibri"/>
          <w:lang w:val="es-ES"/>
        </w:rPr>
        <w:t>actualizado_en</w:t>
      </w:r>
      <w:proofErr w:type="spellEnd"/>
      <w:r w:rsidRPr="00624E4D">
        <w:rPr>
          <w:rFonts w:ascii="Calibri" w:hAnsi="Calibri" w:cs="Calibri"/>
          <w:lang w:val="es-ES"/>
        </w:rPr>
        <w:t>).</w:t>
      </w:r>
    </w:p>
    <w:p w14:paraId="40267341" w14:textId="77777777" w:rsidR="00624E4D" w:rsidRPr="00624E4D" w:rsidRDefault="00624E4D" w:rsidP="00624E4D">
      <w:pPr>
        <w:rPr>
          <w:rFonts w:ascii="Calibri" w:hAnsi="Calibri" w:cs="Calibri"/>
          <w:b/>
          <w:bCs/>
          <w:lang w:val="es-ES"/>
        </w:rPr>
      </w:pPr>
      <w:r w:rsidRPr="00624E4D">
        <w:rPr>
          <w:rFonts w:ascii="Calibri" w:hAnsi="Calibri" w:cs="Calibri"/>
          <w:b/>
          <w:bCs/>
          <w:lang w:val="es-ES"/>
        </w:rPr>
        <w:t>4.5 Tablas históricas</w:t>
      </w:r>
    </w:p>
    <w:p w14:paraId="599DE7C7" w14:textId="4A7AD43B" w:rsidR="00624E4D" w:rsidRPr="00624E4D" w:rsidRDefault="00624E4D" w:rsidP="00624E4D">
      <w:pPr>
        <w:numPr>
          <w:ilvl w:val="0"/>
          <w:numId w:val="14"/>
        </w:numPr>
        <w:rPr>
          <w:rFonts w:ascii="Calibri" w:hAnsi="Calibri" w:cs="Calibri"/>
          <w:lang w:val="es-ES"/>
        </w:rPr>
      </w:pPr>
      <w:proofErr w:type="spellStart"/>
      <w:r w:rsidRPr="00624E4D">
        <w:rPr>
          <w:rFonts w:ascii="Calibri" w:hAnsi="Calibri" w:cs="Calibri"/>
          <w:b/>
          <w:bCs/>
          <w:lang w:val="es-ES"/>
        </w:rPr>
        <w:t>estado_operativo_hist</w:t>
      </w:r>
      <w:proofErr w:type="spellEnd"/>
      <w:r w:rsidRPr="00624E4D">
        <w:rPr>
          <w:rFonts w:ascii="Calibri" w:hAnsi="Calibri" w:cs="Calibri"/>
          <w:b/>
          <w:bCs/>
          <w:lang w:val="es-ES"/>
        </w:rPr>
        <w:t xml:space="preserve">, </w:t>
      </w:r>
      <w:proofErr w:type="spellStart"/>
      <w:r w:rsidRPr="00624E4D">
        <w:rPr>
          <w:rFonts w:ascii="Calibri" w:hAnsi="Calibri" w:cs="Calibri"/>
          <w:b/>
          <w:bCs/>
          <w:lang w:val="es-ES"/>
        </w:rPr>
        <w:t>estado_fisico_hist</w:t>
      </w:r>
      <w:proofErr w:type="spellEnd"/>
      <w:r w:rsidRPr="00624E4D">
        <w:rPr>
          <w:rFonts w:ascii="Calibri" w:hAnsi="Calibri" w:cs="Calibri"/>
          <w:b/>
          <w:bCs/>
          <w:lang w:val="es-ES"/>
        </w:rPr>
        <w:t xml:space="preserve">, </w:t>
      </w:r>
      <w:proofErr w:type="spellStart"/>
      <w:r w:rsidRPr="00624E4D">
        <w:rPr>
          <w:rFonts w:ascii="Calibri" w:hAnsi="Calibri" w:cs="Calibri"/>
          <w:b/>
          <w:bCs/>
          <w:lang w:val="es-ES"/>
        </w:rPr>
        <w:t>tarifa_hist</w:t>
      </w:r>
      <w:proofErr w:type="spellEnd"/>
      <w:r w:rsidRPr="00624E4D">
        <w:rPr>
          <w:rFonts w:ascii="Calibri" w:hAnsi="Calibri" w:cs="Calibri"/>
          <w:b/>
          <w:bCs/>
          <w:lang w:val="es-ES"/>
        </w:rPr>
        <w:t xml:space="preserve">, </w:t>
      </w:r>
      <w:proofErr w:type="spellStart"/>
      <w:r w:rsidRPr="00624E4D">
        <w:rPr>
          <w:rFonts w:ascii="Calibri" w:hAnsi="Calibri" w:cs="Calibri"/>
          <w:b/>
          <w:bCs/>
          <w:lang w:val="es-ES"/>
        </w:rPr>
        <w:t>ubicacion_hist</w:t>
      </w:r>
      <w:proofErr w:type="spellEnd"/>
      <w:r w:rsidRPr="00624E4D">
        <w:rPr>
          <w:rFonts w:ascii="Calibri" w:hAnsi="Calibri" w:cs="Calibri"/>
          <w:lang w:val="es-ES"/>
        </w:rPr>
        <w:t>, entre otras:</w:t>
      </w:r>
      <w:r w:rsidRPr="00624E4D">
        <w:rPr>
          <w:rFonts w:ascii="Calibri" w:hAnsi="Calibri" w:cs="Calibri"/>
          <w:lang w:val="es-ES"/>
        </w:rPr>
        <w:br/>
        <w:t xml:space="preserve">incluyen los campos </w:t>
      </w:r>
      <w:proofErr w:type="spellStart"/>
      <w:r w:rsidRPr="00624E4D">
        <w:rPr>
          <w:rFonts w:ascii="Calibri" w:hAnsi="Calibri" w:cs="Calibri"/>
          <w:lang w:val="es-ES"/>
        </w:rPr>
        <w:t>fecha_inicio</w:t>
      </w:r>
      <w:proofErr w:type="spellEnd"/>
      <w:r w:rsidRPr="00624E4D">
        <w:rPr>
          <w:rFonts w:ascii="Calibri" w:hAnsi="Calibri" w:cs="Calibri"/>
          <w:lang w:val="es-ES"/>
        </w:rPr>
        <w:t xml:space="preserve">, </w:t>
      </w:r>
      <w:proofErr w:type="spellStart"/>
      <w:r w:rsidRPr="00624E4D">
        <w:rPr>
          <w:rFonts w:ascii="Calibri" w:hAnsi="Calibri" w:cs="Calibri"/>
          <w:lang w:val="es-ES"/>
        </w:rPr>
        <w:t>fecha_fin</w:t>
      </w:r>
      <w:proofErr w:type="spellEnd"/>
      <w:r w:rsidRPr="00624E4D">
        <w:rPr>
          <w:rFonts w:ascii="Calibri" w:hAnsi="Calibri" w:cs="Calibri"/>
          <w:lang w:val="es-ES"/>
        </w:rPr>
        <w:t>, usuario y motivo, garantizando trazabilidad y control de versiones.</w:t>
      </w:r>
    </w:p>
    <w:p w14:paraId="19D1ADC3" w14:textId="77777777" w:rsidR="00624E4D" w:rsidRPr="00624E4D" w:rsidRDefault="00624E4D" w:rsidP="00624E4D">
      <w:pPr>
        <w:rPr>
          <w:rFonts w:ascii="Calibri" w:hAnsi="Calibri" w:cs="Calibri"/>
          <w:b/>
          <w:bCs/>
          <w:lang w:val="es-ES"/>
        </w:rPr>
      </w:pPr>
      <w:r w:rsidRPr="00624E4D">
        <w:rPr>
          <w:rFonts w:ascii="Calibri" w:hAnsi="Calibri" w:cs="Calibri"/>
          <w:b/>
          <w:bCs/>
          <w:lang w:val="es-ES"/>
        </w:rPr>
        <w:t>5. Resultados de la verificación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777"/>
        <w:gridCol w:w="4851"/>
      </w:tblGrid>
      <w:tr w:rsidR="00624E4D" w:rsidRPr="00624E4D" w14:paraId="7F3D70E4" w14:textId="77777777" w:rsidTr="00624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3DDF8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Criterio verificado</w:t>
            </w:r>
          </w:p>
        </w:tc>
        <w:tc>
          <w:tcPr>
            <w:tcW w:w="0" w:type="auto"/>
            <w:vAlign w:val="center"/>
            <w:hideMark/>
          </w:tcPr>
          <w:p w14:paraId="5B673B8C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2645C80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Observaciones</w:t>
            </w:r>
          </w:p>
        </w:tc>
      </w:tr>
      <w:tr w:rsidR="00624E4D" w:rsidRPr="00624E4D" w14:paraId="68CB779F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C539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Aplicación de 3FN</w:t>
            </w:r>
          </w:p>
        </w:tc>
        <w:tc>
          <w:tcPr>
            <w:tcW w:w="0" w:type="auto"/>
            <w:vAlign w:val="center"/>
            <w:hideMark/>
          </w:tcPr>
          <w:p w14:paraId="4B3B1936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Segoe UI Emoji" w:hAnsi="Segoe UI Emoji" w:cs="Segoe UI Emoji"/>
                <w:lang w:val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43100C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Todas las tablas actuales e históricas cumplen las tres formas normales.</w:t>
            </w:r>
          </w:p>
        </w:tc>
      </w:tr>
      <w:tr w:rsidR="00624E4D" w:rsidRPr="00624E4D" w14:paraId="30CE4F59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F1BE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Definición de claves primarias y foráneas</w:t>
            </w:r>
          </w:p>
        </w:tc>
        <w:tc>
          <w:tcPr>
            <w:tcW w:w="0" w:type="auto"/>
            <w:vAlign w:val="center"/>
            <w:hideMark/>
          </w:tcPr>
          <w:p w14:paraId="321EDDD7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Segoe UI Emoji" w:hAnsi="Segoe UI Emoji" w:cs="Segoe UI Emoji"/>
                <w:lang w:val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315672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Relaciones bien definidas entre entidades principales y derivadas.</w:t>
            </w:r>
          </w:p>
        </w:tc>
      </w:tr>
      <w:tr w:rsidR="00624E4D" w:rsidRPr="00624E4D" w14:paraId="155B30A9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CD70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Coherencia temporal</w:t>
            </w:r>
          </w:p>
        </w:tc>
        <w:tc>
          <w:tcPr>
            <w:tcW w:w="0" w:type="auto"/>
            <w:vAlign w:val="center"/>
            <w:hideMark/>
          </w:tcPr>
          <w:p w14:paraId="66C44629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Segoe UI Emoji" w:hAnsi="Segoe UI Emoji" w:cs="Segoe UI Emoji"/>
                <w:lang w:val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C47222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 xml:space="preserve">Campos 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fecha_inicio</w:t>
            </w:r>
            <w:proofErr w:type="spellEnd"/>
            <w:r w:rsidRPr="00624E4D">
              <w:rPr>
                <w:rFonts w:ascii="Calibri" w:hAnsi="Calibri" w:cs="Calibri"/>
                <w:lang w:val="es-ES"/>
              </w:rPr>
              <w:t xml:space="preserve"> y 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fecha_</w:t>
            </w:r>
            <w:proofErr w:type="gramStart"/>
            <w:r w:rsidRPr="00624E4D">
              <w:rPr>
                <w:rFonts w:ascii="Calibri" w:hAnsi="Calibri" w:cs="Calibri"/>
                <w:lang w:val="es-ES"/>
              </w:rPr>
              <w:t>fin</w:t>
            </w:r>
            <w:proofErr w:type="spellEnd"/>
            <w:r w:rsidRPr="00624E4D">
              <w:rPr>
                <w:rFonts w:ascii="Calibri" w:hAnsi="Calibri" w:cs="Calibri"/>
                <w:lang w:val="es-ES"/>
              </w:rPr>
              <w:t xml:space="preserve"> correctamente aplicados</w:t>
            </w:r>
            <w:proofErr w:type="gramEnd"/>
            <w:r w:rsidRPr="00624E4D">
              <w:rPr>
                <w:rFonts w:ascii="Calibri" w:hAnsi="Calibri" w:cs="Calibri"/>
                <w:lang w:val="es-ES"/>
              </w:rPr>
              <w:t>.</w:t>
            </w:r>
          </w:p>
        </w:tc>
      </w:tr>
      <w:tr w:rsidR="00624E4D" w:rsidRPr="00624E4D" w14:paraId="7D998050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809C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Consistencia entre modelos</w:t>
            </w:r>
          </w:p>
        </w:tc>
        <w:tc>
          <w:tcPr>
            <w:tcW w:w="0" w:type="auto"/>
            <w:vAlign w:val="center"/>
            <w:hideMark/>
          </w:tcPr>
          <w:p w14:paraId="0560C9E0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Segoe UI Emoji" w:hAnsi="Segoe UI Emoji" w:cs="Segoe UI Emoji"/>
                <w:lang w:val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2D4ABF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El modelo lógico refleja fielmente la evolución del conceptual.</w:t>
            </w:r>
          </w:p>
        </w:tc>
      </w:tr>
      <w:tr w:rsidR="00624E4D" w:rsidRPr="00624E4D" w14:paraId="185B9900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71E1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Gestión de trazabilidad</w:t>
            </w:r>
          </w:p>
        </w:tc>
        <w:tc>
          <w:tcPr>
            <w:tcW w:w="0" w:type="auto"/>
            <w:vAlign w:val="center"/>
            <w:hideMark/>
          </w:tcPr>
          <w:p w14:paraId="18097F1C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Segoe UI Emoji" w:hAnsi="Segoe UI Emoji" w:cs="Segoe UI Emoji"/>
                <w:lang w:val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5E1BC1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Correcta implementación de la metodología de historial paralelo.</w:t>
            </w:r>
          </w:p>
        </w:tc>
      </w:tr>
      <w:tr w:rsidR="00624E4D" w:rsidRPr="00624E4D" w14:paraId="3A7483D4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5F55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Documentación completa</w:t>
            </w:r>
          </w:p>
        </w:tc>
        <w:tc>
          <w:tcPr>
            <w:tcW w:w="0" w:type="auto"/>
            <w:vAlign w:val="center"/>
            <w:hideMark/>
          </w:tcPr>
          <w:p w14:paraId="3B9AFA8C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Segoe UI Emoji" w:hAnsi="Segoe UI Emoji" w:cs="Segoe UI Emoji"/>
                <w:lang w:val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8AAF51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Se entregaron los cuatro documentos requeridos de la iteración.</w:t>
            </w:r>
          </w:p>
        </w:tc>
      </w:tr>
    </w:tbl>
    <w:p w14:paraId="22F227D8" w14:textId="03C085E1" w:rsidR="00624E4D" w:rsidRPr="00624E4D" w:rsidRDefault="00624E4D" w:rsidP="00624E4D">
      <w:pPr>
        <w:rPr>
          <w:rFonts w:ascii="Calibri" w:hAnsi="Calibri" w:cs="Calibri"/>
          <w:lang w:val="es-ES"/>
        </w:rPr>
      </w:pPr>
    </w:p>
    <w:p w14:paraId="3EEF5C6A" w14:textId="77777777" w:rsidR="00624E4D" w:rsidRPr="00624E4D" w:rsidRDefault="00624E4D" w:rsidP="00624E4D">
      <w:pPr>
        <w:rPr>
          <w:rFonts w:ascii="Calibri" w:hAnsi="Calibri" w:cs="Calibri"/>
          <w:b/>
          <w:bCs/>
          <w:sz w:val="24"/>
          <w:szCs w:val="24"/>
          <w:lang w:val="es-ES"/>
        </w:rPr>
      </w:pPr>
      <w:r w:rsidRPr="00624E4D">
        <w:rPr>
          <w:rFonts w:ascii="Calibri" w:hAnsi="Calibri" w:cs="Calibri"/>
          <w:b/>
          <w:bCs/>
          <w:sz w:val="24"/>
          <w:szCs w:val="24"/>
          <w:lang w:val="es-ES"/>
        </w:rPr>
        <w:lastRenderedPageBreak/>
        <w:t xml:space="preserve">6. </w:t>
      </w:r>
      <w:proofErr w:type="spellStart"/>
      <w:r w:rsidRPr="00624E4D">
        <w:rPr>
          <w:rFonts w:ascii="Calibri" w:hAnsi="Calibri" w:cs="Calibri"/>
          <w:b/>
          <w:bCs/>
          <w:sz w:val="24"/>
          <w:szCs w:val="24"/>
          <w:lang w:val="es-ES"/>
        </w:rPr>
        <w:t>Checklist</w:t>
      </w:r>
      <w:proofErr w:type="spellEnd"/>
      <w:r w:rsidRPr="00624E4D">
        <w:rPr>
          <w:rFonts w:ascii="Calibri" w:hAnsi="Calibri" w:cs="Calibri"/>
          <w:b/>
          <w:bCs/>
          <w:sz w:val="24"/>
          <w:szCs w:val="24"/>
          <w:lang w:val="es-ES"/>
        </w:rPr>
        <w:t xml:space="preserve"> de pruebas de validación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4531"/>
        <w:gridCol w:w="1187"/>
      </w:tblGrid>
      <w:tr w:rsidR="00624E4D" w:rsidRPr="00624E4D" w14:paraId="6A4EA531" w14:textId="77777777" w:rsidTr="00624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92B44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7DBDCAF5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5201190" w14:textId="77777777" w:rsidR="00624E4D" w:rsidRPr="00624E4D" w:rsidRDefault="00624E4D" w:rsidP="00624E4D">
            <w:pPr>
              <w:rPr>
                <w:rFonts w:ascii="Calibri" w:hAnsi="Calibri" w:cs="Calibri"/>
                <w:b/>
                <w:bCs/>
                <w:lang w:val="es-ES"/>
              </w:rPr>
            </w:pPr>
            <w:r w:rsidRPr="00624E4D">
              <w:rPr>
                <w:rFonts w:ascii="Calibri" w:hAnsi="Calibri" w:cs="Calibri"/>
                <w:b/>
                <w:bCs/>
                <w:lang w:val="es-ES"/>
              </w:rPr>
              <w:t>Resultado</w:t>
            </w:r>
          </w:p>
        </w:tc>
      </w:tr>
      <w:tr w:rsidR="00624E4D" w:rsidRPr="00624E4D" w14:paraId="26CAB630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2795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Verificación de claves foráneas</w:t>
            </w:r>
          </w:p>
        </w:tc>
        <w:tc>
          <w:tcPr>
            <w:tcW w:w="0" w:type="auto"/>
            <w:vAlign w:val="center"/>
            <w:hideMark/>
          </w:tcPr>
          <w:p w14:paraId="140F76B8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 xml:space="preserve">Todas las 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FKs</w:t>
            </w:r>
            <w:proofErr w:type="spellEnd"/>
            <w:r w:rsidRPr="00624E4D">
              <w:rPr>
                <w:rFonts w:ascii="Calibri" w:hAnsi="Calibri" w:cs="Calibri"/>
                <w:lang w:val="es-ES"/>
              </w:rPr>
              <w:t xml:space="preserve"> referencian entidades existentes.</w:t>
            </w:r>
          </w:p>
        </w:tc>
        <w:tc>
          <w:tcPr>
            <w:tcW w:w="0" w:type="auto"/>
            <w:vAlign w:val="center"/>
            <w:hideMark/>
          </w:tcPr>
          <w:p w14:paraId="304A206D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Segoe UI Emoji" w:hAnsi="Segoe UI Emoji" w:cs="Segoe UI Emoji"/>
                <w:lang w:val="es-ES"/>
              </w:rPr>
              <w:t>✅</w:t>
            </w:r>
            <w:r w:rsidRPr="00624E4D">
              <w:rPr>
                <w:rFonts w:ascii="Calibri" w:hAnsi="Calibri" w:cs="Calibri"/>
                <w:lang w:val="es-ES"/>
              </w:rPr>
              <w:t xml:space="preserve"> Correcto</w:t>
            </w:r>
          </w:p>
        </w:tc>
      </w:tr>
      <w:tr w:rsidR="00624E4D" w:rsidRPr="00624E4D" w14:paraId="51A235C8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18F1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Verificación de cardinalidad</w:t>
            </w:r>
          </w:p>
        </w:tc>
        <w:tc>
          <w:tcPr>
            <w:tcW w:w="0" w:type="auto"/>
            <w:vAlign w:val="center"/>
            <w:hideMark/>
          </w:tcPr>
          <w:p w14:paraId="5015B6A8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 xml:space="preserve">Relaciones </w:t>
            </w:r>
            <w:proofErr w:type="gramStart"/>
            <w:r w:rsidRPr="00624E4D">
              <w:rPr>
                <w:rFonts w:ascii="Calibri" w:hAnsi="Calibri" w:cs="Calibri"/>
                <w:lang w:val="es-ES"/>
              </w:rPr>
              <w:t>1:N</w:t>
            </w:r>
            <w:proofErr w:type="gramEnd"/>
            <w:r w:rsidRPr="00624E4D">
              <w:rPr>
                <w:rFonts w:ascii="Calibri" w:hAnsi="Calibri" w:cs="Calibri"/>
                <w:lang w:val="es-ES"/>
              </w:rPr>
              <w:t xml:space="preserve"> y N:M correctamente representadas.</w:t>
            </w:r>
          </w:p>
        </w:tc>
        <w:tc>
          <w:tcPr>
            <w:tcW w:w="0" w:type="auto"/>
            <w:vAlign w:val="center"/>
            <w:hideMark/>
          </w:tcPr>
          <w:p w14:paraId="6C0D3474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Segoe UI Emoji" w:hAnsi="Segoe UI Emoji" w:cs="Segoe UI Emoji"/>
                <w:lang w:val="es-ES"/>
              </w:rPr>
              <w:t>✅</w:t>
            </w:r>
            <w:r w:rsidRPr="00624E4D">
              <w:rPr>
                <w:rFonts w:ascii="Calibri" w:hAnsi="Calibri" w:cs="Calibri"/>
                <w:lang w:val="es-ES"/>
              </w:rPr>
              <w:t xml:space="preserve"> Correcto</w:t>
            </w:r>
          </w:p>
        </w:tc>
      </w:tr>
      <w:tr w:rsidR="00624E4D" w:rsidRPr="00624E4D" w14:paraId="14DBD867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2C5F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Verificación de campos temporales</w:t>
            </w:r>
          </w:p>
        </w:tc>
        <w:tc>
          <w:tcPr>
            <w:tcW w:w="0" w:type="auto"/>
            <w:vAlign w:val="center"/>
            <w:hideMark/>
          </w:tcPr>
          <w:p w14:paraId="3D1115DF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 xml:space="preserve">Todas las tablas históricas tienen 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fecha_inicio</w:t>
            </w:r>
            <w:proofErr w:type="spellEnd"/>
            <w:r w:rsidRPr="00624E4D">
              <w:rPr>
                <w:rFonts w:ascii="Calibri" w:hAnsi="Calibri" w:cs="Calibri"/>
                <w:lang w:val="es-ES"/>
              </w:rPr>
              <w:t xml:space="preserve"> y 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fecha_fin</w:t>
            </w:r>
            <w:proofErr w:type="spellEnd"/>
            <w:r w:rsidRPr="00624E4D">
              <w:rPr>
                <w:rFonts w:ascii="Calibri" w:hAnsi="Calibri" w:cs="Calibri"/>
                <w:lang w:val="es-E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80F24A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Segoe UI Emoji" w:hAnsi="Segoe UI Emoji" w:cs="Segoe UI Emoji"/>
                <w:lang w:val="es-ES"/>
              </w:rPr>
              <w:t>✅</w:t>
            </w:r>
            <w:r w:rsidRPr="00624E4D">
              <w:rPr>
                <w:rFonts w:ascii="Calibri" w:hAnsi="Calibri" w:cs="Calibri"/>
                <w:lang w:val="es-ES"/>
              </w:rPr>
              <w:t xml:space="preserve"> Correcto</w:t>
            </w:r>
          </w:p>
        </w:tc>
      </w:tr>
      <w:tr w:rsidR="00624E4D" w:rsidRPr="00624E4D" w14:paraId="5AF83A5E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A0E3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Verificación de usuario responsable</w:t>
            </w:r>
          </w:p>
        </w:tc>
        <w:tc>
          <w:tcPr>
            <w:tcW w:w="0" w:type="auto"/>
            <w:vAlign w:val="center"/>
            <w:hideMark/>
          </w:tcPr>
          <w:p w14:paraId="796E0A84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Tablas _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hist</w:t>
            </w:r>
            <w:proofErr w:type="spellEnd"/>
            <w:r w:rsidRPr="00624E4D">
              <w:rPr>
                <w:rFonts w:ascii="Calibri" w:hAnsi="Calibri" w:cs="Calibri"/>
                <w:lang w:val="es-ES"/>
              </w:rPr>
              <w:t xml:space="preserve"> incluyen campo usuario.</w:t>
            </w:r>
          </w:p>
        </w:tc>
        <w:tc>
          <w:tcPr>
            <w:tcW w:w="0" w:type="auto"/>
            <w:vAlign w:val="center"/>
            <w:hideMark/>
          </w:tcPr>
          <w:p w14:paraId="0D9652EE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Segoe UI Emoji" w:hAnsi="Segoe UI Emoji" w:cs="Segoe UI Emoji"/>
                <w:lang w:val="es-ES"/>
              </w:rPr>
              <w:t>✅</w:t>
            </w:r>
            <w:r w:rsidRPr="00624E4D">
              <w:rPr>
                <w:rFonts w:ascii="Calibri" w:hAnsi="Calibri" w:cs="Calibri"/>
                <w:lang w:val="es-ES"/>
              </w:rPr>
              <w:t xml:space="preserve"> Correcto</w:t>
            </w:r>
          </w:p>
        </w:tc>
      </w:tr>
      <w:tr w:rsidR="00624E4D" w:rsidRPr="00624E4D" w14:paraId="11904E5B" w14:textId="77777777" w:rsidTr="00624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140B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Revisión de redundancias</w:t>
            </w:r>
          </w:p>
        </w:tc>
        <w:tc>
          <w:tcPr>
            <w:tcW w:w="0" w:type="auto"/>
            <w:vAlign w:val="center"/>
            <w:hideMark/>
          </w:tcPr>
          <w:p w14:paraId="6BE1D96A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Calibri" w:hAnsi="Calibri" w:cs="Calibri"/>
                <w:lang w:val="es-ES"/>
              </w:rPr>
              <w:t>No se encontró duplicidad entre _actual y _</w:t>
            </w:r>
            <w:proofErr w:type="spellStart"/>
            <w:r w:rsidRPr="00624E4D">
              <w:rPr>
                <w:rFonts w:ascii="Calibri" w:hAnsi="Calibri" w:cs="Calibri"/>
                <w:lang w:val="es-ES"/>
              </w:rPr>
              <w:t>hist.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E953E" w14:textId="77777777" w:rsidR="00624E4D" w:rsidRPr="00624E4D" w:rsidRDefault="00624E4D" w:rsidP="00624E4D">
            <w:pPr>
              <w:rPr>
                <w:rFonts w:ascii="Calibri" w:hAnsi="Calibri" w:cs="Calibri"/>
                <w:lang w:val="es-ES"/>
              </w:rPr>
            </w:pPr>
            <w:r w:rsidRPr="00624E4D">
              <w:rPr>
                <w:rFonts w:ascii="Segoe UI Emoji" w:hAnsi="Segoe UI Emoji" w:cs="Segoe UI Emoji"/>
                <w:lang w:val="es-ES"/>
              </w:rPr>
              <w:t>✅</w:t>
            </w:r>
            <w:r w:rsidRPr="00624E4D">
              <w:rPr>
                <w:rFonts w:ascii="Calibri" w:hAnsi="Calibri" w:cs="Calibri"/>
                <w:lang w:val="es-ES"/>
              </w:rPr>
              <w:t xml:space="preserve"> Correcto</w:t>
            </w:r>
          </w:p>
        </w:tc>
      </w:tr>
    </w:tbl>
    <w:p w14:paraId="681AC2F0" w14:textId="375642C9" w:rsidR="00624E4D" w:rsidRPr="00624E4D" w:rsidRDefault="00624E4D" w:rsidP="00624E4D">
      <w:pPr>
        <w:rPr>
          <w:rFonts w:ascii="Calibri" w:hAnsi="Calibri" w:cs="Calibri"/>
          <w:lang w:val="es-ES"/>
        </w:rPr>
      </w:pPr>
    </w:p>
    <w:p w14:paraId="65B54EC5" w14:textId="77777777" w:rsidR="00624E4D" w:rsidRPr="00624E4D" w:rsidRDefault="00624E4D" w:rsidP="00624E4D">
      <w:pPr>
        <w:rPr>
          <w:rFonts w:ascii="Calibri" w:hAnsi="Calibri" w:cs="Calibri"/>
          <w:b/>
          <w:bCs/>
          <w:lang w:val="es-ES"/>
        </w:rPr>
      </w:pPr>
      <w:r w:rsidRPr="00624E4D">
        <w:rPr>
          <w:rFonts w:ascii="Calibri" w:hAnsi="Calibri" w:cs="Calibri"/>
          <w:b/>
          <w:bCs/>
          <w:lang w:val="es-ES"/>
        </w:rPr>
        <w:t>7. Conclusión de la iteración</w:t>
      </w:r>
    </w:p>
    <w:p w14:paraId="779BD6BF" w14:textId="77777777" w:rsidR="00624E4D" w:rsidRPr="00624E4D" w:rsidRDefault="00624E4D" w:rsidP="00624E4D">
      <w:pPr>
        <w:rPr>
          <w:rFonts w:ascii="Calibri" w:hAnsi="Calibri" w:cs="Calibri"/>
          <w:lang w:val="es-ES"/>
        </w:rPr>
      </w:pPr>
      <w:r w:rsidRPr="00624E4D">
        <w:rPr>
          <w:rFonts w:ascii="Calibri" w:hAnsi="Calibri" w:cs="Calibri"/>
          <w:lang w:val="es-ES"/>
        </w:rPr>
        <w:t>La verificación detallada del diseño lógico de la Iteración 2 evidencia una evolución significativa respecto a la primera versión.</w:t>
      </w:r>
      <w:r w:rsidRPr="00624E4D">
        <w:rPr>
          <w:rFonts w:ascii="Calibri" w:hAnsi="Calibri" w:cs="Calibri"/>
          <w:lang w:val="es-ES"/>
        </w:rPr>
        <w:br/>
        <w:t>La incorporación de las tablas históricas y actuales mejora la trazabilidad temporal, el control de versiones y la integridad de los datos.</w:t>
      </w:r>
      <w:r w:rsidRPr="00624E4D">
        <w:rPr>
          <w:rFonts w:ascii="Calibri" w:hAnsi="Calibri" w:cs="Calibri"/>
          <w:lang w:val="es-ES"/>
        </w:rPr>
        <w:br/>
        <w:t>El modelo cumple con la Tercera Forma Normal (3FN) y se ajusta a los principios de diseño lógico avanzado, asegurando que el sistema BICI-GO mantenga la coherencia, consistencia y fiabilidad de la información a lo largo del tiempo.</w:t>
      </w:r>
    </w:p>
    <w:p w14:paraId="1AFBCA58" w14:textId="725350BB" w:rsidR="00000750" w:rsidRPr="0019219A" w:rsidRDefault="00000750" w:rsidP="00624E4D">
      <w:pPr>
        <w:rPr>
          <w:rFonts w:ascii="Calibri" w:hAnsi="Calibri" w:cs="Calibri"/>
          <w:lang w:val="es-MX"/>
        </w:rPr>
      </w:pPr>
    </w:p>
    <w:sectPr w:rsidR="00000750" w:rsidRPr="001921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807195"/>
    <w:multiLevelType w:val="multilevel"/>
    <w:tmpl w:val="6208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33452"/>
    <w:multiLevelType w:val="multilevel"/>
    <w:tmpl w:val="FD5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D1A13"/>
    <w:multiLevelType w:val="multilevel"/>
    <w:tmpl w:val="0F8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01447"/>
    <w:multiLevelType w:val="multilevel"/>
    <w:tmpl w:val="3A70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F7935"/>
    <w:multiLevelType w:val="multilevel"/>
    <w:tmpl w:val="5F9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741872">
    <w:abstractNumId w:val="8"/>
  </w:num>
  <w:num w:numId="2" w16cid:durableId="607472121">
    <w:abstractNumId w:val="6"/>
  </w:num>
  <w:num w:numId="3" w16cid:durableId="321349474">
    <w:abstractNumId w:val="5"/>
  </w:num>
  <w:num w:numId="4" w16cid:durableId="394163056">
    <w:abstractNumId w:val="4"/>
  </w:num>
  <w:num w:numId="5" w16cid:durableId="150803220">
    <w:abstractNumId w:val="7"/>
  </w:num>
  <w:num w:numId="6" w16cid:durableId="203369624">
    <w:abstractNumId w:val="3"/>
  </w:num>
  <w:num w:numId="7" w16cid:durableId="558439053">
    <w:abstractNumId w:val="2"/>
  </w:num>
  <w:num w:numId="8" w16cid:durableId="556553533">
    <w:abstractNumId w:val="1"/>
  </w:num>
  <w:num w:numId="9" w16cid:durableId="1112280949">
    <w:abstractNumId w:val="0"/>
  </w:num>
  <w:num w:numId="10" w16cid:durableId="87117357">
    <w:abstractNumId w:val="10"/>
  </w:num>
  <w:num w:numId="11" w16cid:durableId="1846557574">
    <w:abstractNumId w:val="11"/>
  </w:num>
  <w:num w:numId="12" w16cid:durableId="1102258536">
    <w:abstractNumId w:val="12"/>
  </w:num>
  <w:num w:numId="13" w16cid:durableId="1150630859">
    <w:abstractNumId w:val="13"/>
  </w:num>
  <w:num w:numId="14" w16cid:durableId="225998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750"/>
    <w:rsid w:val="00034616"/>
    <w:rsid w:val="0006063C"/>
    <w:rsid w:val="000912DB"/>
    <w:rsid w:val="0015074B"/>
    <w:rsid w:val="0019219A"/>
    <w:rsid w:val="0029639D"/>
    <w:rsid w:val="00326F90"/>
    <w:rsid w:val="005F7C79"/>
    <w:rsid w:val="00624E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D0BCB5"/>
  <w14:defaultImageDpi w14:val="300"/>
  <w15:docId w15:val="{3F894403-3E70-4CFD-8E49-3210D48D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24E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744</Words>
  <Characters>4092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DAVID TRILLO DE LA CRUZ</cp:lastModifiedBy>
  <cp:revision>3</cp:revision>
  <dcterms:created xsi:type="dcterms:W3CDTF">2025-10-13T06:31:00Z</dcterms:created>
  <dcterms:modified xsi:type="dcterms:W3CDTF">2025-10-13T06:41:00Z</dcterms:modified>
  <cp:category/>
</cp:coreProperties>
</file>