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C8CB1" w14:textId="46523CE5" w:rsidR="00B55B8A" w:rsidRDefault="00D106F9" w:rsidP="00D106F9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RESTRICCIONES SEMANTICAS</w:t>
      </w:r>
    </w:p>
    <w:p w14:paraId="48072640" w14:textId="74101474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Formato y longitudes</w:t>
      </w:r>
    </w:p>
    <w:p w14:paraId="783A6969" w14:textId="27EDA598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nombre, apellido: longitud 2–50.</w:t>
      </w:r>
    </w:p>
    <w:p w14:paraId="11502DA3" w14:textId="62F69102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email: debe contener @ y un dominio.</w:t>
      </w:r>
    </w:p>
    <w:p w14:paraId="566DCE86" w14:textId="2825DCEF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proofErr w:type="spellStart"/>
      <w:r w:rsidRPr="00D106F9">
        <w:rPr>
          <w:rFonts w:ascii="Arial" w:hAnsi="Arial" w:cs="Arial"/>
          <w:lang w:val="es-MX"/>
        </w:rPr>
        <w:t>id_bicicleta</w:t>
      </w:r>
      <w:proofErr w:type="spellEnd"/>
      <w:r w:rsidRPr="00D106F9">
        <w:rPr>
          <w:rFonts w:ascii="Arial" w:hAnsi="Arial" w:cs="Arial"/>
          <w:lang w:val="es-MX"/>
        </w:rPr>
        <w:t>: alfanumérico 6–20 (formato acordado por negocio).</w:t>
      </w:r>
    </w:p>
    <w:p w14:paraId="7A50219F" w14:textId="4F99832E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proofErr w:type="spellStart"/>
      <w:r w:rsidRPr="00D106F9">
        <w:rPr>
          <w:rFonts w:ascii="Arial" w:hAnsi="Arial" w:cs="Arial"/>
          <w:lang w:val="es-MX"/>
        </w:rPr>
        <w:t>anio_fabricacion</w:t>
      </w:r>
      <w:proofErr w:type="spellEnd"/>
      <w:r w:rsidRPr="00D106F9">
        <w:rPr>
          <w:rFonts w:ascii="Arial" w:hAnsi="Arial" w:cs="Arial"/>
          <w:lang w:val="es-MX"/>
        </w:rPr>
        <w:t xml:space="preserve">: rango [2000, </w:t>
      </w:r>
      <w:proofErr w:type="spellStart"/>
      <w:r w:rsidRPr="00D106F9">
        <w:rPr>
          <w:rFonts w:ascii="Arial" w:hAnsi="Arial" w:cs="Arial"/>
          <w:lang w:val="es-MX"/>
        </w:rPr>
        <w:t>año_actual</w:t>
      </w:r>
      <w:proofErr w:type="spellEnd"/>
      <w:r w:rsidRPr="00D106F9">
        <w:rPr>
          <w:rFonts w:ascii="Arial" w:hAnsi="Arial" w:cs="Arial"/>
          <w:lang w:val="es-MX"/>
        </w:rPr>
        <w:t>].</w:t>
      </w:r>
    </w:p>
    <w:p w14:paraId="6F26C6C5" w14:textId="77777777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proofErr w:type="spellStart"/>
      <w:r w:rsidRPr="00D106F9">
        <w:rPr>
          <w:rFonts w:ascii="Arial" w:hAnsi="Arial" w:cs="Arial"/>
          <w:lang w:val="es-MX"/>
        </w:rPr>
        <w:t>tamano_marco</w:t>
      </w:r>
      <w:proofErr w:type="spellEnd"/>
      <w:r w:rsidRPr="00D106F9">
        <w:rPr>
          <w:rFonts w:ascii="Arial" w:hAnsi="Arial" w:cs="Arial"/>
          <w:lang w:val="es-MX"/>
        </w:rPr>
        <w:t>: valores permitidos definidos por catálogo interno (texto corto).</w:t>
      </w:r>
    </w:p>
    <w:p w14:paraId="3DA47711" w14:textId="77777777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</w:p>
    <w:p w14:paraId="5283F69C" w14:textId="4F4A6B0E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Catálogos</w:t>
      </w:r>
    </w:p>
    <w:p w14:paraId="183C69F9" w14:textId="74F9CEC6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proofErr w:type="spellStart"/>
      <w:r w:rsidRPr="00D106F9">
        <w:rPr>
          <w:rFonts w:ascii="Arial" w:hAnsi="Arial" w:cs="Arial"/>
          <w:lang w:val="es-MX"/>
        </w:rPr>
        <w:t>tipo_</w:t>
      </w:r>
      <w:proofErr w:type="gramStart"/>
      <w:r w:rsidRPr="00D106F9">
        <w:rPr>
          <w:rFonts w:ascii="Arial" w:hAnsi="Arial" w:cs="Arial"/>
          <w:lang w:val="es-MX"/>
        </w:rPr>
        <w:t>uso.nombre</w:t>
      </w:r>
      <w:proofErr w:type="gramEnd"/>
      <w:r w:rsidRPr="00D106F9">
        <w:rPr>
          <w:rFonts w:ascii="Arial" w:hAnsi="Arial" w:cs="Arial"/>
          <w:lang w:val="es-MX"/>
        </w:rPr>
        <w:t>_tipo_uso</w:t>
      </w:r>
      <w:proofErr w:type="spellEnd"/>
      <w:r w:rsidRPr="00D106F9">
        <w:rPr>
          <w:rFonts w:ascii="Arial" w:hAnsi="Arial" w:cs="Arial"/>
          <w:lang w:val="es-MX"/>
        </w:rPr>
        <w:t>: único; valores ejemplo {“urbana”, “montaña”, “ruta”}.</w:t>
      </w:r>
    </w:p>
    <w:p w14:paraId="60BA25A2" w14:textId="77777777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proofErr w:type="spellStart"/>
      <w:r w:rsidRPr="00D106F9">
        <w:rPr>
          <w:rFonts w:ascii="Arial" w:hAnsi="Arial" w:cs="Arial"/>
          <w:lang w:val="es-MX"/>
        </w:rPr>
        <w:t>tipo_</w:t>
      </w:r>
      <w:proofErr w:type="gramStart"/>
      <w:r w:rsidRPr="00D106F9">
        <w:rPr>
          <w:rFonts w:ascii="Arial" w:hAnsi="Arial" w:cs="Arial"/>
          <w:lang w:val="es-MX"/>
        </w:rPr>
        <w:t>asistencia.nombre</w:t>
      </w:r>
      <w:proofErr w:type="gramEnd"/>
      <w:r w:rsidRPr="00D106F9">
        <w:rPr>
          <w:rFonts w:ascii="Arial" w:hAnsi="Arial" w:cs="Arial"/>
          <w:lang w:val="es-MX"/>
        </w:rPr>
        <w:t>_tipo_asistencia</w:t>
      </w:r>
      <w:proofErr w:type="spellEnd"/>
      <w:r w:rsidRPr="00D106F9">
        <w:rPr>
          <w:rFonts w:ascii="Arial" w:hAnsi="Arial" w:cs="Arial"/>
          <w:lang w:val="es-MX"/>
        </w:rPr>
        <w:t>: único; valores ejemplo {“eléctrica”, “convencional”}.</w:t>
      </w:r>
    </w:p>
    <w:p w14:paraId="6042B02F" w14:textId="77777777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</w:p>
    <w:p w14:paraId="09A9F75A" w14:textId="2E7E8834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Históricos</w:t>
      </w:r>
    </w:p>
    <w:p w14:paraId="2FA1DE62" w14:textId="473BF98C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 xml:space="preserve">Unicidad temporal: </w:t>
      </w:r>
      <w:proofErr w:type="spellStart"/>
      <w:r w:rsidRPr="00D106F9">
        <w:rPr>
          <w:rFonts w:ascii="Arial" w:hAnsi="Arial" w:cs="Arial"/>
          <w:lang w:val="es-MX"/>
        </w:rPr>
        <w:t>estado_operativo</w:t>
      </w:r>
      <w:proofErr w:type="spellEnd"/>
      <w:r w:rsidRPr="00D106F9">
        <w:rPr>
          <w:rFonts w:ascii="Arial" w:hAnsi="Arial" w:cs="Arial"/>
          <w:lang w:val="es-MX"/>
        </w:rPr>
        <w:t xml:space="preserve"> y </w:t>
      </w:r>
      <w:proofErr w:type="spellStart"/>
      <w:r w:rsidRPr="00D106F9">
        <w:rPr>
          <w:rFonts w:ascii="Arial" w:hAnsi="Arial" w:cs="Arial"/>
          <w:lang w:val="es-MX"/>
        </w:rPr>
        <w:t>estado_fisico</w:t>
      </w:r>
      <w:proofErr w:type="spellEnd"/>
      <w:r w:rsidRPr="00D106F9">
        <w:rPr>
          <w:rFonts w:ascii="Arial" w:hAnsi="Arial" w:cs="Arial"/>
          <w:lang w:val="es-MX"/>
        </w:rPr>
        <w:t xml:space="preserve"> no deben duplicar (</w:t>
      </w:r>
      <w:proofErr w:type="spellStart"/>
      <w:r w:rsidRPr="00D106F9">
        <w:rPr>
          <w:rFonts w:ascii="Arial" w:hAnsi="Arial" w:cs="Arial"/>
          <w:lang w:val="es-MX"/>
        </w:rPr>
        <w:t>id_bicicleta</w:t>
      </w:r>
      <w:proofErr w:type="spellEnd"/>
      <w:r w:rsidRPr="00D106F9">
        <w:rPr>
          <w:rFonts w:ascii="Arial" w:hAnsi="Arial" w:cs="Arial"/>
          <w:lang w:val="es-MX"/>
        </w:rPr>
        <w:t>, fecha, hora) (llave candidata UNIQUE).</w:t>
      </w:r>
    </w:p>
    <w:p w14:paraId="13A59166" w14:textId="62E154B6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 xml:space="preserve">Vigencia exclusiva: por </w:t>
      </w:r>
      <w:proofErr w:type="spellStart"/>
      <w:r w:rsidRPr="00D106F9">
        <w:rPr>
          <w:rFonts w:ascii="Arial" w:hAnsi="Arial" w:cs="Arial"/>
          <w:lang w:val="es-MX"/>
        </w:rPr>
        <w:t>id_bicicleta</w:t>
      </w:r>
      <w:proofErr w:type="spellEnd"/>
      <w:r w:rsidRPr="00D106F9">
        <w:rPr>
          <w:rFonts w:ascii="Arial" w:hAnsi="Arial" w:cs="Arial"/>
          <w:lang w:val="es-MX"/>
        </w:rPr>
        <w:t>, máximo un registro con vigente = TRUE en cada tabla de histórico.</w:t>
      </w:r>
    </w:p>
    <w:p w14:paraId="5BF6FA67" w14:textId="51C7ABA1" w:rsidR="00D106F9" w:rsidRPr="00D106F9" w:rsidRDefault="00D106F9" w:rsidP="00D106F9">
      <w:pPr>
        <w:jc w:val="both"/>
        <w:rPr>
          <w:rFonts w:ascii="Arial" w:hAnsi="Arial" w:cs="Arial"/>
          <w:lang w:val="es-MX"/>
        </w:rPr>
      </w:pPr>
      <w:r w:rsidRPr="00D106F9">
        <w:rPr>
          <w:rFonts w:ascii="Arial" w:hAnsi="Arial" w:cs="Arial"/>
          <w:lang w:val="es-MX"/>
        </w:rPr>
        <w:t>Regla de orquestación: al insertar un nuevo estado con vigente = TRUE, el proceso de negocio debe poner vigente = FALSE al último registro vigente de esa bicicleta en la misma tabla.</w:t>
      </w:r>
    </w:p>
    <w:sectPr w:rsidR="00D106F9" w:rsidRPr="00D106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AE"/>
    <w:rsid w:val="00632FE1"/>
    <w:rsid w:val="00B55B8A"/>
    <w:rsid w:val="00D106F9"/>
    <w:rsid w:val="00E0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BCCE5"/>
  <w15:chartTrackingRefBased/>
  <w15:docId w15:val="{22D99BF0-91FF-4071-A1F5-BA1A8D5B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03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031A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E031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5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2025-10-07T03:30:00Z</dcterms:created>
  <dcterms:modified xsi:type="dcterms:W3CDTF">2025-10-07T04:26:00Z</dcterms:modified>
</cp:coreProperties>
</file>