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Welcome to WildFly 8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Your WildFly 8 is running.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No Console Active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server configuration does not appear to have an active console. If you are running a standalone server check the http interface is enabled in the standalone.xml configuration, if you are running a domain the http interface can not be automatically detected so check the host.xml configuration and connect directly.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